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70" w:rsidRPr="00337370" w:rsidRDefault="00337370" w:rsidP="00337370">
      <w:pPr>
        <w:rPr>
          <w:rFonts w:ascii="Times New Roman" w:eastAsia="Times New Roman" w:hAnsi="Times New Roman" w:cs="Times New Roman"/>
          <w:b/>
          <w:sz w:val="24"/>
          <w:szCs w:val="24"/>
          <w:lang w:eastAsia="sk-SK"/>
        </w:rPr>
      </w:pPr>
      <w:r w:rsidRPr="00337370">
        <w:rPr>
          <w:rFonts w:ascii="Times New Roman" w:eastAsia="Times New Roman" w:hAnsi="Times New Roman" w:cs="Times New Roman"/>
          <w:b/>
          <w:sz w:val="24"/>
          <w:szCs w:val="24"/>
          <w:lang w:eastAsia="sk-SK"/>
        </w:rPr>
        <w:t>Osobitná časť</w:t>
      </w:r>
    </w:p>
    <w:p w:rsidR="00337370" w:rsidRPr="00337370" w:rsidRDefault="00337370" w:rsidP="00337370">
      <w:pPr>
        <w:rPr>
          <w:rFonts w:ascii="Times New Roman" w:eastAsia="Times New Roman" w:hAnsi="Times New Roman" w:cs="Times New Roman"/>
          <w:b/>
          <w:sz w:val="24"/>
          <w:szCs w:val="24"/>
          <w:lang w:eastAsia="sk-SK"/>
        </w:rPr>
      </w:pPr>
      <w:r w:rsidRPr="00337370">
        <w:rPr>
          <w:rFonts w:ascii="Times New Roman" w:eastAsia="Times New Roman" w:hAnsi="Times New Roman" w:cs="Times New Roman"/>
          <w:b/>
          <w:sz w:val="24"/>
          <w:szCs w:val="24"/>
          <w:lang w:eastAsia="sk-SK"/>
        </w:rPr>
        <w:t>K Čl. I</w:t>
      </w:r>
    </w:p>
    <w:p w:rsidR="00337370" w:rsidRPr="00337370" w:rsidRDefault="00337370" w:rsidP="00337370">
      <w:pPr>
        <w:tabs>
          <w:tab w:val="left" w:pos="6300"/>
        </w:tabs>
        <w:spacing w:after="0" w:line="240" w:lineRule="auto"/>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K § 1</w:t>
      </w:r>
    </w:p>
    <w:p w:rsidR="00337370" w:rsidRPr="00337370" w:rsidRDefault="00337370" w:rsidP="00337370">
      <w:pPr>
        <w:tabs>
          <w:tab w:val="left" w:pos="6300"/>
        </w:tabs>
        <w:spacing w:after="0" w:line="240" w:lineRule="auto"/>
        <w:ind w:firstLine="539"/>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Vymedzuje sa predmet zákona, ktorého cieľom je na jednej strane vymedziť práva a povinnosti osôb, ktoré uvádzajú na trh výrobky z drahých kovov a drahých kameňov                    a na strane druhej dohľad štátu nad touto činnosťou a ukladanie sankcií v prípade nedodržiavania ustanovení zákona. Okrem toho predkladaná právna úprava rešpektuje záujmy občanov tým, že im ponecháva možnosť nechať si preskúšať výrobky z drahých kovov nezávislým orgánom tak z hľadiska obsahu drahého kovu ako aj prípadnej identifikácie drahých kameňov. </w:t>
      </w:r>
    </w:p>
    <w:p w:rsidR="00337370" w:rsidRPr="00337370" w:rsidRDefault="00337370" w:rsidP="00337370">
      <w:pPr>
        <w:tabs>
          <w:tab w:val="left" w:pos="6300"/>
        </w:tabs>
        <w:spacing w:after="0" w:line="240" w:lineRule="auto"/>
        <w:ind w:firstLine="539"/>
        <w:jc w:val="both"/>
        <w:rPr>
          <w:rFonts w:ascii="Times New Roman" w:eastAsia="Times New Roman" w:hAnsi="Times New Roman" w:cs="Times New Roman"/>
          <w:sz w:val="24"/>
          <w:szCs w:val="24"/>
          <w:lang w:eastAsia="sk-SK"/>
        </w:rPr>
      </w:pPr>
    </w:p>
    <w:p w:rsidR="00337370" w:rsidRPr="00337370" w:rsidRDefault="00337370" w:rsidP="00337370">
      <w:pPr>
        <w:spacing w:before="60" w:after="0" w:line="240" w:lineRule="auto"/>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K § 2</w:t>
      </w:r>
      <w:r w:rsidR="00550BA3">
        <w:rPr>
          <w:rFonts w:ascii="Times New Roman" w:eastAsia="Times New Roman" w:hAnsi="Times New Roman" w:cs="Times New Roman"/>
          <w:sz w:val="24"/>
          <w:szCs w:val="24"/>
          <w:lang w:eastAsia="sk-SK"/>
        </w:rPr>
        <w:t xml:space="preserve"> a 3</w:t>
      </w:r>
    </w:p>
    <w:p w:rsidR="00337370" w:rsidRPr="00337370" w:rsidRDefault="00337370" w:rsidP="00337370">
      <w:pPr>
        <w:spacing w:after="0" w:line="240" w:lineRule="auto"/>
        <w:ind w:firstLine="539"/>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 Definícia drahých kovov vychádza z dlhoročných praktických poznatkov v uvedenej oblasti. Okrem drahých kovov používaných v klenotníckej výrobe (zlato, striebro, platina)       sú do definície zahrnuté aj drahé kovy používané pri výrobe dentálnych zliatin a drahé kovy platinovej skupiny, s ktorými Puncový úrad</w:t>
      </w:r>
      <w:r w:rsidR="009F38BB">
        <w:rPr>
          <w:rFonts w:ascii="Times New Roman" w:eastAsia="Times New Roman" w:hAnsi="Times New Roman" w:cs="Times New Roman"/>
          <w:sz w:val="24"/>
          <w:szCs w:val="24"/>
          <w:lang w:eastAsia="sk-SK"/>
        </w:rPr>
        <w:t xml:space="preserve"> (ďalej len „úrad“)</w:t>
      </w:r>
      <w:r w:rsidRPr="00337370">
        <w:rPr>
          <w:rFonts w:ascii="Times New Roman" w:eastAsia="Times New Roman" w:hAnsi="Times New Roman" w:cs="Times New Roman"/>
          <w:sz w:val="24"/>
          <w:szCs w:val="24"/>
          <w:lang w:eastAsia="sk-SK"/>
        </w:rPr>
        <w:t xml:space="preserve"> pracuje v laboratórnej praxi pri stanovovaní ich obsahu v rôznych priemyselných odpadoch. Pokiaľ ide o drahé kamene tie sú definované v súlade s mineralogickými štandardami a medzinárodnou klasifikáciou. </w:t>
      </w:r>
    </w:p>
    <w:p w:rsidR="00337370" w:rsidRPr="00337370" w:rsidRDefault="00337370"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Ustanovenie ďalej v</w:t>
      </w:r>
      <w:r w:rsidRPr="00337370">
        <w:rPr>
          <w:rFonts w:ascii="Times New Roman" w:eastAsia="Times New Roman" w:hAnsi="Times New Roman" w:cs="Times New Roman"/>
          <w:sz w:val="24"/>
          <w:szCs w:val="24"/>
          <w:lang w:eastAsia="sk-SK"/>
        </w:rPr>
        <w:t>ymedzuje výrobkov z drahých kovov, medzi ktoré patria predovšetkým klenotnícke výrobky, pre ktoré je charakteristické spojenie drahého kovu s drahokamami, polodrahokamami, perlami, koralmi, syntetickými kameňmi. Pre bižutérne výrobky z drahých kovov je charakteristická ich strojová výroba väčších sérii. Patria sem predovšetkým rôzne druhy prsteňov, náušníc, retiazok, prívesk</w:t>
      </w:r>
      <w:r>
        <w:rPr>
          <w:rFonts w:ascii="Times New Roman" w:eastAsia="Times New Roman" w:hAnsi="Times New Roman" w:cs="Times New Roman"/>
          <w:sz w:val="24"/>
          <w:szCs w:val="24"/>
          <w:lang w:eastAsia="sk-SK"/>
        </w:rPr>
        <w:t>ov, náramkov a náhrdelníkov. Medzi iné výrobky patria napríklad</w:t>
      </w:r>
      <w:r w:rsidRPr="00337370">
        <w:rPr>
          <w:rFonts w:ascii="Times New Roman" w:eastAsia="Times New Roman" w:hAnsi="Times New Roman" w:cs="Times New Roman"/>
          <w:sz w:val="24"/>
          <w:szCs w:val="24"/>
          <w:lang w:eastAsia="sk-SK"/>
        </w:rPr>
        <w:t xml:space="preserve"> príbory, podnosy, svietniky, tabatierky, pudrenky, predmety kultového charakteru, devocionálie a iné obdobné výrobky. Do uvedenej skupiny, ktorá podlieha povinnej puncovej kontrole, sa nanovo zaraďujú kompozitné výrobky s charakteristickou povrchovou štruktúrou vyrobené vrstvením viacerých z</w:t>
      </w:r>
      <w:r>
        <w:rPr>
          <w:rFonts w:ascii="Times New Roman" w:eastAsia="Times New Roman" w:hAnsi="Times New Roman" w:cs="Times New Roman"/>
          <w:sz w:val="24"/>
          <w:szCs w:val="24"/>
          <w:lang w:eastAsia="sk-SK"/>
        </w:rPr>
        <w:t xml:space="preserve">liatin rôzneho druhu a zloženia. </w:t>
      </w:r>
      <w:r w:rsidRPr="00337370">
        <w:rPr>
          <w:rFonts w:ascii="Times New Roman" w:eastAsia="Times New Roman" w:hAnsi="Times New Roman" w:cs="Times New Roman"/>
          <w:color w:val="000000"/>
          <w:sz w:val="24"/>
          <w:szCs w:val="24"/>
          <w:lang w:eastAsia="sk-SK"/>
        </w:rPr>
        <w:t>Najčastejšie sa takéto predmety vyrábali z </w:t>
      </w:r>
      <w:proofErr w:type="spellStart"/>
      <w:r w:rsidRPr="00337370">
        <w:rPr>
          <w:rFonts w:ascii="Times New Roman" w:eastAsia="Times New Roman" w:hAnsi="Times New Roman" w:cs="Times New Roman"/>
          <w:color w:val="000000"/>
          <w:sz w:val="24"/>
          <w:szCs w:val="24"/>
          <w:lang w:eastAsia="sk-SK"/>
        </w:rPr>
        <w:t>nízkokarátových</w:t>
      </w:r>
      <w:proofErr w:type="spellEnd"/>
      <w:r w:rsidRPr="00337370">
        <w:rPr>
          <w:rFonts w:ascii="Times New Roman" w:eastAsia="Times New Roman" w:hAnsi="Times New Roman" w:cs="Times New Roman"/>
          <w:color w:val="000000"/>
          <w:sz w:val="24"/>
          <w:szCs w:val="24"/>
          <w:lang w:eastAsia="sk-SK"/>
        </w:rPr>
        <w:t xml:space="preserve"> zliatin drahých kovov kombináciou s obyčajnými kovmi, ktoré nespadali pod pôsobnosť puncového zákona. S rozvojom technológii sa  na trhu začali objavovať  šperky zhotovené </w:t>
      </w:r>
      <w:r>
        <w:rPr>
          <w:rFonts w:ascii="Times New Roman" w:eastAsia="Times New Roman" w:hAnsi="Times New Roman" w:cs="Times New Roman"/>
          <w:color w:val="000000"/>
          <w:sz w:val="24"/>
          <w:szCs w:val="24"/>
          <w:lang w:eastAsia="sk-SK"/>
        </w:rPr>
        <w:t xml:space="preserve">aj touto </w:t>
      </w:r>
      <w:r w:rsidRPr="00337370">
        <w:rPr>
          <w:rFonts w:ascii="Times New Roman" w:eastAsia="Times New Roman" w:hAnsi="Times New Roman" w:cs="Times New Roman"/>
          <w:color w:val="000000"/>
          <w:sz w:val="24"/>
          <w:szCs w:val="24"/>
          <w:lang w:eastAsia="sk-SK"/>
        </w:rPr>
        <w:t>technológiou zložené iba zo zliatin drahých  </w:t>
      </w:r>
      <w:proofErr w:type="spellStart"/>
      <w:r w:rsidRPr="00337370">
        <w:rPr>
          <w:rFonts w:ascii="Times New Roman" w:eastAsia="Times New Roman" w:hAnsi="Times New Roman" w:cs="Times New Roman"/>
          <w:color w:val="000000"/>
          <w:sz w:val="24"/>
          <w:szCs w:val="24"/>
          <w:lang w:eastAsia="sk-SK"/>
        </w:rPr>
        <w:t>drahých</w:t>
      </w:r>
      <w:proofErr w:type="spellEnd"/>
      <w:r w:rsidRPr="00337370">
        <w:rPr>
          <w:rFonts w:ascii="Times New Roman" w:eastAsia="Times New Roman" w:hAnsi="Times New Roman" w:cs="Times New Roman"/>
          <w:color w:val="000000"/>
          <w:sz w:val="24"/>
          <w:szCs w:val="24"/>
          <w:lang w:eastAsia="sk-SK"/>
        </w:rPr>
        <w:t xml:space="preserve"> kovov  takých rýdzostí, ktoré spadajú pod pôsobnosť puncového zákona.</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Zaradenie klenotníckych zliatin, spájok a polotovarov medzi výrobky z drahých kovov má význam pri následnej puncovej kontrole tovaru, najmä pri nedeštruktívnej skúške              na skúšobnom kameni, kde má význam najmä prítomnosť a obsah legujúcich kovov.</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Medzi výrobky z drahých kovov sa v súlade s doterajšou praxou zaraďujú tiež mince  pri rôznych príležitostiach a dentálne drahé kovy. V záujme ochrany spotrebiteľa si štát ponecháva kontrolu nad ich razbou. Je žiaduce, aby mince vydávané štátom mali nielen perfektný vzhľad, ale aj zaručený deklarovaný obsah drahých kovov. Pri dentálnych drahých kovoch je treba pamätať na skutočnosť, že obsah drahého kovu a ostatných legujúcich prvkov má význam aj z medicínskeho hľadiska. </w:t>
      </w:r>
    </w:p>
    <w:p w:rsidR="00337370" w:rsidRDefault="00337370" w:rsidP="00550BA3">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Opotrebovaný, neúplný alebo poškodený klenotnícky tovar je v zákone definovaný ako zlomky, pretože tento pojem je bežne používaný odbornou aj laickou verejnosťou. Zlomky      sú zaradené medzi výrobky z drahých kovov z dôvodu, že sú tiež predmetom obchodovania.</w:t>
      </w:r>
    </w:p>
    <w:p w:rsidR="00550BA3" w:rsidRPr="00337370" w:rsidRDefault="00550BA3" w:rsidP="00550BA3">
      <w:pPr>
        <w:spacing w:after="0" w:line="240" w:lineRule="auto"/>
        <w:ind w:firstLine="539"/>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V záujme ochrany spotrebiteľa, ak dôjde pri oprave tovaru k poškodeniu alebo odstráneniu puncovej značky, musí výrobca alebo obchodník dokladovať, že objednávateľ      sa práva na úradné označenie opraveného tovaru puncovou značkou vzdal.</w:t>
      </w:r>
    </w:p>
    <w:p w:rsidR="00337370" w:rsidRDefault="00550BA3" w:rsidP="00550BA3">
      <w:pPr>
        <w:spacing w:after="0" w:line="240" w:lineRule="auto"/>
        <w:ind w:firstLine="539"/>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lastRenderedPageBreak/>
        <w:t>Kvôli jednoznačnosti výkladu zákona je zliatinou drahých kovov zliatina, ktorá obsahuje aspoň jeden drahý kov a obyčajným kovom kov okrem kovov uvedených v § 2 ods.1</w:t>
      </w:r>
      <w:r>
        <w:rPr>
          <w:rFonts w:ascii="Times New Roman" w:eastAsia="Times New Roman" w:hAnsi="Times New Roman" w:cs="Times New Roman"/>
          <w:sz w:val="24"/>
          <w:szCs w:val="24"/>
          <w:lang w:eastAsia="sk-SK"/>
        </w:rPr>
        <w:t xml:space="preserve"> písm. a)</w:t>
      </w:r>
      <w:r w:rsidRPr="00337370">
        <w:rPr>
          <w:rFonts w:ascii="Times New Roman" w:eastAsia="Times New Roman" w:hAnsi="Times New Roman" w:cs="Times New Roman"/>
          <w:sz w:val="24"/>
          <w:szCs w:val="24"/>
          <w:lang w:eastAsia="sk-SK"/>
        </w:rPr>
        <w:t xml:space="preserve"> zákona.</w:t>
      </w:r>
    </w:p>
    <w:p w:rsidR="00550BA3" w:rsidRDefault="00550BA3" w:rsidP="00550BA3">
      <w:pPr>
        <w:spacing w:after="0" w:line="240" w:lineRule="auto"/>
        <w:ind w:firstLine="539"/>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Tak výrobná ako aj zodpovednostná značka slúžia na identifikáciu výrobcu alebo obchodníka a preto dochádza k zjednoteniu oboch pojmov. V súlade s európskou praxou          sa zavádza pre obidve značky spoločný názov „zodpovednostná značka“.  </w:t>
      </w:r>
    </w:p>
    <w:p w:rsidR="00550BA3" w:rsidRDefault="00550BA3" w:rsidP="00550BA3">
      <w:pPr>
        <w:spacing w:after="0" w:line="240" w:lineRule="auto"/>
        <w:ind w:firstLine="53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Zákon definuje aj pojem „puncová značka“, ktorou je znak vyjadrujúci príslušnú zákonnú rýdzosť drahého kovu umiestnený v charakteristickom obryse, ktorým úrad označuje tovar.  Zákon ďalej vymedzuje výrobcu, obchodníka, dovozcu výrobkov z drahých kovov alebo drahých kameňov.</w:t>
      </w:r>
    </w:p>
    <w:p w:rsidR="00550BA3"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Návrh zákona </w:t>
      </w:r>
      <w:r w:rsidR="00550BA3">
        <w:rPr>
          <w:rFonts w:ascii="Times New Roman" w:eastAsia="Times New Roman" w:hAnsi="Times New Roman" w:cs="Times New Roman"/>
          <w:sz w:val="24"/>
          <w:szCs w:val="24"/>
          <w:lang w:eastAsia="sk-SK"/>
        </w:rPr>
        <w:t>v § 3 rozdeľuje tovar</w:t>
      </w:r>
      <w:r w:rsidRPr="00337370">
        <w:rPr>
          <w:rFonts w:ascii="Times New Roman" w:eastAsia="Times New Roman" w:hAnsi="Times New Roman" w:cs="Times New Roman"/>
          <w:sz w:val="24"/>
          <w:szCs w:val="24"/>
          <w:lang w:eastAsia="sk-SK"/>
        </w:rPr>
        <w:t xml:space="preserve"> do dvoch základných skupín. Prvú skupinu predstavuje nový tovar vyrobený na území Slovenskej republiky včítane tovaru, ktorý vznikol podstatnou úpravou iného tovaru (</w:t>
      </w:r>
      <w:proofErr w:type="spellStart"/>
      <w:r w:rsidRPr="00337370">
        <w:rPr>
          <w:rFonts w:ascii="Times New Roman" w:eastAsia="Times New Roman" w:hAnsi="Times New Roman" w:cs="Times New Roman"/>
          <w:sz w:val="24"/>
          <w:szCs w:val="24"/>
          <w:lang w:eastAsia="sk-SK"/>
        </w:rPr>
        <w:t>prerábky</w:t>
      </w:r>
      <w:proofErr w:type="spellEnd"/>
      <w:r w:rsidRPr="00337370">
        <w:rPr>
          <w:rFonts w:ascii="Times New Roman" w:eastAsia="Times New Roman" w:hAnsi="Times New Roman" w:cs="Times New Roman"/>
          <w:sz w:val="24"/>
          <w:szCs w:val="24"/>
          <w:lang w:eastAsia="sk-SK"/>
        </w:rPr>
        <w:t xml:space="preserve">, </w:t>
      </w:r>
      <w:proofErr w:type="spellStart"/>
      <w:r w:rsidRPr="00337370">
        <w:rPr>
          <w:rFonts w:ascii="Times New Roman" w:eastAsia="Times New Roman" w:hAnsi="Times New Roman" w:cs="Times New Roman"/>
          <w:sz w:val="24"/>
          <w:szCs w:val="24"/>
          <w:lang w:eastAsia="sk-SK"/>
        </w:rPr>
        <w:t>prirábky</w:t>
      </w:r>
      <w:proofErr w:type="spellEnd"/>
      <w:r w:rsidRPr="00337370">
        <w:rPr>
          <w:rFonts w:ascii="Times New Roman" w:eastAsia="Times New Roman" w:hAnsi="Times New Roman" w:cs="Times New Roman"/>
          <w:sz w:val="24"/>
          <w:szCs w:val="24"/>
          <w:lang w:eastAsia="sk-SK"/>
        </w:rPr>
        <w:t xml:space="preserve">) alebo nový tovar dovezený na obchodovanie na území Slovenskej republiky z iného štátu (tzv. cudzí tovar). Podstatnou úpravou sa pritom rozumie zmena charakteru tovaru napríklad prerobenie prsteňa na náušnicu a pod. Druhú skupinu tovaru tvorí tovar, ktorý unikol povinnej puncovej kontrole bez ohľadu na to, či sa tak stalo v súlade alebo v rozpore s právnymi predpismi (tzv. starý tovar). Na trhu v súčasnom období je a aj v budúcnosti zrejme bude značné množstvo nepuncovaného tovaru, pri ktorom nie je možné spoľahlivo zistiť jeho časový ani miestny pôvod, a preto sa označuje ako starý. Typickým príkladom je tovar dovezený občanmi pre svoju potrebu zo zahraničia. Tento tovar nepodlieha puncovej kontrole pri dovoze, ale až v okamžiku, keď sa má stať predmetom </w:t>
      </w:r>
      <w:r>
        <w:rPr>
          <w:rFonts w:ascii="Times New Roman" w:eastAsia="Times New Roman" w:hAnsi="Times New Roman" w:cs="Times New Roman"/>
          <w:sz w:val="24"/>
          <w:szCs w:val="24"/>
          <w:lang w:eastAsia="sk-SK"/>
        </w:rPr>
        <w:t>obchodovania</w:t>
      </w:r>
      <w:r w:rsidRPr="00337370">
        <w:rPr>
          <w:rFonts w:ascii="Times New Roman" w:eastAsia="Times New Roman" w:hAnsi="Times New Roman" w:cs="Times New Roman"/>
          <w:sz w:val="24"/>
          <w:szCs w:val="24"/>
          <w:lang w:eastAsia="sk-SK"/>
        </w:rPr>
        <w:t xml:space="preserve">. Inou kategóriou je tovar, ktorý uviedol do obehu výrobca alebo dovozca bez toho, aby tento predložil na puncovú kontrolu, aj keď tak urobiť mal. Na základe uvedeného je definícia starého tovaru navrhnutá tak, aby sa zabránilo práve legalizácii nelegálnej výroby a dovozov a tým aj daňovým a colným únikom.   </w:t>
      </w:r>
    </w:p>
    <w:p w:rsidR="00337370" w:rsidRPr="00337370" w:rsidRDefault="00550BA3" w:rsidP="00337370">
      <w:pPr>
        <w:spacing w:before="60"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Ustanovenie § 3 definuje tovar a o</w:t>
      </w:r>
      <w:r w:rsidR="00337370">
        <w:rPr>
          <w:rFonts w:ascii="Times New Roman" w:eastAsia="Times New Roman" w:hAnsi="Times New Roman" w:cs="Times New Roman"/>
          <w:sz w:val="24"/>
          <w:szCs w:val="24"/>
          <w:lang w:eastAsia="sk-SK"/>
        </w:rPr>
        <w:t>dsek 2 určuje, že s</w:t>
      </w:r>
      <w:r w:rsidR="00337370" w:rsidRPr="00337370">
        <w:rPr>
          <w:rFonts w:ascii="Times New Roman" w:eastAsia="Times New Roman" w:hAnsi="Times New Roman" w:cs="Times New Roman"/>
          <w:sz w:val="24"/>
          <w:szCs w:val="24"/>
          <w:lang w:eastAsia="sk-SK"/>
        </w:rPr>
        <w:t>pod pôsobnosti zákona sa vylučujú výrobky s rýdzosťou nižšou, ako je najnižšia zákonná rýdzosť, pri k</w:t>
      </w:r>
      <w:r w:rsidR="001D674B">
        <w:rPr>
          <w:rFonts w:ascii="Times New Roman" w:eastAsia="Times New Roman" w:hAnsi="Times New Roman" w:cs="Times New Roman"/>
          <w:sz w:val="24"/>
          <w:szCs w:val="24"/>
          <w:lang w:eastAsia="sk-SK"/>
        </w:rPr>
        <w:t>torých je trhová hodnota určená</w:t>
      </w:r>
      <w:r w:rsidR="00337370" w:rsidRPr="00337370">
        <w:rPr>
          <w:rFonts w:ascii="Times New Roman" w:eastAsia="Times New Roman" w:hAnsi="Times New Roman" w:cs="Times New Roman"/>
          <w:sz w:val="24"/>
          <w:szCs w:val="24"/>
          <w:lang w:eastAsia="sk-SK"/>
        </w:rPr>
        <w:t xml:space="preserve"> na základe úžitkových vlastnosti a nie na základe hodnoty obsiahnutého drahého kovu. </w:t>
      </w:r>
    </w:p>
    <w:p w:rsidR="00337370" w:rsidRPr="00337370" w:rsidRDefault="00337370" w:rsidP="001D674B">
      <w:pPr>
        <w:spacing w:before="60" w:after="120" w:line="240" w:lineRule="auto"/>
        <w:ind w:firstLine="539"/>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Spod pôsobnosti zákona sú tiež vylúčené drahé kovy a výrobky z drahých kovov používané v priemysle, školstve, vede bez ohľadu na ich rýdzosť. Obsah drahých kovov v týchto  výrobkoch je predmetom zmluvných vzťahov medzi dodávateľom a odberateľom.</w:t>
      </w:r>
    </w:p>
    <w:p w:rsidR="00337370" w:rsidRPr="00337370" w:rsidRDefault="00550BA3"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4</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Oproti doterajšej právnej úprave sa z dôvodu konkurencieschopnosti domáceho trhu s klenotníckym tovarom s trhmi okolitých krajín, najmä poľským a maďarským,</w:t>
      </w:r>
      <w:r w:rsidR="001D674B">
        <w:rPr>
          <w:rFonts w:ascii="Times New Roman" w:eastAsia="Times New Roman" w:hAnsi="Times New Roman" w:cs="Times New Roman"/>
          <w:sz w:val="24"/>
          <w:szCs w:val="24"/>
          <w:lang w:eastAsia="sk-SK"/>
        </w:rPr>
        <w:t xml:space="preserve"> zavádzajú  pre zlatý tovar nová zákonná rýdzosť</w:t>
      </w:r>
      <w:r w:rsidRPr="00337370">
        <w:rPr>
          <w:rFonts w:ascii="Times New Roman" w:eastAsia="Times New Roman" w:hAnsi="Times New Roman" w:cs="Times New Roman"/>
          <w:sz w:val="24"/>
          <w:szCs w:val="24"/>
          <w:lang w:eastAsia="sk-SK"/>
        </w:rPr>
        <w:t xml:space="preserve"> 375/1000. Tovar uvedených rýdzosti sa vo svete bežne vyrába. Zákonná rýdzosť 375/1000 pre zlatý tovar bola už na našom území zavedená v roku 1968 ale zákonom č. 539/1992 Zb. bola zrušená.</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Návrhom sa upravujú aj zákonné rýdzosti pre strieborný a platinový tovar.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p>
    <w:p w:rsidR="00337370" w:rsidRPr="00337370" w:rsidRDefault="00550BA3"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5 až 7</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Výkon štátnej správy na úseku </w:t>
      </w:r>
      <w:proofErr w:type="spellStart"/>
      <w:r w:rsidRPr="00337370">
        <w:rPr>
          <w:rFonts w:ascii="Times New Roman" w:eastAsia="Times New Roman" w:hAnsi="Times New Roman" w:cs="Times New Roman"/>
          <w:sz w:val="24"/>
          <w:szCs w:val="24"/>
          <w:lang w:eastAsia="sk-SK"/>
        </w:rPr>
        <w:t>puncovníctva</w:t>
      </w:r>
      <w:proofErr w:type="spellEnd"/>
      <w:r w:rsidRPr="00337370">
        <w:rPr>
          <w:rFonts w:ascii="Times New Roman" w:eastAsia="Times New Roman" w:hAnsi="Times New Roman" w:cs="Times New Roman"/>
          <w:sz w:val="24"/>
          <w:szCs w:val="24"/>
          <w:lang w:eastAsia="sk-SK"/>
        </w:rPr>
        <w:t xml:space="preserve"> a skúšania drahých kovov spadá podľa navrhovaného zákona  do pôsobnosti Ministerstva hospodárstva Slovenskej republiky (ďalej len „ministerstvo“) a Puncového úradu Slovenskej republiky (ďalej len „úrad“).   </w:t>
      </w:r>
    </w:p>
    <w:p w:rsidR="00337370" w:rsidRPr="00337370" w:rsidRDefault="001D674B" w:rsidP="001D674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337370" w:rsidRPr="00337370">
        <w:rPr>
          <w:rFonts w:ascii="Times New Roman" w:eastAsia="Times New Roman" w:hAnsi="Times New Roman" w:cs="Times New Roman"/>
          <w:sz w:val="24"/>
          <w:szCs w:val="24"/>
          <w:lang w:eastAsia="sk-SK"/>
        </w:rPr>
        <w:t xml:space="preserve">Z dôvodov hospodárneho a operatívneho výkonu štátnej správy na úseku </w:t>
      </w:r>
      <w:proofErr w:type="spellStart"/>
      <w:r w:rsidR="00337370" w:rsidRPr="00337370">
        <w:rPr>
          <w:rFonts w:ascii="Times New Roman" w:eastAsia="Times New Roman" w:hAnsi="Times New Roman" w:cs="Times New Roman"/>
          <w:sz w:val="24"/>
          <w:szCs w:val="24"/>
          <w:lang w:eastAsia="sk-SK"/>
        </w:rPr>
        <w:t>puncovníctva</w:t>
      </w:r>
      <w:proofErr w:type="spellEnd"/>
      <w:r w:rsidR="00337370" w:rsidRPr="00337370">
        <w:rPr>
          <w:rFonts w:ascii="Times New Roman" w:eastAsia="Times New Roman" w:hAnsi="Times New Roman" w:cs="Times New Roman"/>
          <w:sz w:val="24"/>
          <w:szCs w:val="24"/>
          <w:lang w:eastAsia="sk-SK"/>
        </w:rPr>
        <w:t xml:space="preserve"> a skúšania drahých kovov je sídlo úradu v Bratislave. Z titulu približovania poskytovaných služieb  k podnikateľským subjektom podnikajúcim v oblasti drahých kovov má úrad zriadené pobočky a expozitúry v Trenčíne, Košiciach, Leviciach a v Kremnici.</w:t>
      </w:r>
    </w:p>
    <w:p w:rsidR="00337370" w:rsidRPr="00337370" w:rsidRDefault="00337370" w:rsidP="00337370">
      <w:pPr>
        <w:spacing w:after="0" w:line="240" w:lineRule="auto"/>
        <w:ind w:firstLine="539"/>
        <w:jc w:val="both"/>
        <w:rPr>
          <w:rFonts w:ascii="Times New Roman" w:eastAsia="Times New Roman" w:hAnsi="Times New Roman" w:cs="Times New Roman"/>
          <w:sz w:val="24"/>
          <w:szCs w:val="24"/>
          <w:lang w:eastAsia="sk-SK"/>
        </w:rPr>
      </w:pPr>
    </w:p>
    <w:p w:rsidR="00550BA3" w:rsidRDefault="00550BA3" w:rsidP="00337370">
      <w:pPr>
        <w:spacing w:before="60" w:after="0" w:line="240" w:lineRule="auto"/>
        <w:jc w:val="both"/>
        <w:rPr>
          <w:rFonts w:ascii="Times New Roman" w:eastAsia="Times New Roman" w:hAnsi="Times New Roman" w:cs="Times New Roman"/>
          <w:sz w:val="24"/>
          <w:szCs w:val="24"/>
          <w:lang w:eastAsia="sk-SK"/>
        </w:rPr>
      </w:pPr>
    </w:p>
    <w:p w:rsidR="00337370" w:rsidRPr="00337370" w:rsidRDefault="00550BA3"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K § 8</w:t>
      </w:r>
    </w:p>
    <w:p w:rsidR="00337370" w:rsidRPr="00337370" w:rsidRDefault="00337370" w:rsidP="00337370">
      <w:pPr>
        <w:spacing w:after="0" w:line="240" w:lineRule="auto"/>
        <w:ind w:firstLine="567"/>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 Ustanovenie rámcovo vymedzuje úlohy Puncového úradu. Vychádza sa pritom z doterajšej praxe. Ťažiskom činnosti Puncového úradu je naďalej výkon puncovej kontroly   a puncovej inšpekcie. Nemenej dôležitou činnosťou je prideľovanie a zrušovanie zodpovednostných značiek výrobcom a dovozcom tovaru. Novinkou je uznávanie zodpovednostných značiek pridelených úradmi iných krajín na základe žiadosti dovozcu,</w:t>
      </w:r>
      <w:r w:rsidR="001D674B">
        <w:rPr>
          <w:rFonts w:ascii="Times New Roman" w:eastAsia="Times New Roman" w:hAnsi="Times New Roman" w:cs="Times New Roman"/>
          <w:sz w:val="24"/>
          <w:szCs w:val="24"/>
          <w:lang w:eastAsia="sk-SK"/>
        </w:rPr>
        <w:t xml:space="preserve">              </w:t>
      </w:r>
      <w:r w:rsidRPr="00337370">
        <w:rPr>
          <w:rFonts w:ascii="Times New Roman" w:eastAsia="Times New Roman" w:hAnsi="Times New Roman" w:cs="Times New Roman"/>
          <w:sz w:val="24"/>
          <w:szCs w:val="24"/>
          <w:lang w:eastAsia="sk-SK"/>
        </w:rPr>
        <w:t xml:space="preserve"> aby sa predišlo zbytočnému hromadeniu značiek a tým aj sťaženej identifikácii pôvodu tovaru. úrad vykonáva dohľad nad razbou mincí, overuje a zisťuje rýdzosť dentálnych drahých kovov a ostatných výrobkov z drahých kovov, vykonáva identifikáciu drahých kameňov, vedie register výrobcov a obchodníkov s drahými kovmi a neopracovanými diamantmi a iné. V rámci efektívnejšieho využitia technického a personálneho vybavenia  vykonáva úrad expertíznu činnosť v odbore drahých kameňov v súlade s plnením ustanovení Nariadenia Rady ES č. 2368/2002, ktorým sa vykonáva certifikačná schéma </w:t>
      </w:r>
      <w:proofErr w:type="spellStart"/>
      <w:r w:rsidRPr="00337370">
        <w:rPr>
          <w:rFonts w:ascii="Times New Roman" w:eastAsia="Times New Roman" w:hAnsi="Times New Roman" w:cs="Times New Roman"/>
          <w:sz w:val="24"/>
          <w:szCs w:val="24"/>
          <w:lang w:eastAsia="sk-SK"/>
        </w:rPr>
        <w:t>Kimberleyského</w:t>
      </w:r>
      <w:proofErr w:type="spellEnd"/>
      <w:r w:rsidRPr="00337370">
        <w:rPr>
          <w:rFonts w:ascii="Times New Roman" w:eastAsia="Times New Roman" w:hAnsi="Times New Roman" w:cs="Times New Roman"/>
          <w:sz w:val="24"/>
          <w:szCs w:val="24"/>
          <w:lang w:eastAsia="sk-SK"/>
        </w:rPr>
        <w:t xml:space="preserve"> procesu pre medzinárodný obchod s neopracovanými diamantmi. </w:t>
      </w:r>
    </w:p>
    <w:p w:rsidR="00337370" w:rsidRPr="00337370" w:rsidRDefault="00337370" w:rsidP="00337370">
      <w:pPr>
        <w:spacing w:before="60" w:after="0" w:line="240" w:lineRule="auto"/>
        <w:ind w:firstLine="567"/>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 V súlade so živnostenským zákonom úrad preveruje odbornú spôsobilosť</w:t>
      </w:r>
      <w:r w:rsidR="006D0BAF">
        <w:rPr>
          <w:rFonts w:ascii="Times New Roman" w:eastAsia="Times New Roman" w:hAnsi="Times New Roman" w:cs="Times New Roman"/>
          <w:sz w:val="24"/>
          <w:szCs w:val="24"/>
          <w:lang w:eastAsia="sk-SK"/>
        </w:rPr>
        <w:t xml:space="preserve"> výrobcov klenotníckych zliatin; vydáva a odníma osvedčenie o splnení odbornej spôsobilosti.</w:t>
      </w:r>
    </w:p>
    <w:p w:rsidR="00337370" w:rsidRPr="00337370" w:rsidRDefault="00337370" w:rsidP="00337370">
      <w:pPr>
        <w:spacing w:before="60" w:after="0" w:line="240" w:lineRule="auto"/>
        <w:ind w:firstLine="567"/>
        <w:jc w:val="both"/>
        <w:rPr>
          <w:rFonts w:ascii="Times New Roman" w:eastAsia="Times New Roman" w:hAnsi="Times New Roman" w:cs="Times New Roman"/>
          <w:sz w:val="24"/>
          <w:szCs w:val="24"/>
          <w:lang w:eastAsia="sk-SK"/>
        </w:rPr>
      </w:pPr>
    </w:p>
    <w:p w:rsidR="00337370" w:rsidRPr="00337370" w:rsidRDefault="00550BA3"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9</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Upravuje sa správa majetku štátu pri výrobkoch z drahých kovov a drahých kameňov, ktoré nadobudol štát, pričom sa vychádza z toho, že úrad má na výkon tejto činnosti všetky predpoklady tak technické ako aj odborné. V rámci využitia svojho technického a odborného potenciálu poskytuje úrad na základe žiadosti služby aj iným štátnym orgánom.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p>
    <w:p w:rsidR="00337370" w:rsidRPr="00337370" w:rsidRDefault="00550BA3"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10 a 11</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Návrh zákona špecifikuje predmet a rozsah puncovej kontroly a jej jednotlivé súčasti. Zákon nezavádza povinnú puncovú kontrolu všetkého tovaru z drahých kovov. V záujme dosiahnutia cieľa právnej úpravy t.j. ochrany spotrebiteľa je však potrebné podrobiť                 zo zákona puncovej kontrole a následnému označeniu puncovými značkami tuzemský a cudzí tovar určený na obchodovanie na území Slovenskej republiky, starý tovar určený na ten istý účel a opravený tovar. Puncová kontrola opraveného tovaru sa zavádza preto, aby spotrebiteľ mal uľahčenú pozíciu pri prípadnom obchodovaní s uvedeným tovarom v budúcnosti.</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Zákon ďalej upravuje fakultatívny výkon puncovej kontroly, ktorý požadujú najmä občania za účelom zistenia rýdzosti vlastného tovaru a jeho prípadnej realizácie na trhu. Z fakultatívneho výkonu puncovej kontroly nie sú samozrejme vylúčené ani fyzické a právnické osoby.</w:t>
      </w:r>
    </w:p>
    <w:p w:rsidR="00337370" w:rsidRPr="00337370" w:rsidRDefault="00337370" w:rsidP="00550BA3">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Novinkou je zavedenie puncovej kontroly tovaru vyrobeného </w:t>
      </w:r>
      <w:r w:rsidR="001D674B">
        <w:rPr>
          <w:rFonts w:ascii="Times New Roman" w:eastAsia="Times New Roman" w:hAnsi="Times New Roman" w:cs="Times New Roman"/>
          <w:sz w:val="24"/>
          <w:szCs w:val="24"/>
          <w:lang w:eastAsia="sk-SK"/>
        </w:rPr>
        <w:t xml:space="preserve">vrstvením viacerých zliatin drahých kovov. </w:t>
      </w:r>
      <w:r w:rsidR="001D674B">
        <w:rPr>
          <w:rFonts w:ascii="Times New Roman" w:eastAsia="Times New Roman" w:hAnsi="Times New Roman" w:cs="Times New Roman"/>
          <w:color w:val="000000"/>
          <w:sz w:val="24"/>
          <w:szCs w:val="24"/>
          <w:lang w:eastAsia="sk-SK"/>
        </w:rPr>
        <w:t xml:space="preserve">Na </w:t>
      </w:r>
      <w:r w:rsidRPr="00337370">
        <w:rPr>
          <w:rFonts w:ascii="Times New Roman" w:eastAsia="Times New Roman" w:hAnsi="Times New Roman" w:cs="Times New Roman"/>
          <w:color w:val="000000"/>
          <w:sz w:val="24"/>
          <w:szCs w:val="24"/>
          <w:lang w:eastAsia="sk-SK"/>
        </w:rPr>
        <w:t>skúšanie  </w:t>
      </w:r>
      <w:r w:rsidR="001D674B">
        <w:rPr>
          <w:rFonts w:ascii="Times New Roman" w:eastAsia="Times New Roman" w:hAnsi="Times New Roman" w:cs="Times New Roman"/>
          <w:color w:val="000000"/>
          <w:sz w:val="24"/>
          <w:szCs w:val="24"/>
          <w:lang w:eastAsia="sk-SK"/>
        </w:rPr>
        <w:t xml:space="preserve">takýchto </w:t>
      </w:r>
      <w:r w:rsidRPr="00337370">
        <w:rPr>
          <w:rFonts w:ascii="Times New Roman" w:eastAsia="Times New Roman" w:hAnsi="Times New Roman" w:cs="Times New Roman"/>
          <w:color w:val="000000"/>
          <w:sz w:val="24"/>
          <w:szCs w:val="24"/>
          <w:lang w:eastAsia="sk-SK"/>
        </w:rPr>
        <w:t>výrobkov bol zavedený špeciálny režim skúšania z toho dôvodu, že vzhľadom n</w:t>
      </w:r>
      <w:r w:rsidR="001D674B">
        <w:rPr>
          <w:rFonts w:ascii="Times New Roman" w:eastAsia="Times New Roman" w:hAnsi="Times New Roman" w:cs="Times New Roman"/>
          <w:color w:val="000000"/>
          <w:sz w:val="24"/>
          <w:szCs w:val="24"/>
          <w:lang w:eastAsia="sk-SK"/>
        </w:rPr>
        <w:t>a spôsob technológie ich výroby</w:t>
      </w:r>
      <w:r w:rsidRPr="00337370">
        <w:rPr>
          <w:rFonts w:ascii="Times New Roman" w:eastAsia="Times New Roman" w:hAnsi="Times New Roman" w:cs="Times New Roman"/>
          <w:color w:val="000000"/>
          <w:sz w:val="24"/>
          <w:szCs w:val="24"/>
          <w:lang w:eastAsia="sk-SK"/>
        </w:rPr>
        <w:t xml:space="preserve">  nie je možné u finálnych  výrobkov  dostupnými technickými prostriedkami jednoznačne stanoviť rýdzosť.  Výrobky vykazujú značnú  </w:t>
      </w:r>
      <w:proofErr w:type="spellStart"/>
      <w:r w:rsidRPr="00337370">
        <w:rPr>
          <w:rFonts w:ascii="Times New Roman" w:eastAsia="Times New Roman" w:hAnsi="Times New Roman" w:cs="Times New Roman"/>
          <w:color w:val="000000"/>
          <w:sz w:val="24"/>
          <w:szCs w:val="24"/>
          <w:lang w:eastAsia="sk-SK"/>
        </w:rPr>
        <w:t>nehomogénnosť</w:t>
      </w:r>
      <w:proofErr w:type="spellEnd"/>
      <w:r w:rsidRPr="00337370">
        <w:rPr>
          <w:rFonts w:ascii="Times New Roman" w:eastAsia="Times New Roman" w:hAnsi="Times New Roman" w:cs="Times New Roman"/>
          <w:color w:val="000000"/>
          <w:sz w:val="24"/>
          <w:szCs w:val="24"/>
          <w:lang w:eastAsia="sk-SK"/>
        </w:rPr>
        <w:t xml:space="preserve">  (čo je pre danú technológiu výroby charakteristické) a každý výrobok je  originál nielen  vzhľadovo  ale aj  svojim  zložením. Vzhľadom na skutočnosť, že nie je možné zistiť výslednú rýdzosť takéhoto výrobku, nie je možné takýto výrobok ani označiť konkrétnou puncovou značkou. Puncovanie sa nahrádza vydávaním osvedčenia s uvedením rýdzosti vstupných drahých kovov, ich hmotnosti a ich  vzájomných pomerov.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Povinnosti stanovené pri predkladaní tovaru na puncovú kontrolu majú za cieľ umožniť samotnú bezproblémovú skúšku rýdzosti a  následné označenie  puncovou značkou, ako aj uľahčiť kontakt predkladateľa s  úradom. Zákon umožňuje predložiť na puncovú kontrolu tak úplne dohotovený, ako aj nedohotovený tovar s jedinou podmienkou a to, že tento tovar musí byť vždy trvalo </w:t>
      </w:r>
      <w:proofErr w:type="spellStart"/>
      <w:r w:rsidRPr="00337370">
        <w:rPr>
          <w:rFonts w:ascii="Times New Roman" w:eastAsia="Times New Roman" w:hAnsi="Times New Roman" w:cs="Times New Roman"/>
          <w:sz w:val="24"/>
          <w:szCs w:val="24"/>
          <w:lang w:eastAsia="sk-SK"/>
        </w:rPr>
        <w:t>označiteľný</w:t>
      </w:r>
      <w:proofErr w:type="spellEnd"/>
      <w:r w:rsidRPr="00337370">
        <w:rPr>
          <w:rFonts w:ascii="Times New Roman" w:eastAsia="Times New Roman" w:hAnsi="Times New Roman" w:cs="Times New Roman"/>
          <w:sz w:val="24"/>
          <w:szCs w:val="24"/>
          <w:lang w:eastAsia="sk-SK"/>
        </w:rPr>
        <w:t xml:space="preserve"> puncovou značkou, pokiaľ sa predkladateľ nedohodne s  úradom výnimočne</w:t>
      </w:r>
      <w:r w:rsidR="001D674B">
        <w:rPr>
          <w:rFonts w:ascii="Times New Roman" w:eastAsia="Times New Roman" w:hAnsi="Times New Roman" w:cs="Times New Roman"/>
          <w:sz w:val="24"/>
          <w:szCs w:val="24"/>
          <w:lang w:eastAsia="sk-SK"/>
        </w:rPr>
        <w:t xml:space="preserve"> inak. Sleduje sa tým cieľ, aby</w:t>
      </w:r>
      <w:r w:rsidRPr="00337370">
        <w:rPr>
          <w:rFonts w:ascii="Times New Roman" w:eastAsia="Times New Roman" w:hAnsi="Times New Roman" w:cs="Times New Roman"/>
          <w:sz w:val="24"/>
          <w:szCs w:val="24"/>
          <w:lang w:eastAsia="sk-SK"/>
        </w:rPr>
        <w:t xml:space="preserve"> neprevládalo predkladanie tovaru, ktorý nie je možné trvalo označiť, pretože ostatné spôsoby označovania sú považované za náhradné a nie je pri nich možné zabezpečiť následnú spoľahlivú kontrolu. Umiestnenie zodpovednostnej značky na jednotlivých druhoch výrobkov upravuje verejne prístupný metodický pokyn Puncového úradu. Oproti predchádzajúcej právnej úprave je predkladateľ povinný tovar označiť nielen pridelenou zodpovednostnou značkou, ak tento tovar nie je už označený zodpovednostnou značkou uznanou úradom, ale aj </w:t>
      </w:r>
      <w:proofErr w:type="spellStart"/>
      <w:r w:rsidRPr="00337370">
        <w:rPr>
          <w:rFonts w:ascii="Times New Roman" w:eastAsia="Times New Roman" w:hAnsi="Times New Roman" w:cs="Times New Roman"/>
          <w:sz w:val="24"/>
          <w:szCs w:val="24"/>
          <w:lang w:eastAsia="sk-SK"/>
        </w:rPr>
        <w:t>rýdzostným</w:t>
      </w:r>
      <w:proofErr w:type="spellEnd"/>
      <w:r w:rsidRPr="00337370">
        <w:rPr>
          <w:rFonts w:ascii="Times New Roman" w:eastAsia="Times New Roman" w:hAnsi="Times New Roman" w:cs="Times New Roman"/>
          <w:sz w:val="24"/>
          <w:szCs w:val="24"/>
          <w:lang w:eastAsia="sk-SK"/>
        </w:rPr>
        <w:t xml:space="preserve"> číslom. Dôvodom označovanie predkladaného tovaru </w:t>
      </w:r>
      <w:proofErr w:type="spellStart"/>
      <w:r w:rsidRPr="00337370">
        <w:rPr>
          <w:rFonts w:ascii="Times New Roman" w:eastAsia="Times New Roman" w:hAnsi="Times New Roman" w:cs="Times New Roman"/>
          <w:sz w:val="24"/>
          <w:szCs w:val="24"/>
          <w:lang w:eastAsia="sk-SK"/>
        </w:rPr>
        <w:t>rýdzostným</w:t>
      </w:r>
      <w:proofErr w:type="spellEnd"/>
      <w:r w:rsidRPr="00337370">
        <w:rPr>
          <w:rFonts w:ascii="Times New Roman" w:eastAsia="Times New Roman" w:hAnsi="Times New Roman" w:cs="Times New Roman"/>
          <w:sz w:val="24"/>
          <w:szCs w:val="24"/>
          <w:lang w:eastAsia="sk-SK"/>
        </w:rPr>
        <w:t xml:space="preserve"> číslom je skutočnosť, že návrh zákona počíta iba s jednou puncovou značkou pre každý drahý kov.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Ak predkladateľ tovaru, ktorý je kombinovaný s inými materiálmi, najmä kameňmi, nedokladuje hmotnosť iných materiálov, ponecháva sa možnosť úradu určiť hmotnosť odhadom. </w:t>
      </w:r>
    </w:p>
    <w:p w:rsidR="00337370" w:rsidRPr="00337370" w:rsidRDefault="00337370" w:rsidP="00337370">
      <w:pPr>
        <w:spacing w:before="60" w:after="0" w:line="240" w:lineRule="auto"/>
        <w:jc w:val="both"/>
        <w:rPr>
          <w:rFonts w:ascii="Times New Roman" w:eastAsia="Times New Roman" w:hAnsi="Times New Roman" w:cs="Times New Roman"/>
          <w:sz w:val="24"/>
          <w:szCs w:val="24"/>
          <w:lang w:eastAsia="sk-SK"/>
        </w:rPr>
      </w:pPr>
    </w:p>
    <w:p w:rsidR="00337370" w:rsidRPr="00337370" w:rsidRDefault="00550BA3"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12</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Postup pri predkladaní cudzieho tovaru na puncovú kontrolu je prakticky taký istý ako pri tuzemskom tovare, iba s tým rozdielom, že</w:t>
      </w:r>
      <w:r w:rsidR="001D674B">
        <w:rPr>
          <w:rFonts w:ascii="Times New Roman" w:eastAsia="Times New Roman" w:hAnsi="Times New Roman" w:cs="Times New Roman"/>
          <w:sz w:val="24"/>
          <w:szCs w:val="24"/>
          <w:lang w:eastAsia="sk-SK"/>
        </w:rPr>
        <w:t xml:space="preserve"> </w:t>
      </w:r>
      <w:r w:rsidRPr="00337370">
        <w:rPr>
          <w:rFonts w:ascii="Times New Roman" w:eastAsia="Times New Roman" w:hAnsi="Times New Roman" w:cs="Times New Roman"/>
          <w:sz w:val="24"/>
          <w:szCs w:val="24"/>
          <w:lang w:eastAsia="sk-SK"/>
        </w:rPr>
        <w:t>dovozca, ktorý dováža tovar i iného štátu, musí predložiť aj doklady o colnom konaní. Lehota na predloženie tovaru je lehotou poriadkovou a jej cieľom je, aby dovezený tovar bol predložený na puncovú kontrolu bez zbytočných prieťahov.</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Tovar dovážaný z iného štátu, ktorý nie je označený puncovými značkami „Dohovoru a kontrole a označovaní tovaru z drahých kovov“ alebo tovar, ktorý nie je označený nezávislým orgánom príslušného členského štátu ekvivalentným spôsobom v súlade s týmto zákonom, predkladá dovozca spolu s originálom faktúry preukazujúcou jeho pôvod a rozhodnutím v colnom konaní o prepustení cudzieho tovaru do voľného obehu. Cieľom tohto ustanovenia je zabrániť legalizácii nelegálnych dovozov zo štátov mimo Európskej únie a tým aj daňovým a colným únikom. </w:t>
      </w:r>
    </w:p>
    <w:p w:rsidR="00337370" w:rsidRPr="00337370" w:rsidRDefault="00337370" w:rsidP="00337370">
      <w:pPr>
        <w:spacing w:before="60" w:after="0" w:line="240" w:lineRule="auto"/>
        <w:jc w:val="both"/>
        <w:rPr>
          <w:rFonts w:ascii="Times New Roman" w:eastAsia="Times New Roman" w:hAnsi="Times New Roman" w:cs="Times New Roman"/>
          <w:sz w:val="24"/>
          <w:szCs w:val="24"/>
          <w:lang w:eastAsia="sk-SK"/>
        </w:rPr>
      </w:pPr>
    </w:p>
    <w:p w:rsidR="00337370" w:rsidRPr="00337370" w:rsidRDefault="00550BA3"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13</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So značne voľnejším režimom počíta zákon pri predkladaní starého tovaru, kde               sa predpokladá, že vo väčšine prípadov ide o tovar, ktorý je majetkom občanov alebo z tohto majetku pochádza a obchodník iba sprostredkuje jeho predloženie na puncovú kontrolu. Zákon taktiež umožňuje predložiť starý tovar aj inej osobe ako je jeho výrobca alebo dovozca, aby sa umožnilo najmä občanom zistiť rýdzosť vlastného tovaru bez toho, aby tento musel byť predmetom obchodovania.</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Predložením vymenenej súčasti opraveného tovaru sa dokladuje jeho pôvodné označenie puncovou značkou.</w:t>
      </w:r>
    </w:p>
    <w:p w:rsidR="006E4B14" w:rsidRDefault="006E4B14" w:rsidP="00337370">
      <w:pPr>
        <w:spacing w:before="60" w:after="0" w:line="240" w:lineRule="auto"/>
        <w:jc w:val="both"/>
        <w:rPr>
          <w:rFonts w:ascii="Times New Roman" w:eastAsia="Times New Roman" w:hAnsi="Times New Roman" w:cs="Times New Roman"/>
          <w:sz w:val="24"/>
          <w:szCs w:val="24"/>
          <w:lang w:eastAsia="sk-SK"/>
        </w:rPr>
      </w:pPr>
    </w:p>
    <w:p w:rsidR="00337370" w:rsidRPr="00337370" w:rsidRDefault="00550BA3"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14</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Navrhované ustanovenie možnosť, aby úrad neprijal tovar na puncovú kontrolu  v prípadoch, keď si predkladateľ nesplní povinnosti ustanovené zákonom.</w:t>
      </w:r>
    </w:p>
    <w:p w:rsidR="00337370" w:rsidRPr="00337370" w:rsidRDefault="00337370" w:rsidP="00337370">
      <w:pPr>
        <w:spacing w:before="60" w:after="0" w:line="240" w:lineRule="auto"/>
        <w:jc w:val="both"/>
        <w:rPr>
          <w:rFonts w:ascii="Times New Roman" w:eastAsia="Times New Roman" w:hAnsi="Times New Roman" w:cs="Times New Roman"/>
          <w:sz w:val="24"/>
          <w:szCs w:val="24"/>
          <w:lang w:eastAsia="sk-SK"/>
        </w:rPr>
      </w:pPr>
    </w:p>
    <w:p w:rsidR="00337370" w:rsidRPr="00337370" w:rsidRDefault="00550BA3"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15</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Základnou skúškou rýdzosti tovaru je nedeštruktívna skúška na skúšobnom kameni. V praxi však môže nastať situácia, kedy úrad nebude schopný touto skúškou objektívne zistiť rýdzosť a preto musí mať možnosť vykonať deštruktívnu chemickú skúšku rýdzosti. Chemickú skúšku rýdzosti vykoná úrad vždy, ak je tuzemský alebo cudzí tovar vyrobený z inej ako registrovanej zliatiny. V rozdielnom prevedení skúšky rýdzosti tovaru spočíva výhodnosť používania registrovaných zliatin na výr</w:t>
      </w:r>
      <w:r w:rsidR="009F38BB">
        <w:rPr>
          <w:rFonts w:ascii="Times New Roman" w:eastAsia="Times New Roman" w:hAnsi="Times New Roman" w:cs="Times New Roman"/>
          <w:sz w:val="24"/>
          <w:szCs w:val="24"/>
          <w:lang w:eastAsia="sk-SK"/>
        </w:rPr>
        <w:t xml:space="preserve">obu tovaru. Aby </w:t>
      </w:r>
      <w:r w:rsidRPr="00337370">
        <w:rPr>
          <w:rFonts w:ascii="Times New Roman" w:eastAsia="Times New Roman" w:hAnsi="Times New Roman" w:cs="Times New Roman"/>
          <w:sz w:val="24"/>
          <w:szCs w:val="24"/>
          <w:lang w:eastAsia="sk-SK"/>
        </w:rPr>
        <w:t>sa predišlo rozbíjaniu tovaru, ponecháva sa predkladateľovi možnosť predložiť vzorku tovaru. Dôvodom zavedenia poplatku za výkon chemickej skúšky je časová a finančná náročnosť.</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U starého alebo opraveného tovaru, ktorý je vo väčšine prípadov majetkom občanov, </w:t>
      </w:r>
      <w:r w:rsidR="00C35EBD">
        <w:rPr>
          <w:rFonts w:ascii="Times New Roman" w:eastAsia="Times New Roman" w:hAnsi="Times New Roman" w:cs="Times New Roman"/>
          <w:sz w:val="24"/>
          <w:szCs w:val="24"/>
          <w:lang w:eastAsia="sk-SK"/>
        </w:rPr>
        <w:t xml:space="preserve">                </w:t>
      </w:r>
      <w:r w:rsidRPr="00337370">
        <w:rPr>
          <w:rFonts w:ascii="Times New Roman" w:eastAsia="Times New Roman" w:hAnsi="Times New Roman" w:cs="Times New Roman"/>
          <w:sz w:val="24"/>
          <w:szCs w:val="24"/>
          <w:lang w:eastAsia="sk-SK"/>
        </w:rPr>
        <w:t xml:space="preserve">je možné pristúpiť k vykonaniu chemickej skúšky  len so súhlasom predkladateľa.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               </w:t>
      </w:r>
    </w:p>
    <w:p w:rsidR="00337370" w:rsidRPr="00337370" w:rsidRDefault="00550BA3" w:rsidP="00337370">
      <w:pPr>
        <w:spacing w:before="60" w:after="0" w:line="240" w:lineRule="auto"/>
        <w:jc w:val="both"/>
        <w:rPr>
          <w:rFonts w:ascii="Times New Roman" w:eastAsia="Times New Roman" w:hAnsi="Times New Roman" w:cs="Times New Roman"/>
          <w:sz w:val="24"/>
          <w:szCs w:val="24"/>
          <w:highlight w:val="green"/>
          <w:lang w:eastAsia="sk-SK"/>
        </w:rPr>
      </w:pPr>
      <w:r>
        <w:rPr>
          <w:rFonts w:ascii="Times New Roman" w:eastAsia="Times New Roman" w:hAnsi="Times New Roman" w:cs="Times New Roman"/>
          <w:sz w:val="24"/>
          <w:szCs w:val="24"/>
          <w:lang w:eastAsia="sk-SK"/>
        </w:rPr>
        <w:t>K § 16</w:t>
      </w:r>
      <w:r w:rsidR="00C35EBD">
        <w:rPr>
          <w:rFonts w:ascii="Times New Roman" w:eastAsia="Times New Roman" w:hAnsi="Times New Roman" w:cs="Times New Roman"/>
          <w:sz w:val="24"/>
          <w:szCs w:val="24"/>
          <w:lang w:eastAsia="sk-SK"/>
        </w:rPr>
        <w:t xml:space="preserve"> až 17</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Uvedené ustanovenia definujú predpísaný stav, ktorý musí tovar spĺňať, okrem zákonnej  rýdzosti, aby mohol byť úradne označený. Vzhľadom na fyzikálne vlastnosti drahých kovov je preto niekedy nevyhnutné vyrobiť niektoré súčasti tovaru potrebné na dosiahnutie požadovanej pevnosti a pružnosti z obyčajných kovov alebo iných materiálov. Iné použitie obyčajných kovov je možné len so súhlasom úradu, aby sa predišlo nekontrolovateľným kombináciám.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 Obmedzenie kombinácií legujúcich kovov v klenotníckych zliatinách je základným predpokladom k tomu, aby mohol úrad vykonávať nedeštruktívne skúšky rýdzosti tovaru na skúšobnom kameni. Z uvedeného dôvodu sa ukladá výrobcom alebo dovozcom klenotníckych zliatin na výrobu tovaru, ktoré nie sú registrované, povinnosť zabezpečiť ich chemické preskúšanie, aby sa predišlo následnému rozbíjaniu tovaru.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Problémy pri nedeštruktívnej skúške rýdzosti spôsobuje aj povlak z obyčajných kovov,    preto je jeho používanie zákonom zakázané. Obdobná prax je uplatňovaná prakticky               vo všetkých európskych krajinách.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Pri starom klenotníckom tovare nie je možný takýto striktný postup a je ponechané na úvahu úradu, aby posúdil, či stav starého tovaru môže viesť pri predaji k poškodeniu zákazníka napríklad v dôsledku neprimeraného použitia iných materiálov, použitia materiálov spôsobujúcich zdravotné problémy a prípadne takýto tovar neoznačil.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Používanie spájok na spájkovaní tovaru z drahých kovov ustanoví všeobecne záväzný právny predpis, ktorý vydá ministerstvo. V niektorých prípadoch je technologicky odôvodnené používanie iných ako ustanovených spájok alebo spájok nekovových, a preto je ponechané na úvahu úradu povoliť výnimku. </w:t>
      </w:r>
    </w:p>
    <w:p w:rsidR="00337370" w:rsidRPr="00337370" w:rsidRDefault="00337370" w:rsidP="00337370">
      <w:pPr>
        <w:spacing w:before="60" w:after="0" w:line="240" w:lineRule="auto"/>
        <w:jc w:val="both"/>
        <w:rPr>
          <w:rFonts w:ascii="Times New Roman" w:eastAsia="Times New Roman" w:hAnsi="Times New Roman" w:cs="Times New Roman"/>
          <w:sz w:val="24"/>
          <w:szCs w:val="24"/>
          <w:lang w:eastAsia="sk-SK"/>
        </w:rPr>
      </w:pPr>
    </w:p>
    <w:p w:rsidR="00337370" w:rsidRPr="00337370" w:rsidRDefault="00C35EBD"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18 až 20</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Trvalým označením tovaru sa rozumie nielen klasické mechanické vyrazenie puncovej značky, ale aj ďalšie vhodné spôsoby trvalého označenia, ktoré so sebou priniesol technický pokrok ako napríklad laserové označenie, </w:t>
      </w:r>
      <w:proofErr w:type="spellStart"/>
      <w:r w:rsidRPr="00337370">
        <w:rPr>
          <w:rFonts w:ascii="Times New Roman" w:eastAsia="Times New Roman" w:hAnsi="Times New Roman" w:cs="Times New Roman"/>
          <w:sz w:val="24"/>
          <w:szCs w:val="24"/>
          <w:lang w:eastAsia="sk-SK"/>
        </w:rPr>
        <w:t>elektroerozívne</w:t>
      </w:r>
      <w:proofErr w:type="spellEnd"/>
      <w:r w:rsidRPr="00337370">
        <w:rPr>
          <w:rFonts w:ascii="Times New Roman" w:eastAsia="Times New Roman" w:hAnsi="Times New Roman" w:cs="Times New Roman"/>
          <w:sz w:val="24"/>
          <w:szCs w:val="24"/>
          <w:lang w:eastAsia="sk-SK"/>
        </w:rPr>
        <w:t xml:space="preserve"> označenie, holografické označenie. Ak sa v zákone hovorí iba o „označení“ tovaru, myslia sa tým všetky možné spôsoby včítane „netrvalého označenia,“ akým je napríklad zavesenie plomby s puncovou značkou alebo vydanie osvedčenia</w:t>
      </w:r>
      <w:r w:rsidR="00C35EBD">
        <w:rPr>
          <w:rFonts w:ascii="Times New Roman" w:eastAsia="Times New Roman" w:hAnsi="Times New Roman" w:cs="Times New Roman"/>
          <w:sz w:val="24"/>
          <w:szCs w:val="24"/>
          <w:lang w:eastAsia="sk-SK"/>
        </w:rPr>
        <w:t xml:space="preserve"> o rýdzosti</w:t>
      </w:r>
      <w:r w:rsidRPr="00337370">
        <w:rPr>
          <w:rFonts w:ascii="Times New Roman" w:eastAsia="Times New Roman" w:hAnsi="Times New Roman" w:cs="Times New Roman"/>
          <w:sz w:val="24"/>
          <w:szCs w:val="24"/>
          <w:lang w:eastAsia="sk-SK"/>
        </w:rPr>
        <w:t>. Uvedené ustanovenie sa netýka len označovania puncovými značkami, ale aj zodpovednostnými značkami.</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Trvalé označenie tovaru puncovou značkou je najspoľahlivejším a kontrolovateľným označením, a preto je hlavným spôsobom označovania nového tovaru. Použitie iného označenia nového tovaru je možné len po predchádzajúcej dohode s  úradom, alebo ak je to najmä z dôvodu  charakteru, tvaru alebo rozmerov tovaru účelné.</w:t>
      </w:r>
    </w:p>
    <w:p w:rsidR="008A60F9" w:rsidRDefault="008A60F9" w:rsidP="00337370">
      <w:pPr>
        <w:spacing w:before="60"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 každú zákonnú rýdzosť a pre každý drahý kov je ustanovená puncová značka, osobitné puncové značky sú pre starý tovar, ktorý nedosahuje ani najnižšiu zákonnú rýdzosť.</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Vzhľadom na skutočnosť, že v iných krajinách sú iné zákonné rýdzosti, umožňuje zákon povoliť pri cudzom tovare označenie zákonnou rýdzosťou  platnou v krajine pôvodu cudzieho tovaru.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Menej prísny režim ustanovuje zákon pre označovanie starého tovaru, najmä ak ide o tovar kultúrno-historickej hodnoty tým, že je ho možné označiť iným spôsobom (zavesením p</w:t>
      </w:r>
      <w:r w:rsidR="002F0D52">
        <w:rPr>
          <w:rFonts w:ascii="Times New Roman" w:eastAsia="Times New Roman" w:hAnsi="Times New Roman" w:cs="Times New Roman"/>
          <w:sz w:val="24"/>
          <w:szCs w:val="24"/>
          <w:lang w:eastAsia="sk-SK"/>
        </w:rPr>
        <w:t>lomby, vydaním osvedčenia</w:t>
      </w:r>
      <w:r w:rsidRPr="00337370">
        <w:rPr>
          <w:rFonts w:ascii="Times New Roman" w:eastAsia="Times New Roman" w:hAnsi="Times New Roman" w:cs="Times New Roman"/>
          <w:sz w:val="24"/>
          <w:szCs w:val="24"/>
          <w:lang w:eastAsia="sk-SK"/>
        </w:rPr>
        <w:t>) bez predchádzajúcej dohody na základe výslovnej žiadosti predkladateľa.</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Postup pri označovaní tovaru, ktorý je zložený z viacerých drahých kovov závisí od toho z koľkých drahých kovov je výrobok zhotovený a aký je ich obsah. V prípade tovaru zhotoveného z jedného drahého kovu rôznych rýdzosti je dôležité, aby najnižšia rýdzosť bola vyššia ako  najnižšia zákonná rýdzosť. V opačnom prípade výrobok nie je možné označiť puncovou značkou.</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Matrice na výrobu razníc s puncovými značkami sú jediným platným vzorom v prípade preukazovania pravosti puncovej značky v prípadných sporoch, a preto sú pod </w:t>
      </w:r>
      <w:r w:rsidR="00D7533A">
        <w:rPr>
          <w:rFonts w:ascii="Times New Roman" w:eastAsia="Times New Roman" w:hAnsi="Times New Roman" w:cs="Times New Roman"/>
          <w:sz w:val="24"/>
          <w:szCs w:val="24"/>
          <w:lang w:eastAsia="sk-SK"/>
        </w:rPr>
        <w:t xml:space="preserve">správou </w:t>
      </w:r>
      <w:r w:rsidRPr="00337370">
        <w:rPr>
          <w:rFonts w:ascii="Times New Roman" w:eastAsia="Times New Roman" w:hAnsi="Times New Roman" w:cs="Times New Roman"/>
          <w:sz w:val="24"/>
          <w:szCs w:val="24"/>
          <w:lang w:eastAsia="sk-SK"/>
        </w:rPr>
        <w:t xml:space="preserve">Puncového úradu.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K rozbitiu tovaru, ktorého  rýdzosť niektorej zo vstupných zliatin drahých kovov je nižšia ako najnižšia zákonná rýdzosť alebo niektorá zo vstupných zliatin je z obyčajného kovu  sa nepristupuje z dôvodu vysokej umeleckej hodnoty, ceny  a náročnosti výroby. Zákon umožňuje takýto výrobok vrátiť predkladateľovi, ktorý ich  má možnosť uviesť na trh  ako výrobok nespadajúci pod režim puncového zákona.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p>
    <w:p w:rsidR="00337370" w:rsidRPr="00337370" w:rsidRDefault="00D7533A"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21 až 23</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Účelom rozbitia nového tovaru pr</w:t>
      </w:r>
      <w:r w:rsidR="00D7533A">
        <w:rPr>
          <w:rFonts w:ascii="Times New Roman" w:eastAsia="Times New Roman" w:hAnsi="Times New Roman" w:cs="Times New Roman"/>
          <w:sz w:val="24"/>
          <w:szCs w:val="24"/>
          <w:lang w:eastAsia="sk-SK"/>
        </w:rPr>
        <w:t>edloženého na puncovú kontrolu</w:t>
      </w:r>
      <w:r w:rsidRPr="00337370">
        <w:rPr>
          <w:rFonts w:ascii="Times New Roman" w:eastAsia="Times New Roman" w:hAnsi="Times New Roman" w:cs="Times New Roman"/>
          <w:sz w:val="24"/>
          <w:szCs w:val="24"/>
          <w:lang w:eastAsia="sk-SK"/>
        </w:rPr>
        <w:t>, ktorý nezodpovedá ustanoveniam zákona,</w:t>
      </w:r>
      <w:r w:rsidR="00D7533A">
        <w:rPr>
          <w:rFonts w:ascii="Times New Roman" w:eastAsia="Times New Roman" w:hAnsi="Times New Roman" w:cs="Times New Roman"/>
          <w:sz w:val="24"/>
          <w:szCs w:val="24"/>
          <w:lang w:eastAsia="sk-SK"/>
        </w:rPr>
        <w:t xml:space="preserve"> </w:t>
      </w:r>
      <w:r w:rsidRPr="00337370">
        <w:rPr>
          <w:rFonts w:ascii="Times New Roman" w:eastAsia="Times New Roman" w:hAnsi="Times New Roman" w:cs="Times New Roman"/>
          <w:sz w:val="24"/>
          <w:szCs w:val="24"/>
          <w:lang w:eastAsia="sk-SK"/>
        </w:rPr>
        <w:t xml:space="preserve">je zabrániť jeho ďalšiemu predaju a v konečnom dôsledku zastaviť jeho výrobu alebo dovoz. Rozbitie tovaru sa vykonáva najčastejšie jeho rozstrihaním alebo stavením do zliatku.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Okamžité rozbitie tovaru zákon </w:t>
      </w:r>
      <w:proofErr w:type="spellStart"/>
      <w:r w:rsidRPr="00337370">
        <w:rPr>
          <w:rFonts w:ascii="Times New Roman" w:eastAsia="Times New Roman" w:hAnsi="Times New Roman" w:cs="Times New Roman"/>
          <w:sz w:val="24"/>
          <w:szCs w:val="24"/>
          <w:lang w:eastAsia="sk-SK"/>
        </w:rPr>
        <w:t>oddiaľuje</w:t>
      </w:r>
      <w:proofErr w:type="spellEnd"/>
      <w:r w:rsidRPr="00337370">
        <w:rPr>
          <w:rFonts w:ascii="Times New Roman" w:eastAsia="Times New Roman" w:hAnsi="Times New Roman" w:cs="Times New Roman"/>
          <w:sz w:val="24"/>
          <w:szCs w:val="24"/>
          <w:lang w:eastAsia="sk-SK"/>
        </w:rPr>
        <w:t xml:space="preserve"> v prípade, keď predkladateľ nového tovaru      využije právo podať proti výsledku puncovej kontroly</w:t>
      </w:r>
      <w:r w:rsidR="00D7533A">
        <w:rPr>
          <w:rFonts w:ascii="Times New Roman" w:eastAsia="Times New Roman" w:hAnsi="Times New Roman" w:cs="Times New Roman"/>
          <w:sz w:val="24"/>
          <w:szCs w:val="24"/>
          <w:lang w:eastAsia="sk-SK"/>
        </w:rPr>
        <w:t xml:space="preserve"> námietky</w:t>
      </w:r>
      <w:r w:rsidRPr="00337370">
        <w:rPr>
          <w:rFonts w:ascii="Times New Roman" w:eastAsia="Times New Roman" w:hAnsi="Times New Roman" w:cs="Times New Roman"/>
          <w:sz w:val="24"/>
          <w:szCs w:val="24"/>
          <w:lang w:eastAsia="sk-SK"/>
        </w:rPr>
        <w:t>. Predkladateľ cudzieho tovaru má právo chybný tovar vyviezť späť do zahraničia. Zmyslom spätného vývozu</w:t>
      </w:r>
      <w:r w:rsidR="00D7533A">
        <w:rPr>
          <w:rFonts w:ascii="Times New Roman" w:eastAsia="Times New Roman" w:hAnsi="Times New Roman" w:cs="Times New Roman"/>
          <w:sz w:val="24"/>
          <w:szCs w:val="24"/>
          <w:lang w:eastAsia="sk-SK"/>
        </w:rPr>
        <w:t xml:space="preserve">                     </w:t>
      </w:r>
      <w:r w:rsidRPr="00337370">
        <w:rPr>
          <w:rFonts w:ascii="Times New Roman" w:eastAsia="Times New Roman" w:hAnsi="Times New Roman" w:cs="Times New Roman"/>
          <w:sz w:val="24"/>
          <w:szCs w:val="24"/>
          <w:lang w:eastAsia="sk-SK"/>
        </w:rPr>
        <w:t xml:space="preserve"> je umožniť dovozcovi jeho reklamáciu u zahraničného dodávateľa. Nie je totiž účelom právnej úpravy tovar rozbíjať, ale iba zabrániť jeho uvedeniu na trh. K tomu slúži v prípade tovaru z dovozu peňažná zábezpeka, ktorej výška je stanovená tak, aby prípadný ďalší predaj neoznačeného tovaru nebol pre obchodníka výhodný.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Starý a opravený tovar, ktorý nemá predpísaný stav alebo rýdzosť, nie je možné rozbiť z dôvodu, že často ide o rodinné šperky, ku ktorým majú ich vlastníci citový alebo iný vzťah.     Uvedený tovar sa vracia predkladateľovi neoznačený.  </w:t>
      </w:r>
    </w:p>
    <w:p w:rsidR="009F38BB" w:rsidRDefault="00337370" w:rsidP="00550BA3">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Účelom oprávnenia Puncového úradu odstrániť zavádzajúce údaje o rýdzosti nielen z tovaru, ale aj z predmetov, ktoré sú s tovarom ľahko, najmä vzhľadovo zameniteľné,              je chrániť spotrebiteľa pred možným uvedením do omylu. </w:t>
      </w:r>
    </w:p>
    <w:p w:rsidR="009F38BB" w:rsidRDefault="009F38BB" w:rsidP="00337370">
      <w:pPr>
        <w:spacing w:before="60" w:after="0" w:line="240" w:lineRule="auto"/>
        <w:jc w:val="both"/>
        <w:rPr>
          <w:rFonts w:ascii="Times New Roman" w:eastAsia="Times New Roman" w:hAnsi="Times New Roman" w:cs="Times New Roman"/>
          <w:sz w:val="24"/>
          <w:szCs w:val="24"/>
          <w:lang w:eastAsia="sk-SK"/>
        </w:rPr>
      </w:pPr>
    </w:p>
    <w:p w:rsidR="00337370" w:rsidRPr="00337370" w:rsidRDefault="00D7533A"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 § 24 </w:t>
      </w:r>
    </w:p>
    <w:p w:rsidR="00D7533A"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V záujme ochrany výrobcov a obchodníkov je účelné poskytnúť im právo na </w:t>
      </w:r>
      <w:r w:rsidR="00D7533A">
        <w:rPr>
          <w:rFonts w:ascii="Times New Roman" w:eastAsia="Times New Roman" w:hAnsi="Times New Roman" w:cs="Times New Roman"/>
          <w:sz w:val="24"/>
          <w:szCs w:val="24"/>
          <w:lang w:eastAsia="sk-SK"/>
        </w:rPr>
        <w:t xml:space="preserve">podanie námietok </w:t>
      </w:r>
      <w:r w:rsidRPr="00337370">
        <w:rPr>
          <w:rFonts w:ascii="Times New Roman" w:eastAsia="Times New Roman" w:hAnsi="Times New Roman" w:cs="Times New Roman"/>
          <w:sz w:val="24"/>
          <w:szCs w:val="24"/>
          <w:lang w:eastAsia="sk-SK"/>
        </w:rPr>
        <w:t xml:space="preserve">a umožniť im tak overiť si správnosť vykonanej skúšky. Má sa tým obmedziť pôsobenie určitých subjektívnych vplyvov, ktoré nie je možné nikdy vylúčiť. Lehota pre podanie opravného prostriedku bola zvolená tak, aby nedochádzalo k zbytočnému predlžovaniu puncovej kontroly a predkladateľ mal dosť času na zváženie svojho postupu. </w:t>
      </w:r>
    </w:p>
    <w:p w:rsidR="00D7533A" w:rsidRDefault="00D7533A" w:rsidP="00337370">
      <w:pPr>
        <w:spacing w:before="60"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námietky smerujú proti výsledku skúšky rýdzosti vykoná sa opakovaná skúška rýdzosti tovaru, ktorá sa musí vykonať chemicky, na inom pracovisku ako sa vykonala prvá skúška. </w:t>
      </w:r>
    </w:p>
    <w:p w:rsidR="006E4B14" w:rsidRDefault="00D7533A" w:rsidP="006E4B14">
      <w:pPr>
        <w:spacing w:before="60"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 námietkach rozhoduje riaditeľ úradu. </w:t>
      </w:r>
      <w:r w:rsidR="00337370" w:rsidRPr="00337370">
        <w:rPr>
          <w:rFonts w:ascii="Times New Roman" w:eastAsia="Times New Roman" w:hAnsi="Times New Roman" w:cs="Times New Roman"/>
          <w:sz w:val="24"/>
          <w:szCs w:val="24"/>
          <w:lang w:eastAsia="sk-SK"/>
        </w:rPr>
        <w:t xml:space="preserve">Označenie tovaru je možné na základe výsledkov opakovanej skúšky </w:t>
      </w:r>
      <w:r>
        <w:rPr>
          <w:rFonts w:ascii="Times New Roman" w:eastAsia="Times New Roman" w:hAnsi="Times New Roman" w:cs="Times New Roman"/>
          <w:sz w:val="24"/>
          <w:szCs w:val="24"/>
          <w:lang w:eastAsia="sk-SK"/>
        </w:rPr>
        <w:t xml:space="preserve">rýdzosti </w:t>
      </w:r>
      <w:r w:rsidR="00337370" w:rsidRPr="00337370">
        <w:rPr>
          <w:rFonts w:ascii="Times New Roman" w:eastAsia="Times New Roman" w:hAnsi="Times New Roman" w:cs="Times New Roman"/>
          <w:sz w:val="24"/>
          <w:szCs w:val="24"/>
          <w:lang w:eastAsia="sk-SK"/>
        </w:rPr>
        <w:t>tovaru potvrdiť, zmeniť alebo odstrániť.</w:t>
      </w:r>
      <w:r>
        <w:rPr>
          <w:rFonts w:ascii="Times New Roman" w:eastAsia="Times New Roman" w:hAnsi="Times New Roman" w:cs="Times New Roman"/>
          <w:sz w:val="24"/>
          <w:szCs w:val="24"/>
          <w:lang w:eastAsia="sk-SK"/>
        </w:rPr>
        <w:t xml:space="preserve"> </w:t>
      </w:r>
      <w:r w:rsidR="006E4B14">
        <w:rPr>
          <w:rFonts w:ascii="Times New Roman" w:eastAsia="Times New Roman" w:hAnsi="Times New Roman" w:cs="Times New Roman"/>
          <w:sz w:val="24"/>
          <w:szCs w:val="24"/>
          <w:lang w:eastAsia="sk-SK"/>
        </w:rPr>
        <w:t>Rozhodnutie je konečné; tým však nie je dotknuté právo predkladateľa domáhať sa určenia rýdzosti na súde.</w:t>
      </w:r>
    </w:p>
    <w:p w:rsidR="00D7533A" w:rsidRPr="00337370" w:rsidRDefault="00D7533A" w:rsidP="00D7533A">
      <w:pPr>
        <w:spacing w:before="60"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opakovaná skúška rýdzosti tovaru preukáže, že tovar nemá deklarovanú rýdzosť, náklady na túto skúšku znáša predkladateľ. </w:t>
      </w:r>
    </w:p>
    <w:p w:rsidR="00337370" w:rsidRPr="00337370" w:rsidRDefault="00337370" w:rsidP="00337370">
      <w:pPr>
        <w:spacing w:before="60" w:after="0" w:line="240" w:lineRule="auto"/>
        <w:jc w:val="both"/>
        <w:rPr>
          <w:rFonts w:ascii="Times New Roman" w:eastAsia="Times New Roman" w:hAnsi="Times New Roman" w:cs="Times New Roman"/>
          <w:sz w:val="24"/>
          <w:szCs w:val="24"/>
          <w:lang w:eastAsia="sk-SK"/>
        </w:rPr>
      </w:pPr>
    </w:p>
    <w:p w:rsidR="00337370" w:rsidRPr="00337370" w:rsidRDefault="00550BA3"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25</w:t>
      </w:r>
    </w:p>
    <w:p w:rsidR="00337370" w:rsidRPr="00337370" w:rsidRDefault="00D7533A" w:rsidP="00337370">
      <w:pPr>
        <w:spacing w:before="60"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Ustanovenie vymedzuje tovar, ktorý </w:t>
      </w:r>
      <w:r w:rsidR="00337370" w:rsidRPr="00337370">
        <w:rPr>
          <w:rFonts w:ascii="Times New Roman" w:eastAsia="Times New Roman" w:hAnsi="Times New Roman" w:cs="Times New Roman"/>
          <w:sz w:val="24"/>
          <w:szCs w:val="24"/>
          <w:lang w:eastAsia="sk-SK"/>
        </w:rPr>
        <w:t xml:space="preserve">nepodlieha povinnej puncovej kontrole preto, </w:t>
      </w:r>
      <w:r>
        <w:rPr>
          <w:rFonts w:ascii="Times New Roman" w:eastAsia="Times New Roman" w:hAnsi="Times New Roman" w:cs="Times New Roman"/>
          <w:sz w:val="24"/>
          <w:szCs w:val="24"/>
          <w:lang w:eastAsia="sk-SK"/>
        </w:rPr>
        <w:t xml:space="preserve">                      </w:t>
      </w:r>
      <w:r w:rsidR="00337370" w:rsidRPr="00337370">
        <w:rPr>
          <w:rFonts w:ascii="Times New Roman" w:eastAsia="Times New Roman" w:hAnsi="Times New Roman" w:cs="Times New Roman"/>
          <w:sz w:val="24"/>
          <w:szCs w:val="24"/>
          <w:lang w:eastAsia="sk-SK"/>
        </w:rPr>
        <w:t>že ho nie je možné bez poškodenia skúšať alebo označiť puncovou značkou alebo preto,</w:t>
      </w:r>
      <w:r>
        <w:rPr>
          <w:rFonts w:ascii="Times New Roman" w:eastAsia="Times New Roman" w:hAnsi="Times New Roman" w:cs="Times New Roman"/>
          <w:sz w:val="24"/>
          <w:szCs w:val="24"/>
          <w:lang w:eastAsia="sk-SK"/>
        </w:rPr>
        <w:t xml:space="preserve">                     </w:t>
      </w:r>
      <w:r w:rsidR="00337370" w:rsidRPr="00337370">
        <w:rPr>
          <w:rFonts w:ascii="Times New Roman" w:eastAsia="Times New Roman" w:hAnsi="Times New Roman" w:cs="Times New Roman"/>
          <w:sz w:val="24"/>
          <w:szCs w:val="24"/>
          <w:lang w:eastAsia="sk-SK"/>
        </w:rPr>
        <w:t xml:space="preserve"> že hmotnosť drahých kovov vzhľadom k hmotnosti drahých kameňov, perál, koralov </w:t>
      </w:r>
      <w:r>
        <w:rPr>
          <w:rFonts w:ascii="Times New Roman" w:eastAsia="Times New Roman" w:hAnsi="Times New Roman" w:cs="Times New Roman"/>
          <w:sz w:val="24"/>
          <w:szCs w:val="24"/>
          <w:lang w:eastAsia="sk-SK"/>
        </w:rPr>
        <w:t xml:space="preserve">                         </w:t>
      </w:r>
      <w:r w:rsidR="00337370" w:rsidRPr="00337370">
        <w:rPr>
          <w:rFonts w:ascii="Times New Roman" w:eastAsia="Times New Roman" w:hAnsi="Times New Roman" w:cs="Times New Roman"/>
          <w:sz w:val="24"/>
          <w:szCs w:val="24"/>
          <w:lang w:eastAsia="sk-SK"/>
        </w:rPr>
        <w:t>je zanedbateľná (ide napríklad o uzávery, obruby, úchyty kameňov, ušká). V prípade tovaru s veľmi nízkou h</w:t>
      </w:r>
      <w:r>
        <w:rPr>
          <w:rFonts w:ascii="Times New Roman" w:eastAsia="Times New Roman" w:hAnsi="Times New Roman" w:cs="Times New Roman"/>
          <w:sz w:val="24"/>
          <w:szCs w:val="24"/>
          <w:lang w:eastAsia="sk-SK"/>
        </w:rPr>
        <w:t xml:space="preserve">motnosťou, </w:t>
      </w:r>
      <w:r w:rsidR="00337370" w:rsidRPr="00337370">
        <w:rPr>
          <w:rFonts w:ascii="Times New Roman" w:eastAsia="Times New Roman" w:hAnsi="Times New Roman" w:cs="Times New Roman"/>
          <w:sz w:val="24"/>
          <w:szCs w:val="24"/>
          <w:lang w:eastAsia="sk-SK"/>
        </w:rPr>
        <w:t xml:space="preserve">ktorý ustanoví všeobecne záväzný právny predpis,              </w:t>
      </w:r>
      <w:r>
        <w:rPr>
          <w:rFonts w:ascii="Times New Roman" w:eastAsia="Times New Roman" w:hAnsi="Times New Roman" w:cs="Times New Roman"/>
          <w:sz w:val="24"/>
          <w:szCs w:val="24"/>
          <w:lang w:eastAsia="sk-SK"/>
        </w:rPr>
        <w:t xml:space="preserve">                    </w:t>
      </w:r>
      <w:r w:rsidR="00337370" w:rsidRPr="00337370">
        <w:rPr>
          <w:rFonts w:ascii="Times New Roman" w:eastAsia="Times New Roman" w:hAnsi="Times New Roman" w:cs="Times New Roman"/>
          <w:sz w:val="24"/>
          <w:szCs w:val="24"/>
          <w:lang w:eastAsia="sk-SK"/>
        </w:rPr>
        <w:t xml:space="preserve"> je dôvodom vylúčen</w:t>
      </w:r>
      <w:r>
        <w:rPr>
          <w:rFonts w:ascii="Times New Roman" w:eastAsia="Times New Roman" w:hAnsi="Times New Roman" w:cs="Times New Roman"/>
          <w:sz w:val="24"/>
          <w:szCs w:val="24"/>
          <w:lang w:eastAsia="sk-SK"/>
        </w:rPr>
        <w:t xml:space="preserve">ia z puncovej kontroly veľká </w:t>
      </w:r>
      <w:proofErr w:type="spellStart"/>
      <w:r>
        <w:rPr>
          <w:rFonts w:ascii="Times New Roman" w:eastAsia="Times New Roman" w:hAnsi="Times New Roman" w:cs="Times New Roman"/>
          <w:sz w:val="24"/>
          <w:szCs w:val="24"/>
          <w:lang w:eastAsia="sk-SK"/>
        </w:rPr>
        <w:t>pra</w:t>
      </w:r>
      <w:r w:rsidR="00337370" w:rsidRPr="00337370">
        <w:rPr>
          <w:rFonts w:ascii="Times New Roman" w:eastAsia="Times New Roman" w:hAnsi="Times New Roman" w:cs="Times New Roman"/>
          <w:sz w:val="24"/>
          <w:szCs w:val="24"/>
          <w:lang w:eastAsia="sk-SK"/>
        </w:rPr>
        <w:t>cnosť</w:t>
      </w:r>
      <w:proofErr w:type="spellEnd"/>
      <w:r w:rsidR="00337370" w:rsidRPr="00337370">
        <w:rPr>
          <w:rFonts w:ascii="Times New Roman" w:eastAsia="Times New Roman" w:hAnsi="Times New Roman" w:cs="Times New Roman"/>
          <w:sz w:val="24"/>
          <w:szCs w:val="24"/>
          <w:lang w:eastAsia="sk-SK"/>
        </w:rPr>
        <w:t xml:space="preserve"> a </w:t>
      </w:r>
      <w:proofErr w:type="spellStart"/>
      <w:r w:rsidR="00337370" w:rsidRPr="00337370">
        <w:rPr>
          <w:rFonts w:ascii="Times New Roman" w:eastAsia="Times New Roman" w:hAnsi="Times New Roman" w:cs="Times New Roman"/>
          <w:sz w:val="24"/>
          <w:szCs w:val="24"/>
          <w:lang w:eastAsia="sk-SK"/>
        </w:rPr>
        <w:t>obtiažnosť</w:t>
      </w:r>
      <w:proofErr w:type="spellEnd"/>
      <w:r w:rsidR="00337370" w:rsidRPr="00337370">
        <w:rPr>
          <w:rFonts w:ascii="Times New Roman" w:eastAsia="Times New Roman" w:hAnsi="Times New Roman" w:cs="Times New Roman"/>
          <w:sz w:val="24"/>
          <w:szCs w:val="24"/>
          <w:lang w:eastAsia="sk-SK"/>
        </w:rPr>
        <w:t xml:space="preserve"> skúšania a označovania a tiež skutočnosť, že takého drobné výrobky nepredstavujú z cenového hľadiska veľkú hodnotu.</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Tuzemský tovar určený na vývoz môže byť predmetom puncovej kontroly                          a ak vyhovuje puncovým predpisom môže byť označený slovenskými puncovými značkami alebo značkami Dohovoru o kontrole a označovaní výrobkov z drahých kovov, ak takýto tovar vývozca predloží. Inak  tento tovar puncovej kontrole nepodlieha. Označenie tovaru uľahčuje vývozcom realizovať obchod v zahraničí  a pre úrad  je ekonomickým prínosom.</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Mince z drahých kovov sú vylúčené z puncovej kontroly preto, že skúška rýdzosti by mala nenapraviteľné následky. Došlo by k poškodeniu a tým aj zníženiu numizmatickej hodnoty.</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Zákon ponecháva Puncovému úradu rozhodovaciu právomoc v prípade pochybností,            či tovar podlieha puncovej kontrole alebo nie. </w:t>
      </w:r>
    </w:p>
    <w:p w:rsidR="00337370" w:rsidRPr="00337370" w:rsidRDefault="00337370" w:rsidP="00337370">
      <w:pPr>
        <w:spacing w:before="60" w:after="0" w:line="240" w:lineRule="auto"/>
        <w:jc w:val="both"/>
        <w:rPr>
          <w:rFonts w:ascii="Times New Roman" w:eastAsia="Times New Roman" w:hAnsi="Times New Roman" w:cs="Times New Roman"/>
          <w:sz w:val="24"/>
          <w:szCs w:val="24"/>
          <w:lang w:eastAsia="sk-SK"/>
        </w:rPr>
      </w:pPr>
    </w:p>
    <w:p w:rsidR="00337370" w:rsidRPr="00337370" w:rsidRDefault="00550BA3"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26</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V záujme ochrany spotrebiteľa sa ukladá výrobcom a obchodníkom trvalo označovať  tovar s veľmi nízkou hmotnosťou, kto</w:t>
      </w:r>
      <w:r w:rsidR="006D0BAF">
        <w:rPr>
          <w:rFonts w:ascii="Times New Roman" w:eastAsia="Times New Roman" w:hAnsi="Times New Roman" w:cs="Times New Roman"/>
          <w:sz w:val="24"/>
          <w:szCs w:val="24"/>
          <w:lang w:eastAsia="sk-SK"/>
        </w:rPr>
        <w:t>rý nepodlieha puncovej kontrole</w:t>
      </w:r>
      <w:r w:rsidRPr="00337370">
        <w:rPr>
          <w:rFonts w:ascii="Times New Roman" w:eastAsia="Times New Roman" w:hAnsi="Times New Roman" w:cs="Times New Roman"/>
          <w:sz w:val="24"/>
          <w:szCs w:val="24"/>
          <w:lang w:eastAsia="sk-SK"/>
        </w:rPr>
        <w:t xml:space="preserve"> zodpovednostnou značkou. </w:t>
      </w:r>
      <w:r w:rsidR="006D0BAF">
        <w:rPr>
          <w:rFonts w:ascii="Times New Roman" w:eastAsia="Times New Roman" w:hAnsi="Times New Roman" w:cs="Times New Roman"/>
          <w:sz w:val="24"/>
          <w:szCs w:val="24"/>
          <w:lang w:eastAsia="sk-SK"/>
        </w:rPr>
        <w:t>O</w:t>
      </w:r>
      <w:r w:rsidRPr="00337370">
        <w:rPr>
          <w:rFonts w:ascii="Times New Roman" w:eastAsia="Times New Roman" w:hAnsi="Times New Roman" w:cs="Times New Roman"/>
          <w:sz w:val="24"/>
          <w:szCs w:val="24"/>
          <w:lang w:eastAsia="sk-SK"/>
        </w:rPr>
        <w:t xml:space="preserve">značenie </w:t>
      </w:r>
      <w:r w:rsidR="006D0BAF">
        <w:rPr>
          <w:rFonts w:ascii="Times New Roman" w:eastAsia="Times New Roman" w:hAnsi="Times New Roman" w:cs="Times New Roman"/>
          <w:sz w:val="24"/>
          <w:szCs w:val="24"/>
          <w:lang w:eastAsia="sk-SK"/>
        </w:rPr>
        <w:t xml:space="preserve">tovaru </w:t>
      </w:r>
      <w:r w:rsidR="006E4B14">
        <w:rPr>
          <w:rFonts w:ascii="Times New Roman" w:eastAsia="Times New Roman" w:hAnsi="Times New Roman" w:cs="Times New Roman"/>
          <w:sz w:val="24"/>
          <w:szCs w:val="24"/>
          <w:lang w:eastAsia="sk-SK"/>
        </w:rPr>
        <w:t xml:space="preserve">puncovou značkou, inej rýdzosti </w:t>
      </w:r>
      <w:r w:rsidRPr="00337370">
        <w:rPr>
          <w:rFonts w:ascii="Times New Roman" w:eastAsia="Times New Roman" w:hAnsi="Times New Roman" w:cs="Times New Roman"/>
          <w:sz w:val="24"/>
          <w:szCs w:val="24"/>
          <w:lang w:eastAsia="sk-SK"/>
        </w:rPr>
        <w:t>ako je skutočná rýdzosť tovaru je sankcionované.</w:t>
      </w:r>
    </w:p>
    <w:p w:rsidR="00337370" w:rsidRPr="00337370" w:rsidRDefault="00337370" w:rsidP="00337370">
      <w:pPr>
        <w:spacing w:before="60" w:after="0" w:line="240" w:lineRule="auto"/>
        <w:jc w:val="both"/>
        <w:rPr>
          <w:rFonts w:ascii="Times New Roman" w:eastAsia="Times New Roman" w:hAnsi="Times New Roman" w:cs="Times New Roman"/>
          <w:sz w:val="24"/>
          <w:szCs w:val="24"/>
          <w:lang w:eastAsia="sk-SK"/>
        </w:rPr>
      </w:pPr>
    </w:p>
    <w:p w:rsidR="00337370" w:rsidRPr="00337370" w:rsidRDefault="00550BA3"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27</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Navrhované ustanovenie výslovne upravuje zodpovednosť úradu za škodu, ktorá vznikla na predloženom tovare, ktorý podlieha povinnej puncovej kontrole. </w:t>
      </w:r>
      <w:r w:rsidR="009F38BB">
        <w:rPr>
          <w:rFonts w:ascii="Times New Roman" w:eastAsia="Times New Roman" w:hAnsi="Times New Roman" w:cs="Times New Roman"/>
          <w:sz w:val="24"/>
          <w:szCs w:val="24"/>
          <w:lang w:eastAsia="sk-SK"/>
        </w:rPr>
        <w:t>Ú</w:t>
      </w:r>
      <w:r w:rsidRPr="00337370">
        <w:rPr>
          <w:rFonts w:ascii="Times New Roman" w:eastAsia="Times New Roman" w:hAnsi="Times New Roman" w:cs="Times New Roman"/>
          <w:sz w:val="24"/>
          <w:szCs w:val="24"/>
          <w:lang w:eastAsia="sk-SK"/>
        </w:rPr>
        <w:t xml:space="preserve">rad nemôže zodpovedať za škodu, ktorá vznikne na tovare jeho poškodením v dôsledku chemickej skúšky, ktorá bola vykonaná v súlade so zákonom. Taktiež nemôže zodpovedať za škodu, ktorá vznikne výrobcovi alebo obchodníkovi rozbitím tovaru podľa tohto zákona.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Vo všetkých ostatných prípadoch nesie úrad plnú zodpovednosť za škodu, ktorá vznikla pri výkone puncovej kontroly, podľa ustanovení </w:t>
      </w:r>
      <w:r w:rsidR="006D0BAF">
        <w:rPr>
          <w:rFonts w:ascii="Times New Roman" w:eastAsia="Times New Roman" w:hAnsi="Times New Roman" w:cs="Times New Roman"/>
          <w:sz w:val="24"/>
          <w:szCs w:val="24"/>
          <w:lang w:eastAsia="sk-SK"/>
        </w:rPr>
        <w:t>osobitného predpisu.</w:t>
      </w:r>
    </w:p>
    <w:p w:rsidR="00337370" w:rsidRPr="00337370" w:rsidRDefault="00337370" w:rsidP="00337370">
      <w:pPr>
        <w:spacing w:before="60" w:after="0" w:line="240" w:lineRule="auto"/>
        <w:jc w:val="both"/>
        <w:rPr>
          <w:rFonts w:ascii="Times New Roman" w:eastAsia="Times New Roman" w:hAnsi="Times New Roman" w:cs="Times New Roman"/>
          <w:sz w:val="24"/>
          <w:szCs w:val="24"/>
          <w:lang w:eastAsia="sk-SK"/>
        </w:rPr>
      </w:pPr>
    </w:p>
    <w:p w:rsidR="00337370" w:rsidRPr="00337370" w:rsidRDefault="006B5AF9"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28 až 31</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Dohľad úradu nad razbou mincí alebo overovanie rýdzosti dentálnych drahých kovov nemá už charakter klasickej puncovej kontroly, ktorej výsledkom je označenie puncovou značkou a je v zákone upravený iba rámcovo. Avšak aj u týchto  výrobkov zákon požaduje určitú kvalitu najmä pokiaľ ide o dodržanie predpísanej rýdzosti. Tá sa v prípade mincí overuje na predložených vzorkách z razby. V prípade dentálnych drahých kovov je rýdzosť overovaná odoberaním vzoriek pri výkone puncovej inšpekcie. Pred uvedením na trh musia tieto výrobky spĺňať požiadavky ustanovené osobitnými právnymi predpismi.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Na základe žiadosti vykoná Puncový úrad skúšku rýdzosti drahých kovov obsiahnutých v rôznych veciach a súčasne tieto veci môže so súhlasom predkladateľa pretaviť do zliatkov alebo inak upraviť. Môžu to byť rôzne klenotnícke zlomky, starý nepotrebný klenotnícky tovar, dentálne drahé kovy a výrobky z nich, rôzne priemyselné odpady, laboratórne náčinie, ktoré predkladateľ už nebude ďalej užívať. Úradné označenie zliatkov má význam pri ďalšom nakladaní napríklad ak ho zákazník mieni použiť ako protihodnotu na zákazkovú výrobu šperku alebo ho odpredať ako zlomok.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V záujme riadneho a spoľahlivého výkonu skúšky rýdzosti zákon ponecháva úradu možnosť odmietnuť jej vykonanie v prípadoch, keď jej vykonanie nie je v jeho technických možnostiach napr. nemá potrebné vybavenie na spracovanie </w:t>
      </w:r>
      <w:proofErr w:type="spellStart"/>
      <w:r w:rsidRPr="00337370">
        <w:rPr>
          <w:rFonts w:ascii="Times New Roman" w:eastAsia="Times New Roman" w:hAnsi="Times New Roman" w:cs="Times New Roman"/>
          <w:sz w:val="24"/>
          <w:szCs w:val="24"/>
          <w:lang w:eastAsia="sk-SK"/>
        </w:rPr>
        <w:t>obtiažne</w:t>
      </w:r>
      <w:proofErr w:type="spellEnd"/>
      <w:r w:rsidRPr="00337370">
        <w:rPr>
          <w:rFonts w:ascii="Times New Roman" w:eastAsia="Times New Roman" w:hAnsi="Times New Roman" w:cs="Times New Roman"/>
          <w:sz w:val="24"/>
          <w:szCs w:val="24"/>
          <w:lang w:eastAsia="sk-SK"/>
        </w:rPr>
        <w:t xml:space="preserve"> taviteľných zliatin alebo skúšku nie je možné vykonať z dôvodov ochrany zdravia zamestnancov.</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Je účelné, aby aj pri skúšaní iných výrobkov, nielen tovaru, mal predkladateľ právo na     opravný prostriedok voči výsledku chemickej skúšky.</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Z dôvodu efektívnejšieho využitia technického vybavenia a odborného zázemia ako aj na základe požiadaviek zo strany občanov a podnikateľov vykonáva úrad na základe žiadosti predkladateľa identifikáciu drahých kameňov nedeštruktívnymi </w:t>
      </w:r>
      <w:proofErr w:type="spellStart"/>
      <w:r w:rsidRPr="00337370">
        <w:rPr>
          <w:rFonts w:ascii="Times New Roman" w:eastAsia="Times New Roman" w:hAnsi="Times New Roman" w:cs="Times New Roman"/>
          <w:sz w:val="24"/>
          <w:szCs w:val="24"/>
          <w:lang w:eastAsia="sk-SK"/>
        </w:rPr>
        <w:t>gemologickými</w:t>
      </w:r>
      <w:proofErr w:type="spellEnd"/>
      <w:r w:rsidRPr="00337370">
        <w:rPr>
          <w:rFonts w:ascii="Times New Roman" w:eastAsia="Times New Roman" w:hAnsi="Times New Roman" w:cs="Times New Roman"/>
          <w:sz w:val="24"/>
          <w:szCs w:val="24"/>
          <w:lang w:eastAsia="sk-SK"/>
        </w:rPr>
        <w:t xml:space="preserve"> skúškami bez stanovenia ceny drahých kameňov.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p>
    <w:p w:rsidR="00337370" w:rsidRPr="00337370" w:rsidRDefault="005E6BA8"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32</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Oproti doteraz platnej právnej úprave sa upravuje rozsah oznamovaných údajov; kvôli zníženiu administratívneho zaťaženia podnikateľov sa už nepožaduje pri plnení ohlasovacej povinnosti dokladať úradne overené živnostenské oprávnenie a výpis z obchodného registra nakoľko  sú tieto verejne prístupné.</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Dôvodom oznamovať predaj tovaru na predajných trhoch, výstavách, internete sedem dní vopred je, aby sa úrad mohol na výkon puncovej inšpekcie  na danom mieste pripraviť. Zároveň sa má zabrániť tomu, aby sa takéto subjekty vyhýbali výkonu puncovej  inšpekcie.</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Zákon ďalej ustanovuje, že oznamovacia povinnosť sa vzťahuje aj na osoby, ktoré predávajú tovar, ktorý je výsledkom ich tvorivej činnosti, zahraničné osoby, ktoré realizujú predaj tovaru na našom trhu.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p>
    <w:p w:rsidR="00337370" w:rsidRPr="00337370" w:rsidRDefault="005E6BA8"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33</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Zodpovednostná značka je významným prvkom ochrany spotrebiteľa. Označením tovaru touto značkou preberá výrobca alebo obchodník záruku za kvalitu predávaného tovaru. Musí byť preto nielen v záujme úradu, ale aj v záujme výrobcu  a obchodníka, aby  nedochádzalo k jej zneužívaniu na iné účely.</w:t>
      </w:r>
    </w:p>
    <w:p w:rsidR="009F38BB" w:rsidRDefault="009F38BB" w:rsidP="00337370">
      <w:pPr>
        <w:spacing w:before="60" w:after="0" w:line="240" w:lineRule="auto"/>
        <w:jc w:val="both"/>
        <w:rPr>
          <w:rFonts w:ascii="Times New Roman" w:eastAsia="Times New Roman" w:hAnsi="Times New Roman" w:cs="Times New Roman"/>
          <w:sz w:val="24"/>
          <w:szCs w:val="24"/>
          <w:lang w:eastAsia="sk-SK"/>
        </w:rPr>
      </w:pPr>
    </w:p>
    <w:p w:rsidR="00337370" w:rsidRPr="00337370" w:rsidRDefault="005E6BA8"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34</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Povinnosti uvedené v tomto ustanovení slúžia k tomu, aby úrad bol schopný efektívne a kvalitne vykonávať dozor nad výrobou a predajom tovaru. Konkrétnym zákonným ustanovením mať na každom mieste, kde dochádza ku styku so zákazníkom určené váhy, nie je možné sa tejto povinnosti vyhnúť.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p>
    <w:p w:rsidR="00337370" w:rsidRPr="00337370" w:rsidRDefault="005E6BA8"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35 až 37</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V záujme ochrany spotrebiteľských záujmov nie je dovolené obchodovať s neoznačeným tovarom. Ten istý režim je požadovaný aj pre tovar, ktorý je výsledkom duševnej tvorivej činnosti napríklad umelcov a pod.</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Povinnosť vystavovať tovar rôznych rýdzosti a rôznych drahých kovov oddelene (napríklad zlatý od strieborného, pozlátený strieborný od zlatého, 14 karátový od 18 karátového a pod.) vyplýva z toho, že môže ľahko dôjsť k ich zámene a uviesť tak spotrebiteľa do omylu. Je preto v záujme ochrany spotrebiteľa zakotviť takúto povinnosť priamo v zákone.</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Náležitosti nákupného dokladu slúžia na identifikáciu tovaru v prípade jeho reklamácie a slúžia tak na ochranu oprávnených záujmov nielen spotrebiteľa, ale aj obchodníka.</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V niektorých záložniach, bazároch a pod. je snahou vydávať najmä zlatý tovar ponúkaný na predaj za tovar bižutérny, vyhotovený z obyčajných kovov, ktorého predaj nepodlieha ustanoveniam puncového zákona a tak sa beztrestné vyhýbať povinnostiam súvisiacim s predajom tovaru z drahých kovov. Z uvedeného dôvodu sú takého snahy zahrnuté v navrhovanej právnej úprave pod pojem „klamlivé označenie“, ktoré je sankcionované.</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Účelom zákonnej ochrany názvov „zlatý“, „strieborný“ a „platinový“, včítane výrazov    odvodených alebo prekladov do cudzieho jazyka je chrániť spotrebiteľa a vylúčiť vydávanie     predaja </w:t>
      </w:r>
      <w:proofErr w:type="spellStart"/>
      <w:r w:rsidRPr="00337370">
        <w:rPr>
          <w:rFonts w:ascii="Times New Roman" w:eastAsia="Times New Roman" w:hAnsi="Times New Roman" w:cs="Times New Roman"/>
          <w:sz w:val="24"/>
          <w:szCs w:val="24"/>
          <w:lang w:eastAsia="sk-SK"/>
        </w:rPr>
        <w:t>nízkokarátovej</w:t>
      </w:r>
      <w:proofErr w:type="spellEnd"/>
      <w:r w:rsidRPr="00337370">
        <w:rPr>
          <w:rFonts w:ascii="Times New Roman" w:eastAsia="Times New Roman" w:hAnsi="Times New Roman" w:cs="Times New Roman"/>
          <w:sz w:val="24"/>
          <w:szCs w:val="24"/>
          <w:lang w:eastAsia="sk-SK"/>
        </w:rPr>
        <w:t xml:space="preserve"> bižutérie, bižutérie s povlakom drahého kovu za predaj tovaru z drahých kovov.</w:t>
      </w:r>
    </w:p>
    <w:p w:rsidR="00337370" w:rsidRPr="00337370" w:rsidRDefault="00337370" w:rsidP="00337370">
      <w:pPr>
        <w:spacing w:before="60" w:after="0" w:line="240" w:lineRule="auto"/>
        <w:jc w:val="both"/>
        <w:rPr>
          <w:rFonts w:ascii="Times New Roman" w:eastAsia="Times New Roman" w:hAnsi="Times New Roman" w:cs="Times New Roman"/>
          <w:sz w:val="24"/>
          <w:szCs w:val="24"/>
          <w:lang w:eastAsia="sk-SK"/>
        </w:rPr>
      </w:pPr>
    </w:p>
    <w:p w:rsidR="00337370" w:rsidRPr="00337370" w:rsidRDefault="005E6BA8"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38</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 Zakotvuje sa vedenie registra výrobcov a obchodníkov úradom v súlade s platnou právnou úpravou v oblasti ochrany osobných údajov a vedenia informačných systémov orgánmi štátnej správy. </w:t>
      </w:r>
    </w:p>
    <w:p w:rsidR="00337370" w:rsidRPr="00337370" w:rsidRDefault="00D752CD" w:rsidP="00337370">
      <w:pPr>
        <w:spacing w:before="60"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Vedenie</w:t>
      </w:r>
      <w:r w:rsidR="00337370" w:rsidRPr="00337370">
        <w:rPr>
          <w:rFonts w:ascii="Times New Roman" w:eastAsia="Times New Roman" w:hAnsi="Times New Roman" w:cs="Times New Roman"/>
          <w:sz w:val="24"/>
          <w:szCs w:val="24"/>
          <w:lang w:eastAsia="sk-SK"/>
        </w:rPr>
        <w:t xml:space="preserve"> registra nie je samoúčelné a má veľký význam pre výkon puncovej inšpekcie. Bez registra by bol výkon puncovej inšpekcie chaotický, vyhľadávanie subjektov by bolo časovo  náročné, spojené s nemalými finančnými nákladmi. Nebolo by možné zachovať periodicitu výkonu inšpekcie u jednotlivých subjektov.</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Zverejnenie verejnej časti registra na webovom sídle úradu priaznivo vplýva na rozvoj malého podnikania, pretože drobní podnikatelia majú možnosť nadväzovať obchodné kontakty bez vynaloženia finančných prostriedkov na reklamu.</w:t>
      </w:r>
    </w:p>
    <w:p w:rsidR="00337370" w:rsidRPr="00337370" w:rsidRDefault="00337370" w:rsidP="00337370">
      <w:pPr>
        <w:spacing w:before="60" w:after="0" w:line="240" w:lineRule="auto"/>
        <w:jc w:val="both"/>
        <w:rPr>
          <w:rFonts w:ascii="Times New Roman" w:eastAsia="Times New Roman" w:hAnsi="Times New Roman" w:cs="Times New Roman"/>
          <w:sz w:val="24"/>
          <w:szCs w:val="24"/>
          <w:lang w:eastAsia="sk-SK"/>
        </w:rPr>
      </w:pPr>
    </w:p>
    <w:p w:rsidR="00337370" w:rsidRPr="00337370" w:rsidRDefault="005E6BA8"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39 a 40</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Puncový dozor nie je možné realizovať bez priamej kontroly výroby a predaja tovaru. Z uvedeného dôvodu sa preto upravujú práva a povinnosti inšpektorov na vykonanie potrebných úkonov pri zachovaní nevyhnutnej ochrany kontrolovaných osôb proti neoprávneným alebo  nadbytočným zásahom do ich činnosti. Zároveň sa ukladá kontrolovanej osobe poskytnúť potrebnú súčinnosť, aby sa výkon inšpekcie zbytočne nepreťahoval.</w:t>
      </w:r>
    </w:p>
    <w:p w:rsidR="00337370" w:rsidRPr="00337370" w:rsidRDefault="00337370" w:rsidP="00337370">
      <w:pPr>
        <w:spacing w:before="60" w:after="0" w:line="240" w:lineRule="auto"/>
        <w:ind w:firstLine="539"/>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Vykonávanie kontrolných nákupov sa javí ako jediná možnosť kontroly elektronického    obchodovania, ktoré by inak zostalo celkom mimo dosahu puncovej inšpekcie. Zmyslom utajenia identity kupujúceho je to, aby sa predávajúci predčasne nedozvedel, že uzatváraný obchod má  povahu kontrolného nákupu, čím by bol jeho zmysel zmarený. Kontrolný nákup pod utajenou identitou bude možné použiť aj pri priamom predaji, predovšetkým v prípadoch, keď obchodník tvrdí, že žiadny tovar na predaj nemá, aj keď je z okolností jasné, že tomu tak nie je.</w:t>
      </w:r>
    </w:p>
    <w:p w:rsidR="00337370" w:rsidRPr="00337370" w:rsidRDefault="00337370" w:rsidP="00337370">
      <w:pPr>
        <w:tabs>
          <w:tab w:val="left" w:pos="540"/>
        </w:tabs>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Lehoty boli ustanovené tak, aby poskytovali obchodníkovi dostatočnú právnu istotu a  úradu dostatok času na korešpondenciu a preskúmanie tovaru. Prerušenie plynutia lehoty je potrebné v prípade, keď je tovar chybný alebo je začaté správne konanie vo veci  uloženia sankcie a dotyčný tovar slúži v tomto konaní, ako dôkazový materiál.</w:t>
      </w:r>
    </w:p>
    <w:p w:rsidR="00337370" w:rsidRPr="00337370" w:rsidRDefault="00337370" w:rsidP="00337370">
      <w:pPr>
        <w:tabs>
          <w:tab w:val="left" w:pos="540"/>
        </w:tabs>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Účelom oprávnenia inšpektora požadovať úplné predloženie tovaru, pričom sa za tovar na tento účel považujú aj výrobky s tovarom vzhľadovo zameniteľné, je skutočnosť, že niektorí obchodníci v snahe vyhnúť sa puncovej inšpekcii tvrdia, že vystavený tovar je z obyčajného kovu, ktorý nepodlieha inšpekcii podľa puncového zákona.</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Nie je v technických možnostiach inšpektora, (napríklad pri posúdení pravosti puncovej značky, ktoré si vyžaduje špeciálne prístrojové vybavenie) určiť s konečnou platnosťou, či konkrétny tovar neunikol puncovej kontrole. V niektorých prípadoch má inšpektor iba podozrenie, a je potom predmetom ďalšieho skúmania, či sa podozrenie definitívne potvrdí  alebo nie. To však nesmie brániť možnosti tovar odobrať alebo zaistiť, lebo by sa tým  zmaril zmysel inšpekcie.</w:t>
      </w:r>
    </w:p>
    <w:p w:rsidR="00337370" w:rsidRPr="00337370" w:rsidRDefault="00337370" w:rsidP="00337370">
      <w:pPr>
        <w:spacing w:before="60" w:after="0" w:line="240" w:lineRule="auto"/>
        <w:jc w:val="both"/>
        <w:rPr>
          <w:rFonts w:ascii="Times New Roman" w:eastAsia="Times New Roman" w:hAnsi="Times New Roman" w:cs="Times New Roman"/>
          <w:sz w:val="24"/>
          <w:szCs w:val="24"/>
          <w:lang w:eastAsia="sk-SK"/>
        </w:rPr>
      </w:pPr>
    </w:p>
    <w:p w:rsidR="00337370" w:rsidRPr="00337370" w:rsidRDefault="005E6BA8"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41 a 42</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Porušovanie ustanovení puncového zákona zo strany výrobcov a obchodníkov je sankcionované v správnom konaní. Skutkové podstaty sú rozlíšené podľa závažnosti protiprávneho konania. Výška uloženej pokuty závisí od závažnosti, spôsobu, doby trvania a následkov protiprávneho konania a včasnosti a účinnej súčinnosti pri ich odstraňovaní.</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Ochrana záujmov štátu a spotrebiteľov si vyžaduje, aby úrad mohol vykonávať puncový dohľad aj nad právnickými a fyzickými osobami, prípadne občanmi, ktorí vyrábajú alebo obchodujú s tovarom alebo inými výrobkami z drahých kovov bez príslušného, či už živnostenského alebo iného oprávnenia. Práve u týchto osôb je najväčší  predpoklad, že nimi uvádzané výrobky na trh nevyhovujú všeobecne záväzným právnym predpisom, čo môže mať za následok poškodenie spotrebiteľov.</w:t>
      </w:r>
    </w:p>
    <w:p w:rsidR="00337370" w:rsidRPr="00337370" w:rsidRDefault="00337370" w:rsidP="005E6BA8">
      <w:pPr>
        <w:spacing w:before="60" w:after="240" w:line="240" w:lineRule="auto"/>
        <w:ind w:firstLine="539"/>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Zvláštnym prípadom je oprávnený verejný predaj iných predmetov ako tovaru, pri ktorom môže tak isto dôjsť ku klamlivému označeniu. Napríklad oprávnený predajca  bižutérie z obyčajných kovov bude tieto označovať za tovar z drahých kovov. Nepôjde pritom o obchodníka podľa tohto zákona, ani o osobu vykonávajúcu činn</w:t>
      </w:r>
      <w:r w:rsidR="005E6BA8">
        <w:rPr>
          <w:rFonts w:ascii="Times New Roman" w:eastAsia="Times New Roman" w:hAnsi="Times New Roman" w:cs="Times New Roman"/>
          <w:sz w:val="24"/>
          <w:szCs w:val="24"/>
          <w:lang w:eastAsia="sk-SK"/>
        </w:rPr>
        <w:t xml:space="preserve">osť bez príslušného povolenia. </w:t>
      </w:r>
    </w:p>
    <w:p w:rsidR="00337370" w:rsidRPr="00337370" w:rsidRDefault="005E6BA8"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43 a 44</w:t>
      </w:r>
    </w:p>
    <w:p w:rsidR="00337370" w:rsidRPr="00337370" w:rsidRDefault="00337370" w:rsidP="006E4B14">
      <w:pPr>
        <w:spacing w:after="0" w:line="240" w:lineRule="auto"/>
        <w:ind w:firstLine="539"/>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Okrem toho, že zodpovednostná značka je dôležitým prvkom v systéme </w:t>
      </w:r>
      <w:proofErr w:type="spellStart"/>
      <w:r w:rsidRPr="00337370">
        <w:rPr>
          <w:rFonts w:ascii="Times New Roman" w:eastAsia="Times New Roman" w:hAnsi="Times New Roman" w:cs="Times New Roman"/>
          <w:sz w:val="24"/>
          <w:szCs w:val="24"/>
          <w:lang w:eastAsia="sk-SK"/>
        </w:rPr>
        <w:t>puncovníctva</w:t>
      </w:r>
      <w:proofErr w:type="spellEnd"/>
      <w:r w:rsidRPr="00337370">
        <w:rPr>
          <w:rFonts w:ascii="Times New Roman" w:eastAsia="Times New Roman" w:hAnsi="Times New Roman" w:cs="Times New Roman"/>
          <w:sz w:val="24"/>
          <w:szCs w:val="24"/>
          <w:lang w:eastAsia="sk-SK"/>
        </w:rPr>
        <w:t xml:space="preserve">, slúži zároveň na identifikáciu výrobcu alebo obchodníka. Z uvedeného dôvodu sú základne podmienky pre jej pridelenie ustanovené zákonom. Aplikačná prax ukázala, že nie je vhodné ani účelne prenechať zodpovednostnú značku zanikajúceho subjektu, subjektu nastupujúcemu. </w:t>
      </w:r>
      <w:r w:rsidR="006E4B14">
        <w:rPr>
          <w:rFonts w:ascii="Times New Roman" w:eastAsia="Times New Roman" w:hAnsi="Times New Roman" w:cs="Times New Roman"/>
          <w:sz w:val="24"/>
          <w:szCs w:val="24"/>
          <w:lang w:eastAsia="sk-SK"/>
        </w:rPr>
        <w:t>Ustanovenie upravuje uznávanie iných zodpovednostných značiek na základe žiadosti obchodníka.</w:t>
      </w:r>
    </w:p>
    <w:p w:rsidR="006E4B14" w:rsidRDefault="00337370" w:rsidP="006E4B14">
      <w:pPr>
        <w:spacing w:after="120" w:line="240" w:lineRule="auto"/>
        <w:ind w:firstLine="539"/>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Dôvodom pre zavedenie povinnosti požiadať po ukončení činnosti o zrušenie zodpovednostnej značky je zabezpečenie prehľadnosti registra. </w:t>
      </w:r>
    </w:p>
    <w:p w:rsidR="00337370" w:rsidRPr="00337370" w:rsidRDefault="005E6BA8"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45</w:t>
      </w:r>
    </w:p>
    <w:p w:rsidR="005E6BA8" w:rsidRPr="00337370" w:rsidRDefault="00337370" w:rsidP="005E6BA8">
      <w:pPr>
        <w:spacing w:before="60" w:after="120" w:line="240" w:lineRule="auto"/>
        <w:ind w:firstLine="539"/>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Cieľom vydávania a odnímania osvedčení o odbornej spôsobilosti pre uchádzačov žiadajúcich prevádzkovanie živnosti „zlievanie drahých kovov“ je zabrániť už v počiatkoch tomu, aby uvedenú činnosť mohli vykonávať os</w:t>
      </w:r>
      <w:r w:rsidR="009F38BB">
        <w:rPr>
          <w:rFonts w:ascii="Times New Roman" w:eastAsia="Times New Roman" w:hAnsi="Times New Roman" w:cs="Times New Roman"/>
          <w:sz w:val="24"/>
          <w:szCs w:val="24"/>
          <w:lang w:eastAsia="sk-SK"/>
        </w:rPr>
        <w:t xml:space="preserve">oby, ktoré nie sú technicky, </w:t>
      </w:r>
      <w:r w:rsidRPr="00337370">
        <w:rPr>
          <w:rFonts w:ascii="Times New Roman" w:eastAsia="Times New Roman" w:hAnsi="Times New Roman" w:cs="Times New Roman"/>
          <w:sz w:val="24"/>
          <w:szCs w:val="24"/>
          <w:lang w:eastAsia="sk-SK"/>
        </w:rPr>
        <w:t xml:space="preserve">technologicky, prístrojovo ani personálne dostatočne vybavené k prevádzkovaniu tak náročnej živnosti, pretože by to mohlo spôsobiť v procese výroby, ako aj v procese puncovej kontroly  nemalé problémy. Klenotnícke zliatiny bez zabezpečenia spoľahlivého výkonu kontroly rýdzosti môžu v konečnom dôsledku spôsobiť problémy pri puncovej kontrole, kde nedodržanie predpísanej zákonnej rýdzosti má za </w:t>
      </w:r>
      <w:r w:rsidR="005E6BA8">
        <w:rPr>
          <w:rFonts w:ascii="Times New Roman" w:eastAsia="Times New Roman" w:hAnsi="Times New Roman" w:cs="Times New Roman"/>
          <w:sz w:val="24"/>
          <w:szCs w:val="24"/>
          <w:lang w:eastAsia="sk-SK"/>
        </w:rPr>
        <w:t>následok rozbitie tovaru. Ustanovenie upravuje podmienky, za ktorých je možné vydať osvedčenie o odbornej spôsobilosti, ako aj náležitosti žiadosti o vydanie povolenia. Odbornú spôsobilosť posudzuje komisia vymenovaná riaditeľom úradu. Zriadenia a činnosť komisie, rozsah skúšky, priebeh skúšky  a vzor osvedčenia o odbornej spôsobilosti ustanoví všeobecne záväzn</w:t>
      </w:r>
      <w:r w:rsidR="006E4B14">
        <w:rPr>
          <w:rFonts w:ascii="Times New Roman" w:eastAsia="Times New Roman" w:hAnsi="Times New Roman" w:cs="Times New Roman"/>
          <w:sz w:val="24"/>
          <w:szCs w:val="24"/>
          <w:lang w:eastAsia="sk-SK"/>
        </w:rPr>
        <w:t>ý právny predpis, ktorý vydá min</w:t>
      </w:r>
      <w:r w:rsidR="005E6BA8">
        <w:rPr>
          <w:rFonts w:ascii="Times New Roman" w:eastAsia="Times New Roman" w:hAnsi="Times New Roman" w:cs="Times New Roman"/>
          <w:sz w:val="24"/>
          <w:szCs w:val="24"/>
          <w:lang w:eastAsia="sk-SK"/>
        </w:rPr>
        <w:t xml:space="preserve">isterstvo.    </w:t>
      </w:r>
    </w:p>
    <w:p w:rsidR="00337370" w:rsidRPr="00337370" w:rsidRDefault="005E6BA8"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46</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Výhody spojené s registráciou klenotníckych zliatin súvisia predovšetkým s výkonom    puncovej kontroly (skúšky rýdzosti). Tovar vyrobený z registrovaných zliatin sa skúša nedeštruktívnym spôsobom na skúšobnom kameni, čo je značnou výhodou oproti tovaru vyrábanému z neregistrovaných zliatin, kde sa vykonáva deštruktívna chemická skúška, ktorá je navyše oproti predchádzajúcej právnej úprave spoplatnená.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Požiadavka na získanie potrebného množstva zliatiny, aj za úhradu, je odôvodnená tým, že bez toho si úrad nemôže zhotoviť skúšobné štandardy potrebné k vykonávaniu nedeštruktívnej skúšky na skúšobnom kameni.</w:t>
      </w:r>
    </w:p>
    <w:p w:rsidR="00337370" w:rsidRPr="00337370" w:rsidRDefault="00337370" w:rsidP="00337370">
      <w:pPr>
        <w:spacing w:before="60" w:after="0" w:line="240" w:lineRule="auto"/>
        <w:jc w:val="both"/>
        <w:rPr>
          <w:rFonts w:ascii="Times New Roman" w:eastAsia="Times New Roman" w:hAnsi="Times New Roman" w:cs="Times New Roman"/>
          <w:sz w:val="24"/>
          <w:szCs w:val="24"/>
          <w:lang w:eastAsia="sk-SK"/>
        </w:rPr>
      </w:pPr>
    </w:p>
    <w:p w:rsidR="00337370" w:rsidRPr="00337370" w:rsidRDefault="005E6BA8"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47</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Pristúpením Slovenskej republiky k Dohovoru o kontrole a označovaní tovaru z drahých kovov je Slovenská republika povinná uznávať spoločné puncové značky a zabezpečovať výkon puncovej kontroly v súlade s prijatými záväzkami z neho vyplývajúcimi.</w:t>
      </w:r>
    </w:p>
    <w:p w:rsidR="00337370" w:rsidRPr="00337370" w:rsidRDefault="00337370" w:rsidP="00337370">
      <w:pPr>
        <w:spacing w:after="0" w:line="240" w:lineRule="auto"/>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        Vstup Slovenskej republiky do Európskej únie sa premietol aj do oblasti </w:t>
      </w:r>
      <w:proofErr w:type="spellStart"/>
      <w:r w:rsidRPr="00337370">
        <w:rPr>
          <w:rFonts w:ascii="Times New Roman" w:eastAsia="Times New Roman" w:hAnsi="Times New Roman" w:cs="Times New Roman"/>
          <w:sz w:val="24"/>
          <w:szCs w:val="24"/>
          <w:lang w:eastAsia="sk-SK"/>
        </w:rPr>
        <w:t>puncovníctva</w:t>
      </w:r>
      <w:proofErr w:type="spellEnd"/>
      <w:r w:rsidRPr="00337370">
        <w:rPr>
          <w:rFonts w:ascii="Times New Roman" w:eastAsia="Times New Roman" w:hAnsi="Times New Roman" w:cs="Times New Roman"/>
          <w:sz w:val="24"/>
          <w:szCs w:val="24"/>
          <w:lang w:eastAsia="sk-SK"/>
        </w:rPr>
        <w:t xml:space="preserve"> a skúšania drahých kovov. Aj keď Európska únia nemá pre oblasť </w:t>
      </w:r>
      <w:proofErr w:type="spellStart"/>
      <w:r w:rsidRPr="00337370">
        <w:rPr>
          <w:rFonts w:ascii="Times New Roman" w:eastAsia="Times New Roman" w:hAnsi="Times New Roman" w:cs="Times New Roman"/>
          <w:sz w:val="24"/>
          <w:szCs w:val="24"/>
          <w:lang w:eastAsia="sk-SK"/>
        </w:rPr>
        <w:t>puncovníctva</w:t>
      </w:r>
      <w:proofErr w:type="spellEnd"/>
      <w:r w:rsidRPr="00337370">
        <w:rPr>
          <w:rFonts w:ascii="Times New Roman" w:eastAsia="Times New Roman" w:hAnsi="Times New Roman" w:cs="Times New Roman"/>
          <w:sz w:val="24"/>
          <w:szCs w:val="24"/>
          <w:lang w:eastAsia="sk-SK"/>
        </w:rPr>
        <w:t xml:space="preserve"> spoločnú právnu úpravu a táto sa ani v dohľadnej dobe neočakáva, platnou právnou úpravou zostávajú jednotlivé národné úpravy, pričom vzájomný obchod sa riadi príslušnou judikatúrou. Zásadný judikát vyniesol Európsky súdny dvor dňa 15. septembra 1994, ktorým bolo konštatované,      že nie je možné požadovať nové preskúšanie a označenie importovaného tovaru, ktorý už bol preskúšaný a zrozumiteľným a rozpoznateľným spôsobom označený nezávislým orgánom iného členského štátu. Avšak nie je v rozpore so zásadou voľného pohybu tovaru požiadavka na preskúšanie a označenie importovaného tovaru, ktorý by bol bez takéhoto označenia dovezený z iného členského štátu, aj keď vnútorné predpisy tohto štátu takéto preskúšanie a označenie nepožadovali. Na základe uvedených skutočnosti úrad uznáva puncové značky členských štátov s nezávislým </w:t>
      </w:r>
      <w:proofErr w:type="spellStart"/>
      <w:r w:rsidRPr="00337370">
        <w:rPr>
          <w:rFonts w:ascii="Times New Roman" w:eastAsia="Times New Roman" w:hAnsi="Times New Roman" w:cs="Times New Roman"/>
          <w:sz w:val="24"/>
          <w:szCs w:val="24"/>
          <w:lang w:eastAsia="sk-SK"/>
        </w:rPr>
        <w:t>puncovníctvom</w:t>
      </w:r>
      <w:proofErr w:type="spellEnd"/>
      <w:r w:rsidRPr="00337370">
        <w:rPr>
          <w:rFonts w:ascii="Times New Roman" w:eastAsia="Times New Roman" w:hAnsi="Times New Roman" w:cs="Times New Roman"/>
          <w:sz w:val="24"/>
          <w:szCs w:val="24"/>
          <w:lang w:eastAsia="sk-SK"/>
        </w:rPr>
        <w:t>, ktoré tieto štáty používali v čase vstupu Slovenskej republiky do Európskej únie.</w:t>
      </w:r>
    </w:p>
    <w:p w:rsidR="00337370" w:rsidRPr="00337370" w:rsidRDefault="00337370" w:rsidP="00337370">
      <w:pPr>
        <w:spacing w:after="0" w:line="240" w:lineRule="auto"/>
        <w:jc w:val="both"/>
        <w:rPr>
          <w:rFonts w:ascii="Times New Roman" w:eastAsia="Times New Roman" w:hAnsi="Times New Roman" w:cs="Times New Roman"/>
          <w:sz w:val="24"/>
          <w:szCs w:val="24"/>
          <w:lang w:eastAsia="sk-SK"/>
        </w:rPr>
      </w:pPr>
    </w:p>
    <w:p w:rsidR="00337370" w:rsidRPr="00337370" w:rsidRDefault="005E6BA8"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48</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Za úkony Puncového úradu ustanovené osobitným predpisom (pridelenie, zrušenie          a uznanie zodpovednostnej značky a zápis registrovanej zliatiny do registra) sa vyberajú správne poplatky. Ostatné úkony sa vykonávajú za úhradu, ktorej druh a výšku ustanoví  všeobecne záväzný právny predpis.   </w:t>
      </w:r>
    </w:p>
    <w:p w:rsidR="00D752CD" w:rsidRDefault="00D752CD" w:rsidP="00337370">
      <w:pPr>
        <w:spacing w:before="60" w:after="0" w:line="240" w:lineRule="auto"/>
        <w:jc w:val="both"/>
        <w:rPr>
          <w:rFonts w:ascii="Times New Roman" w:eastAsia="Times New Roman" w:hAnsi="Times New Roman" w:cs="Times New Roman"/>
          <w:sz w:val="24"/>
          <w:szCs w:val="24"/>
          <w:lang w:eastAsia="sk-SK"/>
        </w:rPr>
      </w:pPr>
    </w:p>
    <w:p w:rsidR="00337370" w:rsidRPr="00337370" w:rsidRDefault="005E6BA8"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49</w:t>
      </w:r>
      <w:r w:rsidR="00337370" w:rsidRPr="00337370">
        <w:rPr>
          <w:rFonts w:ascii="Times New Roman" w:eastAsia="Times New Roman" w:hAnsi="Times New Roman" w:cs="Times New Roman"/>
          <w:sz w:val="24"/>
          <w:szCs w:val="24"/>
          <w:lang w:eastAsia="sk-SK"/>
        </w:rPr>
        <w:t> </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Navrhuje sa, aby sa konanie vo veciach upravených týmto zákonom vzťahovali všeobecné predpisy o správnom konaní s odchýlkami uvedenými v tomto zákone.</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p>
    <w:p w:rsidR="00337370" w:rsidRPr="00337370" w:rsidRDefault="005E6BA8"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50</w:t>
      </w:r>
    </w:p>
    <w:p w:rsidR="00337370" w:rsidRPr="00337370" w:rsidRDefault="00D752CD" w:rsidP="00337370">
      <w:pPr>
        <w:spacing w:before="60"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Opis a vyobrazenie puncových značiek, </w:t>
      </w:r>
      <w:r w:rsidR="006E4B14">
        <w:rPr>
          <w:rFonts w:ascii="Times New Roman" w:eastAsia="Times New Roman" w:hAnsi="Times New Roman" w:cs="Times New Roman"/>
          <w:sz w:val="24"/>
          <w:szCs w:val="24"/>
          <w:lang w:eastAsia="sk-SK"/>
        </w:rPr>
        <w:t xml:space="preserve">označenia „METAL“, značky úradu, </w:t>
      </w:r>
      <w:r>
        <w:rPr>
          <w:rFonts w:ascii="Times New Roman" w:eastAsia="Times New Roman" w:hAnsi="Times New Roman" w:cs="Times New Roman"/>
          <w:sz w:val="24"/>
          <w:szCs w:val="24"/>
          <w:lang w:eastAsia="sk-SK"/>
        </w:rPr>
        <w:t>úradného znaku na označovanie zliatkov, p</w:t>
      </w:r>
      <w:r w:rsidR="00337370" w:rsidRPr="00337370">
        <w:rPr>
          <w:rFonts w:ascii="Times New Roman" w:eastAsia="Times New Roman" w:hAnsi="Times New Roman" w:cs="Times New Roman"/>
          <w:sz w:val="24"/>
          <w:szCs w:val="24"/>
          <w:lang w:eastAsia="sk-SK"/>
        </w:rPr>
        <w:t xml:space="preserve">odrobnosti vykonávania puncovej kontroly a skúšania výrobkov a veci z drahých kovov, </w:t>
      </w:r>
      <w:r>
        <w:rPr>
          <w:rFonts w:ascii="Times New Roman" w:eastAsia="Times New Roman" w:hAnsi="Times New Roman" w:cs="Times New Roman"/>
          <w:sz w:val="24"/>
          <w:szCs w:val="24"/>
          <w:lang w:eastAsia="sk-SK"/>
        </w:rPr>
        <w:t xml:space="preserve">zloženie klenotníckych zliatin, rýdzosť spájok, tovar s nízkou hmotnosťou, starý tovar, ktorý nepodlieha puncovej kontrole, </w:t>
      </w:r>
      <w:r w:rsidR="00337370" w:rsidRPr="00337370">
        <w:rPr>
          <w:rFonts w:ascii="Times New Roman" w:eastAsia="Times New Roman" w:hAnsi="Times New Roman" w:cs="Times New Roman"/>
          <w:sz w:val="24"/>
          <w:szCs w:val="24"/>
          <w:lang w:eastAsia="sk-SK"/>
        </w:rPr>
        <w:t xml:space="preserve">spôsob výberu vzoriek z razby mincí na overenie rýdzosti, podrobnosti označovania zliatkov upraví ministerstvo všeobecne záväzným právnym predpisom. </w:t>
      </w:r>
    </w:p>
    <w:p w:rsidR="00337370" w:rsidRPr="00337370" w:rsidRDefault="00337370" w:rsidP="00337370">
      <w:pPr>
        <w:spacing w:before="60" w:after="0" w:line="240" w:lineRule="auto"/>
        <w:jc w:val="both"/>
        <w:rPr>
          <w:rFonts w:ascii="Times New Roman" w:eastAsia="Times New Roman" w:hAnsi="Times New Roman" w:cs="Times New Roman"/>
          <w:sz w:val="24"/>
          <w:szCs w:val="24"/>
          <w:lang w:eastAsia="sk-SK"/>
        </w:rPr>
      </w:pPr>
    </w:p>
    <w:p w:rsidR="005E6BA8" w:rsidRDefault="005E6BA8" w:rsidP="00337370">
      <w:pPr>
        <w:spacing w:after="0" w:line="240" w:lineRule="auto"/>
        <w:jc w:val="both"/>
        <w:rPr>
          <w:rFonts w:ascii="Times New Roman" w:eastAsia="Times New Roman" w:hAnsi="Times New Roman" w:cs="Times New Roman"/>
          <w:sz w:val="24"/>
          <w:szCs w:val="24"/>
          <w:lang w:eastAsia="sk-SK"/>
        </w:rPr>
      </w:pPr>
    </w:p>
    <w:p w:rsidR="005E6BA8" w:rsidRDefault="005E6BA8" w:rsidP="00337370">
      <w:pPr>
        <w:spacing w:after="0" w:line="240" w:lineRule="auto"/>
        <w:jc w:val="both"/>
        <w:rPr>
          <w:rFonts w:ascii="Times New Roman" w:eastAsia="Times New Roman" w:hAnsi="Times New Roman" w:cs="Times New Roman"/>
          <w:sz w:val="24"/>
          <w:szCs w:val="24"/>
          <w:lang w:eastAsia="sk-SK"/>
        </w:rPr>
      </w:pPr>
    </w:p>
    <w:p w:rsidR="00337370" w:rsidRPr="00337370" w:rsidRDefault="005E6BA8" w:rsidP="0033737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51</w:t>
      </w:r>
    </w:p>
    <w:p w:rsidR="00337370" w:rsidRPr="00337370" w:rsidRDefault="00337370" w:rsidP="00337370">
      <w:pPr>
        <w:spacing w:before="60" w:after="0" w:line="240" w:lineRule="auto"/>
        <w:ind w:firstLine="539"/>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Tak výrobná ako aj zodpovednostná značka majú jediný cieľ - identifikovať výrobcu alebo obchodníka. Preto sa v súlade s európskou praxou pristúpilo k zavedeniu jednotného názvu „zodpovednostná značka“. To však nezakladá dôvod na to, aby sa už pridelené výrobné značky menili alebo rušili, ale sa ponechávajú v platnosti a odo dňa účinnosti zákona                 sa považujú za zodpovednostné.</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Kvôli doplneniu chýbajúcich údajov do registra má podnikateľ</w:t>
      </w:r>
      <w:r w:rsidR="00D752CD">
        <w:rPr>
          <w:rFonts w:ascii="Times New Roman" w:eastAsia="Times New Roman" w:hAnsi="Times New Roman" w:cs="Times New Roman"/>
          <w:sz w:val="24"/>
          <w:szCs w:val="24"/>
          <w:lang w:eastAsia="sk-SK"/>
        </w:rPr>
        <w:t xml:space="preserve"> povinnosť tieto údaje doplniť</w:t>
      </w:r>
      <w:r w:rsidRPr="00337370">
        <w:rPr>
          <w:rFonts w:ascii="Times New Roman" w:eastAsia="Times New Roman" w:hAnsi="Times New Roman" w:cs="Times New Roman"/>
          <w:sz w:val="24"/>
          <w:szCs w:val="24"/>
          <w:lang w:eastAsia="sk-SK"/>
        </w:rPr>
        <w:t>. Termín troch mesiacov je možné považovať za postačujúci, pretože väčšinu údajov má úrad k dispozícii.</w:t>
      </w:r>
    </w:p>
    <w:p w:rsidR="00337370" w:rsidRPr="00337370" w:rsidRDefault="00337370" w:rsidP="00337370">
      <w:pPr>
        <w:spacing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Zákon reaguje na zrušenie starých puncových značiek a prijatie nových uložením povinnosti pre obchodníkov umiestniť vyobrazenie nových puncových značiek v predajných priestoroch  do šiestich mesiacov od účinnosti zákona.</w:t>
      </w:r>
    </w:p>
    <w:p w:rsidR="00337370" w:rsidRPr="00337370" w:rsidRDefault="00337370" w:rsidP="00337370">
      <w:pPr>
        <w:spacing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Lehota na označenie všetkého tovaru ponúkaného na predaj zodpovednostnými značkami z dôvodu identifikáci</w:t>
      </w:r>
      <w:r w:rsidR="006E4B14">
        <w:rPr>
          <w:rFonts w:ascii="Times New Roman" w:eastAsia="Times New Roman" w:hAnsi="Times New Roman" w:cs="Times New Roman"/>
          <w:sz w:val="24"/>
          <w:szCs w:val="24"/>
          <w:lang w:eastAsia="sk-SK"/>
        </w:rPr>
        <w:t>e pôvodu tovaru do 31. decembra 2012</w:t>
      </w:r>
      <w:r w:rsidRPr="00337370">
        <w:rPr>
          <w:rFonts w:ascii="Times New Roman" w:eastAsia="Times New Roman" w:hAnsi="Times New Roman" w:cs="Times New Roman"/>
          <w:sz w:val="24"/>
          <w:szCs w:val="24"/>
          <w:lang w:eastAsia="sk-SK"/>
        </w:rPr>
        <w:t xml:space="preserve"> je dostatočná na to, aby obchodník takýto tovar v prechodnom období odpredal. V opačnom prípade je povinný tovar označiť alebo nechať označiť úradom. </w:t>
      </w:r>
    </w:p>
    <w:p w:rsidR="00337370" w:rsidRPr="00337370" w:rsidRDefault="00337370" w:rsidP="00337370">
      <w:pPr>
        <w:spacing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    </w:t>
      </w:r>
    </w:p>
    <w:p w:rsidR="00337370" w:rsidRPr="00337370" w:rsidRDefault="005E6BA8"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52</w:t>
      </w:r>
    </w:p>
    <w:p w:rsidR="00337370" w:rsidRPr="00337370" w:rsidRDefault="00B943D2" w:rsidP="00B943D2">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N</w:t>
      </w:r>
      <w:r w:rsidR="00337370" w:rsidRPr="00337370">
        <w:rPr>
          <w:rFonts w:ascii="Times New Roman" w:eastAsia="Times New Roman" w:hAnsi="Times New Roman" w:cs="Times New Roman"/>
          <w:sz w:val="24"/>
          <w:szCs w:val="24"/>
          <w:lang w:eastAsia="sk-SK"/>
        </w:rPr>
        <w:t>ávrh zákona rieši aj problém</w:t>
      </w:r>
      <w:r>
        <w:rPr>
          <w:rFonts w:ascii="Times New Roman" w:eastAsia="Times New Roman" w:hAnsi="Times New Roman" w:cs="Times New Roman"/>
          <w:sz w:val="24"/>
          <w:szCs w:val="24"/>
          <w:lang w:eastAsia="sk-SK"/>
        </w:rPr>
        <w:t xml:space="preserve"> vyplývajúci </w:t>
      </w:r>
      <w:r w:rsidR="00337370" w:rsidRPr="00337370">
        <w:rPr>
          <w:rFonts w:ascii="Times New Roman" w:eastAsia="Times New Roman" w:hAnsi="Times New Roman" w:cs="Times New Roman"/>
          <w:sz w:val="24"/>
          <w:szCs w:val="24"/>
          <w:lang w:eastAsia="sk-SK"/>
        </w:rPr>
        <w:t xml:space="preserve">zo skutočnosti, že puncová služba je na území dnešnej Slovenskej republiky vykonávaná takmer dve storočia. Tovar označený v priebehu tohto obdobia </w:t>
      </w:r>
      <w:r>
        <w:rPr>
          <w:rFonts w:ascii="Times New Roman" w:eastAsia="Times New Roman" w:hAnsi="Times New Roman" w:cs="Times New Roman"/>
          <w:sz w:val="24"/>
          <w:szCs w:val="24"/>
          <w:lang w:eastAsia="sk-SK"/>
        </w:rPr>
        <w:t xml:space="preserve">resp. jeho majiteľov </w:t>
      </w:r>
      <w:r w:rsidR="00337370" w:rsidRPr="00337370">
        <w:rPr>
          <w:rFonts w:ascii="Times New Roman" w:eastAsia="Times New Roman" w:hAnsi="Times New Roman" w:cs="Times New Roman"/>
          <w:sz w:val="24"/>
          <w:szCs w:val="24"/>
          <w:lang w:eastAsia="sk-SK"/>
        </w:rPr>
        <w:t xml:space="preserve">nie je možné znevýhodniť a požadovať od nich opätovné predloženie na puncovú kontrolu. Tým by sa poprela správnosť vykonávania tejto </w:t>
      </w:r>
      <w:bookmarkStart w:id="0" w:name="_GoBack"/>
      <w:bookmarkEnd w:id="0"/>
      <w:r w:rsidR="00337370" w:rsidRPr="00337370">
        <w:rPr>
          <w:rFonts w:ascii="Times New Roman" w:eastAsia="Times New Roman" w:hAnsi="Times New Roman" w:cs="Times New Roman"/>
          <w:sz w:val="24"/>
          <w:szCs w:val="24"/>
          <w:lang w:eastAsia="sk-SK"/>
        </w:rPr>
        <w:t>služby štátom v minulosti. Výnimku tvorí iba tovar, ktorý bol označený na  zabratých územiach počas druhej svetovej vojny cudzími štátmi, pretože tieto značky sa v týchto krajinách ďalej používali aj v povojnovom období (Maďarsko, Rakúsko). Avšak protektorátne puncové značky a puncové značky Slovenského štátu sa uznávajú.</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Ďalšiu výnimku predstavujú predmety z drahých kovov, ktoré podľa predlohy nie je možné označiť za tovar, ale v minulosti boli úradne označované. Ide o predmety zo zlata o rýdzosti 250/1000, ktorých výrobu a distribúciu povoľoval zákon č. 2/1928 Zb. </w:t>
      </w:r>
    </w:p>
    <w:p w:rsidR="00337370" w:rsidRPr="00337370" w:rsidRDefault="00337370" w:rsidP="00337370">
      <w:pPr>
        <w:spacing w:before="60" w:after="0" w:line="240" w:lineRule="auto"/>
        <w:jc w:val="both"/>
        <w:rPr>
          <w:rFonts w:ascii="Times New Roman" w:eastAsia="Times New Roman" w:hAnsi="Times New Roman" w:cs="Times New Roman"/>
          <w:sz w:val="24"/>
          <w:szCs w:val="24"/>
          <w:lang w:eastAsia="sk-SK"/>
        </w:rPr>
      </w:pPr>
    </w:p>
    <w:p w:rsidR="00337370" w:rsidRPr="00337370" w:rsidRDefault="005E6BA8"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53</w:t>
      </w:r>
    </w:p>
    <w:p w:rsidR="00337370" w:rsidRPr="00337370" w:rsidRDefault="00337370" w:rsidP="00337370">
      <w:pPr>
        <w:spacing w:before="60" w:after="240" w:line="240" w:lineRule="auto"/>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         Obsahuje klauzulu vzájomného uznávania, nakoľko ide o technický predpis, tzv. neharmonizovanej oblasti, ktorý podlieha notifikačnej povinnosti vyplývajúcej zo smernice Európskeho parlamentu a Rady 98/34/ES z 22. júna 1998, ktorou sa stanovuje postup pri poskytovaní informácií v oblasti technických noriem a predpisov.</w:t>
      </w:r>
    </w:p>
    <w:p w:rsidR="00337370" w:rsidRPr="00337370" w:rsidRDefault="005E6BA8" w:rsidP="00337370">
      <w:pPr>
        <w:spacing w:before="6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 54</w:t>
      </w: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Obsahuje zrušovacie ustanovenie. </w:t>
      </w:r>
    </w:p>
    <w:p w:rsidR="00337370" w:rsidRPr="00337370" w:rsidRDefault="00337370" w:rsidP="00337370">
      <w:pPr>
        <w:spacing w:before="60" w:after="0" w:line="240" w:lineRule="auto"/>
        <w:jc w:val="both"/>
        <w:rPr>
          <w:rFonts w:ascii="Times New Roman" w:eastAsia="Times New Roman" w:hAnsi="Times New Roman" w:cs="Times New Roman"/>
          <w:b/>
          <w:sz w:val="24"/>
          <w:szCs w:val="24"/>
          <w:lang w:eastAsia="sk-SK"/>
        </w:rPr>
      </w:pPr>
    </w:p>
    <w:p w:rsidR="00337370" w:rsidRPr="00337370" w:rsidRDefault="00337370" w:rsidP="00337370">
      <w:pPr>
        <w:spacing w:before="60" w:after="0" w:line="240" w:lineRule="auto"/>
        <w:jc w:val="both"/>
        <w:rPr>
          <w:rFonts w:ascii="Times New Roman" w:eastAsia="Times New Roman" w:hAnsi="Times New Roman" w:cs="Times New Roman"/>
          <w:b/>
          <w:sz w:val="24"/>
          <w:szCs w:val="24"/>
          <w:lang w:eastAsia="sk-SK"/>
        </w:rPr>
      </w:pPr>
      <w:r w:rsidRPr="00337370">
        <w:rPr>
          <w:rFonts w:ascii="Times New Roman" w:eastAsia="Times New Roman" w:hAnsi="Times New Roman" w:cs="Times New Roman"/>
          <w:b/>
          <w:sz w:val="24"/>
          <w:szCs w:val="24"/>
          <w:lang w:eastAsia="sk-SK"/>
        </w:rPr>
        <w:t xml:space="preserve">K Čl. II </w:t>
      </w:r>
    </w:p>
    <w:p w:rsidR="00337370" w:rsidRDefault="00337370" w:rsidP="00B943D2">
      <w:pPr>
        <w:spacing w:after="0" w:line="240" w:lineRule="auto"/>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 xml:space="preserve">         Upravuje sa zákon Slovenskej národnej rady č. 372/1990 Zb. o priestupkoch z dôvodu, že skutková podstata priestupku podľa § 24 ods. 1 písm. a) a b) je identická so skutkovou podstatou podľa § 49 ods. 2 Puncového zákona, pričom výška uloženej pokuty za priestupky je rôzna; ide o zosúladenie s navrhov</w:t>
      </w:r>
      <w:r w:rsidR="00B943D2">
        <w:rPr>
          <w:rFonts w:ascii="Times New Roman" w:eastAsia="Times New Roman" w:hAnsi="Times New Roman" w:cs="Times New Roman"/>
          <w:sz w:val="24"/>
          <w:szCs w:val="24"/>
          <w:lang w:eastAsia="sk-SK"/>
        </w:rPr>
        <w:t xml:space="preserve">anou úpravou puncového zákona. </w:t>
      </w:r>
    </w:p>
    <w:p w:rsidR="00B943D2" w:rsidRPr="00B943D2" w:rsidRDefault="00B943D2" w:rsidP="00B943D2">
      <w:pPr>
        <w:spacing w:after="0" w:line="240" w:lineRule="auto"/>
        <w:jc w:val="both"/>
        <w:rPr>
          <w:rFonts w:ascii="Times New Roman" w:eastAsia="Times New Roman" w:hAnsi="Times New Roman" w:cs="Times New Roman"/>
          <w:sz w:val="24"/>
          <w:szCs w:val="24"/>
          <w:lang w:eastAsia="sk-SK"/>
        </w:rPr>
      </w:pPr>
    </w:p>
    <w:p w:rsidR="00337370" w:rsidRPr="00337370" w:rsidRDefault="00337370" w:rsidP="00337370">
      <w:pPr>
        <w:spacing w:before="60" w:after="0" w:line="240" w:lineRule="auto"/>
        <w:jc w:val="both"/>
        <w:rPr>
          <w:rFonts w:ascii="Times New Roman" w:eastAsia="Times New Roman" w:hAnsi="Times New Roman" w:cs="Times New Roman"/>
          <w:b/>
          <w:sz w:val="24"/>
          <w:szCs w:val="24"/>
          <w:lang w:eastAsia="sk-SK"/>
        </w:rPr>
      </w:pPr>
      <w:r w:rsidRPr="00337370">
        <w:rPr>
          <w:rFonts w:ascii="Times New Roman" w:eastAsia="Times New Roman" w:hAnsi="Times New Roman" w:cs="Times New Roman"/>
          <w:b/>
          <w:sz w:val="24"/>
          <w:szCs w:val="24"/>
          <w:lang w:eastAsia="sk-SK"/>
        </w:rPr>
        <w:t xml:space="preserve">K Čl. III </w:t>
      </w:r>
    </w:p>
    <w:p w:rsidR="00337370" w:rsidRPr="00337370" w:rsidRDefault="00337370" w:rsidP="00337370">
      <w:pPr>
        <w:spacing w:before="60" w:after="0" w:line="240" w:lineRule="auto"/>
        <w:ind w:firstLine="567"/>
        <w:jc w:val="both"/>
        <w:rPr>
          <w:rFonts w:ascii="Times New Roman" w:eastAsia="Times New Roman" w:hAnsi="Times New Roman" w:cs="Times New Roman"/>
          <w:bCs/>
          <w:kern w:val="36"/>
          <w:sz w:val="24"/>
          <w:szCs w:val="24"/>
          <w:lang w:eastAsia="sk-SK"/>
        </w:rPr>
      </w:pPr>
      <w:r w:rsidRPr="00337370">
        <w:rPr>
          <w:rFonts w:ascii="Times New Roman" w:eastAsia="Times New Roman" w:hAnsi="Times New Roman" w:cs="Times New Roman"/>
          <w:sz w:val="24"/>
          <w:szCs w:val="24"/>
          <w:lang w:eastAsia="sk-SK"/>
        </w:rPr>
        <w:t xml:space="preserve">Upravuje sa zákon č. 455/1991 Zb. </w:t>
      </w:r>
      <w:r w:rsidRPr="00337370">
        <w:rPr>
          <w:rFonts w:ascii="Times New Roman" w:eastAsia="Times New Roman" w:hAnsi="Times New Roman" w:cs="Times New Roman"/>
          <w:bCs/>
          <w:kern w:val="36"/>
          <w:sz w:val="24"/>
          <w:szCs w:val="24"/>
          <w:lang w:eastAsia="sk-SK"/>
        </w:rPr>
        <w:t>živnostenskom podnikaní (živnostenský zákon) z dôvodu zosúladenia s navrhovanou právnou úpravou.</w:t>
      </w:r>
    </w:p>
    <w:p w:rsidR="00337370" w:rsidRPr="00337370" w:rsidRDefault="00337370" w:rsidP="00337370">
      <w:pPr>
        <w:spacing w:before="60" w:after="0" w:line="240" w:lineRule="auto"/>
        <w:jc w:val="both"/>
        <w:rPr>
          <w:rFonts w:ascii="Times New Roman" w:eastAsia="Times New Roman" w:hAnsi="Times New Roman" w:cs="Times New Roman"/>
          <w:b/>
          <w:sz w:val="24"/>
          <w:szCs w:val="24"/>
          <w:lang w:eastAsia="sk-SK"/>
        </w:rPr>
      </w:pPr>
    </w:p>
    <w:p w:rsidR="00337370" w:rsidRPr="00337370" w:rsidRDefault="00337370" w:rsidP="00337370">
      <w:pPr>
        <w:spacing w:before="60" w:after="0" w:line="240" w:lineRule="auto"/>
        <w:jc w:val="both"/>
        <w:rPr>
          <w:rFonts w:ascii="Times New Roman" w:eastAsia="Times New Roman" w:hAnsi="Times New Roman" w:cs="Times New Roman"/>
          <w:b/>
          <w:sz w:val="24"/>
          <w:szCs w:val="24"/>
          <w:lang w:eastAsia="sk-SK"/>
        </w:rPr>
      </w:pPr>
      <w:r w:rsidRPr="00337370">
        <w:rPr>
          <w:rFonts w:ascii="Times New Roman" w:eastAsia="Times New Roman" w:hAnsi="Times New Roman" w:cs="Times New Roman"/>
          <w:b/>
          <w:sz w:val="24"/>
          <w:szCs w:val="24"/>
          <w:lang w:eastAsia="sk-SK"/>
        </w:rPr>
        <w:t>K Čl. IV</w:t>
      </w:r>
    </w:p>
    <w:p w:rsidR="00337370" w:rsidRPr="00337370" w:rsidRDefault="00337370" w:rsidP="00337370">
      <w:pPr>
        <w:spacing w:after="0" w:line="240" w:lineRule="auto"/>
        <w:ind w:firstLine="540"/>
        <w:jc w:val="both"/>
        <w:rPr>
          <w:rFonts w:ascii="Times New Roman" w:eastAsia="Times New Roman" w:hAnsi="Times New Roman" w:cs="Times New Roman"/>
          <w:sz w:val="24"/>
          <w:szCs w:val="24"/>
          <w:lang w:eastAsia="sk-SK"/>
        </w:rPr>
      </w:pPr>
      <w:r w:rsidRPr="00337370">
        <w:rPr>
          <w:rFonts w:ascii="Times New Roman" w:eastAsia="Times New Roman" w:hAnsi="Times New Roman" w:cs="Times New Roman"/>
          <w:sz w:val="24"/>
          <w:szCs w:val="24"/>
          <w:lang w:eastAsia="sk-SK"/>
        </w:rPr>
        <w:t>Navrhuje sa účinnosť zákona na 1. januára 2013.</w:t>
      </w:r>
    </w:p>
    <w:p w:rsidR="00337370" w:rsidRPr="00337370" w:rsidRDefault="00337370" w:rsidP="00337370">
      <w:pPr>
        <w:spacing w:after="0" w:line="240" w:lineRule="auto"/>
        <w:rPr>
          <w:rFonts w:ascii="Times New Roman" w:eastAsia="Times New Roman" w:hAnsi="Times New Roman" w:cs="Times New Roman"/>
          <w:sz w:val="24"/>
          <w:szCs w:val="24"/>
          <w:lang w:eastAsia="sk-SK"/>
        </w:rPr>
      </w:pPr>
    </w:p>
    <w:p w:rsidR="00337370" w:rsidRPr="00337370" w:rsidRDefault="00337370" w:rsidP="00337370">
      <w:pPr>
        <w:spacing w:before="60" w:after="0" w:line="240" w:lineRule="auto"/>
        <w:ind w:firstLine="540"/>
        <w:jc w:val="both"/>
        <w:rPr>
          <w:rFonts w:ascii="Times New Roman" w:eastAsia="Times New Roman" w:hAnsi="Times New Roman" w:cs="Times New Roman"/>
          <w:sz w:val="24"/>
          <w:szCs w:val="24"/>
          <w:lang w:eastAsia="sk-SK"/>
        </w:rPr>
      </w:pPr>
    </w:p>
    <w:p w:rsidR="00337370" w:rsidRPr="00337370" w:rsidRDefault="00337370" w:rsidP="00337370">
      <w:pPr>
        <w:rPr>
          <w:rFonts w:ascii="Calibri" w:eastAsia="Times New Roman" w:hAnsi="Calibri" w:cs="Times New Roman"/>
        </w:rPr>
      </w:pPr>
    </w:p>
    <w:p w:rsidR="00337370" w:rsidRPr="00337370" w:rsidRDefault="00337370" w:rsidP="00337370">
      <w:pPr>
        <w:rPr>
          <w:rFonts w:ascii="Calibri" w:eastAsia="Calibri" w:hAnsi="Calibri" w:cs="Times New Roman"/>
        </w:rPr>
      </w:pPr>
    </w:p>
    <w:p w:rsidR="00113AAF" w:rsidRDefault="00113AAF"/>
    <w:sectPr w:rsidR="00113AAF" w:rsidSect="00D7533A">
      <w:footerReference w:type="default" r:id="rId7"/>
      <w:pgSz w:w="11906" w:h="16838"/>
      <w:pgMar w:top="1418" w:right="1418" w:bottom="1134" w:left="1418" w:header="709" w:footer="22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F9" w:rsidRDefault="006B5AF9">
      <w:pPr>
        <w:spacing w:after="0" w:line="240" w:lineRule="auto"/>
      </w:pPr>
      <w:r>
        <w:separator/>
      </w:r>
    </w:p>
  </w:endnote>
  <w:endnote w:type="continuationSeparator" w:id="0">
    <w:p w:rsidR="006B5AF9" w:rsidRDefault="006B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F9" w:rsidRPr="0076028B" w:rsidRDefault="006B5AF9">
    <w:pPr>
      <w:pStyle w:val="Pta"/>
      <w:jc w:val="center"/>
      <w:rPr>
        <w:rFonts w:ascii="Times New Roman" w:hAnsi="Times New Roman"/>
      </w:rPr>
    </w:pPr>
    <w:r w:rsidRPr="0076028B">
      <w:rPr>
        <w:rFonts w:ascii="Times New Roman" w:hAnsi="Times New Roman"/>
      </w:rPr>
      <w:fldChar w:fldCharType="begin"/>
    </w:r>
    <w:r w:rsidRPr="0076028B">
      <w:rPr>
        <w:rFonts w:ascii="Times New Roman" w:hAnsi="Times New Roman"/>
      </w:rPr>
      <w:instrText>PAGE   \* MERGEFORMAT</w:instrText>
    </w:r>
    <w:r w:rsidRPr="0076028B">
      <w:rPr>
        <w:rFonts w:ascii="Times New Roman" w:hAnsi="Times New Roman"/>
      </w:rPr>
      <w:fldChar w:fldCharType="separate"/>
    </w:r>
    <w:r w:rsidR="006E4B14">
      <w:rPr>
        <w:rFonts w:ascii="Times New Roman" w:hAnsi="Times New Roman"/>
        <w:noProof/>
      </w:rPr>
      <w:t>13</w:t>
    </w:r>
    <w:r w:rsidRPr="0076028B">
      <w:rPr>
        <w:rFonts w:ascii="Times New Roman" w:hAnsi="Times New Roman"/>
      </w:rPr>
      <w:fldChar w:fldCharType="end"/>
    </w:r>
  </w:p>
  <w:p w:rsidR="006B5AF9" w:rsidRDefault="006B5AF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F9" w:rsidRDefault="006B5AF9">
      <w:pPr>
        <w:spacing w:after="0" w:line="240" w:lineRule="auto"/>
      </w:pPr>
      <w:r>
        <w:separator/>
      </w:r>
    </w:p>
  </w:footnote>
  <w:footnote w:type="continuationSeparator" w:id="0">
    <w:p w:rsidR="006B5AF9" w:rsidRDefault="006B5A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70"/>
    <w:rsid w:val="00113AAF"/>
    <w:rsid w:val="001D674B"/>
    <w:rsid w:val="002F0D52"/>
    <w:rsid w:val="00337370"/>
    <w:rsid w:val="00537787"/>
    <w:rsid w:val="00550BA3"/>
    <w:rsid w:val="005E6BA8"/>
    <w:rsid w:val="006B5AF9"/>
    <w:rsid w:val="006D0BAF"/>
    <w:rsid w:val="006E4B14"/>
    <w:rsid w:val="008A60F9"/>
    <w:rsid w:val="009F38BB"/>
    <w:rsid w:val="00B943D2"/>
    <w:rsid w:val="00BE6140"/>
    <w:rsid w:val="00C35EBD"/>
    <w:rsid w:val="00CC1413"/>
    <w:rsid w:val="00D752CD"/>
    <w:rsid w:val="00D7533A"/>
    <w:rsid w:val="00F457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337370"/>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37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337370"/>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3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5877</Words>
  <Characters>33505</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Jokmanova Diana</dc:creator>
  <cp:lastModifiedBy>Jokmanova Diana</cp:lastModifiedBy>
  <cp:revision>6</cp:revision>
  <dcterms:created xsi:type="dcterms:W3CDTF">2012-08-06T12:25:00Z</dcterms:created>
  <dcterms:modified xsi:type="dcterms:W3CDTF">2012-08-09T09:48:00Z</dcterms:modified>
</cp:coreProperties>
</file>