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0" w:rsidRDefault="009D07A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38" w:rsidRPr="00005832" w:rsidRDefault="004A73B8" w:rsidP="00D627F7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roman Brecely</w:t>
                            </w:r>
                          </w:p>
                          <w:p w:rsidR="00254A38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</w:t>
                            </w: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inister dopravy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, výstavby 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 regionálneho rozvoja</w:t>
                            </w:r>
                          </w:p>
                          <w:p w:rsidR="00254A38" w:rsidRPr="00AF1ED0" w:rsidRDefault="00254A38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AF1ED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254A38" w:rsidRPr="00005832" w:rsidRDefault="004A73B8" w:rsidP="00D627F7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>roman Brecely</w:t>
                      </w:r>
                    </w:p>
                    <w:p w:rsidR="00254A38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</w:t>
                      </w: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inister dopravy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, výstavby 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 regionálneho rozvoja</w:t>
                      </w:r>
                    </w:p>
                    <w:p w:rsidR="00254A38" w:rsidRPr="00AF1ED0" w:rsidRDefault="00254A38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AF1ED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3A1DB0" w:rsidRDefault="003A1DB0"/>
    <w:p w:rsidR="003A1DB0" w:rsidRDefault="003A1DB0"/>
    <w:p w:rsidR="003B6EA7" w:rsidRDefault="003B6EA7"/>
    <w:p w:rsidR="003A1DB0" w:rsidRDefault="003A1DB0"/>
    <w:p w:rsidR="003A1DB0" w:rsidRDefault="009D07A4" w:rsidP="00E8309B">
      <w:pPr>
        <w:tabs>
          <w:tab w:val="left" w:pos="4820"/>
        </w:tabs>
      </w:pPr>
      <w:r>
        <w:tab/>
        <w:t xml:space="preserve">Bratislava </w:t>
      </w:r>
      <w:r w:rsidR="00123383">
        <w:t>25</w:t>
      </w:r>
      <w:r w:rsidRPr="00467BBC">
        <w:t xml:space="preserve">. </w:t>
      </w:r>
      <w:r w:rsidR="004A73B8">
        <w:t>apríla</w:t>
      </w:r>
      <w:r>
        <w:t xml:space="preserve"> 201</w:t>
      </w:r>
      <w:r w:rsidR="004A73B8">
        <w:t>6</w:t>
      </w:r>
    </w:p>
    <w:p w:rsidR="009D07A4" w:rsidRDefault="00E8309B" w:rsidP="00E8309B">
      <w:pPr>
        <w:tabs>
          <w:tab w:val="left" w:pos="4820"/>
        </w:tabs>
      </w:pPr>
      <w:r>
        <w:tab/>
      </w:r>
      <w:r w:rsidR="00EC0175">
        <w:t xml:space="preserve">Číslo: </w:t>
      </w:r>
      <w:r w:rsidRPr="00E8309B">
        <w:t>07059</w:t>
      </w:r>
      <w:r w:rsidR="00EC0175" w:rsidRPr="00E8309B">
        <w:t>/</w:t>
      </w:r>
      <w:r w:rsidR="004A73B8" w:rsidRPr="00E8309B">
        <w:t>2016</w:t>
      </w:r>
      <w:r w:rsidR="00EC0175" w:rsidRPr="00E8309B">
        <w:t>/C421-SCLVD/</w:t>
      </w:r>
      <w:r w:rsidRPr="00E8309B">
        <w:t>24055</w:t>
      </w:r>
      <w:r w:rsidR="00EC0175" w:rsidRPr="00E8309B">
        <w:t>-M</w:t>
      </w: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9D07A4" w:rsidRDefault="009D07A4" w:rsidP="009D07A4">
      <w:pPr>
        <w:tabs>
          <w:tab w:val="left" w:pos="5103"/>
        </w:tabs>
      </w:pPr>
    </w:p>
    <w:p w:rsidR="00AC4788" w:rsidRDefault="00AC4788" w:rsidP="00AC4788">
      <w:pPr>
        <w:jc w:val="both"/>
      </w:pPr>
      <w:r>
        <w:t>Vážená pani podpredsedníčka vlády a ministerka,</w:t>
      </w:r>
    </w:p>
    <w:p w:rsidR="00AC4788" w:rsidRDefault="00AC4788" w:rsidP="00AC4788">
      <w:pPr>
        <w:jc w:val="both"/>
      </w:pPr>
    </w:p>
    <w:p w:rsidR="00AC4788" w:rsidRDefault="00AC4788" w:rsidP="00AC4788">
      <w:pPr>
        <w:jc w:val="both"/>
      </w:pPr>
    </w:p>
    <w:p w:rsidR="00AC4788" w:rsidRPr="00DB2A8F" w:rsidRDefault="00AC4788" w:rsidP="00AC4788">
      <w:pPr>
        <w:pStyle w:val="Zkladntext2"/>
        <w:spacing w:line="240" w:lineRule="auto"/>
        <w:ind w:firstLine="709"/>
        <w:jc w:val="both"/>
      </w:pPr>
      <w:r>
        <w:t>na základe úlohy B.5. uznesenia vlády SR č. 73 zo dňa 24. februára</w:t>
      </w:r>
      <w:r w:rsidRPr="00B55403">
        <w:t xml:space="preserve"> 201</w:t>
      </w:r>
      <w:r>
        <w:t>6 Vám v prílohe zasielam na prerokovanie Návrh nariadenia vlády Slovenskej republiky, ktorým sa mení a dopĺňa nariadenie vlády Slovenskej republiky č. 66/2007 Z. z. o</w:t>
      </w:r>
      <w:r w:rsidRPr="0077358E">
        <w:t xml:space="preserve"> prístavných zberných zariadeniach na lodný odpad a na zvyšky nákladu v znení nariadenia vlády Slovenskej republiky č. 167/2009 Z. z.</w:t>
      </w:r>
    </w:p>
    <w:p w:rsidR="00AC4788" w:rsidRDefault="00AC4788" w:rsidP="00AC4788">
      <w:pPr>
        <w:pStyle w:val="paOdstavec"/>
        <w:spacing w:before="0" w:after="120"/>
        <w:ind w:firstLine="567"/>
      </w:pPr>
      <w:r>
        <w:t>Dovoľujem si Vás požiadať o zaradenie uvedeného materiálu do programu najbližšieho rokovania Legislatívnej rady vlády Slovenskej republiky.</w:t>
      </w:r>
    </w:p>
    <w:p w:rsidR="00AC4788" w:rsidRDefault="00AC4788" w:rsidP="00AC4788">
      <w:pPr>
        <w:ind w:firstLine="567"/>
        <w:jc w:val="both"/>
        <w:rPr>
          <w:bCs/>
        </w:rPr>
      </w:pPr>
      <w:r>
        <w:rPr>
          <w:bCs/>
        </w:rPr>
        <w:t xml:space="preserve">Materiál bol zaslaný elektronickou poštou na adresu: </w:t>
      </w:r>
      <w:hyperlink r:id="rId8" w:history="1">
        <w:r w:rsidRPr="008C3F33">
          <w:rPr>
            <w:rStyle w:val="Hypertextovprepojenie"/>
            <w:bCs/>
          </w:rPr>
          <w:t>lrvmaterial@vlada.gov.sk</w:t>
        </w:r>
      </w:hyperlink>
      <w:r>
        <w:rPr>
          <w:bCs/>
        </w:rPr>
        <w:t>. Písomná podoba materiálu je totožná s elektronickou.</w:t>
      </w:r>
    </w:p>
    <w:p w:rsidR="00AC4788" w:rsidRDefault="00AC4788" w:rsidP="00AC4788">
      <w:pPr>
        <w:pStyle w:val="paOdstavec"/>
        <w:spacing w:before="0" w:after="120"/>
        <w:ind w:firstLine="567"/>
      </w:pPr>
    </w:p>
    <w:p w:rsidR="00AC4788" w:rsidRDefault="00AC4788" w:rsidP="00AC4788">
      <w:pPr>
        <w:pStyle w:val="paOdstavec"/>
        <w:spacing w:before="0" w:after="0"/>
        <w:ind w:firstLine="567"/>
      </w:pPr>
      <w:r>
        <w:t>S úctou</w:t>
      </w:r>
    </w:p>
    <w:p w:rsidR="00AC4788" w:rsidRDefault="00AC4788" w:rsidP="00AC4788">
      <w:pPr>
        <w:jc w:val="both"/>
      </w:pPr>
    </w:p>
    <w:p w:rsidR="00AC4788" w:rsidRDefault="00AC4788" w:rsidP="00AC4788">
      <w:pPr>
        <w:pStyle w:val="paOdstavec"/>
      </w:pPr>
    </w:p>
    <w:p w:rsidR="00AC4788" w:rsidRDefault="00AC4788" w:rsidP="00AC4788">
      <w:pPr>
        <w:pStyle w:val="paOdstavec"/>
      </w:pPr>
    </w:p>
    <w:p w:rsidR="00AC4788" w:rsidRDefault="00AC4788" w:rsidP="00AC4788">
      <w:pPr>
        <w:pStyle w:val="paOdstavec"/>
      </w:pPr>
      <w:r>
        <w:t>Prílohy: 5</w:t>
      </w:r>
    </w:p>
    <w:p w:rsidR="00AC4788" w:rsidRDefault="00AC4788" w:rsidP="00AC4788">
      <w:pPr>
        <w:pStyle w:val="paOdstavec"/>
      </w:pPr>
    </w:p>
    <w:p w:rsidR="00AC4788" w:rsidRDefault="00AC4788" w:rsidP="00AC4788"/>
    <w:p w:rsidR="00AC4788" w:rsidRDefault="00AC4788" w:rsidP="00AC4788"/>
    <w:p w:rsidR="00AC4788" w:rsidRDefault="00AC4788" w:rsidP="00AC4788">
      <w:r>
        <w:t>Vážená pani</w:t>
      </w:r>
    </w:p>
    <w:p w:rsidR="00AC4788" w:rsidRDefault="00AC4788" w:rsidP="00AC4788">
      <w:r>
        <w:t>Lucia Žitňanská</w:t>
      </w:r>
    </w:p>
    <w:p w:rsidR="00AC4788" w:rsidRDefault="00AC4788" w:rsidP="00AC4788">
      <w:r>
        <w:t>podpredsedníčka vlády a ministerka</w:t>
      </w:r>
    </w:p>
    <w:p w:rsidR="00AC4788" w:rsidRDefault="00AC4788" w:rsidP="00AC4788">
      <w:r>
        <w:t>Ministerstvo spravodlivosti SR</w:t>
      </w:r>
    </w:p>
    <w:p w:rsidR="00DB2A8F" w:rsidRDefault="00AC4788" w:rsidP="00AC4788">
      <w:r>
        <w:t>Bratislava</w:t>
      </w:r>
      <w:bookmarkStart w:id="0" w:name="_GoBack"/>
      <w:bookmarkEnd w:id="0"/>
    </w:p>
    <w:p w:rsidR="00955AAD" w:rsidRDefault="00955AAD" w:rsidP="003A73AC">
      <w:pPr>
        <w:jc w:val="both"/>
      </w:pPr>
    </w:p>
    <w:sectPr w:rsidR="00955AAD" w:rsidSect="00955AAD">
      <w:pgSz w:w="11906" w:h="16838"/>
      <w:pgMar w:top="1134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4F" w:rsidRDefault="0020774F" w:rsidP="00E30F06">
      <w:r>
        <w:separator/>
      </w:r>
    </w:p>
  </w:endnote>
  <w:endnote w:type="continuationSeparator" w:id="0">
    <w:p w:rsidR="0020774F" w:rsidRDefault="0020774F" w:rsidP="00E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onet">
    <w:altName w:val="Mistral"/>
    <w:charset w:val="EE"/>
    <w:family w:val="script"/>
    <w:pitch w:val="variable"/>
    <w:sig w:usb0="00000007" w:usb1="00000000" w:usb2="00000000" w:usb3="00000000" w:csb0="00000013" w:csb1="00000000"/>
  </w:font>
  <w:font w:name="Unico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4F" w:rsidRDefault="0020774F" w:rsidP="00E30F06">
      <w:r>
        <w:separator/>
      </w:r>
    </w:p>
  </w:footnote>
  <w:footnote w:type="continuationSeparator" w:id="0">
    <w:p w:rsidR="0020774F" w:rsidRDefault="0020774F" w:rsidP="00E3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36CC0"/>
    <w:rsid w:val="00095C94"/>
    <w:rsid w:val="000B72B7"/>
    <w:rsid w:val="000E28A0"/>
    <w:rsid w:val="00123383"/>
    <w:rsid w:val="001B7566"/>
    <w:rsid w:val="0020774F"/>
    <w:rsid w:val="00254A38"/>
    <w:rsid w:val="0028179E"/>
    <w:rsid w:val="002A2264"/>
    <w:rsid w:val="00311EE9"/>
    <w:rsid w:val="003A1DB0"/>
    <w:rsid w:val="003A2454"/>
    <w:rsid w:val="003A73AC"/>
    <w:rsid w:val="003B6EA7"/>
    <w:rsid w:val="003C77AC"/>
    <w:rsid w:val="003C78CD"/>
    <w:rsid w:val="0040141F"/>
    <w:rsid w:val="00421ED1"/>
    <w:rsid w:val="00463BE9"/>
    <w:rsid w:val="00467BBC"/>
    <w:rsid w:val="004879E6"/>
    <w:rsid w:val="004935C3"/>
    <w:rsid w:val="004A73B8"/>
    <w:rsid w:val="004B5966"/>
    <w:rsid w:val="004E3669"/>
    <w:rsid w:val="004E5168"/>
    <w:rsid w:val="004F02AA"/>
    <w:rsid w:val="005301EA"/>
    <w:rsid w:val="00533E36"/>
    <w:rsid w:val="0054137A"/>
    <w:rsid w:val="00594CE3"/>
    <w:rsid w:val="005A7844"/>
    <w:rsid w:val="005C5A37"/>
    <w:rsid w:val="005D5757"/>
    <w:rsid w:val="00640D0A"/>
    <w:rsid w:val="006774E8"/>
    <w:rsid w:val="0069367F"/>
    <w:rsid w:val="006D1FE3"/>
    <w:rsid w:val="007B2479"/>
    <w:rsid w:val="008149EC"/>
    <w:rsid w:val="00865BC6"/>
    <w:rsid w:val="00896D2A"/>
    <w:rsid w:val="008C3499"/>
    <w:rsid w:val="008F59BC"/>
    <w:rsid w:val="00904B55"/>
    <w:rsid w:val="00955AAD"/>
    <w:rsid w:val="00981BB4"/>
    <w:rsid w:val="009A6789"/>
    <w:rsid w:val="009D07A4"/>
    <w:rsid w:val="00AA24F8"/>
    <w:rsid w:val="00AC4788"/>
    <w:rsid w:val="00AF1ED0"/>
    <w:rsid w:val="00B01802"/>
    <w:rsid w:val="00B46DAC"/>
    <w:rsid w:val="00B55403"/>
    <w:rsid w:val="00B83445"/>
    <w:rsid w:val="00C23060"/>
    <w:rsid w:val="00C45930"/>
    <w:rsid w:val="00D47CDE"/>
    <w:rsid w:val="00D627F7"/>
    <w:rsid w:val="00D7587A"/>
    <w:rsid w:val="00DB2A8F"/>
    <w:rsid w:val="00E24048"/>
    <w:rsid w:val="00E30F06"/>
    <w:rsid w:val="00E71991"/>
    <w:rsid w:val="00E80D4B"/>
    <w:rsid w:val="00E8309B"/>
    <w:rsid w:val="00E86FCD"/>
    <w:rsid w:val="00E94F77"/>
    <w:rsid w:val="00EB37FC"/>
    <w:rsid w:val="00EC0175"/>
    <w:rsid w:val="00ED3FD8"/>
    <w:rsid w:val="00F06B50"/>
    <w:rsid w:val="00F238DC"/>
    <w:rsid w:val="00F831B7"/>
    <w:rsid w:val="00F85EBE"/>
    <w:rsid w:val="00FB0285"/>
    <w:rsid w:val="00FB6C14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9AD57E-A2DE-4780-B1B6-D2E0E33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0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0F06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E30F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0F0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E3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0F06"/>
    <w:rPr>
      <w:rFonts w:ascii="Tahoma" w:hAnsi="Tahoma" w:cs="Tahoma"/>
      <w:sz w:val="16"/>
      <w:szCs w:val="16"/>
      <w:lang w:eastAsia="cs-CZ"/>
    </w:rPr>
  </w:style>
  <w:style w:type="paragraph" w:customStyle="1" w:styleId="paOdstavec">
    <w:name w:val="paOdstavec"/>
    <w:basedOn w:val="Normlny"/>
    <w:rsid w:val="00DB2A8F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rsid w:val="00DB2A8F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2A8F"/>
    <w:rPr>
      <w:sz w:val="16"/>
      <w:szCs w:val="16"/>
    </w:rPr>
  </w:style>
  <w:style w:type="character" w:styleId="Hypertextovprepojenie">
    <w:name w:val="Hyperlink"/>
    <w:basedOn w:val="Predvolenpsmoodseku"/>
    <w:rsid w:val="003C78CD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7B24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B247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C4B1-0BD0-4B56-A052-99BFC4E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13</cp:revision>
  <cp:lastPrinted>2014-04-10T08:32:00Z</cp:lastPrinted>
  <dcterms:created xsi:type="dcterms:W3CDTF">2016-04-06T11:51:00Z</dcterms:created>
  <dcterms:modified xsi:type="dcterms:W3CDTF">2016-04-27T05:34:00Z</dcterms:modified>
</cp:coreProperties>
</file>