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7F4486" w:rsidRDefault="007F4486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7F4486">
        <w:trPr>
          <w:divId w:val="2007897445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F4486" w:rsidRDefault="007F448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7F4486">
        <w:trPr>
          <w:divId w:val="200789744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F4486" w:rsidRDefault="007F448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7F4486">
        <w:trPr>
          <w:divId w:val="200789744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486" w:rsidRDefault="007F448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Nariadenie vlády Slovenskej republiky, ktorým sa mení a dopĺňa nariadenie vlády Slovenskej republiky č. 50/2007 Z. z. o registrácii odrôd pestovaných rastlín v znení neskorších predpisov </w:t>
            </w:r>
          </w:p>
        </w:tc>
      </w:tr>
      <w:tr w:rsidR="007F4486">
        <w:trPr>
          <w:divId w:val="200789744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F4486" w:rsidRDefault="007F448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7F4486">
        <w:trPr>
          <w:divId w:val="200789744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486" w:rsidRDefault="007F448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pôdohospodárstva a rozvoja vidieka Slovenskej republiky</w:t>
            </w:r>
          </w:p>
        </w:tc>
      </w:tr>
      <w:tr w:rsidR="007F4486">
        <w:trPr>
          <w:divId w:val="2007897445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F4486" w:rsidRDefault="007F4486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486" w:rsidRDefault="007F448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7F4486">
        <w:trPr>
          <w:divId w:val="2007897445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486" w:rsidRDefault="007F448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486" w:rsidRDefault="007F448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7F4486">
        <w:trPr>
          <w:divId w:val="2007897445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486" w:rsidRDefault="007F448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486" w:rsidRDefault="007F448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7F4486">
        <w:trPr>
          <w:divId w:val="2007897445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486" w:rsidRDefault="007F4486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7F4486">
        <w:trPr>
          <w:divId w:val="2007897445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F4486" w:rsidRDefault="007F448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486" w:rsidRDefault="007F448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9.5.2016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7F4486">
        <w:trPr>
          <w:divId w:val="2007897445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F4486" w:rsidRDefault="007F448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486" w:rsidRDefault="007F448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máj 2016</w:t>
            </w:r>
          </w:p>
        </w:tc>
      </w:tr>
      <w:tr w:rsidR="007F4486">
        <w:trPr>
          <w:divId w:val="2007897445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F4486" w:rsidRDefault="007F448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486" w:rsidRDefault="009C2A2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august</w:t>
            </w:r>
            <w:r w:rsidR="007F4486">
              <w:rPr>
                <w:rFonts w:ascii="Times" w:hAnsi="Times" w:cs="Times"/>
                <w:sz w:val="20"/>
                <w:szCs w:val="20"/>
              </w:rPr>
              <w:t xml:space="preserve"> 2016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7F4486" w:rsidRDefault="007F4486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7F4486">
        <w:trPr>
          <w:divId w:val="198096158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F4486" w:rsidRDefault="007F448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7F4486">
        <w:trPr>
          <w:divId w:val="198096158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486" w:rsidRDefault="007F448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Predloženým návrhom nariadenia vlády Slovenskej republiky sa preberajú do právneho poriadku Slovenskej republiky požiadavky vykonávacej smernice Komisie 2014/97/EÚ z 15. októbra 2014, ktorou sa vykonáva smernica Rady 2008/90/ES, pokiaľ ide o registráciu dodávateľov a odrôd a o spoločný zoznam odrôd (Ú. v. EÚ L 298, 16.10.2014) s ohľadom na smernicu Rady 2008/90/ES z 29. septembra 2008 o uvádzaní množiteľského materiálu ovocných drevín a ovocných drevín určených na výrobu ovocia do obehu (prepracované znenie) (Ú. v. EÚ L 267, 8. 10. 2008).</w:t>
            </w:r>
          </w:p>
        </w:tc>
      </w:tr>
      <w:tr w:rsidR="007F4486">
        <w:trPr>
          <w:divId w:val="198096158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F4486" w:rsidRDefault="007F448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7F4486">
        <w:trPr>
          <w:divId w:val="198096158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486" w:rsidRDefault="007F448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Upravujú sa požiadavky na spôsob vykonávania skúšok odlišnosti, vyrovnanosti a stálosti u ovocných druhov, podmienky dodania množiteľského materiálu odrody ovocných druhov prihlásených na registráciu a doba registrácie odrôd ovocných druhov.</w:t>
            </w:r>
          </w:p>
        </w:tc>
      </w:tr>
      <w:tr w:rsidR="007F4486">
        <w:trPr>
          <w:divId w:val="198096158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F4486" w:rsidRDefault="007F448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7F4486">
        <w:trPr>
          <w:divId w:val="198096158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486" w:rsidRDefault="007F448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žiadatelia o registráciu odrody </w:t>
            </w:r>
          </w:p>
        </w:tc>
      </w:tr>
      <w:tr w:rsidR="007F4486">
        <w:trPr>
          <w:divId w:val="198096158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F4486" w:rsidRDefault="007F448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7F4486">
        <w:trPr>
          <w:divId w:val="198096158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486" w:rsidRDefault="007F448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nie</w:t>
            </w:r>
            <w:bookmarkStart w:id="0" w:name="_GoBack"/>
            <w:bookmarkEnd w:id="0"/>
          </w:p>
        </w:tc>
      </w:tr>
      <w:tr w:rsidR="007F4486">
        <w:trPr>
          <w:divId w:val="198096158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F4486" w:rsidRDefault="007F448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7F4486">
        <w:trPr>
          <w:divId w:val="198096158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486" w:rsidRDefault="007F448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7F4486">
        <w:trPr>
          <w:divId w:val="198096158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F4486" w:rsidRDefault="007F448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7F4486">
        <w:trPr>
          <w:divId w:val="198096158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486" w:rsidRDefault="007F448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Vykonávacia smernica Komisie 2014/97/EÚ z 15. októbra 2014, ktorou sa vykonáva smernica Rady 2008/90/ES, pokiaľ ide o registráciu dodávateľov a odrôd a o spoločný zoznam odrôd (Ú. v. EÚ L 298, 16.10.2014).</w:t>
            </w:r>
          </w:p>
        </w:tc>
      </w:tr>
      <w:tr w:rsidR="007F4486">
        <w:trPr>
          <w:divId w:val="198096158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F4486" w:rsidRDefault="007F448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7F4486">
        <w:trPr>
          <w:divId w:val="198096158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486" w:rsidRDefault="007F448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lastRenderedPageBreak/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7F4486" w:rsidRDefault="007F4486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7F4486">
        <w:trPr>
          <w:divId w:val="612446632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F4486" w:rsidRDefault="007F4486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7F4486">
        <w:trPr>
          <w:divId w:val="612446632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F4486" w:rsidRDefault="007F448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486" w:rsidRDefault="007F448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486" w:rsidRDefault="007F448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486" w:rsidRDefault="007F448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F4486">
        <w:trPr>
          <w:divId w:val="612446632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486" w:rsidRDefault="007F4486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486" w:rsidRDefault="007F448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486" w:rsidRDefault="007F448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486" w:rsidRDefault="007F448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7F4486">
        <w:trPr>
          <w:divId w:val="612446632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F4486" w:rsidRDefault="007F448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486" w:rsidRDefault="007F448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486" w:rsidRDefault="007F448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486" w:rsidRDefault="007F448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F4486">
        <w:trPr>
          <w:divId w:val="612446632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486" w:rsidRDefault="007F4486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486" w:rsidRDefault="007F448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486" w:rsidRDefault="007F448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486" w:rsidRDefault="007F448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F4486">
        <w:trPr>
          <w:divId w:val="61244663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F4486" w:rsidRDefault="007F448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486" w:rsidRDefault="007F448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486" w:rsidRDefault="007F448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486" w:rsidRDefault="007F448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F4486">
        <w:trPr>
          <w:divId w:val="61244663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F4486" w:rsidRDefault="007F448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486" w:rsidRDefault="007F448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486" w:rsidRDefault="007F448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486" w:rsidRDefault="007F448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F4486">
        <w:trPr>
          <w:divId w:val="61244663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F4486" w:rsidRDefault="007F448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486" w:rsidRDefault="007F448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486" w:rsidRDefault="007F448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486" w:rsidRDefault="007F448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F4486">
        <w:trPr>
          <w:divId w:val="612446632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F4486" w:rsidRDefault="007F448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486" w:rsidRDefault="007F448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486" w:rsidRDefault="007F448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486" w:rsidRDefault="007F448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F4486">
        <w:trPr>
          <w:divId w:val="612446632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486" w:rsidRDefault="007F4486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486" w:rsidRDefault="007F448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486" w:rsidRDefault="007F448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486" w:rsidRDefault="007F448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7F4486" w:rsidRDefault="007F4486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7F4486">
        <w:trPr>
          <w:divId w:val="205141555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F4486" w:rsidRDefault="007F448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7F4486">
        <w:trPr>
          <w:divId w:val="205141555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486" w:rsidRDefault="007F448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Návrh bol konzultovaný podľa bodu 5.8. JMPVV v Komoditnej rade pre ovocie a zeleninu. K návrhu neboli uplatnené pripomienky.</w:t>
            </w:r>
          </w:p>
        </w:tc>
      </w:tr>
      <w:tr w:rsidR="007F4486">
        <w:trPr>
          <w:divId w:val="205141555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F4486" w:rsidRDefault="007F448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7F4486">
        <w:trPr>
          <w:divId w:val="205141555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486" w:rsidRDefault="007F448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martin.illas@land.gov.sk, elena.glvacova@land.gov.sk</w:t>
            </w:r>
          </w:p>
        </w:tc>
      </w:tr>
      <w:tr w:rsidR="007F4486">
        <w:trPr>
          <w:divId w:val="205141555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F4486" w:rsidRDefault="007F448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7F4486">
        <w:trPr>
          <w:divId w:val="205141555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486" w:rsidRDefault="007F448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7F4486">
        <w:trPr>
          <w:divId w:val="205141555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F4486" w:rsidRDefault="007F448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7F4486">
        <w:trPr>
          <w:divId w:val="2051415559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486" w:rsidRDefault="007F448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 w:rsidSect="00CD7EBE">
      <w:footerReference w:type="default" r:id="rId7"/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7D4" w:rsidRDefault="00B157D4">
      <w:r>
        <w:separator/>
      </w:r>
    </w:p>
  </w:endnote>
  <w:endnote w:type="continuationSeparator" w:id="0">
    <w:p w:rsidR="00B157D4" w:rsidRDefault="00B1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110670"/>
      <w:docPartObj>
        <w:docPartGallery w:val="Page Numbers (Bottom of Page)"/>
        <w:docPartUnique/>
      </w:docPartObj>
    </w:sdtPr>
    <w:sdtContent>
      <w:p w:rsidR="00CD7EBE" w:rsidRDefault="00CD7EB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CD7EBE" w:rsidRDefault="00CD7EB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7D4" w:rsidRDefault="00B157D4">
      <w:r>
        <w:separator/>
      </w:r>
    </w:p>
  </w:footnote>
  <w:footnote w:type="continuationSeparator" w:id="0">
    <w:p w:rsidR="00B157D4" w:rsidRDefault="00B15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45A3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4486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2A20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7D4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D7EBE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8758C374-6E6E-45F5-9EFF-BF3C5FB5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4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3.6.2016 12:37:42"/>
    <f:field ref="objchangedby" par="" text="Administrator, System"/>
    <f:field ref="objmodifiedat" par="" text="13.6.2016 12:37:47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Illáš Martin</cp:lastModifiedBy>
  <cp:revision>4</cp:revision>
  <dcterms:created xsi:type="dcterms:W3CDTF">2016-07-11T07:37:00Z</dcterms:created>
  <dcterms:modified xsi:type="dcterms:W3CDTF">2016-07-26T12:33:00Z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Roman Nemec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, ktorým sa mení a dopĺňa nariadenie vlády Slovenskej republiky č. 50/2007 Z. z. o registrácii odrôd pestovaných rastlín v znení neskorších predpisov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Vykonávacia smernica Komisie 2014/97/EÚ</vt:lpwstr>
  </property>
  <property fmtid="{D5CDD505-2E9C-101B-9397-08002B2CF9AE}" pid="16" name="FSC#SKEDITIONSLOVLEX@103.510:plnynazovpredpis">
    <vt:lpwstr> Nariadenie vlády  Slovenskej republiky, ktorým sa mení a dopĺňa nariadenie vlády Slovenskej republiky č. 50/2007 Z. z. o registrácii odrôd pestovaných rastlín v znení neskorších predpisov </vt:lpwstr>
  </property>
  <property fmtid="{D5CDD505-2E9C-101B-9397-08002B2CF9AE}" pid="17" name="FSC#SKEDITIONSLOVLEX@103.510:rezortcislopredpis">
    <vt:lpwstr>2037/2016-410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LP/2016/464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Európskych spoločenstiev</vt:lpwstr>
  </property>
  <property fmtid="{D5CDD505-2E9C-101B-9397-08002B2CF9AE}" pid="36" name="FSC#SKEDITIONSLOVLEX@103.510:AttrStrListDocPropPrimarnePravoEU">
    <vt:lpwstr>Prvá časť, Hlava I – Druhy a oblasti právomocí únie čl. 4 ods. 2 písm. d) Zmluvy o fungovaní Európskej únie,_x000d_
Tretia časť, Hlava II – Voľný pohyb tovaru čl. 28 až 37 Zmluvy o fungovaní Európskej únie,_x000d_
Tretia časť, Hlava III – Poľnohospodárstvo a rybné ho</vt:lpwstr>
  </property>
  <property fmtid="{D5CDD505-2E9C-101B-9397-08002B2CF9AE}" pid="37" name="FSC#SKEDITIONSLOVLEX@103.510:AttrStrListDocPropSekundarneLegPravoPO">
    <vt:lpwstr>Smernica Rady 2008/90/ES z 29. septembra 2008 o uvádzaní množiteľského materiálu ovocných drevín a ovocných drevín určených na výrobu ovocia do obehu (prepracované znenie) (Ú. v. EÚ L 267, 8.10.2008)</vt:lpwstr>
  </property>
  <property fmtid="{D5CDD505-2E9C-101B-9397-08002B2CF9AE}" pid="38" name="FSC#SKEDITIONSLOVLEX@103.510:AttrStrListDocPropSekundarneNelegPravoPO">
    <vt:lpwstr>Vykonávacia smernica Komisie 2014/97/EÚ z 15. októbra 2014, ktorou sa vykonáva smernica Rady 2008/90/ES, pokiaľ ide o registráciu dodávateľov a odrôd a o spoločný zoznam odrôd (Ú. v. EÚ L 298, 16.10.2014)</vt:lpwstr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Vykonávacia smernica Komisie 2014/97/EÚ z 15. októbra 2014, ktorou sa vykonáva smernica Rady 2008/90/ES, pokiaľ ide o osobitné požiadavky na rod a druh ovocných drevín uvedených v prílohe I k smernici, ako aj osobitné požiadavky, ktoré majú spĺňať dodávat</vt:lpwstr>
  </property>
  <property fmtid="{D5CDD505-2E9C-101B-9397-08002B2CF9AE}" pid="43" name="FSC#SKEDITIONSLOVLEX@103.510:AttrStrListDocPropLehotaNaPredlozenie">
    <vt:lpwstr>bezpredmetné</vt:lpwstr>
  </property>
  <property fmtid="{D5CDD505-2E9C-101B-9397-08002B2CF9AE}" pid="44" name="FSC#SKEDITIONSLOVLEX@103.510:AttrStrListDocPropInfoZaciatokKonania">
    <vt:lpwstr>V oblasti, ktorú upravuje toto nariadenie vlády, nebolo začaté proti Slovenskej republike uvedené konanie.</vt:lpwstr>
  </property>
  <property fmtid="{D5CDD505-2E9C-101B-9397-08002B2CF9AE}" pid="45" name="FSC#SKEDITIONSLOVLEX@103.510:AttrStrListDocPropInfoUzPreberanePP">
    <vt:lpwstr>Nariadenie vlády Slovenskej republiky č. 50/2007 Z. z o registrácii odrôd pestovaných rastlín v znení neskorších predpisov.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pôdohospodárstva a rozvoja vidieka Slovenskej republiky</vt:lpwstr>
  </property>
  <property fmtid="{D5CDD505-2E9C-101B-9397-08002B2CF9AE}" pid="48" name="FSC#SKEDITIONSLOVLEX@103.510:AttrDateDocPropZaciatokPKK">
    <vt:lpwstr>9. 5. 2016</vt:lpwstr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Návrh bol konzultovaný podľa bodu 5.8. JMPVV v Komoditnej rade pre ovocie a zeleninu. K návrhu neboli uplatnené pripomienky.</vt:lpwstr>
  </property>
  <property fmtid="{D5CDD505-2E9C-101B-9397-08002B2CF9AE}" pid="56" name="FSC#SKEDITIONSLOVLEX@103.510:AttrStrListDocPropAltRiesenia">
    <vt:lpwstr>nie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50/2007 Z. z. o registrácii odrôd pestovaných r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pôdohospodárstva a&amp;nbsp;rozvoja vidieka Slovenskej republiky predkladá návrh nariadenia vlády Slovenskej republiky, ktorým sa mení a dopĺňa nariadenie vlády Slovenskej republiky č. 50/2007 Z. z. o&amp;nbsp;registrácii odrôd pestovaných rastlín</vt:lpwstr>
  </property>
  <property fmtid="{D5CDD505-2E9C-101B-9397-08002B2CF9AE}" pid="130" name="FSC#COOSYSTEM@1.1:Container">
    <vt:lpwstr>COO.2145.1000.3.1455921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štátny radca</vt:lpwstr>
  </property>
  <property fmtid="{D5CDD505-2E9C-101B-9397-08002B2CF9AE}" pid="142" name="FSC#SKEDITIONSLOVLEX@103.510:funkciaPredAkuzativ">
    <vt:lpwstr>štátneho radcu</vt:lpwstr>
  </property>
  <property fmtid="{D5CDD505-2E9C-101B-9397-08002B2CF9AE}" pid="143" name="FSC#SKEDITIONSLOVLEX@103.510:funkciaPredDativ">
    <vt:lpwstr>štátnemu radcovi</vt:lpwstr>
  </property>
  <property fmtid="{D5CDD505-2E9C-101B-9397-08002B2CF9AE}" pid="144" name="FSC#SKEDITIONSLOVLEX@103.510:funkciaZodpPred">
    <vt:lpwstr>ministerka pôdohospodárstva a rozvoja vidieka Slovenskej republiky</vt:lpwstr>
  </property>
  <property fmtid="{D5CDD505-2E9C-101B-9397-08002B2CF9AE}" pid="145" name="FSC#SKEDITIONSLOVLEX@103.510:funkciaZodpPredAkuzativ">
    <vt:lpwstr>ministerka pôdohospodárstva a rozvoja vidieka Slovenskej republiky</vt:lpwstr>
  </property>
  <property fmtid="{D5CDD505-2E9C-101B-9397-08002B2CF9AE}" pid="146" name="FSC#SKEDITIONSLOVLEX@103.510:funkciaZodpPredDativ">
    <vt:lpwstr>ministerka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Gabriela Matečná_x000d_
ministerka pôdohospodárstva a rozvoja vidieka Slovenskej republiky</vt:lpwstr>
  </property>
  <property fmtid="{D5CDD505-2E9C-101B-9397-08002B2CF9AE}" pid="151" name="FSC#SKEDITIONSLOVLEX@103.510:aktualnyrok">
    <vt:lpwstr>2016</vt:lpwstr>
  </property>
</Properties>
</file>