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602" w:rsidRPr="00763602" w:rsidRDefault="00763602" w:rsidP="0076360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76360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Predkladacia správa</w:t>
      </w:r>
    </w:p>
    <w:p w:rsidR="00763602" w:rsidRPr="00763602" w:rsidRDefault="00763602" w:rsidP="00763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360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763602" w:rsidRPr="00763602" w:rsidRDefault="00763602" w:rsidP="0076360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36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            </w:t>
      </w:r>
    </w:p>
    <w:p w:rsidR="00763602" w:rsidRPr="00763602" w:rsidRDefault="00763602" w:rsidP="0076360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3602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nariadenia vlády Slovenskej republiky, ktorým sa ustanovujú zvýšené platové tarify štátnych zamestnancov (ďalej len „návrh nariadenia vlády“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sa predkladá v súlade </w:t>
      </w:r>
      <w:r w:rsidRPr="007636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</w:t>
      </w:r>
      <w:r w:rsidRPr="007636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 § 113 ods. 1 zákona č. 400/2009 Z. z. o štátnej službe a o zmene a doplnení niektorých zákonov (ďalej len „zákon o štátnej službe“). </w:t>
      </w:r>
    </w:p>
    <w:p w:rsidR="00763602" w:rsidRPr="00763602" w:rsidRDefault="00763602" w:rsidP="007636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3602">
        <w:rPr>
          <w:rFonts w:ascii="Times New Roman" w:eastAsia="Times New Roman" w:hAnsi="Times New Roman" w:cs="Times New Roman"/>
          <w:sz w:val="24"/>
          <w:szCs w:val="24"/>
          <w:lang w:eastAsia="sk-SK"/>
        </w:rPr>
        <w:t>V zmysle ustanovenia § 2 ods. 3 písm. c) zákona č. 2/1991 Zb. o kolektívnom vyjednávaní v znení neskorších predpisov sa zmluvné strany v rámci kolektívneho vyjednávania dohodli  na obsahu Kolektívnej zmluvy vyššieho stupňa v štátnej službe na rok 201</w:t>
      </w:r>
      <w:r w:rsidR="00BC046B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Pr="007636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(ďalej len „kolektívna zmluva“). Kolektívna zmluva bola podpísaná </w:t>
      </w:r>
      <w:r w:rsidR="00BC046B">
        <w:rPr>
          <w:rFonts w:ascii="Times New Roman" w:eastAsia="Times New Roman" w:hAnsi="Times New Roman" w:cs="Times New Roman"/>
          <w:sz w:val="24"/>
          <w:szCs w:val="24"/>
          <w:lang w:eastAsia="sk-SK"/>
        </w:rPr>
        <w:t>1. decembra 2016</w:t>
      </w:r>
      <w:r w:rsidRPr="0031006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763602" w:rsidRPr="00763602" w:rsidRDefault="00763602" w:rsidP="007636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360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763602" w:rsidRPr="00763602" w:rsidRDefault="00763602" w:rsidP="007636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3602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čl. II bodu 3 kolektívnej zmluvy sa platové tarify štátnych zamestnancov s účinnosťou od 1. januára 201</w:t>
      </w:r>
      <w:r w:rsidR="00BC046B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Pr="007636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zvýšia o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763602">
        <w:rPr>
          <w:rFonts w:ascii="Times New Roman" w:eastAsia="Times New Roman" w:hAnsi="Times New Roman" w:cs="Times New Roman"/>
          <w:sz w:val="24"/>
          <w:szCs w:val="24"/>
          <w:lang w:eastAsia="sk-SK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7636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</w:p>
    <w:p w:rsidR="00763602" w:rsidRPr="00763602" w:rsidRDefault="00763602" w:rsidP="007636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360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763602" w:rsidRPr="00763602" w:rsidRDefault="00763602" w:rsidP="007636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36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Platové tarify štátnych zamestnancov uvedené v prílohe č.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7636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 zákonu o štátnej službe v znení nariadenia vlády Slov</w:t>
      </w:r>
      <w:r w:rsidR="00784B6E">
        <w:rPr>
          <w:rFonts w:ascii="Times New Roman" w:eastAsia="Times New Roman" w:hAnsi="Times New Roman" w:cs="Times New Roman"/>
          <w:sz w:val="24"/>
          <w:szCs w:val="24"/>
          <w:lang w:eastAsia="sk-SK"/>
        </w:rPr>
        <w:t>enskej republiky č. 431</w:t>
      </w:r>
      <w:r w:rsidR="00BC046B">
        <w:rPr>
          <w:rFonts w:ascii="Times New Roman" w:eastAsia="Times New Roman" w:hAnsi="Times New Roman" w:cs="Times New Roman"/>
          <w:sz w:val="24"/>
          <w:szCs w:val="24"/>
          <w:lang w:eastAsia="sk-SK"/>
        </w:rPr>
        <w:t>/2015</w:t>
      </w:r>
      <w:r w:rsidRPr="007636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Z. z.</w:t>
      </w:r>
      <w:r w:rsidR="00661892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ktorým sa ustanovujú zvýšené platové tarify štátnych zamestnancov,</w:t>
      </w:r>
      <w:r w:rsidRPr="007636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strácajú platnosť ustanovením zvýšených platových taríf v nariadení vlády</w:t>
      </w:r>
      <w:r w:rsidR="002D17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Slovenskej republiky</w:t>
      </w:r>
      <w:r w:rsidRPr="007636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vydanom v nadväznosti na kolektívnu zmluvu.</w:t>
      </w:r>
    </w:p>
    <w:p w:rsidR="00763602" w:rsidRPr="00763602" w:rsidRDefault="00763602" w:rsidP="00763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360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86FC7" w:rsidRPr="00A36A95" w:rsidRDefault="00763602" w:rsidP="00186F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36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§ 113 ods. 2 zákona o štátnej službe zvýšenie platových taríf </w:t>
      </w:r>
      <w:r w:rsidR="00393333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="00A42DF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393333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="00A42D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9333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% </w:t>
      </w:r>
      <w:r w:rsidRPr="00763602">
        <w:rPr>
          <w:rFonts w:ascii="Times New Roman" w:eastAsia="Times New Roman" w:hAnsi="Times New Roman" w:cs="Times New Roman"/>
          <w:sz w:val="24"/>
          <w:szCs w:val="24"/>
          <w:lang w:eastAsia="sk-SK"/>
        </w:rPr>
        <w:t>a termín účinnosti ich zvýšenia podľa kolektívnej zmluvy na </w:t>
      </w:r>
      <w:r w:rsidR="0074626C">
        <w:rPr>
          <w:rFonts w:ascii="Times New Roman" w:eastAsia="Times New Roman" w:hAnsi="Times New Roman" w:cs="Times New Roman"/>
          <w:sz w:val="24"/>
          <w:szCs w:val="24"/>
          <w:lang w:eastAsia="sk-SK"/>
        </w:rPr>
        <w:t>rok 2017</w:t>
      </w:r>
      <w:r w:rsidR="0039333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</w:t>
      </w:r>
      <w:r w:rsidRPr="007636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zahrn</w:t>
      </w:r>
      <w:r w:rsidR="00393333">
        <w:rPr>
          <w:rFonts w:ascii="Times New Roman" w:eastAsia="Times New Roman" w:hAnsi="Times New Roman" w:cs="Times New Roman"/>
          <w:sz w:val="24"/>
          <w:szCs w:val="24"/>
          <w:lang w:eastAsia="sk-SK"/>
        </w:rPr>
        <w:t>utý</w:t>
      </w:r>
      <w:r w:rsidRPr="007636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86FC7" w:rsidRPr="00A36A95">
        <w:rPr>
          <w:rFonts w:ascii="Times New Roman" w:hAnsi="Times New Roman" w:cs="Times New Roman"/>
          <w:sz w:val="24"/>
          <w:szCs w:val="24"/>
        </w:rPr>
        <w:t>v návrhu rozpo</w:t>
      </w:r>
      <w:r w:rsidR="00BC046B">
        <w:rPr>
          <w:rFonts w:ascii="Times New Roman" w:hAnsi="Times New Roman" w:cs="Times New Roman"/>
          <w:sz w:val="24"/>
          <w:szCs w:val="24"/>
        </w:rPr>
        <w:t>čtu verejnej správy na roky 2017 až 2019</w:t>
      </w:r>
      <w:r w:rsidR="00186FC7" w:rsidRPr="00A36A95">
        <w:rPr>
          <w:rFonts w:ascii="Times New Roman" w:hAnsi="Times New Roman" w:cs="Times New Roman"/>
          <w:sz w:val="24"/>
          <w:szCs w:val="24"/>
        </w:rPr>
        <w:t>.</w:t>
      </w:r>
    </w:p>
    <w:p w:rsidR="00763602" w:rsidRPr="00763602" w:rsidRDefault="00763602" w:rsidP="00186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360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763602" w:rsidRDefault="00763602" w:rsidP="00F923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3602">
        <w:rPr>
          <w:rFonts w:ascii="Times New Roman" w:eastAsia="Times New Roman" w:hAnsi="Times New Roman" w:cs="Times New Roman"/>
          <w:sz w:val="24"/>
          <w:szCs w:val="24"/>
          <w:lang w:eastAsia="sk-SK"/>
        </w:rPr>
        <w:t>Zvýšenie platových taríf štátnych zamestnancov bude mať negatívny vplyv na rozpočet verejnej správy.</w:t>
      </w:r>
      <w:r w:rsidR="00F9230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63602">
        <w:rPr>
          <w:rFonts w:ascii="Times New Roman" w:eastAsia="Times New Roman" w:hAnsi="Times New Roman" w:cs="Times New Roman"/>
          <w:sz w:val="24"/>
          <w:szCs w:val="24"/>
          <w:lang w:eastAsia="sk-SK"/>
        </w:rPr>
        <w:t>Dopad zvýšenia platových taríf na rozpočet verejnej správy v roku 201</w:t>
      </w:r>
      <w:r w:rsidR="00BC046B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Pr="007636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je uvedený </w:t>
      </w:r>
      <w:r w:rsidR="00C12D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636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doložke vybraných vplyvov. </w:t>
      </w:r>
    </w:p>
    <w:p w:rsidR="00763602" w:rsidRPr="00763602" w:rsidRDefault="00763602" w:rsidP="00763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9230C" w:rsidRDefault="00763602" w:rsidP="00763602">
      <w:pPr>
        <w:spacing w:after="0" w:line="240" w:lineRule="auto"/>
        <w:ind w:firstLine="708"/>
        <w:jc w:val="both"/>
        <w:rPr>
          <w:rFonts w:eastAsia="Calibri"/>
          <w:b/>
        </w:rPr>
      </w:pPr>
      <w:r w:rsidRPr="00763602">
        <w:rPr>
          <w:rFonts w:ascii="Times New Roman" w:eastAsia="Times New Roman" w:hAnsi="Times New Roman" w:cs="Times New Roman"/>
          <w:sz w:val="24"/>
          <w:szCs w:val="24"/>
          <w:lang w:eastAsia="sk-SK"/>
        </w:rPr>
        <w:t>Predložený návrh nariadenia vlády má pozitívny</w:t>
      </w:r>
      <w:r w:rsidR="00A20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sociálny</w:t>
      </w:r>
      <w:r w:rsidRPr="007636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vplyv na hospodárenie obyvateľstva, nemá vplyv na podnikateľské prostredie, životné prostredie</w:t>
      </w:r>
      <w:r w:rsidR="007462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ani informatizáciu spoločnosti ani vplyv na služby verejnej správy pre občana. </w:t>
      </w:r>
    </w:p>
    <w:p w:rsidR="0074626C" w:rsidRDefault="0074626C" w:rsidP="007636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E0723" w:rsidRPr="00BB770B" w:rsidRDefault="00DA38CA" w:rsidP="00BB77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nariadenia vlády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r w:rsidR="00FC0687"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="00BB770B" w:rsidRPr="00BB770B">
        <w:rPr>
          <w:rFonts w:ascii="Times New Roman" w:hAnsi="Times New Roman" w:cs="Times New Roman"/>
          <w:color w:val="000000"/>
          <w:sz w:val="24"/>
          <w:szCs w:val="24"/>
        </w:rPr>
        <w:t xml:space="preserve">ie je potrebné </w:t>
      </w:r>
      <w:r w:rsidR="0074626C">
        <w:rPr>
          <w:rFonts w:ascii="Times New Roman" w:hAnsi="Times New Roman" w:cs="Times New Roman"/>
          <w:color w:val="000000"/>
          <w:sz w:val="24"/>
          <w:szCs w:val="24"/>
        </w:rPr>
        <w:t>predložiť</w:t>
      </w:r>
      <w:r w:rsidR="00BB770B" w:rsidRPr="00BB770B">
        <w:rPr>
          <w:rFonts w:ascii="Times New Roman" w:hAnsi="Times New Roman" w:cs="Times New Roman"/>
          <w:color w:val="000000"/>
          <w:sz w:val="24"/>
          <w:szCs w:val="24"/>
        </w:rPr>
        <w:t xml:space="preserve"> na </w:t>
      </w:r>
      <w:proofErr w:type="spellStart"/>
      <w:r w:rsidR="00BB770B" w:rsidRPr="00BB770B">
        <w:rPr>
          <w:rFonts w:ascii="Times New Roman" w:hAnsi="Times New Roman" w:cs="Times New Roman"/>
          <w:color w:val="000000"/>
          <w:sz w:val="24"/>
          <w:szCs w:val="24"/>
        </w:rPr>
        <w:t>vnútrokomunitárne</w:t>
      </w:r>
      <w:proofErr w:type="spellEnd"/>
      <w:r w:rsidR="00BB770B" w:rsidRPr="00BB770B">
        <w:rPr>
          <w:rFonts w:ascii="Times New Roman" w:hAnsi="Times New Roman" w:cs="Times New Roman"/>
          <w:color w:val="000000"/>
          <w:sz w:val="24"/>
          <w:szCs w:val="24"/>
        </w:rPr>
        <w:t xml:space="preserve"> pripomienkové konanie.</w:t>
      </w:r>
    </w:p>
    <w:p w:rsidR="003F1244" w:rsidRDefault="003F1244" w:rsidP="003F1244">
      <w:pPr>
        <w:spacing w:before="240" w:after="0" w:line="240" w:lineRule="auto"/>
        <w:ind w:firstLine="720"/>
        <w:jc w:val="both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nariadenia vlády nebol predmetom predbežného pripomienkového konania z dôvodu udelenej výnimky z Jednotnej metodiky na posudzovanie vybraných vplyvov,  bol predmetom medzirezortného pripomienkového konania a do ďalšieho legislatívneho procesu sa predkladá bez rozporov.</w:t>
      </w:r>
    </w:p>
    <w:p w:rsidR="00763602" w:rsidRDefault="00763602" w:rsidP="00F9230C">
      <w:pPr>
        <w:pStyle w:val="Normlnywebov"/>
        <w:spacing w:before="0" w:beforeAutospacing="0" w:after="0" w:afterAutospacing="0"/>
        <w:jc w:val="both"/>
      </w:pPr>
    </w:p>
    <w:sectPr w:rsidR="0076360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468" w:rsidRDefault="000D1468" w:rsidP="00027C98">
      <w:pPr>
        <w:spacing w:after="0" w:line="240" w:lineRule="auto"/>
      </w:pPr>
      <w:r>
        <w:separator/>
      </w:r>
    </w:p>
  </w:endnote>
  <w:endnote w:type="continuationSeparator" w:id="0">
    <w:p w:rsidR="000D1468" w:rsidRDefault="000D1468" w:rsidP="00027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1174367"/>
      <w:docPartObj>
        <w:docPartGallery w:val="Page Numbers (Bottom of Page)"/>
        <w:docPartUnique/>
      </w:docPartObj>
    </w:sdtPr>
    <w:sdtEndPr/>
    <w:sdtContent>
      <w:p w:rsidR="00027C98" w:rsidRDefault="00027C9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AF1">
          <w:rPr>
            <w:noProof/>
          </w:rPr>
          <w:t>1</w:t>
        </w:r>
        <w:r>
          <w:fldChar w:fldCharType="end"/>
        </w:r>
      </w:p>
    </w:sdtContent>
  </w:sdt>
  <w:p w:rsidR="00027C98" w:rsidRDefault="00027C9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468" w:rsidRDefault="000D1468" w:rsidP="00027C98">
      <w:pPr>
        <w:spacing w:after="0" w:line="240" w:lineRule="auto"/>
      </w:pPr>
      <w:r>
        <w:separator/>
      </w:r>
    </w:p>
  </w:footnote>
  <w:footnote w:type="continuationSeparator" w:id="0">
    <w:p w:rsidR="000D1468" w:rsidRDefault="000D1468" w:rsidP="00027C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02"/>
    <w:rsid w:val="00027C98"/>
    <w:rsid w:val="000D1468"/>
    <w:rsid w:val="00122E70"/>
    <w:rsid w:val="0018096E"/>
    <w:rsid w:val="00186FC7"/>
    <w:rsid w:val="002D1769"/>
    <w:rsid w:val="00310064"/>
    <w:rsid w:val="00310BA3"/>
    <w:rsid w:val="00393333"/>
    <w:rsid w:val="003D5823"/>
    <w:rsid w:val="003F1244"/>
    <w:rsid w:val="00400DB1"/>
    <w:rsid w:val="00437F92"/>
    <w:rsid w:val="00492F52"/>
    <w:rsid w:val="004961D7"/>
    <w:rsid w:val="00633948"/>
    <w:rsid w:val="00661892"/>
    <w:rsid w:val="006678B5"/>
    <w:rsid w:val="0074626C"/>
    <w:rsid w:val="00763602"/>
    <w:rsid w:val="00784B6E"/>
    <w:rsid w:val="007E0723"/>
    <w:rsid w:val="00943389"/>
    <w:rsid w:val="009E6304"/>
    <w:rsid w:val="00A201EC"/>
    <w:rsid w:val="00A42DF5"/>
    <w:rsid w:val="00AE3AF1"/>
    <w:rsid w:val="00B07810"/>
    <w:rsid w:val="00B17720"/>
    <w:rsid w:val="00BB770B"/>
    <w:rsid w:val="00BC046B"/>
    <w:rsid w:val="00C12DF6"/>
    <w:rsid w:val="00C95BF9"/>
    <w:rsid w:val="00DA38CA"/>
    <w:rsid w:val="00F9230C"/>
    <w:rsid w:val="00FC0687"/>
    <w:rsid w:val="00FF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7636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763602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763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27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27C98"/>
  </w:style>
  <w:style w:type="paragraph" w:styleId="Pta">
    <w:name w:val="footer"/>
    <w:basedOn w:val="Normlny"/>
    <w:link w:val="PtaChar"/>
    <w:uiPriority w:val="99"/>
    <w:unhideWhenUsed/>
    <w:rsid w:val="00027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27C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7636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763602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763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27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27C98"/>
  </w:style>
  <w:style w:type="paragraph" w:styleId="Pta">
    <w:name w:val="footer"/>
    <w:basedOn w:val="Normlny"/>
    <w:link w:val="PtaChar"/>
    <w:uiPriority w:val="99"/>
    <w:unhideWhenUsed/>
    <w:rsid w:val="00027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27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81FB03A-7733-4CB2-8C2E-48E896536B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41D08F-327C-446E-9B31-D4C8EE5F04B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CD3AF40-0A56-4878-920B-8E70BC20E5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Szalayová Dana</dc:creator>
  <cp:lastModifiedBy>Richterová Lívia</cp:lastModifiedBy>
  <cp:revision>30</cp:revision>
  <dcterms:created xsi:type="dcterms:W3CDTF">2015-10-29T12:21:00Z</dcterms:created>
  <dcterms:modified xsi:type="dcterms:W3CDTF">2016-12-08T11:46:00Z</dcterms:modified>
</cp:coreProperties>
</file>