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D74C6E" w:rsidP="007B71A4">
                      <w:pPr>
                        <w:jc w:val="center"/>
                      </w:pPr>
                      <w:r>
                        <w:rPr>
                          <w:rFonts w:ascii="MS Gothic" w:eastAsia="MS Gothic" w:hAnsi="MS Gothic"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D74C6E" w:rsidP="007B71A4">
                      <w:pPr>
                        <w:jc w:val="center"/>
                      </w:pPr>
                      <w:r>
                        <w:rPr>
                          <w:rFonts w:ascii="MS Gothic" w:eastAsia="MS Gothic" w:hAnsi="MS Gothic"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D74C6E"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D66206" w:rsidRPr="007231AB" w:rsidRDefault="00D66206" w:rsidP="00D66206">
            <w:pPr>
              <w:numPr>
                <w:ilvl w:val="0"/>
                <w:numId w:val="1"/>
              </w:numPr>
              <w:spacing w:after="200" w:line="276" w:lineRule="auto"/>
              <w:ind w:left="714" w:hanging="357"/>
              <w:jc w:val="both"/>
              <w:rPr>
                <w:b/>
                <w:sz w:val="24"/>
                <w:szCs w:val="24"/>
              </w:rPr>
            </w:pPr>
            <w:r w:rsidRPr="007231AB">
              <w:rPr>
                <w:b/>
                <w:sz w:val="24"/>
                <w:szCs w:val="24"/>
              </w:rPr>
              <w:t>podnikateľského prostredia vo všeobecnosti</w:t>
            </w:r>
          </w:p>
          <w:p w:rsidR="009F2DFA" w:rsidRPr="00F04CCD" w:rsidRDefault="00D66206" w:rsidP="00D66206">
            <w:pPr>
              <w:rPr>
                <w:i/>
              </w:rPr>
            </w:pPr>
            <w:r w:rsidRPr="007231AB">
              <w:rPr>
                <w:b/>
                <w:i/>
              </w:rPr>
              <w:t>teoreticky, potenciálne každý subjekt, ktorý v komínových plynoch produkuje CO</w:t>
            </w:r>
            <w:r w:rsidRPr="007231AB">
              <w:rPr>
                <w:b/>
                <w:i/>
                <w:vertAlign w:val="subscript"/>
              </w:rPr>
              <w:t>2</w:t>
            </w:r>
            <w:r w:rsidRPr="007231AB">
              <w:rPr>
                <w:b/>
                <w:i/>
              </w:rPr>
              <w:t>. Počet takýchto subjektov nie je možné kvantifikovať, lebo to závisí od technickej, geologickej a ekonomickej dostupnosti príslušnej infraštruktúry a technológií.</w:t>
            </w:r>
            <w:r>
              <w:rPr>
                <w:i/>
              </w:rPr>
              <w:t xml:space="preserve"> </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7231AB" w:rsidRPr="007231AB" w:rsidRDefault="00D66206" w:rsidP="007231AB">
            <w:pPr>
              <w:rPr>
                <w:b/>
                <w:i/>
              </w:rPr>
            </w:pPr>
            <w:r w:rsidRPr="007231AB">
              <w:rPr>
                <w:b/>
                <w:i/>
              </w:rPr>
              <w:t>Konzultácie k predmetu legislatívnej úpravy boli realizované najmä v roku 2011 v rámci transpozície predmetnej smernice formou pracovnej skupiny v ktorej boli zástupcovia podnikateľskej a geologickej sféry.</w:t>
            </w:r>
            <w:r w:rsidR="007231AB" w:rsidRPr="007231AB">
              <w:rPr>
                <w:b/>
                <w:i/>
              </w:rPr>
              <w:t xml:space="preserve"> Ich pripomienky a návrhy boli priamo zakomponovanej do nového zákona. </w:t>
            </w:r>
          </w:p>
          <w:p w:rsidR="009F2DFA" w:rsidRPr="00F04CCD" w:rsidRDefault="007231AB" w:rsidP="007231AB">
            <w:pPr>
              <w:rPr>
                <w:i/>
              </w:rPr>
            </w:pPr>
            <w:r w:rsidRPr="007231AB">
              <w:rPr>
                <w:b/>
                <w:i/>
              </w:rPr>
              <w:t>V súčasnom období, keďže priamo geologické ukladanie CO2 sa nerealizuje, sme formou geologickej úlohy riešili možnosti „minerálnej sekvestrácie CO2“s významnými pozitívnymi výsledkami.</w:t>
            </w:r>
            <w:r>
              <w:rPr>
                <w:i/>
              </w:rPr>
              <w:t xml:space="preserve">   </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7231AB" w:rsidP="007B71A4">
            <w:pPr>
              <w:rPr>
                <w:b/>
                <w:i/>
              </w:rPr>
            </w:pPr>
            <w:r>
              <w:rPr>
                <w:b/>
                <w:i/>
              </w:rPr>
              <w:t xml:space="preserve">Vyčíslenie akýchkoľvek finančných nákladov je v súčasnosti nereálne. Všetko sa odvíja od ceny povoleniek, ktoré sú dnes na </w:t>
            </w:r>
            <w:r w:rsidR="0017263E">
              <w:rPr>
                <w:b/>
                <w:i/>
              </w:rPr>
              <w:t>úrovni 5€ (s výhľadom do 8 €),</w:t>
            </w:r>
            <w:r>
              <w:rPr>
                <w:b/>
                <w:i/>
              </w:rPr>
              <w:t xml:space="preserve"> </w:t>
            </w:r>
            <w:r w:rsidR="0017263E">
              <w:rPr>
                <w:b/>
                <w:i/>
              </w:rPr>
              <w:t>ktoré sú oproti predpokladaným nákladom na ukladanie 1 tony CO2 (50 až 90 €) kriticky nízke. Pokiaľ sa nepodarí ukladanie realizovať v priemyselnom rozsahu s ekonomickým efektom tak realizácia geologického ukladania je nereálna.</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lastRenderedPageBreak/>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B87302" w:rsidRDefault="00B87302" w:rsidP="007B71A4">
            <w:pPr>
              <w:rPr>
                <w:b/>
                <w:i/>
              </w:rPr>
            </w:pPr>
            <w:r w:rsidRPr="00B87302">
              <w:rPr>
                <w:b/>
                <w:i/>
              </w:rPr>
              <w:t>Predkladaná legislatívna úprava priamo upravuje prístup na trh – v pozitívnom smere ako aj cezhraničné vplyvy. Jediná regulácia sa týka čistoty vtláčaného prúdu CO2, čiže je regulované len environmentálne hľadisko.</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B87302" w:rsidRDefault="00B87302" w:rsidP="00B87302">
            <w:pPr>
              <w:rPr>
                <w:b/>
                <w:i/>
              </w:rPr>
            </w:pPr>
            <w:r w:rsidRPr="00B87302">
              <w:rPr>
                <w:b/>
                <w:i/>
              </w:rPr>
              <w:t>Podpora BAT technológií je zakom</w:t>
            </w:r>
            <w:bookmarkStart w:id="0" w:name="_GoBack"/>
            <w:bookmarkEnd w:id="0"/>
            <w:r w:rsidRPr="00B87302">
              <w:rPr>
                <w:b/>
                <w:i/>
              </w:rPr>
              <w:t>ponovaná priamo</w:t>
            </w:r>
            <w:r>
              <w:rPr>
                <w:b/>
                <w:i/>
              </w:rPr>
              <w:t xml:space="preserve"> </w:t>
            </w:r>
            <w:r w:rsidRPr="00B87302">
              <w:rPr>
                <w:b/>
                <w:i/>
              </w:rPr>
              <w:t>v legislatívnej norme.</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7"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13C6321C"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01"/>
        <w:gridCol w:w="947"/>
        <w:gridCol w:w="1597"/>
        <w:gridCol w:w="1250"/>
        <w:gridCol w:w="1577"/>
      </w:tblGrid>
      <w:tr w:rsidR="009F2DFA" w:rsidRPr="00042C66" w:rsidTr="007B71A4">
        <w:trPr>
          <w:trHeight w:val="170"/>
        </w:trPr>
        <w:tc>
          <w:tcPr>
            <w:tcW w:w="2040" w:type="pct"/>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7B71A4">
        <w:trPr>
          <w:trHeight w:val="170"/>
        </w:trPr>
        <w:tc>
          <w:tcPr>
            <w:tcW w:w="2040" w:type="pct"/>
            <w:tcBorders>
              <w:top w:val="nil"/>
              <w:left w:val="nil"/>
              <w:bottom w:val="single" w:sz="4" w:space="0" w:color="92D400"/>
              <w:right w:val="nil"/>
            </w:tcBorders>
            <w:vAlign w:val="center"/>
            <w:hideMark/>
          </w:tcPr>
          <w:p w:rsidR="009F2DFA" w:rsidRPr="00042C66" w:rsidRDefault="009F2DFA" w:rsidP="007B71A4">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300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460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220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100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30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50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650 min.</w:t>
            </w:r>
          </w:p>
        </w:tc>
      </w:tr>
      <w:tr w:rsidR="009F2DFA" w:rsidRPr="00042C66" w:rsidTr="007B71A4">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7B71A4">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7B71A4">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24"/>
        <w:gridCol w:w="7448"/>
      </w:tblGrid>
      <w:tr w:rsidR="009F2DFA" w:rsidRPr="00042C66" w:rsidTr="007B71A4">
        <w:trPr>
          <w:trHeight w:val="288"/>
        </w:trPr>
        <w:tc>
          <w:tcPr>
            <w:tcW w:w="89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7B71A4">
        <w:trPr>
          <w:trHeight w:val="288"/>
        </w:trPr>
        <w:tc>
          <w:tcPr>
            <w:tcW w:w="895" w:type="pct"/>
            <w:tcBorders>
              <w:top w:val="nil"/>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lastRenderedPageBreak/>
              <w:t>Vypracovanie písomného dokumentu o posúdení rizika pri všetkých činnostiach vykonávaných zamestnancami;</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7B71A4">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10B04"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CCEEA"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09EF3"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zverejnenie zámeru online, vytvorenie online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online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(mikro,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42" w:rsidRDefault="00930942" w:rsidP="009F2DFA">
      <w:r>
        <w:separator/>
      </w:r>
    </w:p>
  </w:endnote>
  <w:endnote w:type="continuationSeparator" w:id="0">
    <w:p w:rsidR="00930942" w:rsidRDefault="00930942"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B87302">
          <w:rPr>
            <w:noProof/>
          </w:rPr>
          <w:t>2</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42" w:rsidRDefault="00930942" w:rsidP="009F2DFA">
      <w:r>
        <w:separator/>
      </w:r>
    </w:p>
  </w:footnote>
  <w:footnote w:type="continuationSeparator" w:id="0">
    <w:p w:rsidR="00930942" w:rsidRDefault="00930942"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154881"/>
    <w:rsid w:val="0017263E"/>
    <w:rsid w:val="0027513E"/>
    <w:rsid w:val="002B1108"/>
    <w:rsid w:val="0052297F"/>
    <w:rsid w:val="007231AB"/>
    <w:rsid w:val="00780BA6"/>
    <w:rsid w:val="007F7DBA"/>
    <w:rsid w:val="00837639"/>
    <w:rsid w:val="008A1252"/>
    <w:rsid w:val="00904C9B"/>
    <w:rsid w:val="00906BC6"/>
    <w:rsid w:val="00930942"/>
    <w:rsid w:val="009F2DFA"/>
    <w:rsid w:val="00B31A8E"/>
    <w:rsid w:val="00B87302"/>
    <w:rsid w:val="00BA073A"/>
    <w:rsid w:val="00CB3623"/>
    <w:rsid w:val="00D66206"/>
    <w:rsid w:val="00D74C6E"/>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B06D7-EA3D-4034-A70E-FC39955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rtal.statistics.sk/showdoc.do?docid=1924" TargetMode="External"/><Relationship Id="rId12" Type="http://schemas.openxmlformats.org/officeDocument/2006/relationships/image" Target="media/image5.emf"/><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CBA346CD-C71B-4CD4-8531-3B41FCCB93FD}" type="presOf" srcId="{B9FF5DD2-0314-466F-BD07-538275B06742}" destId="{10A386F6-8ECE-439B-A83B-5B6AD2C4F8A0}" srcOrd="0" destOrd="0" presId="urn:microsoft.com/office/officeart/2005/8/layout/orgChart1"/>
    <dgm:cxn modelId="{1CC969D9-77E9-41C8-9041-5FBF549DE4B0}" type="presOf" srcId="{A7F615EF-BE2C-4D7C-A492-BF26AE09E984}" destId="{E51EEFB1-B4A9-477B-8D21-436571D7B2DC}" srcOrd="0" destOrd="0" presId="urn:microsoft.com/office/officeart/2005/8/layout/orgChart1"/>
    <dgm:cxn modelId="{B0ADE705-5ABE-4DC5-A0A3-C91A072EFE02}" type="presOf" srcId="{1DFAA7B4-76A5-4AA7-B947-6DF855D7B913}" destId="{20019C3C-E1E2-4DEA-8099-902EB7C68D37}" srcOrd="0" destOrd="0" presId="urn:microsoft.com/office/officeart/2005/8/layout/orgChart1"/>
    <dgm:cxn modelId="{15E5770B-62A4-495D-A76B-2C6ADA691B8C}" type="presOf" srcId="{5E0484C8-FB5C-4D97-9AD7-902A22E6BB39}" destId="{2B0DF7BF-458D-4CF0-A657-34F05C922494}"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17BBA453-8A4E-4DBB-B9FC-9E52925E7A42}" type="presOf" srcId="{A7FC6FC6-4038-4346-AF81-4CF1C7F0186C}" destId="{DCD8670C-1B49-4FA3-8514-5EDFEC496BE7}" srcOrd="0" destOrd="0" presId="urn:microsoft.com/office/officeart/2005/8/layout/orgChart1"/>
    <dgm:cxn modelId="{EEA8F8B1-4213-4287-AAA1-25F72ADDFD0A}" type="presOf" srcId="{8607C018-2BCA-4E1E-ADC6-E43D2DCFDEB5}" destId="{72080392-37F8-4943-9AFF-57BB22A937C6}" srcOrd="0" destOrd="0" presId="urn:microsoft.com/office/officeart/2005/8/layout/orgChart1"/>
    <dgm:cxn modelId="{79D5FD51-5D24-47E4-ADA1-2E64AB6C5C8B}" type="presOf" srcId="{1370191D-207C-43DE-9CDC-F0981E038579}" destId="{D320C5F2-C510-4CC0-B0D7-1794C6EC0817}" srcOrd="1"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88611E44-BBB4-49D8-8210-AD0A9A8BB4AF}" type="presOf" srcId="{C2E1D0AE-E20F-4729-8B4D-B3833993BD7A}" destId="{57BA9BCC-365A-4710-9F0B-AE5E34111283}" srcOrd="0"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A7EEFCE9-F950-4452-A8A8-DCE3AD5747C6}" type="presOf" srcId="{521874EA-6E41-4711-BB7A-E45EB2C177CD}" destId="{CDBABD21-2F2F-4763-9C0D-A4F61B3E8103}" srcOrd="1" destOrd="0" presId="urn:microsoft.com/office/officeart/2005/8/layout/orgChart1"/>
    <dgm:cxn modelId="{86FA9319-2E64-4160-81F6-A206E9AB66F4}" type="presOf" srcId="{5E0484C8-FB5C-4D97-9AD7-902A22E6BB39}" destId="{E9390D1B-95F2-4E18-A586-967F1B064FC3}" srcOrd="1" destOrd="0" presId="urn:microsoft.com/office/officeart/2005/8/layout/orgChart1"/>
    <dgm:cxn modelId="{5E902B26-9D89-491A-B926-DFBC957BFE03}" type="presOf" srcId="{1370191D-207C-43DE-9CDC-F0981E038579}" destId="{D4847877-A882-456B-89B5-4343B21D4101}" srcOrd="0" destOrd="0" presId="urn:microsoft.com/office/officeart/2005/8/layout/orgChart1"/>
    <dgm:cxn modelId="{CA30AE4F-2571-4D14-B01F-561F32395C86}" type="presOf" srcId="{521874EA-6E41-4711-BB7A-E45EB2C177CD}" destId="{9B6AF713-8D67-4323-B646-4068A2BC876C}" srcOrd="0" destOrd="0" presId="urn:microsoft.com/office/officeart/2005/8/layout/orgChart1"/>
    <dgm:cxn modelId="{14996D35-3B69-41F2-9528-BF1E9153C736}" type="presOf" srcId="{A7FC6FC6-4038-4346-AF81-4CF1C7F0186C}" destId="{C3230535-DC83-4A49-95A2-CA8C7877350C}"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2B5E9327-3E24-4112-89DC-E481C8753FE1}" type="presOf" srcId="{5F254598-ACFD-4493-9147-CAEE4774F119}" destId="{A88F122A-3A8F-4C17-B7A2-132F691F99A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942CC7BF-44C0-4023-9777-4451DFEDFC6C}" type="presOf" srcId="{5F254598-ACFD-4493-9147-CAEE4774F119}" destId="{58B7CD29-7A92-4B60-A7CD-60691F41BE7C}" srcOrd="1" destOrd="0" presId="urn:microsoft.com/office/officeart/2005/8/layout/orgChart1"/>
    <dgm:cxn modelId="{6BB9FCAB-6056-4940-93CB-2FED18D5CBD2}" type="presParOf" srcId="{57BA9BCC-365A-4710-9F0B-AE5E34111283}" destId="{0BD804DE-0CC3-4B2B-B109-02111D228D1C}" srcOrd="0" destOrd="0" presId="urn:microsoft.com/office/officeart/2005/8/layout/orgChart1"/>
    <dgm:cxn modelId="{F6223A68-361E-48F2-A70B-369700251938}" type="presParOf" srcId="{0BD804DE-0CC3-4B2B-B109-02111D228D1C}" destId="{65FDA49F-F7D0-4E40-A0FA-57FB787A4695}" srcOrd="0" destOrd="0" presId="urn:microsoft.com/office/officeart/2005/8/layout/orgChart1"/>
    <dgm:cxn modelId="{E4BDD27A-E904-4CC5-BE18-AC7F6B1B626E}" type="presParOf" srcId="{65FDA49F-F7D0-4E40-A0FA-57FB787A4695}" destId="{A88F122A-3A8F-4C17-B7A2-132F691F99A7}" srcOrd="0" destOrd="0" presId="urn:microsoft.com/office/officeart/2005/8/layout/orgChart1"/>
    <dgm:cxn modelId="{A8BF57BC-9356-4738-A1B6-51A97BD5EC02}" type="presParOf" srcId="{65FDA49F-F7D0-4E40-A0FA-57FB787A4695}" destId="{58B7CD29-7A92-4B60-A7CD-60691F41BE7C}" srcOrd="1" destOrd="0" presId="urn:microsoft.com/office/officeart/2005/8/layout/orgChart1"/>
    <dgm:cxn modelId="{E0920257-8DBF-480B-B7D1-1CA572EF7DED}" type="presParOf" srcId="{0BD804DE-0CC3-4B2B-B109-02111D228D1C}" destId="{BA33D02C-E6B6-4059-98A0-272816ED8E2C}" srcOrd="1" destOrd="0" presId="urn:microsoft.com/office/officeart/2005/8/layout/orgChart1"/>
    <dgm:cxn modelId="{AE49EE55-5F4B-429C-8365-5C42D87ADF60}" type="presParOf" srcId="{BA33D02C-E6B6-4059-98A0-272816ED8E2C}" destId="{72080392-37F8-4943-9AFF-57BB22A937C6}" srcOrd="0" destOrd="0" presId="urn:microsoft.com/office/officeart/2005/8/layout/orgChart1"/>
    <dgm:cxn modelId="{7C0974D1-66C1-4A97-872B-22D398C2335E}" type="presParOf" srcId="{BA33D02C-E6B6-4059-98A0-272816ED8E2C}" destId="{229B4DF4-BD81-468B-A53B-FB0C7A876323}" srcOrd="1" destOrd="0" presId="urn:microsoft.com/office/officeart/2005/8/layout/orgChart1"/>
    <dgm:cxn modelId="{EA9650BF-33AD-4F3E-8BEB-90ECBDE62D6D}" type="presParOf" srcId="{229B4DF4-BD81-468B-A53B-FB0C7A876323}" destId="{7A987FD8-82FC-4712-9F38-B080E93D24ED}" srcOrd="0" destOrd="0" presId="urn:microsoft.com/office/officeart/2005/8/layout/orgChart1"/>
    <dgm:cxn modelId="{A96CD6BD-B8B1-43B3-9051-B2E9F369CE36}" type="presParOf" srcId="{7A987FD8-82FC-4712-9F38-B080E93D24ED}" destId="{D4847877-A882-456B-89B5-4343B21D4101}" srcOrd="0" destOrd="0" presId="urn:microsoft.com/office/officeart/2005/8/layout/orgChart1"/>
    <dgm:cxn modelId="{6E25701B-484F-4E3D-A2B0-955361999E67}" type="presParOf" srcId="{7A987FD8-82FC-4712-9F38-B080E93D24ED}" destId="{D320C5F2-C510-4CC0-B0D7-1794C6EC0817}" srcOrd="1" destOrd="0" presId="urn:microsoft.com/office/officeart/2005/8/layout/orgChart1"/>
    <dgm:cxn modelId="{293DC861-07F5-48AF-BDD4-8F7E9A5FBA90}" type="presParOf" srcId="{229B4DF4-BD81-468B-A53B-FB0C7A876323}" destId="{55B6FE52-90C0-4EF4-A9D0-80E1AEE3206A}" srcOrd="1" destOrd="0" presId="urn:microsoft.com/office/officeart/2005/8/layout/orgChart1"/>
    <dgm:cxn modelId="{16E091BE-281E-4EF5-9F1A-F85EAD59A96C}" type="presParOf" srcId="{229B4DF4-BD81-468B-A53B-FB0C7A876323}" destId="{E9533EDE-1C17-4306-8E7A-069D406094F6}" srcOrd="2" destOrd="0" presId="urn:microsoft.com/office/officeart/2005/8/layout/orgChart1"/>
    <dgm:cxn modelId="{23F9A773-10A9-4FB6-8C74-91D7BC478592}" type="presParOf" srcId="{BA33D02C-E6B6-4059-98A0-272816ED8E2C}" destId="{10A386F6-8ECE-439B-A83B-5B6AD2C4F8A0}" srcOrd="2" destOrd="0" presId="urn:microsoft.com/office/officeart/2005/8/layout/orgChart1"/>
    <dgm:cxn modelId="{ED2F179D-8C62-4E23-9F26-58153D310D0D}" type="presParOf" srcId="{BA33D02C-E6B6-4059-98A0-272816ED8E2C}" destId="{DC443BDB-9C53-4AC3-AFB6-C44125244C5A}" srcOrd="3" destOrd="0" presId="urn:microsoft.com/office/officeart/2005/8/layout/orgChart1"/>
    <dgm:cxn modelId="{D632A0F6-7856-4AC8-8CA9-CBA7AF503DFB}" type="presParOf" srcId="{DC443BDB-9C53-4AC3-AFB6-C44125244C5A}" destId="{E125083F-D170-4146-8875-50503A61DF6D}" srcOrd="0" destOrd="0" presId="urn:microsoft.com/office/officeart/2005/8/layout/orgChart1"/>
    <dgm:cxn modelId="{954E97C3-7410-4F5D-BC09-7E3E956E9BCB}" type="presParOf" srcId="{E125083F-D170-4146-8875-50503A61DF6D}" destId="{9B6AF713-8D67-4323-B646-4068A2BC876C}" srcOrd="0" destOrd="0" presId="urn:microsoft.com/office/officeart/2005/8/layout/orgChart1"/>
    <dgm:cxn modelId="{3011D330-5F58-4E88-B8AD-33431DC98459}" type="presParOf" srcId="{E125083F-D170-4146-8875-50503A61DF6D}" destId="{CDBABD21-2F2F-4763-9C0D-A4F61B3E8103}" srcOrd="1" destOrd="0" presId="urn:microsoft.com/office/officeart/2005/8/layout/orgChart1"/>
    <dgm:cxn modelId="{569A21D9-EC7D-4780-991E-774CB4EB7CDE}" type="presParOf" srcId="{DC443BDB-9C53-4AC3-AFB6-C44125244C5A}" destId="{0D4862D6-E847-4693-A4EE-0AB36E91F054}" srcOrd="1" destOrd="0" presId="urn:microsoft.com/office/officeart/2005/8/layout/orgChart1"/>
    <dgm:cxn modelId="{F25FA0F3-99A1-40E2-9F1A-4E61CD486D56}" type="presParOf" srcId="{DC443BDB-9C53-4AC3-AFB6-C44125244C5A}" destId="{030D4C91-6CD3-4E49-8C2B-514CC42BDE40}" srcOrd="2" destOrd="0" presId="urn:microsoft.com/office/officeart/2005/8/layout/orgChart1"/>
    <dgm:cxn modelId="{9AE598A8-823A-4660-ABEA-FCAB998B4B8F}" type="presParOf" srcId="{BA33D02C-E6B6-4059-98A0-272816ED8E2C}" destId="{E51EEFB1-B4A9-477B-8D21-436571D7B2DC}" srcOrd="4" destOrd="0" presId="urn:microsoft.com/office/officeart/2005/8/layout/orgChart1"/>
    <dgm:cxn modelId="{990B03F0-BF7E-4928-A02B-CEBB69C3B525}" type="presParOf" srcId="{BA33D02C-E6B6-4059-98A0-272816ED8E2C}" destId="{53C92187-E288-4BEB-9CBC-DCF4AF02986C}" srcOrd="5" destOrd="0" presId="urn:microsoft.com/office/officeart/2005/8/layout/orgChart1"/>
    <dgm:cxn modelId="{2BFF50D6-3BF3-4547-BFD5-F375D7E1B403}" type="presParOf" srcId="{53C92187-E288-4BEB-9CBC-DCF4AF02986C}" destId="{8042F5BB-5128-46AC-85E7-DF67FE16424F}" srcOrd="0" destOrd="0" presId="urn:microsoft.com/office/officeart/2005/8/layout/orgChart1"/>
    <dgm:cxn modelId="{809E11DF-0E66-4075-99E9-1B709E3E3D28}" type="presParOf" srcId="{8042F5BB-5128-46AC-85E7-DF67FE16424F}" destId="{DCD8670C-1B49-4FA3-8514-5EDFEC496BE7}" srcOrd="0" destOrd="0" presId="urn:microsoft.com/office/officeart/2005/8/layout/orgChart1"/>
    <dgm:cxn modelId="{4016E312-71AC-4289-B0E1-0B3A8DC92213}" type="presParOf" srcId="{8042F5BB-5128-46AC-85E7-DF67FE16424F}" destId="{C3230535-DC83-4A49-95A2-CA8C7877350C}" srcOrd="1" destOrd="0" presId="urn:microsoft.com/office/officeart/2005/8/layout/orgChart1"/>
    <dgm:cxn modelId="{A054EBDE-1A58-4340-930F-3A7C3EF9B827}" type="presParOf" srcId="{53C92187-E288-4BEB-9CBC-DCF4AF02986C}" destId="{24BC225A-78D7-4DEE-A54C-E7D1C72CDCD4}" srcOrd="1" destOrd="0" presId="urn:microsoft.com/office/officeart/2005/8/layout/orgChart1"/>
    <dgm:cxn modelId="{87EDDEAA-2AF4-44C3-9A8D-ABB721F3344B}" type="presParOf" srcId="{53C92187-E288-4BEB-9CBC-DCF4AF02986C}" destId="{62D3D81B-8616-4E78-8027-9EAD873638D1}" srcOrd="2" destOrd="0" presId="urn:microsoft.com/office/officeart/2005/8/layout/orgChart1"/>
    <dgm:cxn modelId="{A8F5CE76-4475-44BA-9F22-443B11EB9B00}" type="presParOf" srcId="{BA33D02C-E6B6-4059-98A0-272816ED8E2C}" destId="{20019C3C-E1E2-4DEA-8099-902EB7C68D37}" srcOrd="6" destOrd="0" presId="urn:microsoft.com/office/officeart/2005/8/layout/orgChart1"/>
    <dgm:cxn modelId="{446A8D97-F06E-42AB-9694-D54F64E972ED}" type="presParOf" srcId="{BA33D02C-E6B6-4059-98A0-272816ED8E2C}" destId="{B2B9D473-B6E9-4116-BAE6-D32CB111D4F4}" srcOrd="7" destOrd="0" presId="urn:microsoft.com/office/officeart/2005/8/layout/orgChart1"/>
    <dgm:cxn modelId="{3F5285E4-F33B-4A00-8E0D-1933245139EB}" type="presParOf" srcId="{B2B9D473-B6E9-4116-BAE6-D32CB111D4F4}" destId="{15AC2BCE-1B16-4659-B603-A3B26B985F65}" srcOrd="0" destOrd="0" presId="urn:microsoft.com/office/officeart/2005/8/layout/orgChart1"/>
    <dgm:cxn modelId="{8D05F66B-667F-4686-920D-B9D193C77EE2}" type="presParOf" srcId="{15AC2BCE-1B16-4659-B603-A3B26B985F65}" destId="{2B0DF7BF-458D-4CF0-A657-34F05C922494}" srcOrd="0" destOrd="0" presId="urn:microsoft.com/office/officeart/2005/8/layout/orgChart1"/>
    <dgm:cxn modelId="{E3A49336-B317-4A83-935A-7CC9E70A0839}" type="presParOf" srcId="{15AC2BCE-1B16-4659-B603-A3B26B985F65}" destId="{E9390D1B-95F2-4E18-A586-967F1B064FC3}" srcOrd="1" destOrd="0" presId="urn:microsoft.com/office/officeart/2005/8/layout/orgChart1"/>
    <dgm:cxn modelId="{498FD5D6-6248-4F62-82C7-4B60111A7FDF}" type="presParOf" srcId="{B2B9D473-B6E9-4116-BAE6-D32CB111D4F4}" destId="{E6376C15-2F18-408F-BCE0-C072ABEEB7D5}" srcOrd="1" destOrd="0" presId="urn:microsoft.com/office/officeart/2005/8/layout/orgChart1"/>
    <dgm:cxn modelId="{B0C03D2F-1D26-4931-B4DB-234AA87D1CED}" type="presParOf" srcId="{B2B9D473-B6E9-4116-BAE6-D32CB111D4F4}" destId="{DD47F823-2ED3-4700-AC4C-7E91F414D76C}" srcOrd="2" destOrd="0" presId="urn:microsoft.com/office/officeart/2005/8/layout/orgChart1"/>
    <dgm:cxn modelId="{F92B4AA3-4C4B-4105-89C0-4D1F99F88C84}"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4231</Words>
  <Characters>24118</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Antal Boris</cp:lastModifiedBy>
  <cp:revision>6</cp:revision>
  <cp:lastPrinted>2016-11-21T07:14:00Z</cp:lastPrinted>
  <dcterms:created xsi:type="dcterms:W3CDTF">2016-11-21T07:08:00Z</dcterms:created>
  <dcterms:modified xsi:type="dcterms:W3CDTF">2016-11-21T08:08:00Z</dcterms:modified>
</cp:coreProperties>
</file>