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B6391" w:rsidRDefault="00CB639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B6391">
        <w:trPr>
          <w:divId w:val="191851558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597/2003 Z. z. o financovaní základných škôl, stredných škôl a školských zariadení v znení neskorších predpisov a ktorým sa menia a dopĺňajú niektoré zákony</w:t>
            </w: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CB6391">
        <w:trPr>
          <w:divId w:val="191851558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B6391">
        <w:trPr>
          <w:divId w:val="19185155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B6391">
        <w:trPr>
          <w:divId w:val="19185155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B6391">
        <w:trPr>
          <w:divId w:val="191851558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16.12.2016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28.12.2016</w:t>
            </w:r>
          </w:p>
        </w:tc>
      </w:tr>
      <w:tr w:rsidR="00CB6391">
        <w:trPr>
          <w:divId w:val="19185155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9.1.2017</w:t>
            </w:r>
          </w:p>
        </w:tc>
      </w:tr>
      <w:tr w:rsidR="00CB6391">
        <w:trPr>
          <w:divId w:val="191851558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2017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CB6391" w:rsidRDefault="00CB639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zákona reaguje na rozdeľovanie finančných prostriedkov zriaďovateľom škôl, v ktorých sa vzdelávanie považuje za sústavnú prípravu na povolanie, a to normatívnych finančných prostriedkov, najmä v základných školách. Ďalej novela zákona reaguje najmä na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poskytovanie finančných prostriedkov na rozvoj škôl a školských zariadení v rámci dotácií a rozvojových projektov, </w:t>
            </w:r>
            <w:r>
              <w:rPr>
                <w:rFonts w:ascii="Times" w:hAnsi="Times" w:cs="Times"/>
                <w:sz w:val="20"/>
                <w:szCs w:val="20"/>
              </w:rPr>
              <w:br/>
              <w:t>- poskytovanie finančných prostriedkov na dopravu žiakov do školy z obcí, v ktorých nie je zriadená základná škola alebo jej časť, najmä z titulu vyučovacieho jazyka,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poskytovanie príspevku na kurz pohybových aktivít v prírode, </w:t>
            </w:r>
            <w:r>
              <w:rPr>
                <w:rFonts w:ascii="Times" w:hAnsi="Times" w:cs="Times"/>
                <w:sz w:val="20"/>
                <w:szCs w:val="20"/>
              </w:rPr>
              <w:br/>
              <w:t>- poskytovanie príspevku na výchovu a vzdelávanie detí v materských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administratívnu záťaž škôl a školských zariadení a ich zriaďovateľov,</w:t>
            </w:r>
            <w:r>
              <w:rPr>
                <w:rFonts w:ascii="Times" w:hAnsi="Times" w:cs="Times"/>
                <w:sz w:val="20"/>
                <w:szCs w:val="20"/>
              </w:rPr>
              <w:br/>
              <w:t>- ukazovatele, podľa ktorých sa rozdeľujú podielové dane obciam na činnosť školských klubov detí a zariadení školského stravovania.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efektívnejšie a spravodlivejšie vynakladanie finančných prostriedkov na činnosť škôl a školských zariadení, na rozdeľovanie podielových daní obciam a účelné použitie finančných prostriedkov prideľovaných zo štátneho rozpočtu školám a školským zariadeniam a ich zriaďovateľom.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Zmeny sa dotknú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škôl a školských zariadení a ich zriaďovateľov, </w:t>
            </w:r>
            <w:r>
              <w:rPr>
                <w:rFonts w:ascii="Times" w:hAnsi="Times" w:cs="Times"/>
                <w:sz w:val="20"/>
                <w:szCs w:val="20"/>
              </w:rPr>
              <w:br/>
              <w:t>- zákonných zástupcov žiakov základných škôl a špeciálnych základných škôl z obcí, kde nie je zriadená škola alebo jej časť.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Prijatím návrhu novely zákona bude potrebné upraviť nariadenie vlády SR č. 630/2008 Z. z., ktorým sa ustanovujú podrobnosti rozpisu finančných prostriedkov zo štátneho rozpočtu pre školy a školské zariadenia v znení neskorších predpisov a prijať vykonávací predpis o spôsobe používania učebníc, učebných textov a pracovných zošitov, o ich evidencii, spôsobe a výške náhrady za ich stratu, zničenie alebo poškodenie.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áno-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</w:t>
            </w:r>
          </w:p>
        </w:tc>
      </w:tr>
      <w:tr w:rsidR="00CB6391">
        <w:trPr>
          <w:divId w:val="10440663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B6391">
        <w:trPr>
          <w:divId w:val="10440663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B6391" w:rsidRDefault="00CB639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CB6391">
        <w:trPr>
          <w:divId w:val="2136549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B6391">
        <w:trPr>
          <w:divId w:val="2136549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B6391" w:rsidRDefault="00CB639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B6391">
        <w:trPr>
          <w:divId w:val="3702307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B6391">
        <w:trPr>
          <w:divId w:val="3702307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w:t>
            </w:r>
          </w:p>
        </w:tc>
      </w:tr>
      <w:tr w:rsidR="00CB6391">
        <w:trPr>
          <w:divId w:val="3702307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B6391">
        <w:trPr>
          <w:divId w:val="3702307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RNDr. Ľuboš Černý, riaditeľ odboru koncepcií financovania regionálneho školstva</w:t>
            </w:r>
          </w:p>
        </w:tc>
      </w:tr>
      <w:tr w:rsidR="00CB6391">
        <w:trPr>
          <w:divId w:val="3702307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B6391">
        <w:trPr>
          <w:divId w:val="37023077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 zo zberu údajov na účely rozdeľovania finančných prostriedkov zriaďovateľom škôl a školských zariadení (EDUZBER).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Štatistické výkazy Škôl (MŠVVaŠ SR) </w:t>
            </w:r>
          </w:p>
        </w:tc>
      </w:tr>
      <w:tr w:rsidR="00CB6391">
        <w:trPr>
          <w:divId w:val="37023077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B6391" w:rsidRDefault="00CB63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B6391">
        <w:trPr>
          <w:divId w:val="37023077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91" w:rsidRDefault="00CB639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391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AE805C4-886B-4AC9-8D52-D4FC2366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3.2017 16:50:17"/>
    <f:field ref="objchangedby" par="" text="Administrator, System"/>
    <f:field ref="objmodifiedat" par="" text="29.3.2017 16:50:2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6573</Characters>
  <Application>Microsoft Office Word</Application>
  <DocSecurity>4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2017-03-29T14:50:00Z</dcterms:created>
  <dc:creator>grosjarova</dc:creator>
  <lastModifiedBy>ms.slx.P.fscsrv</lastModifiedBy>
  <dcterms:modified xsi:type="dcterms:W3CDTF">2017-03-29T14:50:00Z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Denisa Zušťáková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6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7" fmtid="{D5CDD505-2E9C-101B-9397-08002B2CF9AE}">
    <vt:lpwstr>2017-463-56AA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LP/2016/954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je obsiahnutá v judikatúre Súdneho dvora Európskej únie</vt:lpwstr>
  </property>
  <property name="FSC#SKEDITIONSLOVLEX@103.510:AttrStrListDocPropNazovPredpisuEU" pid="4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2" fmtid="{D5CDD505-2E9C-101B-9397-08002B2CF9AE}">
    <vt:lpwstr>Lehota na prebratie smernice 2016/801  je do 23. mája 2018.</vt:lpwstr>
  </property>
  <property name="FSC#SKEDITIONSLOVLEX@103.510:AttrStrListDocPropLehotaNaPredlozenie" pid="4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4" fmtid="{D5CDD505-2E9C-101B-9397-08002B2CF9AE}">
    <vt:lpwstr>Nebolo začaté.</vt:lpwstr>
  </property>
  <property name="FSC#SKEDITIONSLOVLEX@103.510:AttrStrListDocPropInfoUzPreberanePP" pid="4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6" fmtid="{D5CDD505-2E9C-101B-9397-08002B2CF9AE}">
    <vt:lpwstr>čiastočný</vt:lpwstr>
  </property>
  <property name="FSC#SKEDITIONSLOVLEX@103.510:AttrStrListDocPropGestorSpolupRezorty" pid="4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48" fmtid="{D5CDD505-2E9C-101B-9397-08002B2CF9AE}">
    <vt:lpwstr>16. 12. 2016</vt:lpwstr>
  </property>
  <property name="FSC#SKEDITIONSLOVLEX@103.510:AttrDateDocPropUkonceniePKK" pid="49" fmtid="{D5CDD505-2E9C-101B-9397-08002B2CF9AE}">
    <vt:lpwstr>28. 12. 2016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30" fmtid="{D5CDD505-2E9C-101B-9397-08002B2CF9AE}">
    <vt:lpwstr>COO.2145.1000.3.1898499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ministerovi školstva, vedy, výskumu a športu Slovenskej republiky</vt:lpwstr>
  </property>
  <property name="FSC#SKEDITIONSLOVLEX@103.510:funkciaZodpPredDativ" pid="146" fmtid="{D5CDD505-2E9C-101B-9397-08002B2CF9AE}">
    <vt:lpwstr>ministera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2017</vt:lpwstr>
  </property>
</Properties>
</file>