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02" w:rsidRPr="00763602" w:rsidRDefault="00763602" w:rsidP="007636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636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Predkladacia správa</w:t>
      </w:r>
    </w:p>
    <w:p w:rsidR="00763602" w:rsidRPr="00763602" w:rsidRDefault="00763602" w:rsidP="008F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</w:t>
      </w:r>
    </w:p>
    <w:p w:rsidR="00360A8D" w:rsidRDefault="00360A8D" w:rsidP="00360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Zákonom č. 55/2017 Z. z. o štátnej službe a o zmene a doplnení niektorých zákonov (ďalej len „zákon o štátnej službe“) dochádza s účinnosťou od 1. júna 2017 </w:t>
      </w:r>
      <w:r>
        <w:rPr>
          <w:rFonts w:ascii="Times New Roman" w:hAnsi="Times New Roman" w:cs="Times New Roman"/>
          <w:color w:val="000000"/>
          <w:sz w:val="24"/>
          <w:szCs w:val="24"/>
        </w:rPr>
        <w:t>k zrušeniu</w:t>
      </w:r>
      <w:r>
        <w:rPr>
          <w:rFonts w:ascii="Times New Roman" w:hAnsi="Times New Roman" w:cs="Times New Roman"/>
          <w:sz w:val="24"/>
          <w:szCs w:val="24"/>
        </w:rPr>
        <w:t xml:space="preserve"> zákona č. 400/2009 Z. z.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štátnej službe a  o zmene a doplnení niektorých zákonov v znení neskorších predpisov (ďalej len „zákon č. 400/2009 Z. z.“)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  účinnosť strácajú</w:t>
      </w:r>
      <w:r>
        <w:rPr>
          <w:rFonts w:ascii="Times New Roman" w:hAnsi="Times New Roman" w:cs="Times New Roman"/>
          <w:sz w:val="24"/>
          <w:szCs w:val="24"/>
        </w:rPr>
        <w:t xml:space="preserve"> aj všetky právne predpisy vydané na základe jeho splnomocňovacích ustanovení.</w:t>
      </w:r>
    </w:p>
    <w:p w:rsidR="00360A8D" w:rsidRDefault="00360A8D" w:rsidP="00360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A8D" w:rsidRDefault="00360A8D" w:rsidP="00360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vlády Slovenskej republiky č. 365/2016 Z. z. zo 14. decembra 2016, ktorým sa ustanovujú zvýšené platové tarify štátnych zamestnancov</w:t>
      </w:r>
      <w:r w:rsidRPr="00360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4% s účinnosťou od    1. januára 2017 vydané na základe splnomocňovacieho ustanovenia  § 113 ods. </w:t>
      </w:r>
      <w:r w:rsidR="000C321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</w:t>
      </w:r>
      <w:r w:rsidR="00D6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400/2009 Z. z.  nezohľadňuje </w:t>
      </w:r>
      <w:r w:rsidR="00D6640A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platových taríf štátnych zamestnancov od 1. júna 2017 uvedených v prílohe č. 3 k zákonu o štátnej službe.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360A8D" w:rsidRDefault="00360A8D" w:rsidP="00360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A8D" w:rsidRDefault="00D6640A" w:rsidP="003B696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tejto súvislosti je potrebné vydať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nové nariadenie vlády Slovenskej republiky, ktorého účelom je s účinnosťou od 1. júna 2017 ustanoviť zvýšené platové tarify štátnych zamestnancov uvedené v prílohe č. 3 k zákonu o štátnej službe</w:t>
      </w:r>
      <w:r w:rsidR="003B6966">
        <w:rPr>
          <w:rFonts w:ascii="Times New Roman" w:hAnsi="Times New Roman" w:cs="Times New Roman"/>
          <w:sz w:val="24"/>
          <w:szCs w:val="24"/>
        </w:rPr>
        <w:t xml:space="preserve"> o 4%,  a tak zachovať výšku platových taríf štátnych zamestnancov na rovnakej úrovni, ako sú platové tarify štátnych zamestnancov priznané na základe nariadenia vlády Slovenskej republiky  č. 365/2016 Z. z., ktoré k 1. júnu 2017 stratí účinnosť.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1E" w:rsidRDefault="00B86A1E" w:rsidP="00B8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Slovenskej republiky, ktorým sa ustanovujú zvýšené platové tarify štátnych zamestnancov (ďalej len „návrh nariadenia vlády“) sa predkladá </w:t>
      </w:r>
      <w:r>
        <w:rPr>
          <w:rFonts w:ascii="Times New Roman" w:hAnsi="Times New Roman" w:cs="Times New Roman"/>
          <w:sz w:val="24"/>
          <w:szCs w:val="24"/>
        </w:rPr>
        <w:t xml:space="preserve">v zmysle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159 ods. 1 zákona o štátnej službe, ktorý splnomocňuje vládu Slovenskej republiky na jeho vydanie.</w:t>
      </w:r>
    </w:p>
    <w:p w:rsidR="00B86A1E" w:rsidRPr="00D6640A" w:rsidRDefault="00D6640A" w:rsidP="00D66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86A1E" w:rsidRDefault="00B86A1E" w:rsidP="00A05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platových taríf štátnych zamestnancov bude mať negatívny vplyv na  rozpočet verejnej správy</w:t>
      </w:r>
      <w:r w:rsidR="008F184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B24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055E6" w:rsidRDefault="00A055E6" w:rsidP="008F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55E6" w:rsidRPr="00A055E6" w:rsidRDefault="00A055E6" w:rsidP="00A05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5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Kvantifikovaná suma finančného dopadu zvýšenia platových taríf na štátny rozpočet zodpovedá sume kvantifikovanej v doložke vplyvov k schválenému nariadeniu vlády SR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A05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365/2016 Z. z. zo 14. decembra 2016. V roku 2017 predstavuje alikvotnú časť pripadajúcu na obdobie od 1. júna 2017 do 31. decembra 2017. Zvýšenie platových taríf o 4 % </w:t>
      </w:r>
      <w:r w:rsidRPr="00A055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zohľadnené v schválenom rozpočte na rok 2017 a v návrhu rozpočtu verejnej správy na roky 2018 až 2020.</w:t>
      </w:r>
      <w:r w:rsidRPr="00A05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B86A1E" w:rsidRPr="00D8363E" w:rsidRDefault="00B86A1E" w:rsidP="00A0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B86A1E" w:rsidRDefault="00B86A1E" w:rsidP="00B8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 návrh nariadenia vlády má pozitívny sociálny vplyv na hospodárenie obyvateľstva, nemá vplyv na podnikateľské prostredie, životné prostredie ani informatizáciu spoločnosti ani vplyv na služby verejnej správy pre občana.</w:t>
      </w:r>
    </w:p>
    <w:p w:rsidR="00B86A1E" w:rsidRDefault="00B86A1E" w:rsidP="00B8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6A1E" w:rsidRDefault="00B86A1E" w:rsidP="00B86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BB770B">
        <w:rPr>
          <w:rFonts w:ascii="Times New Roman" w:hAnsi="Times New Roman" w:cs="Times New Roman"/>
          <w:color w:val="000000"/>
          <w:sz w:val="24"/>
          <w:szCs w:val="24"/>
        </w:rPr>
        <w:t xml:space="preserve">ie je potrebné </w:t>
      </w:r>
      <w:r>
        <w:rPr>
          <w:rFonts w:ascii="Times New Roman" w:hAnsi="Times New Roman" w:cs="Times New Roman"/>
          <w:color w:val="000000"/>
          <w:sz w:val="24"/>
          <w:szCs w:val="24"/>
        </w:rPr>
        <w:t>predložiť</w:t>
      </w:r>
      <w:r w:rsidRPr="00BB770B">
        <w:rPr>
          <w:rFonts w:ascii="Times New Roman" w:hAnsi="Times New Roman" w:cs="Times New Roman"/>
          <w:color w:val="000000"/>
          <w:sz w:val="24"/>
          <w:szCs w:val="24"/>
        </w:rPr>
        <w:t xml:space="preserve"> na vnútrokomunitárne pripomienkové konanie.</w:t>
      </w:r>
    </w:p>
    <w:p w:rsidR="001E2542" w:rsidRDefault="001E2542" w:rsidP="001E2542">
      <w:pPr>
        <w:pStyle w:val="Normlnywebov"/>
        <w:spacing w:before="120" w:beforeAutospacing="0" w:after="0" w:afterAutospacing="0"/>
        <w:ind w:firstLine="539"/>
        <w:jc w:val="both"/>
      </w:pPr>
      <w:r>
        <w:t xml:space="preserve">Návrh nariadenia vlády bol predmetom </w:t>
      </w:r>
      <w:r>
        <w:t xml:space="preserve">skráteného </w:t>
      </w:r>
      <w:r>
        <w:t xml:space="preserve">medzirezortného pripomienkového konania, ktorého výsledky sú uvedené vo vyhodnotení medzirezortného pripomienkového konania. </w:t>
      </w:r>
    </w:p>
    <w:p w:rsidR="001E2542" w:rsidRDefault="001E2542" w:rsidP="001E2542">
      <w:pPr>
        <w:pStyle w:val="Normlnywebov"/>
        <w:spacing w:before="120" w:beforeAutospacing="0" w:after="0" w:afterAutospacing="0"/>
        <w:ind w:firstLine="539"/>
        <w:jc w:val="both"/>
        <w:rPr>
          <w:color w:val="000000"/>
        </w:rPr>
      </w:pPr>
      <w:bookmarkStart w:id="0" w:name="_GoBack"/>
      <w:bookmarkEnd w:id="0"/>
      <w:r>
        <w:t>Návrh nariadenia vlády sa predkladá bez rozporov.</w:t>
      </w:r>
    </w:p>
    <w:p w:rsidR="001E2542" w:rsidRDefault="001E2542" w:rsidP="00B86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758" w:rsidRDefault="00645758" w:rsidP="00B86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758" w:rsidRPr="00B86A1E" w:rsidRDefault="00645758" w:rsidP="00B86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45758" w:rsidRPr="00B86A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26" w:rsidRDefault="00291526" w:rsidP="00027C98">
      <w:pPr>
        <w:spacing w:after="0" w:line="240" w:lineRule="auto"/>
      </w:pPr>
      <w:r>
        <w:separator/>
      </w:r>
    </w:p>
  </w:endnote>
  <w:endnote w:type="continuationSeparator" w:id="0">
    <w:p w:rsidR="00291526" w:rsidRDefault="00291526" w:rsidP="0002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74367"/>
      <w:docPartObj>
        <w:docPartGallery w:val="Page Numbers (Bottom of Page)"/>
        <w:docPartUnique/>
      </w:docPartObj>
    </w:sdtPr>
    <w:sdtEndPr/>
    <w:sdtContent>
      <w:p w:rsidR="00027C98" w:rsidRDefault="00027C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42">
          <w:rPr>
            <w:noProof/>
          </w:rPr>
          <w:t>1</w:t>
        </w:r>
        <w:r>
          <w:fldChar w:fldCharType="end"/>
        </w:r>
      </w:p>
    </w:sdtContent>
  </w:sdt>
  <w:p w:rsidR="00027C98" w:rsidRDefault="00027C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26" w:rsidRDefault="00291526" w:rsidP="00027C98">
      <w:pPr>
        <w:spacing w:after="0" w:line="240" w:lineRule="auto"/>
      </w:pPr>
      <w:r>
        <w:separator/>
      </w:r>
    </w:p>
  </w:footnote>
  <w:footnote w:type="continuationSeparator" w:id="0">
    <w:p w:rsidR="00291526" w:rsidRDefault="00291526" w:rsidP="0002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2"/>
    <w:rsid w:val="00027C98"/>
    <w:rsid w:val="000C3211"/>
    <w:rsid w:val="000D1468"/>
    <w:rsid w:val="000D328F"/>
    <w:rsid w:val="000E3CEA"/>
    <w:rsid w:val="00122E70"/>
    <w:rsid w:val="00145504"/>
    <w:rsid w:val="0018096E"/>
    <w:rsid w:val="00186FC7"/>
    <w:rsid w:val="001C1C94"/>
    <w:rsid w:val="001E2542"/>
    <w:rsid w:val="00291526"/>
    <w:rsid w:val="002C2268"/>
    <w:rsid w:val="002D1769"/>
    <w:rsid w:val="00310064"/>
    <w:rsid w:val="00310BA3"/>
    <w:rsid w:val="00360A8D"/>
    <w:rsid w:val="00361D61"/>
    <w:rsid w:val="00393333"/>
    <w:rsid w:val="003B6966"/>
    <w:rsid w:val="003D5823"/>
    <w:rsid w:val="00400DB1"/>
    <w:rsid w:val="004307FC"/>
    <w:rsid w:val="00437F92"/>
    <w:rsid w:val="00492F52"/>
    <w:rsid w:val="00534903"/>
    <w:rsid w:val="0055672F"/>
    <w:rsid w:val="00633948"/>
    <w:rsid w:val="00645758"/>
    <w:rsid w:val="006678B5"/>
    <w:rsid w:val="00670520"/>
    <w:rsid w:val="00707009"/>
    <w:rsid w:val="0074626C"/>
    <w:rsid w:val="00763602"/>
    <w:rsid w:val="0077564B"/>
    <w:rsid w:val="00784B6E"/>
    <w:rsid w:val="007E0723"/>
    <w:rsid w:val="008B240C"/>
    <w:rsid w:val="008F1849"/>
    <w:rsid w:val="00943389"/>
    <w:rsid w:val="00953701"/>
    <w:rsid w:val="009E6304"/>
    <w:rsid w:val="00A055E6"/>
    <w:rsid w:val="00A15190"/>
    <w:rsid w:val="00A201EC"/>
    <w:rsid w:val="00A3031E"/>
    <w:rsid w:val="00A42DF5"/>
    <w:rsid w:val="00B86A1E"/>
    <w:rsid w:val="00BB770B"/>
    <w:rsid w:val="00BC046B"/>
    <w:rsid w:val="00C12DF6"/>
    <w:rsid w:val="00C82CB1"/>
    <w:rsid w:val="00C95BF9"/>
    <w:rsid w:val="00CA0595"/>
    <w:rsid w:val="00D06DAE"/>
    <w:rsid w:val="00D6640A"/>
    <w:rsid w:val="00D71CE6"/>
    <w:rsid w:val="00D8363E"/>
    <w:rsid w:val="00DA165E"/>
    <w:rsid w:val="00DA38CA"/>
    <w:rsid w:val="00DD6C76"/>
    <w:rsid w:val="00E528C3"/>
    <w:rsid w:val="00E747F6"/>
    <w:rsid w:val="00F51111"/>
    <w:rsid w:val="00F9230C"/>
    <w:rsid w:val="00FC0687"/>
    <w:rsid w:val="00FF1AD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2DAD"/>
  <w15:docId w15:val="{B1BC709D-2447-42DC-8246-2898C3C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36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7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C98"/>
  </w:style>
  <w:style w:type="paragraph" w:styleId="Pta">
    <w:name w:val="footer"/>
    <w:basedOn w:val="Normlny"/>
    <w:link w:val="Pt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41D08F-327C-446E-9B31-D4C8EE5F04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1FB03A-7733-4CB2-8C2E-48E896536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3AF40-0A56-4878-920B-8E70BC20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28</cp:revision>
  <dcterms:created xsi:type="dcterms:W3CDTF">2017-02-07T10:54:00Z</dcterms:created>
  <dcterms:modified xsi:type="dcterms:W3CDTF">2017-04-26T09:43:00Z</dcterms:modified>
</cp:coreProperties>
</file>