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306809" w:rsidRDefault="00306809">
      <w:pPr>
        <w:jc w:val="center"/>
        <w:divId w:val="126159745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</w:t>
      </w:r>
      <w:proofErr w:type="spellStart"/>
      <w:r>
        <w:rPr>
          <w:rFonts w:ascii="Times" w:hAnsi="Times" w:cs="Times"/>
          <w:sz w:val="25"/>
          <w:szCs w:val="25"/>
        </w:rPr>
        <w:t>republiky,ktorým</w:t>
      </w:r>
      <w:proofErr w:type="spellEnd"/>
      <w:r>
        <w:rPr>
          <w:rFonts w:ascii="Times" w:hAnsi="Times" w:cs="Times"/>
          <w:sz w:val="25"/>
          <w:szCs w:val="25"/>
        </w:rPr>
        <w:t xml:space="preserve"> sa mení a dopĺňa nariadenie vlády Slovenskej republiky č. 46/2009 Z. z., ktorým sa ustanovujú požiadavky na aerosólové rozprašovače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306809" w:rsidP="0030680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26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06809" w:rsidP="0030680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26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06809" w:rsidP="0030680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06809" w:rsidP="0030680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06809" w:rsidP="0030680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306809" w:rsidRDefault="00306809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306809">
        <w:trPr>
          <w:divId w:val="116477819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06809">
        <w:trPr>
          <w:divId w:val="11647781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 (26o,0z)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809" w:rsidRDefault="003068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306809" w:rsidRDefault="00306809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6651"/>
        <w:gridCol w:w="664"/>
        <w:gridCol w:w="664"/>
        <w:gridCol w:w="3991"/>
      </w:tblGrid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 Upozorňujem však, že v tomto prípade nie je potrebné označovať zabezpečenosť v rozpočte.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(ďalej len „príloha LPV“) a s ich prílohami (napríklad v názve právneho predpisu za slová „z.....2017“ vložiť čiarku, vypustiť slová „a dopĺňa“ a citáciu nariadenia vlády zosúladiť s bodom 26 prílohy LPV, v čl. I úvodnú vetu zosúladiť s bodom 28.1 prílohy LPV a zároveň vypustiť slová „a dopĺňa“, v bode 1 úvodnej vete bodu 2.2 vypustiť dvojbodku).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both"/>
              <w:rPr>
                <w:sz w:val="20"/>
                <w:szCs w:val="20"/>
              </w:rPr>
            </w:pPr>
            <w:r w:rsidRPr="00FA1380"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,,neskorších predpisov" odporúčame nahradiť slovami ,,zákona č. 607/2004 Z. z. ". Odôvodnenie: § 2 ods. 1 písm. h) zákona č. 19/2002 Z. z. bol novelizovaný len zákonom č. 607/2004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both"/>
              <w:rPr>
                <w:sz w:val="20"/>
                <w:szCs w:val="20"/>
              </w:rPr>
            </w:pPr>
            <w:r w:rsidRPr="00FA1380"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úvodná veta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vypustiť slová ,,a dopĺňa".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Odôvodnenie: Nadbytočnosť.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both"/>
              <w:rPr>
                <w:sz w:val="20"/>
                <w:szCs w:val="20"/>
              </w:rPr>
            </w:pPr>
            <w:r w:rsidRPr="00FA1380"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úvodná veta</w:t>
            </w:r>
            <w:r>
              <w:rPr>
                <w:rFonts w:ascii="Times" w:hAnsi="Times" w:cs="Times"/>
                <w:sz w:val="25"/>
                <w:szCs w:val="25"/>
              </w:rPr>
              <w:br/>
              <w:t>Za slovo ,,rozprašovače" odporúčame vložiť slová ,,v znení nariadenia vlády Slovenskej republiky č. 300/2013 Z. z.". Odôvodnenie: Nariadenie vlády Slovenskej republiky č. 46/2009 Z. z. bolo novelizované nariadením vlády Slovenskej republiky č. 300/2013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both"/>
              <w:rPr>
                <w:sz w:val="20"/>
                <w:szCs w:val="20"/>
              </w:rPr>
            </w:pPr>
            <w:r w:rsidRPr="00FA1380"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 právneho predpisu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právneho predpisu odporúčame upraviť v súlade s bodom 26.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both"/>
              <w:rPr>
                <w:sz w:val="20"/>
                <w:szCs w:val="20"/>
              </w:rPr>
            </w:pPr>
            <w:r w:rsidRPr="00FA1380"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Úvodnú vetu odporúčame upraviť v súlade s bodom 28.1.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Pr="00FA1380" w:rsidRDefault="00FA1380" w:rsidP="00D070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Doplnené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Názvu nariadenia vlády Slovenskej republiky 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predkladaného nariadenia vlády Slovenskej republiky odporúčame upraviť podľa bodu 26.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both"/>
              <w:rPr>
                <w:sz w:val="20"/>
                <w:szCs w:val="20"/>
              </w:rPr>
            </w:pPr>
            <w:r w:rsidRPr="00FA1380"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Úvodnú vetu v čl. I odporúčame upraviť podľa bodu 28.1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both"/>
              <w:rPr>
                <w:sz w:val="20"/>
                <w:szCs w:val="20"/>
              </w:rPr>
            </w:pPr>
            <w:r w:rsidRPr="00FA1380"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Všeobecnú časť dôvodovej správy odporúčame upraviť podľa čl. 19 ods. 2 druhej vety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Doplnené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správe, názvu a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správe, v názve a v úvodnej vete k čl. I odporúčame vypustiť slová "a dopĺňa" a za slovo „rozprašovače“ vložiť slová „v znení nariadenia vlády č. 300/2013 Z. z.“ Ide o legislatívno-technické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Doplnené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1.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 1. odporúčame zosúladiť navrhované číslovanie poznámok pod čiarou s doterajším číslovaním poznámok pod čiarou použitých v nariadení vlády Slovenskej republiky č. 46/2009 Z. z., ktorým sa ustanovujú požiadavky na aerosólové rozprašovače v znení zákona č. 300/2013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Pr="00FA1380" w:rsidRDefault="00FA1380" w:rsidP="00D070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čl. I doplniť úvodnú vetu podľa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bodu 1 – v poznámke pod čiarou k odkazu 1 odporúčame uviesť celý názov predmetného nariadenia (ES).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both"/>
              <w:rPr>
                <w:sz w:val="20"/>
                <w:szCs w:val="20"/>
              </w:rPr>
            </w:pPr>
            <w:r w:rsidRPr="00FA1380"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predkladaného nariadenia a v úvodnej vete k čl. I odporúčame za slovo „rozprašovače“ vložiť slová „v znení nariadenia vlády Slovenskej republiky č. 300/2013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both"/>
              <w:rPr>
                <w:sz w:val="20"/>
                <w:szCs w:val="20"/>
              </w:rPr>
            </w:pPr>
            <w:r w:rsidRPr="00FA1380"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upraviť úvodnú vetu v súlade s bodom 28.1.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FA1380" w:rsidP="00D070DE">
            <w:pPr>
              <w:spacing w:after="0"/>
              <w:jc w:val="both"/>
              <w:rPr>
                <w:sz w:val="20"/>
                <w:szCs w:val="20"/>
              </w:rPr>
            </w:pPr>
            <w:r w:rsidRPr="00FA1380"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 nariadenia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zosúladiť názov s bodom 26.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4C6E29" w:rsidP="00D070DE">
            <w:pPr>
              <w:spacing w:after="0"/>
              <w:jc w:val="both"/>
              <w:rPr>
                <w:sz w:val="20"/>
                <w:szCs w:val="20"/>
              </w:rPr>
            </w:pPr>
            <w:r w:rsidRPr="00FA1380">
              <w:rPr>
                <w:rFonts w:ascii="Times New Roman" w:hAnsi="Times New Roman" w:cs="Times New Roman"/>
                <w:sz w:val="24"/>
                <w:szCs w:val="24"/>
              </w:rPr>
              <w:t>Upravené</w:t>
            </w: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6809">
        <w:trPr>
          <w:divId w:val="7976486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celému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PRIPOMIENOK. </w:t>
            </w:r>
            <w:bookmarkStart w:id="0" w:name="_GoBack"/>
            <w:bookmarkEnd w:id="0"/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809" w:rsidRDefault="00306809" w:rsidP="00D070D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06809"/>
    <w:rsid w:val="00310A55"/>
    <w:rsid w:val="00322014"/>
    <w:rsid w:val="0035615C"/>
    <w:rsid w:val="0039526D"/>
    <w:rsid w:val="003B435B"/>
    <w:rsid w:val="003D101C"/>
    <w:rsid w:val="003D5E45"/>
    <w:rsid w:val="003E4226"/>
    <w:rsid w:val="004075B2"/>
    <w:rsid w:val="00436C44"/>
    <w:rsid w:val="00474A9D"/>
    <w:rsid w:val="004C6E29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070DE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6.6.2017 6:05:44"/>
    <f:field ref="objchangedby" par="" text="Administrator, System"/>
    <f:field ref="objmodifiedat" par="" text="16.6.2017 6:06:1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2017-06-16T04:37:00Z</dcterms:created>
  <dcterms:modified xsi:type="dcterms:W3CDTF">2017-06-20T05:58:00Z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align="center"&gt;&amp;nbsp;&lt;/p&gt;&lt;table border="1" cellpadding="0" cellspacing="0" width="631"&gt;	&lt;tbody&gt;		&lt;tr&gt;			&lt;td colspan="5" style="width: 631px; height: 16px;"&gt;			&lt;p align="center"&gt;&lt;strong&gt;Správa o účasti verejnosti na tvorbe právneho predpisu&lt;/strong&gt;&lt;/p&gt;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 Ladislav Hajdu</vt:lpwstr>
  </property>
  <property fmtid="{D5CDD505-2E9C-101B-9397-08002B2CF9AE}" pid="11" name="FSC#SKEDITIONSLOVLEX@103.510:zodppredkladatel">
    <vt:lpwstr>Ing. Peter Žiga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,ktorým sa mení a dopĺňa nariadenie vlády Slovenskej republiky č. 46/2009 Z. z., ktorým sa ustanovujú požiadavky na aerosólové rozprašovače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hospodárstva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2 ods. 1 písm. h) zákona č. 19/2002 Z. z.ktorým sa ustanovujú podmienky vydávania aproximačných nariadení vlády Slovenskej republiky v znení neskorších predpisov</vt:lpwstr>
  </property>
  <property fmtid="{D5CDD505-2E9C-101B-9397-08002B2CF9AE}" pid="22" name="FSC#SKEDITIONSLOVLEX@103.510:plnynazovpredpis">
    <vt:lpwstr> Nariadenie vlády  Slovenskej republiky,ktorým sa mení a dopĺňa nariadenie vlády Slovenskej republiky č. 46/2009 Z. z., ktorým sa ustanovujú požiadavky na aerosólové rozprašovače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19156/2017-2062-24156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LP/2017/405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Zmluva o fungovaní Európskej únie – článok 114 Aproximácia práva</vt:lpwstr>
  </property>
  <property fmtid="{D5CDD505-2E9C-101B-9397-08002B2CF9AE}" pid="46" name="FSC#SKEDITIONSLOVLEX@103.510:AttrStrListDocPropSekundarneLegPravoPO">
    <vt:lpwstr>Smernica Komisie 2016/2037 z 21. novembra 2016, ktorou sa mení a dopĺňa smernica Rady 75/324/EHS, pokiaľ ide o maximálny povolený tlak aerosólových rozprašovačov a s cieľom prispôsobiť jej ustanovenia o označovaní nariadeniu Európskeho parlamentu a Rady (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do 12. decembra 2017</vt:lpwstr>
  </property>
  <property fmtid="{D5CDD505-2E9C-101B-9397-08002B2CF9AE}" pid="52" name="FSC#SKEDITIONSLOVLEX@103.510:AttrStrListDocPropLehotaNaPredlozenie">
    <vt:lpwstr>do 15. septembra 2017</vt:lpwstr>
  </property>
  <property fmtid="{D5CDD505-2E9C-101B-9397-08002B2CF9AE}" pid="53" name="FSC#SKEDITIONSLOVLEX@103.510:AttrStrListDocPropInfoZaciatokKonania">
    <vt:lpwstr>konanie nebolo začaté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hospodárstva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Návrh nariadenia vlády len technicky premieta transpozíciu smernice.</vt:lpwstr>
  </property>
  <property fmtid="{D5CDD505-2E9C-101B-9397-08002B2CF9AE}" pid="66" name="FSC#SKEDITIONSLOVLEX@103.510:AttrStrListDocPropStanoviskoGest">
    <vt:lpwstr>S poukazom na bod 7 Jednotnej metodiky na posudzovanie vybraných vplyvov stanovisko nie je potrebné vzhľadom na to, že predkladateľ neidentifikuje žiadne vplyvy predkladaného materiálu.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republiky,ktorým sa mení a dopĺňa nariadenie vlády Slovenskej republiky č. 46/2009 Z. z., ktorým sa ustanovujú požiadavky n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hospodárstva Slovenskej republiky</vt:lpwstr>
  </property>
  <property fmtid="{D5CDD505-2E9C-101B-9397-08002B2CF9AE}" pid="141" name="FSC#SKEDITIONSLOVLEX@103.510:funkciaZodpPredAkuzativ">
    <vt:lpwstr>ministerovi hospodárstva Slovenskej republiky</vt:lpwstr>
  </property>
  <property fmtid="{D5CDD505-2E9C-101B-9397-08002B2CF9AE}" pid="142" name="FSC#SKEDITIONSLOVLEX@103.510:funkciaZodpPredDativ">
    <vt:lpwstr>ministera 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Peter Žiga_x000d_
minister 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align="center"&gt;&lt;strong&gt;Predkladacia správa&lt;/strong&gt;&lt;/p&gt;&lt;p&gt;&amp;nbsp;&amp;nbsp;&amp;nbsp;&amp;nbsp;&amp;nbsp;&amp;nbsp;&amp;nbsp;&amp;nbsp;&amp;nbsp;&amp;nbsp;&amp;nbsp;&amp;nbsp; Návrh nariadenia vlády Slovenskej republiky, ktorým sa mení a&amp;nbsp;dopĺňa nariadenie vlády Slovenskej republiky č. 46/200</vt:lpwstr>
  </property>
  <property fmtid="{D5CDD505-2E9C-101B-9397-08002B2CF9AE}" pid="149" name="FSC#COOSYSTEM@1.1:Container">
    <vt:lpwstr>COO.2145.1000.3.2025874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