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8E60CC">
        <w:trPr>
          <w:divId w:val="80119640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  Základné údaje</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Názov materiálu</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Zákon, ktorým sa mení zákon č. 319/2013 Z. z. o pôsobnosti orgánov štátnej správy pre sprístupňovanie biocídnych výrobkov na trh a ich používanie a o zmene a doplnení niektorých zákonov (biocídny zákon)</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Predkladateľ (a spolupredkladateľ)</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Ministerstvo hospodárstva Slovenskej republiky</w:t>
            </w:r>
          </w:p>
        </w:tc>
      </w:tr>
      <w:tr w:rsidR="008E60CC">
        <w:trPr>
          <w:divId w:val="80119640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8E60CC">
        <w:trPr>
          <w:divId w:val="80119640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Začiatok:    15.6.2017</w:t>
            </w:r>
            <w:r>
              <w:rPr>
                <w:rFonts w:ascii="Times" w:hAnsi="Times" w:cs="Times"/>
                <w:sz w:val="20"/>
                <w:szCs w:val="20"/>
              </w:rPr>
              <w:br/>
              <w:t>Ukončenie: 28.6.2017</w:t>
            </w: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jún 2017</w:t>
            </w:r>
          </w:p>
        </w:tc>
      </w:tr>
      <w:tr w:rsidR="008E60CC">
        <w:trPr>
          <w:divId w:val="80119640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august 2017</w:t>
            </w:r>
          </w:p>
        </w:tc>
      </w:tr>
    </w:tbl>
    <w:p w:rsidR="00325440" w:rsidRDefault="00325440" w:rsidP="00C579E9">
      <w:pPr>
        <w:pStyle w:val="Normlnywebov"/>
        <w:spacing w:before="0" w:beforeAutospacing="0" w:after="0" w:afterAutospacing="0"/>
        <w:rPr>
          <w:bCs/>
          <w:sz w:val="22"/>
          <w:szCs w:val="22"/>
        </w:rPr>
      </w:pP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2.  Definícia problému</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Nedostatočné využívanie finančných prostriedkov z úhrad prijatých podľa § 14 ods. 1 písm. a) biocídneho zákona z dôvodu nastavenia systému na fungovanie Centra pre chemické látky a prípravky ako rozpočtovej organizácie, pričom Centrum je od 1. 1. 2014 organizačnou zložkou MH SR. Nejednoznačné nastavenie procesu výberu ročných platieb.</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3.  Ciele a výsledný stav</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Možnosť maximálne využívať finančné prostriedky z úhrad za odborné služby. Zefektívniť proces výberu ročných platieb.</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4.  Dotknuté subjekty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Návrh zákona sa týka subjektov sprístupňujúcich biocídne výrobky na trhu, ale aj príslušného orgánu podľa čl. 81 nariadenia (EÚ) č. 528/2012 v platnom znení, ktorým je MH SR.</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5.  Alternatívne riešenia</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V prípade nezaplatenia ročnej platby za biocídny výrobok sprístupnený na trhu v Slovenskej republike podľa § 20 biocídneho zákona bolo alternatívnym riešením ponechať postup podľa správneho poriadku, ktorý vyžaduje otvorenie správneho konania a vydanie rozhodnutia. Máme za to, že tento systém neprimerane zaťažuje podnikateľov a príslušný orgán. Ponechanie možnosti zaplatiť ročnú platbu za biocídny výrobok do 30.6. v kalendárnom roku bez dodatočnej lehoty by neumožnilo podnikateľom zaplatiť za biocídny výrobok v dlhšej lehote, pričom negatívnym dôsledkom by bolo ukončenie sprístupňovania biocídneho výrobku na trhu SR.</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6.  Vykonávacie predpisy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xml:space="preserve">  7.  Transpozícia práva EÚ </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b/>
                <w:bCs/>
                <w:sz w:val="22"/>
                <w:szCs w:val="22"/>
              </w:rPr>
            </w:pP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8.  Preskúmanie účelnosti**</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8E60CC">
        <w:trPr>
          <w:divId w:val="15384136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0"/>
                <w:szCs w:val="20"/>
              </w:rPr>
            </w:pPr>
            <w:r>
              <w:rPr>
                <w:rFonts w:ascii="Times" w:hAnsi="Times" w:cs="Times"/>
                <w:b/>
                <w:bCs/>
                <w:sz w:val="20"/>
                <w:szCs w:val="20"/>
              </w:rPr>
              <w:t>  9.   Vplyvy navrhovaného materiálu</w:t>
            </w:r>
          </w:p>
        </w:tc>
      </w:tr>
      <w:tr w:rsidR="008E60CC">
        <w:trPr>
          <w:divId w:val="15384136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E60CC">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E60CC">
        <w:trPr>
          <w:divId w:val="15384136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E60CC">
        <w:trPr>
          <w:divId w:val="15384136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10.  Poznámky</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Cieľom zdvojnásobenia príslušnej ročnej platby za sprístupňovanie biocídneho výrobku je primárne zlepšiť platobnú disciplínu podnikateľských subjektov tak, aby boli ročné platby uhradené do 30. júna príslušného roka. Toto opatrenie podporuje pôvodný zámer zákonodarcu ukončiť proces výberu ročných platieb k 30. júnu, ktorý však v praxi tak, ako je v súčasnosti upravený, predstavuje neprimerané negatívne následky na podnikateľské subjekty v prípade, ak platbu k uvedenému termínu nezrealizujú. Sme názoru, že navrhované zdvojnásobenie ročnej platby v predĺženom termíne do 30. septembra predstavuje ako celok pozitívny vplyv na podnikateľské prostredie. Navyše toto opatrenie poskytuje dodatočné tri mesiace na prípadný dopredaj biocídnych výrobkov, u ktorých podnikateľské subjekty v danom roku plánujú ukončiť sprístupňovanie na trhu SR.</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11.  Kontakt na spracovateľa</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 xml:space="preserve">Mgr. Miroslava </w:t>
            </w:r>
            <w:proofErr w:type="spellStart"/>
            <w:r>
              <w:rPr>
                <w:rFonts w:ascii="Times" w:hAnsi="Times" w:cs="Times"/>
                <w:sz w:val="20"/>
                <w:szCs w:val="20"/>
              </w:rPr>
              <w:t>Bajaníková</w:t>
            </w:r>
            <w:proofErr w:type="spellEnd"/>
            <w:r>
              <w:rPr>
                <w:rFonts w:ascii="Times" w:hAnsi="Times" w:cs="Times"/>
                <w:sz w:val="20"/>
                <w:szCs w:val="20"/>
              </w:rPr>
              <w:t>, Centrum pre chemické látky a prípravky MH SR</w:t>
            </w:r>
            <w:r>
              <w:rPr>
                <w:rFonts w:ascii="Times" w:hAnsi="Times" w:cs="Times"/>
                <w:sz w:val="20"/>
                <w:szCs w:val="20"/>
              </w:rPr>
              <w:br/>
              <w:t xml:space="preserve">e-mail: </w:t>
            </w:r>
            <w:proofErr w:type="spellStart"/>
            <w:r>
              <w:rPr>
                <w:rFonts w:ascii="Times" w:hAnsi="Times" w:cs="Times"/>
                <w:sz w:val="20"/>
                <w:szCs w:val="20"/>
              </w:rPr>
              <w:t>miroslava.bajanikova@mhsr.sk</w:t>
            </w:r>
            <w:proofErr w:type="spellEnd"/>
            <w:r>
              <w:rPr>
                <w:rFonts w:ascii="Times" w:hAnsi="Times" w:cs="Times"/>
                <w:sz w:val="20"/>
                <w:szCs w:val="20"/>
              </w:rPr>
              <w:t>, tel. 02 4854 4515</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12.  Zdroje</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b/>
                <w:bCs/>
                <w:sz w:val="22"/>
                <w:szCs w:val="22"/>
              </w:rPr>
            </w:pP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2"/>
                <w:szCs w:val="22"/>
              </w:rPr>
            </w:pPr>
            <w:r>
              <w:rPr>
                <w:rFonts w:ascii="Times" w:hAnsi="Times" w:cs="Times"/>
                <w:b/>
                <w:bCs/>
                <w:sz w:val="22"/>
                <w:szCs w:val="22"/>
              </w:rPr>
              <w:t>  13.  Stanovisko Komisie pre posudzovanie vybraných vplyvov z PPK</w:t>
            </w:r>
          </w:p>
        </w:tc>
      </w:tr>
      <w:tr w:rsidR="008E60CC">
        <w:trPr>
          <w:divId w:val="113976106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Stála pracovná komisia na posudzovanie vybraných vplyvov vyjadruje súhlasné stanovisko s materiálom predloženým na predbežné pripomienkové konanie.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A9" w:rsidRDefault="001509A9">
      <w:r>
        <w:separator/>
      </w:r>
    </w:p>
  </w:endnote>
  <w:endnote w:type="continuationSeparator" w:id="0">
    <w:p w:rsidR="001509A9" w:rsidRDefault="0015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A9" w:rsidRDefault="001509A9">
      <w:r>
        <w:separator/>
      </w:r>
    </w:p>
  </w:footnote>
  <w:footnote w:type="continuationSeparator" w:id="0">
    <w:p w:rsidR="001509A9" w:rsidRDefault="0015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09A9"/>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12AF"/>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0CC"/>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1369">
      <w:bodyDiv w:val="1"/>
      <w:marLeft w:val="0"/>
      <w:marRight w:val="0"/>
      <w:marTop w:val="0"/>
      <w:marBottom w:val="0"/>
      <w:divBdr>
        <w:top w:val="none" w:sz="0" w:space="0" w:color="auto"/>
        <w:left w:val="none" w:sz="0" w:space="0" w:color="auto"/>
        <w:bottom w:val="none" w:sz="0" w:space="0" w:color="auto"/>
        <w:right w:val="none" w:sz="0" w:space="0" w:color="auto"/>
      </w:divBdr>
    </w:div>
    <w:div w:id="801196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9761063">
      <w:bodyDiv w:val="1"/>
      <w:marLeft w:val="0"/>
      <w:marRight w:val="0"/>
      <w:marTop w:val="0"/>
      <w:marBottom w:val="0"/>
      <w:divBdr>
        <w:top w:val="none" w:sz="0" w:space="0" w:color="auto"/>
        <w:left w:val="none" w:sz="0" w:space="0" w:color="auto"/>
        <w:bottom w:val="none" w:sz="0" w:space="0" w:color="auto"/>
        <w:right w:val="none" w:sz="0" w:space="0" w:color="auto"/>
      </w:divBdr>
    </w:div>
    <w:div w:id="15829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8.2017 10:18:40"/>
    <f:field ref="objchangedby" par="" text="Administrator, System"/>
    <f:field ref="objmodifiedat" par="" text="24.8.2017 10:18: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Borovska Michala</cp:lastModifiedBy>
  <cp:revision>2</cp:revision>
  <dcterms:created xsi:type="dcterms:W3CDTF">2017-08-24T08:18:00Z</dcterms:created>
  <dcterms:modified xsi:type="dcterms:W3CDTF">2017-08-24T08:18:00Z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7" name="FSC#SKEDITIONSLOVLEX@103.510:rezortcislopredpis">
    <vt:lpwstr>21461/2017-2062-34902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15. 6. 2017</vt:lpwstr>
  </property>
  <property fmtid="{D5CDD505-2E9C-101B-9397-08002B2CF9AE}" pid="49" name="FSC#SKEDITIONSLOVLEX@103.510:AttrDateDocPropUkonceniePKK">
    <vt:lpwstr>28. 6. 2017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6"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7"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8"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0" name="FSC#COOSYSTEM@1.1:Container">
    <vt:lpwstr>COO.2145.1000.3.2133178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
minister hospodárstva Slovenskej republiky</vt:lpwstr>
  </property>
  <property fmtid="{D5CDD505-2E9C-101B-9397-08002B2CF9AE}" pid="151" name="FSC#SKEDITIONSLOVLEX@103.510:aktualnyrok">
    <vt:lpwstr>2017</vt:lpwstr>
  </property>
  <property fmtid="{D5CDD505-2E9C-101B-9397-08002B2CF9AE}" pid="152" name="FSC#SKEDITIONSLOVLEX@103.510:vytvorenedna">
    <vt:lpwstr>24. 8. 2017</vt:lpwstr>
  </property>
</Properties>
</file>