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F424D" w14:textId="77777777" w:rsidR="00156011" w:rsidRPr="00A5295A" w:rsidRDefault="00156011" w:rsidP="00154F5D">
      <w:pPr>
        <w:pStyle w:val="Standard"/>
        <w:spacing w:after="0" w:line="240" w:lineRule="auto"/>
        <w:contextualSpacing/>
        <w:jc w:val="center"/>
        <w:rPr>
          <w:rFonts w:ascii="Times New Roman" w:hAnsi="Times New Roman" w:cs="Times New Roman"/>
          <w:color w:val="000000" w:themeColor="text1"/>
          <w:sz w:val="24"/>
          <w:szCs w:val="24"/>
        </w:rPr>
      </w:pPr>
      <w:r w:rsidRPr="00A5295A">
        <w:rPr>
          <w:rFonts w:ascii="Times New Roman" w:hAnsi="Times New Roman" w:cs="Times New Roman"/>
          <w:b/>
          <w:bCs/>
          <w:color w:val="000000" w:themeColor="text1"/>
          <w:sz w:val="24"/>
          <w:szCs w:val="24"/>
          <w:lang w:eastAsia="zh-CN"/>
        </w:rPr>
        <w:t>DÔVODOVÁ SPRÁVA</w:t>
      </w:r>
    </w:p>
    <w:p w14:paraId="2E2F79C3" w14:textId="77777777" w:rsidR="00156011" w:rsidRPr="00A5295A" w:rsidRDefault="00156011" w:rsidP="00154F5D">
      <w:pPr>
        <w:pStyle w:val="Standard"/>
        <w:spacing w:after="0" w:line="240" w:lineRule="auto"/>
        <w:contextualSpacing/>
        <w:jc w:val="both"/>
        <w:rPr>
          <w:rFonts w:ascii="Times New Roman" w:hAnsi="Times New Roman" w:cs="Times New Roman"/>
          <w:b/>
          <w:bCs/>
          <w:color w:val="000000" w:themeColor="text1"/>
          <w:sz w:val="24"/>
          <w:szCs w:val="24"/>
          <w:lang w:eastAsia="zh-CN"/>
        </w:rPr>
      </w:pPr>
    </w:p>
    <w:p w14:paraId="6E5EF5FE"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b/>
          <w:bCs/>
          <w:color w:val="000000" w:themeColor="text1"/>
          <w:sz w:val="24"/>
          <w:szCs w:val="24"/>
          <w:lang w:eastAsia="zh-CN"/>
        </w:rPr>
        <w:t xml:space="preserve">A. VŠEOBECNÁ </w:t>
      </w:r>
      <w:r w:rsidRPr="00A5295A">
        <w:rPr>
          <w:rFonts w:ascii="Times New Roman" w:hAnsi="Times New Roman" w:cs="Times New Roman"/>
          <w:b/>
          <w:color w:val="000000" w:themeColor="text1"/>
          <w:sz w:val="24"/>
          <w:szCs w:val="24"/>
          <w:lang w:eastAsia="zh-CN"/>
        </w:rPr>
        <w:t>Č</w:t>
      </w:r>
      <w:r w:rsidRPr="00A5295A">
        <w:rPr>
          <w:rFonts w:ascii="Times New Roman" w:hAnsi="Times New Roman" w:cs="Times New Roman"/>
          <w:b/>
          <w:bCs/>
          <w:color w:val="000000" w:themeColor="text1"/>
          <w:sz w:val="24"/>
          <w:szCs w:val="24"/>
          <w:lang w:eastAsia="zh-CN"/>
        </w:rPr>
        <w:t>AS</w:t>
      </w:r>
      <w:r w:rsidRPr="00A5295A">
        <w:rPr>
          <w:rFonts w:ascii="Times New Roman" w:hAnsi="Times New Roman" w:cs="Times New Roman"/>
          <w:b/>
          <w:color w:val="000000" w:themeColor="text1"/>
          <w:sz w:val="24"/>
          <w:szCs w:val="24"/>
          <w:lang w:eastAsia="zh-CN"/>
        </w:rPr>
        <w:t>Ť</w:t>
      </w:r>
    </w:p>
    <w:p w14:paraId="4C100E67" w14:textId="77777777" w:rsidR="00156011" w:rsidRPr="00A5295A" w:rsidRDefault="00156011" w:rsidP="00154F5D">
      <w:pPr>
        <w:pStyle w:val="Standard"/>
        <w:spacing w:after="0" w:line="240" w:lineRule="auto"/>
        <w:contextualSpacing/>
        <w:jc w:val="both"/>
        <w:rPr>
          <w:rFonts w:ascii="Times New Roman" w:eastAsia="Arial Unicode MS" w:hAnsi="Times New Roman" w:cs="Times New Roman"/>
          <w:color w:val="000000" w:themeColor="text1"/>
          <w:sz w:val="24"/>
          <w:szCs w:val="24"/>
          <w:lang w:eastAsia="zh-CN"/>
        </w:rPr>
      </w:pPr>
    </w:p>
    <w:p w14:paraId="1F056C72" w14:textId="4A672C69"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lang w:eastAsia="zh-CN"/>
        </w:rPr>
        <w:t xml:space="preserve">Účelom návrhu zákona o ochrane osobných údajov a o zmene a doplnení niektorých zákonov (ďalej len „návrh zákona“) je dosiahnuť súlad vnútroštátneho právneho poriadku pre oblasť ochrany osobných údajov s Nariadením Európskeho parlamentu a rady (EÚ) č. </w:t>
      </w:r>
      <w:r w:rsidRPr="00A5295A">
        <w:rPr>
          <w:rFonts w:ascii="Times New Roman" w:hAnsi="Times New Roman" w:cs="Times New Roman"/>
          <w:color w:val="000000" w:themeColor="text1"/>
          <w:sz w:val="24"/>
          <w:szCs w:val="24"/>
        </w:rPr>
        <w:t xml:space="preserve">2016/679 z 27. apríla 2016 o ochrane fyzických osôb pri spracúvaní osobných údajov a o voľnom pohybe takýchto údajov, ktorým sa zrušuje smernica 95/46/ES (všeobecné nariadenie o ochrane údajov) </w:t>
      </w:r>
      <w:r w:rsidR="0061389C" w:rsidRPr="00A5295A">
        <w:rPr>
          <w:rFonts w:ascii="Times New Roman" w:hAnsi="Times New Roman" w:cs="Times New Roman"/>
          <w:color w:val="000000" w:themeColor="text1"/>
          <w:sz w:val="24"/>
          <w:szCs w:val="24"/>
        </w:rPr>
        <w:t xml:space="preserve">(Ú. v.  EÚ L 119,4.5.2016) </w:t>
      </w:r>
      <w:r w:rsidRPr="00A5295A">
        <w:rPr>
          <w:rFonts w:ascii="Times New Roman" w:hAnsi="Times New Roman" w:cs="Times New Roman"/>
          <w:color w:val="000000" w:themeColor="text1"/>
          <w:sz w:val="24"/>
          <w:szCs w:val="24"/>
        </w:rPr>
        <w:t>(ďalej</w:t>
      </w:r>
      <w:r w:rsidR="004D0C9D" w:rsidRPr="00A5295A">
        <w:rPr>
          <w:rFonts w:ascii="Times New Roman" w:hAnsi="Times New Roman" w:cs="Times New Roman"/>
          <w:color w:val="000000" w:themeColor="text1"/>
          <w:sz w:val="24"/>
          <w:szCs w:val="24"/>
        </w:rPr>
        <w:t xml:space="preserve"> len</w:t>
      </w:r>
      <w:r w:rsidRPr="00A5295A">
        <w:rPr>
          <w:rFonts w:ascii="Times New Roman" w:hAnsi="Times New Roman" w:cs="Times New Roman"/>
          <w:color w:val="000000" w:themeColor="text1"/>
          <w:sz w:val="24"/>
          <w:szCs w:val="24"/>
        </w:rPr>
        <w:t xml:space="preserve"> „nariadenie“)</w:t>
      </w:r>
      <w:r w:rsidR="004D0C9D" w:rsidRPr="00A5295A">
        <w:rPr>
          <w:rFonts w:ascii="Times New Roman" w:hAnsi="Times New Roman" w:cs="Times New Roman"/>
          <w:color w:val="000000" w:themeColor="text1"/>
          <w:sz w:val="24"/>
          <w:szCs w:val="24"/>
        </w:rPr>
        <w:t xml:space="preserve">, ktoré </w:t>
      </w:r>
      <w:r w:rsidRPr="00A5295A">
        <w:rPr>
          <w:rFonts w:ascii="Times New Roman" w:hAnsi="Times New Roman" w:cs="Times New Roman"/>
          <w:color w:val="000000" w:themeColor="text1"/>
          <w:sz w:val="24"/>
          <w:szCs w:val="24"/>
        </w:rPr>
        <w:t xml:space="preserve">vstúpilo do platnosti dňa 24. mája 2016 s dvojročným prechodným obdobím na zosúladenie </w:t>
      </w:r>
      <w:r w:rsidR="00001F1E" w:rsidRPr="00A5295A">
        <w:rPr>
          <w:rFonts w:ascii="Times New Roman" w:hAnsi="Times New Roman" w:cs="Times New Roman"/>
          <w:color w:val="000000" w:themeColor="text1"/>
          <w:sz w:val="24"/>
          <w:szCs w:val="24"/>
        </w:rPr>
        <w:t>sa s vnútroštátnymi právnymi poriadkami členských štátov, teda aj právnym poriadkom Slovenskej republiky. Nariadenie sa začne</w:t>
      </w:r>
      <w:r w:rsidRPr="00A5295A">
        <w:rPr>
          <w:rFonts w:ascii="Times New Roman" w:hAnsi="Times New Roman" w:cs="Times New Roman"/>
          <w:color w:val="000000" w:themeColor="text1"/>
          <w:sz w:val="24"/>
          <w:szCs w:val="24"/>
        </w:rPr>
        <w:t xml:space="preserve"> uplatňovať od 25. mája 2018. </w:t>
      </w:r>
      <w:r w:rsidRPr="00A5295A">
        <w:rPr>
          <w:rFonts w:ascii="Times New Roman" w:hAnsi="Times New Roman" w:cs="Times New Roman"/>
          <w:color w:val="000000" w:themeColor="text1"/>
          <w:sz w:val="24"/>
          <w:szCs w:val="24"/>
          <w:lang w:eastAsia="zh-CN"/>
        </w:rPr>
        <w:t xml:space="preserve">Nariadenie ruší smernicu Európskeho parlamentu a Rady </w:t>
      </w:r>
      <w:r w:rsidRPr="00A5295A">
        <w:rPr>
          <w:rFonts w:ascii="Times New Roman" w:hAnsi="Times New Roman" w:cs="Times New Roman"/>
          <w:color w:val="000000" w:themeColor="text1"/>
          <w:sz w:val="24"/>
          <w:szCs w:val="24"/>
        </w:rPr>
        <w:t>95/46/ES</w:t>
      </w:r>
      <w:r w:rsidRPr="00A5295A">
        <w:rPr>
          <w:rFonts w:ascii="Times New Roman" w:hAnsi="Times New Roman" w:cs="Times New Roman"/>
          <w:color w:val="000000" w:themeColor="text1"/>
          <w:sz w:val="24"/>
          <w:szCs w:val="24"/>
          <w:lang w:eastAsia="zh-CN"/>
        </w:rPr>
        <w:t xml:space="preserve"> </w:t>
      </w:r>
      <w:r w:rsidRPr="00A5295A">
        <w:rPr>
          <w:rFonts w:ascii="Times New Roman" w:hAnsi="Times New Roman" w:cs="Times New Roman"/>
          <w:color w:val="000000" w:themeColor="text1"/>
          <w:sz w:val="24"/>
          <w:szCs w:val="24"/>
        </w:rPr>
        <w:t xml:space="preserve">o ochrane jednotlivcov pri spracovaní osobných údajov a voľnom pohybe týchto údajov </w:t>
      </w:r>
      <w:r w:rsidR="0061389C" w:rsidRPr="00A5295A">
        <w:rPr>
          <w:rFonts w:ascii="Times New Roman" w:hAnsi="Times New Roman" w:cs="Times New Roman"/>
          <w:color w:val="000000" w:themeColor="text1"/>
          <w:sz w:val="24"/>
          <w:szCs w:val="24"/>
        </w:rPr>
        <w:t xml:space="preserve">(Ú. v. ES L 281, 23.11.1995) v znení (Ú. v. ES L 284, 31.10.2003) </w:t>
      </w:r>
      <w:r w:rsidRPr="00A5295A">
        <w:rPr>
          <w:rFonts w:ascii="Times New Roman" w:hAnsi="Times New Roman" w:cs="Times New Roman"/>
          <w:color w:val="000000" w:themeColor="text1"/>
          <w:sz w:val="24"/>
          <w:szCs w:val="24"/>
        </w:rPr>
        <w:t>(ďale</w:t>
      </w:r>
      <w:r w:rsidR="004D0C9D" w:rsidRPr="00A5295A">
        <w:rPr>
          <w:rFonts w:ascii="Times New Roman" w:hAnsi="Times New Roman" w:cs="Times New Roman"/>
          <w:color w:val="000000" w:themeColor="text1"/>
          <w:sz w:val="24"/>
          <w:szCs w:val="24"/>
        </w:rPr>
        <w:t>j len</w:t>
      </w:r>
      <w:r w:rsidRPr="00A5295A">
        <w:rPr>
          <w:rFonts w:ascii="Times New Roman" w:hAnsi="Times New Roman" w:cs="Times New Roman"/>
          <w:color w:val="000000" w:themeColor="text1"/>
          <w:sz w:val="24"/>
          <w:szCs w:val="24"/>
        </w:rPr>
        <w:t xml:space="preserve"> „smernica 95/46“).</w:t>
      </w:r>
    </w:p>
    <w:p w14:paraId="2E1E21E3" w14:textId="77777777" w:rsidR="004D0C9D" w:rsidRPr="00A5295A" w:rsidRDefault="004D0C9D" w:rsidP="00154F5D">
      <w:pPr>
        <w:pStyle w:val="Standard"/>
        <w:spacing w:after="0" w:line="240" w:lineRule="auto"/>
        <w:contextualSpacing/>
        <w:jc w:val="both"/>
        <w:rPr>
          <w:rFonts w:ascii="Times New Roman" w:hAnsi="Times New Roman" w:cs="Times New Roman"/>
          <w:color w:val="000000" w:themeColor="text1"/>
          <w:sz w:val="24"/>
          <w:szCs w:val="24"/>
        </w:rPr>
      </w:pPr>
    </w:p>
    <w:p w14:paraId="5506DE73" w14:textId="5CB3A52E" w:rsidR="004D0C9D"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N</w:t>
      </w:r>
      <w:r w:rsidR="004D0C9D" w:rsidRPr="00A5295A">
        <w:rPr>
          <w:rFonts w:ascii="Times New Roman" w:hAnsi="Times New Roman" w:cs="Times New Roman"/>
          <w:color w:val="000000" w:themeColor="text1"/>
          <w:sz w:val="24"/>
          <w:szCs w:val="24"/>
        </w:rPr>
        <w:t>ávrhom zákona</w:t>
      </w:r>
      <w:r w:rsidRPr="00A5295A">
        <w:rPr>
          <w:rFonts w:ascii="Times New Roman" w:hAnsi="Times New Roman" w:cs="Times New Roman"/>
          <w:color w:val="000000" w:themeColor="text1"/>
          <w:sz w:val="24"/>
          <w:szCs w:val="24"/>
        </w:rPr>
        <w:t xml:space="preserve"> sa zároveň transponuje Smernica </w:t>
      </w:r>
      <w:r w:rsidRPr="00A5295A">
        <w:rPr>
          <w:rFonts w:ascii="Times New Roman" w:hAnsi="Times New Roman" w:cs="Times New Roman"/>
          <w:color w:val="000000" w:themeColor="text1"/>
          <w:sz w:val="24"/>
          <w:szCs w:val="24"/>
          <w:lang w:eastAsia="zh-CN"/>
        </w:rPr>
        <w:t xml:space="preserve">Európskeho parlamentu a rady (EÚ) č. </w:t>
      </w:r>
      <w:r w:rsidRPr="00A5295A">
        <w:rPr>
          <w:rFonts w:ascii="Times New Roman" w:hAnsi="Times New Roman" w:cs="Times New Roman"/>
          <w:color w:val="000000" w:themeColor="text1"/>
          <w:sz w:val="24"/>
          <w:szCs w:val="24"/>
        </w:rPr>
        <w:t xml:space="preserve">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w:t>
      </w:r>
      <w:r w:rsidR="0061389C" w:rsidRPr="00A5295A">
        <w:rPr>
          <w:rFonts w:ascii="Times New Roman" w:hAnsi="Times New Roman" w:cs="Times New Roman"/>
          <w:color w:val="000000" w:themeColor="text1"/>
          <w:sz w:val="24"/>
          <w:szCs w:val="24"/>
        </w:rPr>
        <w:t xml:space="preserve">(Ú. v. EÚ L 119, 4.5.2016) </w:t>
      </w:r>
      <w:r w:rsidRPr="00A5295A">
        <w:rPr>
          <w:rFonts w:ascii="Times New Roman" w:hAnsi="Times New Roman" w:cs="Times New Roman"/>
          <w:color w:val="000000" w:themeColor="text1"/>
          <w:sz w:val="24"/>
          <w:szCs w:val="24"/>
        </w:rPr>
        <w:t>(ďalej</w:t>
      </w:r>
      <w:r w:rsidR="004D0C9D" w:rsidRPr="00A5295A">
        <w:rPr>
          <w:rFonts w:ascii="Times New Roman" w:hAnsi="Times New Roman" w:cs="Times New Roman"/>
          <w:color w:val="000000" w:themeColor="text1"/>
          <w:sz w:val="24"/>
          <w:szCs w:val="24"/>
        </w:rPr>
        <w:t xml:space="preserve"> len</w:t>
      </w:r>
      <w:r w:rsidRPr="00A5295A">
        <w:rPr>
          <w:rFonts w:ascii="Times New Roman" w:hAnsi="Times New Roman" w:cs="Times New Roman"/>
          <w:color w:val="000000" w:themeColor="text1"/>
          <w:sz w:val="24"/>
          <w:szCs w:val="24"/>
        </w:rPr>
        <w:t xml:space="preserve"> „smernica“) do právneho poriadku Slovenskej republiky. </w:t>
      </w:r>
    </w:p>
    <w:p w14:paraId="0390CB95" w14:textId="77777777" w:rsidR="004D0C9D" w:rsidRPr="00A5295A" w:rsidRDefault="004D0C9D" w:rsidP="00154F5D">
      <w:pPr>
        <w:pStyle w:val="Standard"/>
        <w:spacing w:after="0" w:line="240" w:lineRule="auto"/>
        <w:contextualSpacing/>
        <w:jc w:val="both"/>
        <w:rPr>
          <w:rFonts w:ascii="Times New Roman" w:hAnsi="Times New Roman" w:cs="Times New Roman"/>
          <w:color w:val="000000" w:themeColor="text1"/>
          <w:sz w:val="24"/>
          <w:szCs w:val="24"/>
        </w:rPr>
      </w:pPr>
    </w:p>
    <w:p w14:paraId="64DEB286" w14:textId="77777777" w:rsidR="004D0C9D"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Nariadenie a smernica vytvárajú nový modernizovaný právny rámec ochrany osobných údajov</w:t>
      </w:r>
      <w:r w:rsidR="004D0C9D" w:rsidRPr="00A5295A">
        <w:rPr>
          <w:rFonts w:ascii="Times New Roman" w:hAnsi="Times New Roman" w:cs="Times New Roman"/>
          <w:color w:val="000000" w:themeColor="text1"/>
          <w:sz w:val="24"/>
          <w:szCs w:val="24"/>
        </w:rPr>
        <w:t xml:space="preserve">, </w:t>
      </w:r>
      <w:r w:rsidRPr="00A5295A">
        <w:rPr>
          <w:rFonts w:ascii="Times New Roman" w:hAnsi="Times New Roman" w:cs="Times New Roman"/>
          <w:color w:val="000000" w:themeColor="text1"/>
          <w:sz w:val="24"/>
          <w:szCs w:val="24"/>
        </w:rPr>
        <w:t xml:space="preserve"> ktorý má za cieľ zabezpečiť rešpektovanie základných práv a slobôd, predovšetkým práva na ochranu osobných údajov v prostredí nových </w:t>
      </w:r>
      <w:r w:rsidR="004D0C9D" w:rsidRPr="00A5295A">
        <w:rPr>
          <w:rFonts w:ascii="Times New Roman" w:hAnsi="Times New Roman" w:cs="Times New Roman"/>
          <w:color w:val="000000" w:themeColor="text1"/>
          <w:sz w:val="24"/>
          <w:szCs w:val="24"/>
        </w:rPr>
        <w:t xml:space="preserve">a stále častejšie používaných </w:t>
      </w:r>
      <w:r w:rsidRPr="00A5295A">
        <w:rPr>
          <w:rFonts w:ascii="Times New Roman" w:hAnsi="Times New Roman" w:cs="Times New Roman"/>
          <w:color w:val="000000" w:themeColor="text1"/>
          <w:sz w:val="24"/>
          <w:szCs w:val="24"/>
        </w:rPr>
        <w:t>informačných a komunikačných technológií a zároveň podporiť posilňovanie a zbližovanie ekonomík členských štátov Európskej únie v rámci vnútorného trhu Európskej únie.</w:t>
      </w:r>
      <w:r w:rsidR="004D0C9D" w:rsidRPr="00A5295A">
        <w:rPr>
          <w:rFonts w:ascii="Times New Roman" w:hAnsi="Times New Roman" w:cs="Times New Roman"/>
          <w:color w:val="000000" w:themeColor="text1"/>
          <w:sz w:val="24"/>
          <w:szCs w:val="24"/>
        </w:rPr>
        <w:t xml:space="preserve"> </w:t>
      </w:r>
      <w:r w:rsidRPr="00A5295A">
        <w:rPr>
          <w:rFonts w:ascii="Times New Roman" w:hAnsi="Times New Roman" w:cs="Times New Roman"/>
          <w:color w:val="000000" w:themeColor="text1"/>
          <w:sz w:val="24"/>
          <w:szCs w:val="24"/>
        </w:rPr>
        <w:t xml:space="preserve">Nový právny rámec ochrany osobných údajov zohľadňuje zmeny v oblasti spracúvania osobných údajov za obdobie viac ako dvadsiatich rokov od prijatia smernice 95/46. </w:t>
      </w:r>
    </w:p>
    <w:p w14:paraId="4E739CA4" w14:textId="77777777" w:rsidR="004D0C9D" w:rsidRPr="00A5295A" w:rsidRDefault="004D0C9D" w:rsidP="00154F5D">
      <w:pPr>
        <w:pStyle w:val="Standard"/>
        <w:spacing w:after="0" w:line="240" w:lineRule="auto"/>
        <w:contextualSpacing/>
        <w:jc w:val="both"/>
        <w:rPr>
          <w:rFonts w:ascii="Times New Roman" w:hAnsi="Times New Roman" w:cs="Times New Roman"/>
          <w:color w:val="000000" w:themeColor="text1"/>
          <w:sz w:val="24"/>
          <w:szCs w:val="24"/>
        </w:rPr>
      </w:pPr>
    </w:p>
    <w:p w14:paraId="444D10E0" w14:textId="2E5B0608" w:rsidR="00AC4492"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 xml:space="preserve">V súčasnosti </w:t>
      </w:r>
      <w:r w:rsidR="00001F1E" w:rsidRPr="00A5295A">
        <w:rPr>
          <w:rFonts w:ascii="Times New Roman" w:hAnsi="Times New Roman" w:cs="Times New Roman"/>
          <w:color w:val="000000" w:themeColor="text1"/>
          <w:sz w:val="24"/>
          <w:szCs w:val="24"/>
        </w:rPr>
        <w:t>sa osobné údaje</w:t>
      </w:r>
      <w:r w:rsidRPr="00A5295A">
        <w:rPr>
          <w:rFonts w:ascii="Times New Roman" w:hAnsi="Times New Roman" w:cs="Times New Roman"/>
          <w:color w:val="000000" w:themeColor="text1"/>
          <w:sz w:val="24"/>
          <w:szCs w:val="24"/>
        </w:rPr>
        <w:t xml:space="preserve"> v omnoho väčšej miere spracúvajú </w:t>
      </w:r>
      <w:r w:rsidR="004D0C9D" w:rsidRPr="00A5295A">
        <w:rPr>
          <w:rFonts w:ascii="Times New Roman" w:hAnsi="Times New Roman" w:cs="Times New Roman"/>
          <w:color w:val="000000" w:themeColor="text1"/>
          <w:sz w:val="24"/>
          <w:szCs w:val="24"/>
        </w:rPr>
        <w:t xml:space="preserve">tak v rámci verejného, ako aj súkromného sektora </w:t>
      </w:r>
      <w:r w:rsidRPr="00A5295A">
        <w:rPr>
          <w:rFonts w:ascii="Times New Roman" w:hAnsi="Times New Roman" w:cs="Times New Roman"/>
          <w:color w:val="000000" w:themeColor="text1"/>
          <w:sz w:val="24"/>
          <w:szCs w:val="24"/>
        </w:rPr>
        <w:t>a</w:t>
      </w:r>
      <w:r w:rsidR="004D0C9D" w:rsidRPr="00A5295A">
        <w:rPr>
          <w:rFonts w:ascii="Times New Roman" w:hAnsi="Times New Roman" w:cs="Times New Roman"/>
          <w:color w:val="000000" w:themeColor="text1"/>
          <w:sz w:val="24"/>
          <w:szCs w:val="24"/>
        </w:rPr>
        <w:t xml:space="preserve"> vykonáva sa ich „prenos“ </w:t>
      </w:r>
      <w:r w:rsidRPr="00A5295A">
        <w:rPr>
          <w:rFonts w:ascii="Times New Roman" w:hAnsi="Times New Roman" w:cs="Times New Roman"/>
          <w:color w:val="000000" w:themeColor="text1"/>
          <w:sz w:val="24"/>
          <w:szCs w:val="24"/>
        </w:rPr>
        <w:t>prostredníctvom informačno - komunikačných technológií</w:t>
      </w:r>
      <w:r w:rsidR="00E53BE7" w:rsidRPr="00A5295A">
        <w:rPr>
          <w:rFonts w:ascii="Times New Roman" w:hAnsi="Times New Roman" w:cs="Times New Roman"/>
          <w:color w:val="000000" w:themeColor="text1"/>
          <w:sz w:val="24"/>
          <w:szCs w:val="24"/>
        </w:rPr>
        <w:t xml:space="preserve">, </w:t>
      </w:r>
      <w:r w:rsidR="004D0C9D" w:rsidRPr="00A5295A">
        <w:rPr>
          <w:rFonts w:ascii="Times New Roman" w:hAnsi="Times New Roman" w:cs="Times New Roman"/>
          <w:color w:val="000000" w:themeColor="text1"/>
          <w:sz w:val="24"/>
          <w:szCs w:val="24"/>
        </w:rPr>
        <w:t>tak v rámci krajín Európskej únie, ako aj do tretích krajín</w:t>
      </w:r>
      <w:r w:rsidR="00001F1E" w:rsidRPr="00A5295A">
        <w:rPr>
          <w:rFonts w:ascii="Times New Roman" w:hAnsi="Times New Roman" w:cs="Times New Roman"/>
          <w:color w:val="000000" w:themeColor="text1"/>
          <w:sz w:val="24"/>
          <w:szCs w:val="24"/>
        </w:rPr>
        <w:t>, či už zaručujúcich alebo nezaručujúcich primeranú ochranu osobných údajov na základe rozhodnutí Európskej Komisie o</w:t>
      </w:r>
      <w:r w:rsidR="00E53BE7" w:rsidRPr="00A5295A">
        <w:rPr>
          <w:rFonts w:ascii="Times New Roman" w:hAnsi="Times New Roman" w:cs="Times New Roman"/>
          <w:color w:val="000000" w:themeColor="text1"/>
          <w:sz w:val="24"/>
          <w:szCs w:val="24"/>
        </w:rPr>
        <w:t> </w:t>
      </w:r>
      <w:r w:rsidR="00001F1E" w:rsidRPr="00A5295A">
        <w:rPr>
          <w:rFonts w:ascii="Times New Roman" w:hAnsi="Times New Roman" w:cs="Times New Roman"/>
          <w:color w:val="000000" w:themeColor="text1"/>
          <w:sz w:val="24"/>
          <w:szCs w:val="24"/>
        </w:rPr>
        <w:t>primeranosti</w:t>
      </w:r>
      <w:r w:rsidR="00E53BE7" w:rsidRPr="00A5295A">
        <w:rPr>
          <w:rFonts w:ascii="Times New Roman" w:hAnsi="Times New Roman" w:cs="Times New Roman"/>
          <w:color w:val="000000" w:themeColor="text1"/>
          <w:sz w:val="24"/>
          <w:szCs w:val="24"/>
        </w:rPr>
        <w:t xml:space="preserve"> a tiež medzinárodným organizáciám</w:t>
      </w:r>
      <w:r w:rsidRPr="00A5295A">
        <w:rPr>
          <w:rFonts w:ascii="Times New Roman" w:hAnsi="Times New Roman" w:cs="Times New Roman"/>
          <w:color w:val="000000" w:themeColor="text1"/>
          <w:sz w:val="24"/>
          <w:szCs w:val="24"/>
        </w:rPr>
        <w:t xml:space="preserve">. Nemožno opomenúť ani rozšírenie globálneho podnikania, výskyt materských </w:t>
      </w:r>
      <w:r w:rsidR="00AC4492" w:rsidRPr="00A5295A">
        <w:rPr>
          <w:rFonts w:ascii="Times New Roman" w:hAnsi="Times New Roman" w:cs="Times New Roman"/>
          <w:color w:val="000000" w:themeColor="text1"/>
          <w:sz w:val="24"/>
          <w:szCs w:val="24"/>
        </w:rPr>
        <w:t xml:space="preserve">spoločností </w:t>
      </w:r>
      <w:r w:rsidRPr="00A5295A">
        <w:rPr>
          <w:rFonts w:ascii="Times New Roman" w:hAnsi="Times New Roman" w:cs="Times New Roman"/>
          <w:color w:val="000000" w:themeColor="text1"/>
          <w:sz w:val="24"/>
          <w:szCs w:val="24"/>
        </w:rPr>
        <w:t>a</w:t>
      </w:r>
      <w:r w:rsidR="00AC4492" w:rsidRPr="00A5295A">
        <w:rPr>
          <w:rFonts w:ascii="Times New Roman" w:hAnsi="Times New Roman" w:cs="Times New Roman"/>
          <w:color w:val="000000" w:themeColor="text1"/>
          <w:sz w:val="24"/>
          <w:szCs w:val="24"/>
        </w:rPr>
        <w:t xml:space="preserve"> ich</w:t>
      </w:r>
      <w:r w:rsidRPr="00A5295A">
        <w:rPr>
          <w:rFonts w:ascii="Times New Roman" w:hAnsi="Times New Roman" w:cs="Times New Roman"/>
          <w:color w:val="000000" w:themeColor="text1"/>
          <w:sz w:val="24"/>
          <w:szCs w:val="24"/>
        </w:rPr>
        <w:t xml:space="preserve"> dcérskych sp</w:t>
      </w:r>
      <w:r w:rsidR="00E53BE7" w:rsidRPr="00A5295A">
        <w:rPr>
          <w:rFonts w:ascii="Times New Roman" w:hAnsi="Times New Roman" w:cs="Times New Roman"/>
          <w:color w:val="000000" w:themeColor="text1"/>
          <w:sz w:val="24"/>
          <w:szCs w:val="24"/>
        </w:rPr>
        <w:t>oločností so sídlom a prevádzkarňami</w:t>
      </w:r>
      <w:r w:rsidRPr="00A5295A">
        <w:rPr>
          <w:rFonts w:ascii="Times New Roman" w:hAnsi="Times New Roman" w:cs="Times New Roman"/>
          <w:color w:val="000000" w:themeColor="text1"/>
          <w:sz w:val="24"/>
          <w:szCs w:val="24"/>
        </w:rPr>
        <w:t xml:space="preserve"> v rôznych krajinách</w:t>
      </w:r>
      <w:r w:rsidR="00AC4492" w:rsidRPr="00A5295A">
        <w:rPr>
          <w:rFonts w:ascii="Times New Roman" w:hAnsi="Times New Roman" w:cs="Times New Roman"/>
          <w:color w:val="000000" w:themeColor="text1"/>
          <w:sz w:val="24"/>
          <w:szCs w:val="24"/>
        </w:rPr>
        <w:t xml:space="preserve"> sveta</w:t>
      </w:r>
      <w:r w:rsidRPr="00A5295A">
        <w:rPr>
          <w:rFonts w:ascii="Times New Roman" w:hAnsi="Times New Roman" w:cs="Times New Roman"/>
          <w:color w:val="000000" w:themeColor="text1"/>
          <w:sz w:val="24"/>
          <w:szCs w:val="24"/>
        </w:rPr>
        <w:t xml:space="preserve"> a s tým</w:t>
      </w:r>
      <w:r w:rsidR="00E53BE7" w:rsidRPr="00A5295A">
        <w:rPr>
          <w:rFonts w:ascii="Times New Roman" w:hAnsi="Times New Roman" w:cs="Times New Roman"/>
          <w:color w:val="000000" w:themeColor="text1"/>
          <w:sz w:val="24"/>
          <w:szCs w:val="24"/>
        </w:rPr>
        <w:t xml:space="preserve"> spojeného globálneho spracúvania</w:t>
      </w:r>
      <w:r w:rsidRPr="00A5295A">
        <w:rPr>
          <w:rFonts w:ascii="Times New Roman" w:hAnsi="Times New Roman" w:cs="Times New Roman"/>
          <w:color w:val="000000" w:themeColor="text1"/>
          <w:sz w:val="24"/>
          <w:szCs w:val="24"/>
        </w:rPr>
        <w:t xml:space="preserve"> </w:t>
      </w:r>
      <w:r w:rsidR="00001F1E" w:rsidRPr="00A5295A">
        <w:rPr>
          <w:rFonts w:ascii="Times New Roman" w:hAnsi="Times New Roman" w:cs="Times New Roman"/>
          <w:color w:val="000000" w:themeColor="text1"/>
          <w:sz w:val="24"/>
          <w:szCs w:val="24"/>
        </w:rPr>
        <w:t>a prenosov</w:t>
      </w:r>
      <w:r w:rsidR="00AC4492" w:rsidRPr="00A5295A">
        <w:rPr>
          <w:rFonts w:ascii="Times New Roman" w:hAnsi="Times New Roman" w:cs="Times New Roman"/>
          <w:color w:val="000000" w:themeColor="text1"/>
          <w:sz w:val="24"/>
          <w:szCs w:val="24"/>
        </w:rPr>
        <w:t xml:space="preserve"> </w:t>
      </w:r>
      <w:r w:rsidRPr="00A5295A">
        <w:rPr>
          <w:rFonts w:ascii="Times New Roman" w:hAnsi="Times New Roman" w:cs="Times New Roman"/>
          <w:color w:val="000000" w:themeColor="text1"/>
          <w:sz w:val="24"/>
          <w:szCs w:val="24"/>
        </w:rPr>
        <w:t>osobných úd</w:t>
      </w:r>
      <w:r w:rsidR="00001F1E" w:rsidRPr="00A5295A">
        <w:rPr>
          <w:rFonts w:ascii="Times New Roman" w:hAnsi="Times New Roman" w:cs="Times New Roman"/>
          <w:color w:val="000000" w:themeColor="text1"/>
          <w:sz w:val="24"/>
          <w:szCs w:val="24"/>
        </w:rPr>
        <w:t>ajov.</w:t>
      </w:r>
    </w:p>
    <w:p w14:paraId="5B8D3E49" w14:textId="77777777" w:rsidR="00AC4492" w:rsidRPr="00A5295A" w:rsidRDefault="00AC4492" w:rsidP="00154F5D">
      <w:pPr>
        <w:pStyle w:val="Standard"/>
        <w:spacing w:after="0" w:line="240" w:lineRule="auto"/>
        <w:contextualSpacing/>
        <w:jc w:val="both"/>
        <w:rPr>
          <w:rFonts w:ascii="Times New Roman" w:hAnsi="Times New Roman" w:cs="Times New Roman"/>
          <w:color w:val="000000" w:themeColor="text1"/>
          <w:sz w:val="24"/>
          <w:szCs w:val="24"/>
        </w:rPr>
      </w:pPr>
    </w:p>
    <w:p w14:paraId="549B5959" w14:textId="5EC56541"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Zmeny nastali aj v oblasti uchovávania osobných údajov</w:t>
      </w:r>
      <w:r w:rsidR="003E0589" w:rsidRPr="00A5295A">
        <w:rPr>
          <w:rFonts w:ascii="Times New Roman" w:hAnsi="Times New Roman" w:cs="Times New Roman"/>
          <w:color w:val="000000" w:themeColor="text1"/>
          <w:sz w:val="24"/>
          <w:szCs w:val="24"/>
        </w:rPr>
        <w:t>; osobné údaje sú uchovávané postupne stále viac</w:t>
      </w:r>
      <w:r w:rsidRPr="00A5295A">
        <w:rPr>
          <w:rFonts w:ascii="Times New Roman" w:hAnsi="Times New Roman" w:cs="Times New Roman"/>
          <w:color w:val="000000" w:themeColor="text1"/>
          <w:sz w:val="24"/>
          <w:szCs w:val="24"/>
        </w:rPr>
        <w:t xml:space="preserve"> </w:t>
      </w:r>
      <w:r w:rsidR="00AC4492" w:rsidRPr="00A5295A">
        <w:rPr>
          <w:rFonts w:ascii="Times New Roman" w:hAnsi="Times New Roman" w:cs="Times New Roman"/>
          <w:color w:val="000000" w:themeColor="text1"/>
          <w:sz w:val="24"/>
          <w:szCs w:val="24"/>
        </w:rPr>
        <w:t>v elektronic</w:t>
      </w:r>
      <w:r w:rsidR="003E0589" w:rsidRPr="00A5295A">
        <w:rPr>
          <w:rFonts w:ascii="Times New Roman" w:hAnsi="Times New Roman" w:cs="Times New Roman"/>
          <w:color w:val="000000" w:themeColor="text1"/>
          <w:sz w:val="24"/>
          <w:szCs w:val="24"/>
        </w:rPr>
        <w:t>kej podobe prostredníctvom tzv.</w:t>
      </w:r>
      <w:r w:rsidRPr="00A5295A">
        <w:rPr>
          <w:rFonts w:ascii="Times New Roman" w:hAnsi="Times New Roman" w:cs="Times New Roman"/>
          <w:color w:val="000000" w:themeColor="text1"/>
          <w:sz w:val="24"/>
          <w:szCs w:val="24"/>
        </w:rPr>
        <w:t xml:space="preserve"> </w:t>
      </w:r>
      <w:r w:rsidR="00AC4492" w:rsidRPr="00A5295A">
        <w:rPr>
          <w:rFonts w:ascii="Times New Roman" w:hAnsi="Times New Roman" w:cs="Times New Roman"/>
          <w:color w:val="000000" w:themeColor="text1"/>
          <w:sz w:val="24"/>
          <w:szCs w:val="24"/>
        </w:rPr>
        <w:t>„</w:t>
      </w:r>
      <w:r w:rsidRPr="00A5295A">
        <w:rPr>
          <w:rFonts w:ascii="Times New Roman" w:hAnsi="Times New Roman" w:cs="Times New Roman"/>
          <w:color w:val="000000" w:themeColor="text1"/>
          <w:sz w:val="24"/>
          <w:szCs w:val="24"/>
        </w:rPr>
        <w:t>cloudov</w:t>
      </w:r>
      <w:r w:rsidR="00AC4492" w:rsidRPr="00A5295A">
        <w:rPr>
          <w:rFonts w:ascii="Times New Roman" w:hAnsi="Times New Roman" w:cs="Times New Roman"/>
          <w:color w:val="000000" w:themeColor="text1"/>
          <w:sz w:val="24"/>
          <w:szCs w:val="24"/>
        </w:rPr>
        <w:t>ých</w:t>
      </w:r>
      <w:r w:rsidRPr="00A5295A">
        <w:rPr>
          <w:rFonts w:ascii="Times New Roman" w:hAnsi="Times New Roman" w:cs="Times New Roman"/>
          <w:color w:val="000000" w:themeColor="text1"/>
          <w:sz w:val="24"/>
          <w:szCs w:val="24"/>
        </w:rPr>
        <w:t xml:space="preserve"> služ</w:t>
      </w:r>
      <w:r w:rsidR="00AC4492" w:rsidRPr="00A5295A">
        <w:rPr>
          <w:rFonts w:ascii="Times New Roman" w:hAnsi="Times New Roman" w:cs="Times New Roman"/>
          <w:color w:val="000000" w:themeColor="text1"/>
          <w:sz w:val="24"/>
          <w:szCs w:val="24"/>
        </w:rPr>
        <w:t xml:space="preserve">ieb“. </w:t>
      </w:r>
      <w:r w:rsidR="00001F1E" w:rsidRPr="00A5295A">
        <w:rPr>
          <w:rFonts w:ascii="Times New Roman" w:hAnsi="Times New Roman" w:cs="Times New Roman"/>
          <w:color w:val="000000" w:themeColor="text1"/>
          <w:sz w:val="24"/>
          <w:szCs w:val="24"/>
        </w:rPr>
        <w:t>Ú</w:t>
      </w:r>
      <w:r w:rsidRPr="00A5295A">
        <w:rPr>
          <w:rFonts w:ascii="Times New Roman" w:hAnsi="Times New Roman" w:cs="Times New Roman"/>
          <w:color w:val="000000" w:themeColor="text1"/>
          <w:sz w:val="24"/>
          <w:szCs w:val="24"/>
        </w:rPr>
        <w:t>ložiská osobných údajov</w:t>
      </w:r>
      <w:r w:rsidR="00AC4492" w:rsidRPr="00A5295A">
        <w:rPr>
          <w:rFonts w:ascii="Times New Roman" w:hAnsi="Times New Roman" w:cs="Times New Roman"/>
          <w:color w:val="000000" w:themeColor="text1"/>
          <w:sz w:val="24"/>
          <w:szCs w:val="24"/>
        </w:rPr>
        <w:t>, tzv. „cloudy“</w:t>
      </w:r>
      <w:r w:rsidR="003E0589" w:rsidRPr="00A5295A">
        <w:rPr>
          <w:rFonts w:ascii="Times New Roman" w:hAnsi="Times New Roman" w:cs="Times New Roman"/>
          <w:color w:val="000000" w:themeColor="text1"/>
          <w:sz w:val="24"/>
          <w:szCs w:val="24"/>
        </w:rPr>
        <w:t>,</w:t>
      </w:r>
      <w:r w:rsidR="00001F1E" w:rsidRPr="00A5295A">
        <w:rPr>
          <w:rFonts w:ascii="Times New Roman" w:hAnsi="Times New Roman" w:cs="Times New Roman"/>
          <w:color w:val="000000" w:themeColor="text1"/>
          <w:sz w:val="24"/>
          <w:szCs w:val="24"/>
        </w:rPr>
        <w:t xml:space="preserve"> sa často</w:t>
      </w:r>
      <w:r w:rsidRPr="00A5295A">
        <w:rPr>
          <w:rFonts w:ascii="Times New Roman" w:hAnsi="Times New Roman" w:cs="Times New Roman"/>
          <w:color w:val="000000" w:themeColor="text1"/>
          <w:sz w:val="24"/>
          <w:szCs w:val="24"/>
        </w:rPr>
        <w:t xml:space="preserve"> nachádzajú mimo územia Európskej únie</w:t>
      </w:r>
      <w:r w:rsidR="00001F1E" w:rsidRPr="00A5295A">
        <w:rPr>
          <w:rFonts w:ascii="Times New Roman" w:hAnsi="Times New Roman" w:cs="Times New Roman"/>
          <w:color w:val="000000" w:themeColor="text1"/>
          <w:sz w:val="24"/>
          <w:szCs w:val="24"/>
        </w:rPr>
        <w:t xml:space="preserve"> alebo Európy</w:t>
      </w:r>
      <w:r w:rsidR="003E0589" w:rsidRPr="00A5295A">
        <w:rPr>
          <w:rFonts w:ascii="Times New Roman" w:hAnsi="Times New Roman" w:cs="Times New Roman"/>
          <w:color w:val="000000" w:themeColor="text1"/>
          <w:sz w:val="24"/>
          <w:szCs w:val="24"/>
        </w:rPr>
        <w:t>. Návrh zákona prináša komplexnú, prepracovanú</w:t>
      </w:r>
      <w:r w:rsidRPr="00A5295A">
        <w:rPr>
          <w:rFonts w:ascii="Times New Roman" w:hAnsi="Times New Roman" w:cs="Times New Roman"/>
          <w:color w:val="000000" w:themeColor="text1"/>
          <w:sz w:val="24"/>
          <w:szCs w:val="24"/>
        </w:rPr>
        <w:t xml:space="preserve"> </w:t>
      </w:r>
      <w:r w:rsidR="00001F1E" w:rsidRPr="00A5295A">
        <w:rPr>
          <w:rFonts w:ascii="Times New Roman" w:hAnsi="Times New Roman" w:cs="Times New Roman"/>
          <w:color w:val="000000" w:themeColor="text1"/>
          <w:sz w:val="24"/>
          <w:szCs w:val="24"/>
        </w:rPr>
        <w:t>a precizov</w:t>
      </w:r>
      <w:r w:rsidR="003E0589" w:rsidRPr="00A5295A">
        <w:rPr>
          <w:rFonts w:ascii="Times New Roman" w:hAnsi="Times New Roman" w:cs="Times New Roman"/>
          <w:color w:val="000000" w:themeColor="text1"/>
          <w:sz w:val="24"/>
          <w:szCs w:val="24"/>
        </w:rPr>
        <w:t>anú</w:t>
      </w:r>
      <w:r w:rsidR="00001F1E" w:rsidRPr="00A5295A">
        <w:rPr>
          <w:rFonts w:ascii="Times New Roman" w:hAnsi="Times New Roman" w:cs="Times New Roman"/>
          <w:color w:val="000000" w:themeColor="text1"/>
          <w:sz w:val="24"/>
          <w:szCs w:val="24"/>
        </w:rPr>
        <w:t xml:space="preserve"> </w:t>
      </w:r>
      <w:r w:rsidR="003E0589" w:rsidRPr="00A5295A">
        <w:rPr>
          <w:rFonts w:ascii="Times New Roman" w:hAnsi="Times New Roman" w:cs="Times New Roman"/>
          <w:color w:val="000000" w:themeColor="text1"/>
          <w:sz w:val="24"/>
          <w:szCs w:val="24"/>
        </w:rPr>
        <w:t>úpravu</w:t>
      </w:r>
      <w:r w:rsidRPr="00A5295A">
        <w:rPr>
          <w:rFonts w:ascii="Times New Roman" w:hAnsi="Times New Roman" w:cs="Times New Roman"/>
          <w:color w:val="000000" w:themeColor="text1"/>
          <w:sz w:val="24"/>
          <w:szCs w:val="24"/>
        </w:rPr>
        <w:t xml:space="preserve"> práv dotknutých osô</w:t>
      </w:r>
      <w:r w:rsidR="00001F1E" w:rsidRPr="00A5295A">
        <w:rPr>
          <w:rFonts w:ascii="Times New Roman" w:hAnsi="Times New Roman" w:cs="Times New Roman"/>
          <w:color w:val="000000" w:themeColor="text1"/>
          <w:sz w:val="24"/>
          <w:szCs w:val="24"/>
        </w:rPr>
        <w:t>b</w:t>
      </w:r>
      <w:r w:rsidRPr="00A5295A">
        <w:rPr>
          <w:rFonts w:ascii="Times New Roman" w:hAnsi="Times New Roman" w:cs="Times New Roman"/>
          <w:color w:val="000000" w:themeColor="text1"/>
          <w:sz w:val="24"/>
          <w:szCs w:val="24"/>
        </w:rPr>
        <w:t xml:space="preserve">. </w:t>
      </w:r>
    </w:p>
    <w:p w14:paraId="66BF9B93"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p>
    <w:p w14:paraId="5FC033FC" w14:textId="4E0129C8" w:rsidR="00AC4492" w:rsidRPr="00A5295A" w:rsidRDefault="00156011" w:rsidP="00154F5D">
      <w:pPr>
        <w:spacing w:after="0" w:line="240" w:lineRule="auto"/>
        <w:contextualSpacing/>
        <w:jc w:val="both"/>
        <w:rPr>
          <w:rFonts w:ascii="Times New Roman" w:hAnsi="Times New Roman" w:cs="Times New Roman"/>
          <w:color w:val="000000" w:themeColor="text1"/>
          <w:sz w:val="24"/>
          <w:szCs w:val="24"/>
          <w:lang w:eastAsia="zh-CN"/>
        </w:rPr>
      </w:pPr>
      <w:r w:rsidRPr="00A5295A">
        <w:rPr>
          <w:rFonts w:ascii="Times New Roman" w:hAnsi="Times New Roman" w:cs="Times New Roman"/>
          <w:color w:val="000000" w:themeColor="text1"/>
          <w:sz w:val="24"/>
          <w:szCs w:val="24"/>
        </w:rPr>
        <w:t>Spracúvanie osobných údajov je</w:t>
      </w:r>
      <w:r w:rsidR="00DD431E" w:rsidRPr="00A5295A">
        <w:rPr>
          <w:rFonts w:ascii="Times New Roman" w:hAnsi="Times New Roman" w:cs="Times New Roman"/>
          <w:color w:val="000000" w:themeColor="text1"/>
          <w:sz w:val="24"/>
          <w:szCs w:val="24"/>
        </w:rPr>
        <w:t xml:space="preserve"> potrebné </w:t>
      </w:r>
      <w:r w:rsidR="00FC56FD" w:rsidRPr="00A5295A">
        <w:rPr>
          <w:rFonts w:ascii="Times New Roman" w:hAnsi="Times New Roman" w:cs="Times New Roman"/>
          <w:color w:val="000000" w:themeColor="text1"/>
          <w:sz w:val="24"/>
          <w:szCs w:val="24"/>
        </w:rPr>
        <w:t xml:space="preserve">a nevyhnutné </w:t>
      </w:r>
      <w:r w:rsidR="00DD431E" w:rsidRPr="00A5295A">
        <w:rPr>
          <w:rFonts w:ascii="Times New Roman" w:hAnsi="Times New Roman" w:cs="Times New Roman"/>
          <w:color w:val="000000" w:themeColor="text1"/>
          <w:sz w:val="24"/>
          <w:szCs w:val="24"/>
        </w:rPr>
        <w:t>aj na účely zabezpečenia činnosti</w:t>
      </w:r>
      <w:r w:rsidRPr="00A5295A">
        <w:rPr>
          <w:rFonts w:ascii="Times New Roman" w:hAnsi="Times New Roman" w:cs="Times New Roman"/>
          <w:color w:val="000000" w:themeColor="text1"/>
          <w:sz w:val="24"/>
          <w:szCs w:val="24"/>
        </w:rPr>
        <w:t xml:space="preserve"> orgánov verejnej moci spojených s plnením </w:t>
      </w:r>
      <w:r w:rsidR="00DD431E" w:rsidRPr="00A5295A">
        <w:rPr>
          <w:rFonts w:ascii="Times New Roman" w:hAnsi="Times New Roman" w:cs="Times New Roman"/>
          <w:color w:val="000000" w:themeColor="text1"/>
          <w:sz w:val="24"/>
          <w:szCs w:val="24"/>
        </w:rPr>
        <w:t xml:space="preserve">ich </w:t>
      </w:r>
      <w:r w:rsidRPr="00A5295A">
        <w:rPr>
          <w:rFonts w:ascii="Times New Roman" w:hAnsi="Times New Roman" w:cs="Times New Roman"/>
          <w:color w:val="000000" w:themeColor="text1"/>
          <w:sz w:val="24"/>
          <w:szCs w:val="24"/>
        </w:rPr>
        <w:t>funkcií</w:t>
      </w:r>
      <w:r w:rsidR="00FC56FD" w:rsidRPr="00A5295A">
        <w:rPr>
          <w:rFonts w:ascii="Times New Roman" w:hAnsi="Times New Roman" w:cs="Times New Roman"/>
          <w:color w:val="000000" w:themeColor="text1"/>
          <w:sz w:val="24"/>
          <w:szCs w:val="24"/>
        </w:rPr>
        <w:t xml:space="preserve"> podľa zákona. J</w:t>
      </w:r>
      <w:r w:rsidRPr="00A5295A">
        <w:rPr>
          <w:rFonts w:ascii="Times New Roman" w:hAnsi="Times New Roman" w:cs="Times New Roman"/>
          <w:color w:val="000000" w:themeColor="text1"/>
          <w:sz w:val="24"/>
          <w:szCs w:val="24"/>
        </w:rPr>
        <w:t xml:space="preserve">e potrebné zabezpečiť ochranu osobných údajov v súlade s medzinárodnými záväzkami Slovenskej republiky </w:t>
      </w:r>
      <w:r w:rsidRPr="00A5295A">
        <w:rPr>
          <w:rFonts w:ascii="Times New Roman" w:hAnsi="Times New Roman" w:cs="Times New Roman"/>
          <w:color w:val="000000" w:themeColor="text1"/>
          <w:sz w:val="24"/>
          <w:szCs w:val="24"/>
        </w:rPr>
        <w:lastRenderedPageBreak/>
        <w:t xml:space="preserve">a ústavnými garanciami. </w:t>
      </w:r>
      <w:r w:rsidRPr="00A5295A">
        <w:rPr>
          <w:rFonts w:ascii="Times New Roman" w:hAnsi="Times New Roman" w:cs="Times New Roman"/>
          <w:color w:val="000000" w:themeColor="text1"/>
          <w:sz w:val="24"/>
          <w:szCs w:val="24"/>
          <w:lang w:eastAsia="zh-CN"/>
        </w:rPr>
        <w:t>Z tohto dôvodu predkladaný návrh zákona je implementačným aktom pre nariadenie a</w:t>
      </w:r>
      <w:r w:rsidR="00AC4492" w:rsidRPr="00A5295A">
        <w:rPr>
          <w:rFonts w:ascii="Times New Roman" w:hAnsi="Times New Roman" w:cs="Times New Roman"/>
          <w:color w:val="000000" w:themeColor="text1"/>
          <w:sz w:val="24"/>
          <w:szCs w:val="24"/>
          <w:lang w:eastAsia="zh-CN"/>
        </w:rPr>
        <w:t> </w:t>
      </w:r>
      <w:r w:rsidRPr="00A5295A">
        <w:rPr>
          <w:rFonts w:ascii="Times New Roman" w:hAnsi="Times New Roman" w:cs="Times New Roman"/>
          <w:color w:val="000000" w:themeColor="text1"/>
          <w:sz w:val="24"/>
          <w:szCs w:val="24"/>
          <w:lang w:eastAsia="zh-CN"/>
        </w:rPr>
        <w:t>zároveň</w:t>
      </w:r>
      <w:r w:rsidR="00AC4492" w:rsidRPr="00A5295A">
        <w:rPr>
          <w:rFonts w:ascii="Times New Roman" w:hAnsi="Times New Roman" w:cs="Times New Roman"/>
          <w:color w:val="000000" w:themeColor="text1"/>
          <w:sz w:val="24"/>
          <w:szCs w:val="24"/>
          <w:lang w:eastAsia="zh-CN"/>
        </w:rPr>
        <w:t xml:space="preserve"> sa ním</w:t>
      </w:r>
      <w:r w:rsidRPr="00A5295A">
        <w:rPr>
          <w:rFonts w:ascii="Times New Roman" w:hAnsi="Times New Roman" w:cs="Times New Roman"/>
          <w:color w:val="000000" w:themeColor="text1"/>
          <w:sz w:val="24"/>
          <w:szCs w:val="24"/>
          <w:lang w:eastAsia="zh-CN"/>
        </w:rPr>
        <w:t xml:space="preserve"> transponuje </w:t>
      </w:r>
      <w:r w:rsidR="00FC56FD" w:rsidRPr="00A5295A">
        <w:rPr>
          <w:rFonts w:ascii="Times New Roman" w:hAnsi="Times New Roman" w:cs="Times New Roman"/>
          <w:color w:val="000000" w:themeColor="text1"/>
          <w:sz w:val="24"/>
          <w:szCs w:val="24"/>
          <w:lang w:eastAsia="zh-CN"/>
        </w:rPr>
        <w:t>do</w:t>
      </w:r>
      <w:r w:rsidR="00DD431E" w:rsidRPr="00A5295A">
        <w:rPr>
          <w:rFonts w:ascii="Times New Roman" w:hAnsi="Times New Roman" w:cs="Times New Roman"/>
          <w:color w:val="000000" w:themeColor="text1"/>
          <w:sz w:val="24"/>
          <w:szCs w:val="24"/>
          <w:lang w:eastAsia="zh-CN"/>
        </w:rPr>
        <w:t xml:space="preserve"> právneho poriadku </w:t>
      </w:r>
      <w:r w:rsidRPr="00A5295A">
        <w:rPr>
          <w:rFonts w:ascii="Times New Roman" w:hAnsi="Times New Roman" w:cs="Times New Roman"/>
          <w:color w:val="000000" w:themeColor="text1"/>
          <w:sz w:val="24"/>
          <w:szCs w:val="24"/>
          <w:lang w:eastAsia="zh-CN"/>
        </w:rPr>
        <w:t>smernic</w:t>
      </w:r>
      <w:r w:rsidR="00AC4492" w:rsidRPr="00A5295A">
        <w:rPr>
          <w:rFonts w:ascii="Times New Roman" w:hAnsi="Times New Roman" w:cs="Times New Roman"/>
          <w:color w:val="000000" w:themeColor="text1"/>
          <w:sz w:val="24"/>
          <w:szCs w:val="24"/>
          <w:lang w:eastAsia="zh-CN"/>
        </w:rPr>
        <w:t>a.</w:t>
      </w:r>
      <w:r w:rsidRPr="00A5295A">
        <w:rPr>
          <w:rFonts w:ascii="Times New Roman" w:hAnsi="Times New Roman" w:cs="Times New Roman"/>
          <w:color w:val="000000" w:themeColor="text1"/>
          <w:sz w:val="24"/>
          <w:szCs w:val="24"/>
          <w:lang w:eastAsia="zh-CN"/>
        </w:rPr>
        <w:t xml:space="preserve"> </w:t>
      </w:r>
      <w:r w:rsidR="00DD431E" w:rsidRPr="00A5295A">
        <w:rPr>
          <w:rFonts w:ascii="Times New Roman" w:hAnsi="Times New Roman" w:cs="Times New Roman"/>
          <w:color w:val="000000" w:themeColor="text1"/>
          <w:sz w:val="24"/>
          <w:szCs w:val="24"/>
          <w:lang w:eastAsia="zh-CN"/>
        </w:rPr>
        <w:t>Návrh zákona</w:t>
      </w:r>
      <w:r w:rsidR="00AC4492" w:rsidRPr="00A5295A">
        <w:rPr>
          <w:rFonts w:ascii="Times New Roman" w:hAnsi="Times New Roman" w:cs="Times New Roman"/>
          <w:color w:val="000000" w:themeColor="text1"/>
          <w:sz w:val="24"/>
          <w:szCs w:val="24"/>
          <w:lang w:eastAsia="zh-CN"/>
        </w:rPr>
        <w:t xml:space="preserve"> p</w:t>
      </w:r>
      <w:r w:rsidRPr="00A5295A">
        <w:rPr>
          <w:rFonts w:ascii="Times New Roman" w:hAnsi="Times New Roman" w:cs="Times New Roman"/>
          <w:color w:val="000000" w:themeColor="text1"/>
          <w:sz w:val="24"/>
          <w:szCs w:val="24"/>
          <w:lang w:eastAsia="zh-CN"/>
        </w:rPr>
        <w:t xml:space="preserve">redstavuje </w:t>
      </w:r>
      <w:r w:rsidR="00AC4492" w:rsidRPr="00A5295A">
        <w:rPr>
          <w:rFonts w:ascii="Times New Roman" w:hAnsi="Times New Roman" w:cs="Times New Roman"/>
          <w:color w:val="000000" w:themeColor="text1"/>
          <w:sz w:val="24"/>
          <w:szCs w:val="24"/>
          <w:lang w:eastAsia="zh-CN"/>
        </w:rPr>
        <w:t xml:space="preserve">komplexný </w:t>
      </w:r>
      <w:r w:rsidRPr="00A5295A">
        <w:rPr>
          <w:rFonts w:ascii="Times New Roman" w:hAnsi="Times New Roman" w:cs="Times New Roman"/>
          <w:color w:val="000000" w:themeColor="text1"/>
          <w:sz w:val="24"/>
          <w:szCs w:val="24"/>
          <w:lang w:eastAsia="zh-CN"/>
        </w:rPr>
        <w:t>právny rámec</w:t>
      </w:r>
      <w:r w:rsidR="00DD431E" w:rsidRPr="00A5295A">
        <w:rPr>
          <w:rFonts w:ascii="Times New Roman" w:hAnsi="Times New Roman" w:cs="Times New Roman"/>
          <w:color w:val="000000" w:themeColor="text1"/>
          <w:sz w:val="24"/>
          <w:szCs w:val="24"/>
          <w:lang w:eastAsia="zh-CN"/>
        </w:rPr>
        <w:t xml:space="preserve"> ochrany osobných údajov pre</w:t>
      </w:r>
      <w:r w:rsidRPr="00A5295A">
        <w:rPr>
          <w:rFonts w:ascii="Times New Roman" w:hAnsi="Times New Roman" w:cs="Times New Roman"/>
          <w:color w:val="000000" w:themeColor="text1"/>
          <w:sz w:val="24"/>
          <w:szCs w:val="24"/>
          <w:lang w:eastAsia="zh-CN"/>
        </w:rPr>
        <w:t xml:space="preserve"> spracovateľské operácie</w:t>
      </w:r>
      <w:r w:rsidR="00DD431E" w:rsidRPr="00A5295A">
        <w:rPr>
          <w:rFonts w:ascii="Times New Roman" w:hAnsi="Times New Roman" w:cs="Times New Roman"/>
          <w:color w:val="000000" w:themeColor="text1"/>
          <w:sz w:val="24"/>
          <w:szCs w:val="24"/>
          <w:lang w:eastAsia="zh-CN"/>
        </w:rPr>
        <w:t xml:space="preserve"> s osobnými údajmi</w:t>
      </w:r>
      <w:r w:rsidRPr="00A5295A">
        <w:rPr>
          <w:rFonts w:ascii="Times New Roman" w:hAnsi="Times New Roman" w:cs="Times New Roman"/>
          <w:color w:val="000000" w:themeColor="text1"/>
          <w:sz w:val="24"/>
          <w:szCs w:val="24"/>
          <w:lang w:eastAsia="zh-CN"/>
        </w:rPr>
        <w:t>, ktoré sa vykonávajú v rámci činností, ktoré nespadajú do pôsobnosti práva Európskej únie, a ktorý je zosúladený a</w:t>
      </w:r>
      <w:r w:rsidR="00533788" w:rsidRPr="00A5295A">
        <w:rPr>
          <w:rFonts w:ascii="Times New Roman" w:hAnsi="Times New Roman" w:cs="Times New Roman"/>
          <w:color w:val="000000" w:themeColor="text1"/>
          <w:sz w:val="24"/>
          <w:szCs w:val="24"/>
          <w:lang w:eastAsia="zh-CN"/>
        </w:rPr>
        <w:t xml:space="preserve"> do najvyššej možnej miery </w:t>
      </w:r>
      <w:r w:rsidRPr="00A5295A">
        <w:rPr>
          <w:rFonts w:ascii="Times New Roman" w:hAnsi="Times New Roman" w:cs="Times New Roman"/>
          <w:color w:val="000000" w:themeColor="text1"/>
          <w:sz w:val="24"/>
          <w:szCs w:val="24"/>
          <w:lang w:eastAsia="zh-CN"/>
        </w:rPr>
        <w:t>konzistentný s právnou úpravou ochrany osobných údajov v nariadení. Týmto postupom sa predchádza vytvoreniu právneho vákua</w:t>
      </w:r>
      <w:r w:rsidR="00533788" w:rsidRPr="00A5295A">
        <w:rPr>
          <w:rFonts w:ascii="Times New Roman" w:hAnsi="Times New Roman" w:cs="Times New Roman"/>
          <w:color w:val="000000" w:themeColor="text1"/>
          <w:sz w:val="24"/>
          <w:szCs w:val="24"/>
          <w:lang w:eastAsia="zh-CN"/>
        </w:rPr>
        <w:t xml:space="preserve"> v oblasti ochrany osobných údajov</w:t>
      </w:r>
      <w:r w:rsidRPr="00A5295A">
        <w:rPr>
          <w:rFonts w:ascii="Times New Roman" w:hAnsi="Times New Roman" w:cs="Times New Roman"/>
          <w:color w:val="000000" w:themeColor="text1"/>
          <w:sz w:val="24"/>
          <w:szCs w:val="24"/>
          <w:lang w:eastAsia="zh-CN"/>
        </w:rPr>
        <w:t>, keďže n</w:t>
      </w:r>
      <w:r w:rsidR="00533788" w:rsidRPr="00A5295A">
        <w:rPr>
          <w:rFonts w:ascii="Times New Roman" w:hAnsi="Times New Roman" w:cs="Times New Roman"/>
          <w:color w:val="000000" w:themeColor="text1"/>
          <w:sz w:val="24"/>
          <w:szCs w:val="24"/>
          <w:lang w:eastAsia="zh-CN"/>
        </w:rPr>
        <w:t xml:space="preserve">ávrhom zákona bude zrušený </w:t>
      </w:r>
      <w:r w:rsidR="00FC56FD" w:rsidRPr="00A5295A">
        <w:rPr>
          <w:rFonts w:ascii="Times New Roman" w:hAnsi="Times New Roman" w:cs="Times New Roman"/>
          <w:color w:val="000000" w:themeColor="text1"/>
          <w:sz w:val="24"/>
          <w:szCs w:val="24"/>
          <w:lang w:eastAsia="zh-CN"/>
        </w:rPr>
        <w:t>zákon</w:t>
      </w:r>
      <w:r w:rsidR="00AC4492" w:rsidRPr="00A5295A">
        <w:rPr>
          <w:rFonts w:ascii="Times New Roman" w:hAnsi="Times New Roman" w:cs="Times New Roman"/>
          <w:color w:val="000000" w:themeColor="text1"/>
          <w:sz w:val="24"/>
          <w:szCs w:val="24"/>
          <w:lang w:eastAsia="zh-CN"/>
        </w:rPr>
        <w:t xml:space="preserve"> č.</w:t>
      </w:r>
      <w:r w:rsidRPr="00A5295A">
        <w:rPr>
          <w:rFonts w:ascii="Times New Roman" w:hAnsi="Times New Roman" w:cs="Times New Roman"/>
          <w:color w:val="000000" w:themeColor="text1"/>
          <w:sz w:val="24"/>
          <w:szCs w:val="24"/>
          <w:lang w:eastAsia="zh-CN"/>
        </w:rPr>
        <w:t xml:space="preserve"> 122/2013 Z. z. </w:t>
      </w:r>
      <w:r w:rsidRPr="00A5295A">
        <w:rPr>
          <w:rFonts w:ascii="Times New Roman" w:hAnsi="Times New Roman" w:cs="Times New Roman"/>
          <w:color w:val="000000" w:themeColor="text1"/>
          <w:sz w:val="24"/>
          <w:szCs w:val="24"/>
        </w:rPr>
        <w:t>o ochrane osobných údajov a o zmene a doplnení niektorých zákonov v znení zákona č. 84/2014 Z. z.</w:t>
      </w:r>
      <w:r w:rsidR="00533788" w:rsidRPr="00A5295A">
        <w:rPr>
          <w:rFonts w:ascii="Times New Roman" w:hAnsi="Times New Roman" w:cs="Times New Roman"/>
          <w:color w:val="000000" w:themeColor="text1"/>
          <w:sz w:val="24"/>
          <w:szCs w:val="24"/>
        </w:rPr>
        <w:t xml:space="preserve"> a dve vyhlášky úradu k nemu prislúchajúce.</w:t>
      </w:r>
    </w:p>
    <w:p w14:paraId="6B9745BA" w14:textId="77777777" w:rsidR="00156011" w:rsidRPr="00A5295A" w:rsidRDefault="00156011" w:rsidP="00154F5D">
      <w:pPr>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lang w:eastAsia="zh-CN"/>
        </w:rPr>
        <w:t xml:space="preserve"> </w:t>
      </w:r>
    </w:p>
    <w:p w14:paraId="255AE217" w14:textId="0758A5AE"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Ochrana osobných údaj</w:t>
      </w:r>
      <w:r w:rsidR="00533788" w:rsidRPr="00A5295A">
        <w:rPr>
          <w:rFonts w:ascii="Times New Roman" w:hAnsi="Times New Roman" w:cs="Times New Roman"/>
          <w:color w:val="000000" w:themeColor="text1"/>
          <w:sz w:val="24"/>
          <w:szCs w:val="24"/>
        </w:rPr>
        <w:t xml:space="preserve">ov sa dotýka </w:t>
      </w:r>
      <w:r w:rsidRPr="00A5295A">
        <w:rPr>
          <w:rFonts w:ascii="Times New Roman" w:hAnsi="Times New Roman" w:cs="Times New Roman"/>
          <w:color w:val="000000" w:themeColor="text1"/>
          <w:sz w:val="24"/>
          <w:szCs w:val="24"/>
        </w:rPr>
        <w:t xml:space="preserve">celého právneho poriadku Slovenskej republiky, návrh zákona zabezpečuje </w:t>
      </w:r>
      <w:r w:rsidR="009158F8" w:rsidRPr="00A5295A">
        <w:rPr>
          <w:rFonts w:ascii="Times New Roman" w:hAnsi="Times New Roman" w:cs="Times New Roman"/>
          <w:color w:val="000000" w:themeColor="text1"/>
          <w:sz w:val="24"/>
          <w:szCs w:val="24"/>
        </w:rPr>
        <w:t>prostredníctvom</w:t>
      </w:r>
      <w:r w:rsidRPr="00A5295A">
        <w:rPr>
          <w:rFonts w:ascii="Times New Roman" w:hAnsi="Times New Roman" w:cs="Times New Roman"/>
          <w:color w:val="000000" w:themeColor="text1"/>
          <w:sz w:val="24"/>
          <w:szCs w:val="24"/>
        </w:rPr>
        <w:t xml:space="preserve"> priamych noviel súlad </w:t>
      </w:r>
      <w:r w:rsidR="00533788" w:rsidRPr="00A5295A">
        <w:rPr>
          <w:rFonts w:ascii="Times New Roman" w:hAnsi="Times New Roman" w:cs="Times New Roman"/>
          <w:color w:val="000000" w:themeColor="text1"/>
          <w:sz w:val="24"/>
          <w:szCs w:val="24"/>
        </w:rPr>
        <w:t xml:space="preserve">identifikovaných </w:t>
      </w:r>
      <w:r w:rsidRPr="00A5295A">
        <w:rPr>
          <w:rFonts w:ascii="Times New Roman" w:hAnsi="Times New Roman" w:cs="Times New Roman"/>
          <w:color w:val="000000" w:themeColor="text1"/>
          <w:sz w:val="24"/>
          <w:szCs w:val="24"/>
        </w:rPr>
        <w:t>osobitných právnych predpisov upravujúcich spracúvanie osobných údajov s</w:t>
      </w:r>
      <w:r w:rsidR="00533788" w:rsidRPr="00A5295A">
        <w:rPr>
          <w:rFonts w:ascii="Times New Roman" w:hAnsi="Times New Roman" w:cs="Times New Roman"/>
          <w:color w:val="000000" w:themeColor="text1"/>
          <w:sz w:val="24"/>
          <w:szCs w:val="24"/>
        </w:rPr>
        <w:t xml:space="preserve"> návrhom zákona, </w:t>
      </w:r>
      <w:r w:rsidRPr="00A5295A">
        <w:rPr>
          <w:rFonts w:ascii="Times New Roman" w:hAnsi="Times New Roman" w:cs="Times New Roman"/>
          <w:color w:val="000000" w:themeColor="text1"/>
          <w:sz w:val="24"/>
          <w:szCs w:val="24"/>
        </w:rPr>
        <w:t>nariadením</w:t>
      </w:r>
      <w:r w:rsidR="009158F8" w:rsidRPr="00A5295A">
        <w:rPr>
          <w:rFonts w:ascii="Times New Roman" w:hAnsi="Times New Roman" w:cs="Times New Roman"/>
          <w:color w:val="000000" w:themeColor="text1"/>
          <w:sz w:val="24"/>
          <w:szCs w:val="24"/>
        </w:rPr>
        <w:t>,</w:t>
      </w:r>
      <w:r w:rsidR="00533788" w:rsidRPr="00A5295A">
        <w:rPr>
          <w:rFonts w:ascii="Times New Roman" w:hAnsi="Times New Roman" w:cs="Times New Roman"/>
          <w:color w:val="000000" w:themeColor="text1"/>
          <w:sz w:val="24"/>
          <w:szCs w:val="24"/>
        </w:rPr>
        <w:t xml:space="preserve"> ako aj smernicou. Takto bude</w:t>
      </w:r>
      <w:r w:rsidRPr="00A5295A">
        <w:rPr>
          <w:rFonts w:ascii="Times New Roman" w:hAnsi="Times New Roman" w:cs="Times New Roman"/>
          <w:color w:val="000000" w:themeColor="text1"/>
          <w:sz w:val="24"/>
          <w:szCs w:val="24"/>
        </w:rPr>
        <w:t xml:space="preserve"> zaistený plynulý výkon činností a</w:t>
      </w:r>
      <w:r w:rsidR="009158F8" w:rsidRPr="00A5295A">
        <w:rPr>
          <w:rFonts w:ascii="Times New Roman" w:hAnsi="Times New Roman" w:cs="Times New Roman"/>
          <w:color w:val="000000" w:themeColor="text1"/>
          <w:sz w:val="24"/>
          <w:szCs w:val="24"/>
        </w:rPr>
        <w:t> </w:t>
      </w:r>
      <w:r w:rsidRPr="00A5295A">
        <w:rPr>
          <w:rFonts w:ascii="Times New Roman" w:hAnsi="Times New Roman" w:cs="Times New Roman"/>
          <w:color w:val="000000" w:themeColor="text1"/>
          <w:sz w:val="24"/>
          <w:szCs w:val="24"/>
        </w:rPr>
        <w:t>úloh</w:t>
      </w:r>
      <w:r w:rsidR="009158F8" w:rsidRPr="00A5295A">
        <w:rPr>
          <w:rFonts w:ascii="Times New Roman" w:hAnsi="Times New Roman" w:cs="Times New Roman"/>
          <w:color w:val="000000" w:themeColor="text1"/>
          <w:sz w:val="24"/>
          <w:szCs w:val="24"/>
        </w:rPr>
        <w:t xml:space="preserve"> </w:t>
      </w:r>
      <w:r w:rsidRPr="00A5295A">
        <w:rPr>
          <w:rFonts w:ascii="Times New Roman" w:hAnsi="Times New Roman" w:cs="Times New Roman"/>
          <w:color w:val="000000" w:themeColor="text1"/>
          <w:sz w:val="24"/>
          <w:szCs w:val="24"/>
        </w:rPr>
        <w:t xml:space="preserve">dotknutých subjektov, vrátane požiadaviek </w:t>
      </w:r>
      <w:r w:rsidR="009158F8" w:rsidRPr="00A5295A">
        <w:rPr>
          <w:rFonts w:ascii="Times New Roman" w:hAnsi="Times New Roman" w:cs="Times New Roman"/>
          <w:color w:val="000000" w:themeColor="text1"/>
          <w:sz w:val="24"/>
          <w:szCs w:val="24"/>
        </w:rPr>
        <w:t xml:space="preserve">vyplývajúcich zo </w:t>
      </w:r>
      <w:r w:rsidR="00FC56FD" w:rsidRPr="00A5295A">
        <w:rPr>
          <w:rFonts w:ascii="Times New Roman" w:hAnsi="Times New Roman" w:cs="Times New Roman"/>
          <w:color w:val="000000" w:themeColor="text1"/>
          <w:sz w:val="24"/>
          <w:szCs w:val="24"/>
        </w:rPr>
        <w:t>smernice pre</w:t>
      </w:r>
      <w:r w:rsidRPr="00A5295A">
        <w:rPr>
          <w:rFonts w:ascii="Times New Roman" w:hAnsi="Times New Roman" w:cs="Times New Roman"/>
          <w:color w:val="000000" w:themeColor="text1"/>
          <w:sz w:val="24"/>
          <w:szCs w:val="24"/>
        </w:rPr>
        <w:t xml:space="preserve"> </w:t>
      </w:r>
      <w:r w:rsidR="009158F8" w:rsidRPr="00A5295A">
        <w:rPr>
          <w:rFonts w:ascii="Times New Roman" w:hAnsi="Times New Roman" w:cs="Times New Roman"/>
          <w:color w:val="000000" w:themeColor="text1"/>
          <w:sz w:val="24"/>
          <w:szCs w:val="24"/>
        </w:rPr>
        <w:t>tzv. „</w:t>
      </w:r>
      <w:r w:rsidRPr="00A5295A">
        <w:rPr>
          <w:rFonts w:ascii="Times New Roman" w:hAnsi="Times New Roman" w:cs="Times New Roman"/>
          <w:color w:val="000000" w:themeColor="text1"/>
          <w:sz w:val="24"/>
          <w:szCs w:val="24"/>
        </w:rPr>
        <w:t>príslušné orgány</w:t>
      </w:r>
      <w:r w:rsidR="009158F8" w:rsidRPr="00A5295A">
        <w:rPr>
          <w:rFonts w:ascii="Times New Roman" w:hAnsi="Times New Roman" w:cs="Times New Roman"/>
          <w:color w:val="000000" w:themeColor="text1"/>
          <w:sz w:val="24"/>
          <w:szCs w:val="24"/>
        </w:rPr>
        <w:t>“</w:t>
      </w:r>
      <w:r w:rsidRPr="00A5295A">
        <w:rPr>
          <w:rFonts w:ascii="Times New Roman" w:hAnsi="Times New Roman" w:cs="Times New Roman"/>
          <w:color w:val="000000" w:themeColor="text1"/>
          <w:sz w:val="24"/>
          <w:szCs w:val="24"/>
        </w:rPr>
        <w:t>.</w:t>
      </w:r>
    </w:p>
    <w:p w14:paraId="2AA04707"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p>
    <w:p w14:paraId="61D193A2" w14:textId="684B4BE9"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sk-SK"/>
        </w:rPr>
      </w:pPr>
      <w:r w:rsidRPr="00A5295A">
        <w:rPr>
          <w:rFonts w:ascii="Times New Roman" w:hAnsi="Times New Roman" w:cs="Times New Roman"/>
          <w:color w:val="000000" w:themeColor="text1"/>
          <w:sz w:val="24"/>
          <w:szCs w:val="24"/>
        </w:rPr>
        <w:t xml:space="preserve">Na úrovni európskeho práva a medzinárodnej spolupráce si prijatím novej </w:t>
      </w:r>
      <w:r w:rsidR="009158F8" w:rsidRPr="00A5295A">
        <w:rPr>
          <w:rFonts w:ascii="Times New Roman" w:hAnsi="Times New Roman" w:cs="Times New Roman"/>
          <w:color w:val="000000" w:themeColor="text1"/>
          <w:sz w:val="24"/>
          <w:szCs w:val="24"/>
        </w:rPr>
        <w:t xml:space="preserve">právnej </w:t>
      </w:r>
      <w:r w:rsidRPr="00A5295A">
        <w:rPr>
          <w:rFonts w:ascii="Times New Roman" w:hAnsi="Times New Roman" w:cs="Times New Roman"/>
          <w:color w:val="000000" w:themeColor="text1"/>
          <w:sz w:val="24"/>
          <w:szCs w:val="24"/>
        </w:rPr>
        <w:t xml:space="preserve">úpravy Slovenská republika </w:t>
      </w:r>
      <w:r w:rsidR="00533788" w:rsidRPr="00A5295A">
        <w:rPr>
          <w:rFonts w:ascii="Times New Roman" w:hAnsi="Times New Roman" w:cs="Times New Roman"/>
          <w:color w:val="000000" w:themeColor="text1"/>
          <w:sz w:val="24"/>
          <w:szCs w:val="24"/>
        </w:rPr>
        <w:t>s</w:t>
      </w:r>
      <w:r w:rsidRPr="00A5295A">
        <w:rPr>
          <w:rFonts w:ascii="Times New Roman" w:hAnsi="Times New Roman" w:cs="Times New Roman"/>
          <w:color w:val="000000" w:themeColor="text1"/>
          <w:sz w:val="24"/>
          <w:szCs w:val="24"/>
        </w:rPr>
        <w:t xml:space="preserve">plní svoje záväzky vyplývajúce </w:t>
      </w:r>
      <w:r w:rsidR="009158F8" w:rsidRPr="00A5295A">
        <w:rPr>
          <w:rFonts w:ascii="Times New Roman" w:hAnsi="Times New Roman" w:cs="Times New Roman"/>
          <w:color w:val="000000" w:themeColor="text1"/>
          <w:sz w:val="24"/>
          <w:szCs w:val="24"/>
        </w:rPr>
        <w:t xml:space="preserve">jej </w:t>
      </w:r>
      <w:r w:rsidRPr="00A5295A">
        <w:rPr>
          <w:rFonts w:ascii="Times New Roman" w:hAnsi="Times New Roman" w:cs="Times New Roman"/>
          <w:color w:val="000000" w:themeColor="text1"/>
          <w:sz w:val="24"/>
          <w:szCs w:val="24"/>
        </w:rPr>
        <w:t xml:space="preserve">z členstva v Európskej únii. </w:t>
      </w:r>
      <w:r w:rsidRPr="00A5295A">
        <w:rPr>
          <w:rFonts w:ascii="Times New Roman" w:hAnsi="Times New Roman" w:cs="Times New Roman"/>
          <w:color w:val="000000" w:themeColor="text1"/>
          <w:sz w:val="24"/>
          <w:szCs w:val="24"/>
          <w:lang w:eastAsia="sk-SK"/>
        </w:rPr>
        <w:t xml:space="preserve">Nezosúladenie vnútroštátneho právneho poriadku s nariadením a netransponovanie </w:t>
      </w:r>
      <w:r w:rsidR="009158F8" w:rsidRPr="00A5295A">
        <w:rPr>
          <w:rFonts w:ascii="Times New Roman" w:hAnsi="Times New Roman" w:cs="Times New Roman"/>
          <w:color w:val="000000" w:themeColor="text1"/>
          <w:sz w:val="24"/>
          <w:szCs w:val="24"/>
          <w:lang w:eastAsia="sk-SK"/>
        </w:rPr>
        <w:t>s</w:t>
      </w:r>
      <w:r w:rsidRPr="00A5295A">
        <w:rPr>
          <w:rFonts w:ascii="Times New Roman" w:hAnsi="Times New Roman" w:cs="Times New Roman"/>
          <w:color w:val="000000" w:themeColor="text1"/>
          <w:sz w:val="24"/>
          <w:szCs w:val="24"/>
          <w:lang w:eastAsia="sk-SK"/>
        </w:rPr>
        <w:t>mernice by mohlo byť Európskou komisiou považované za nesplnenie povinností vyplývajúcich Slovenskej republike z primárneho práva Európskej únie (Zmluva o Európskej únii a Zmluva o f</w:t>
      </w:r>
      <w:r w:rsidR="00533788" w:rsidRPr="00A5295A">
        <w:rPr>
          <w:rFonts w:ascii="Times New Roman" w:hAnsi="Times New Roman" w:cs="Times New Roman"/>
          <w:color w:val="000000" w:themeColor="text1"/>
          <w:sz w:val="24"/>
          <w:szCs w:val="24"/>
          <w:lang w:eastAsia="sk-SK"/>
        </w:rPr>
        <w:t>ungovaní Európskej únie), následne</w:t>
      </w:r>
      <w:r w:rsidRPr="00A5295A">
        <w:rPr>
          <w:rFonts w:ascii="Times New Roman" w:hAnsi="Times New Roman" w:cs="Times New Roman"/>
          <w:color w:val="000000" w:themeColor="text1"/>
          <w:sz w:val="24"/>
          <w:szCs w:val="24"/>
          <w:lang w:eastAsia="sk-SK"/>
        </w:rPr>
        <w:t xml:space="preserve"> by Európska komisia na základe článku 258 Zmluvy o fungovaní Európskej únie mohla predložiť túto záležitosť Súdnemu dvoru Európskej únie. </w:t>
      </w:r>
    </w:p>
    <w:p w14:paraId="4019A19E"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sk-SK"/>
        </w:rPr>
      </w:pPr>
    </w:p>
    <w:p w14:paraId="3259F63A" w14:textId="0A3A2D72" w:rsidR="009158F8" w:rsidRPr="00A5295A" w:rsidRDefault="00156011" w:rsidP="00154F5D">
      <w:pPr>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Súčasný legislatívny rámec úpravy všeobecnej ochrany osobných údajov tvoria najmä tieto právne predpisy:</w:t>
      </w:r>
      <w:r w:rsidR="009158F8" w:rsidRPr="00A5295A">
        <w:rPr>
          <w:rFonts w:ascii="Times New Roman" w:hAnsi="Times New Roman" w:cs="Times New Roman"/>
          <w:color w:val="000000" w:themeColor="text1"/>
          <w:sz w:val="24"/>
          <w:szCs w:val="24"/>
        </w:rPr>
        <w:t xml:space="preserve"> </w:t>
      </w:r>
      <w:r w:rsidRPr="00A5295A">
        <w:rPr>
          <w:rFonts w:ascii="Times New Roman" w:hAnsi="Times New Roman" w:cs="Times New Roman"/>
          <w:color w:val="000000" w:themeColor="text1"/>
          <w:sz w:val="24"/>
          <w:szCs w:val="24"/>
        </w:rPr>
        <w:t>ústavný zákon č. 460/1992 Zb. Ústava Slovenskej republiky v znení neskorších predpisov</w:t>
      </w:r>
      <w:r w:rsidR="009158F8" w:rsidRPr="00A5295A">
        <w:rPr>
          <w:rFonts w:ascii="Times New Roman" w:hAnsi="Times New Roman" w:cs="Times New Roman"/>
          <w:color w:val="000000" w:themeColor="text1"/>
          <w:sz w:val="24"/>
          <w:szCs w:val="24"/>
        </w:rPr>
        <w:t xml:space="preserve">, </w:t>
      </w:r>
      <w:r w:rsidRPr="00A5295A">
        <w:rPr>
          <w:rFonts w:ascii="Times New Roman" w:hAnsi="Times New Roman" w:cs="Times New Roman"/>
          <w:color w:val="000000" w:themeColor="text1"/>
          <w:sz w:val="24"/>
          <w:szCs w:val="24"/>
        </w:rPr>
        <w:t>zákon č. 1</w:t>
      </w:r>
      <w:r w:rsidR="00533788" w:rsidRPr="00A5295A">
        <w:rPr>
          <w:rFonts w:ascii="Times New Roman" w:hAnsi="Times New Roman" w:cs="Times New Roman"/>
          <w:color w:val="000000" w:themeColor="text1"/>
          <w:sz w:val="24"/>
          <w:szCs w:val="24"/>
        </w:rPr>
        <w:t xml:space="preserve">22/2013 Z. z. </w:t>
      </w:r>
      <w:r w:rsidRPr="00A5295A">
        <w:rPr>
          <w:rFonts w:ascii="Times New Roman" w:hAnsi="Times New Roman" w:cs="Times New Roman"/>
          <w:color w:val="000000" w:themeColor="text1"/>
          <w:sz w:val="24"/>
          <w:szCs w:val="24"/>
        </w:rPr>
        <w:t>o ochrane osobných údajov a o zmene a doplnení niektorých zákonov v znení zákona č. 84/2014 Z. z.  (ďalej</w:t>
      </w:r>
      <w:r w:rsidR="004D0C9D" w:rsidRPr="00A5295A">
        <w:rPr>
          <w:rFonts w:ascii="Times New Roman" w:hAnsi="Times New Roman" w:cs="Times New Roman"/>
          <w:color w:val="000000" w:themeColor="text1"/>
          <w:sz w:val="24"/>
          <w:szCs w:val="24"/>
        </w:rPr>
        <w:t xml:space="preserve"> len</w:t>
      </w:r>
      <w:r w:rsidRPr="00A5295A">
        <w:rPr>
          <w:rFonts w:ascii="Times New Roman" w:hAnsi="Times New Roman" w:cs="Times New Roman"/>
          <w:color w:val="000000" w:themeColor="text1"/>
          <w:sz w:val="24"/>
          <w:szCs w:val="24"/>
        </w:rPr>
        <w:t xml:space="preserve"> „zákon č. 122/2013 Z. z.“)</w:t>
      </w:r>
      <w:r w:rsidR="009158F8" w:rsidRPr="00A5295A">
        <w:rPr>
          <w:rFonts w:ascii="Times New Roman" w:hAnsi="Times New Roman" w:cs="Times New Roman"/>
          <w:color w:val="000000" w:themeColor="text1"/>
          <w:sz w:val="24"/>
          <w:szCs w:val="24"/>
        </w:rPr>
        <w:t xml:space="preserve">, </w:t>
      </w:r>
      <w:r w:rsidRPr="00A5295A">
        <w:rPr>
          <w:rFonts w:ascii="Times New Roman" w:hAnsi="Times New Roman" w:cs="Times New Roman"/>
          <w:color w:val="000000" w:themeColor="text1"/>
          <w:sz w:val="24"/>
          <w:szCs w:val="24"/>
        </w:rPr>
        <w:t xml:space="preserve">vyhláška č. 164/2013 Z. z. Vyhláška Úradu na ochranu osobných údajov Slovenskej republiky o rozsahu a dokumentácii bezpečnostných opatrení  </w:t>
      </w:r>
      <w:r w:rsidR="009158F8" w:rsidRPr="00A5295A">
        <w:rPr>
          <w:rFonts w:ascii="Times New Roman" w:hAnsi="Times New Roman" w:cs="Times New Roman"/>
          <w:color w:val="000000" w:themeColor="text1"/>
          <w:sz w:val="24"/>
          <w:szCs w:val="24"/>
        </w:rPr>
        <w:t>v znení v</w:t>
      </w:r>
      <w:r w:rsidR="000B3B14" w:rsidRPr="00A5295A">
        <w:rPr>
          <w:rFonts w:ascii="Times New Roman" w:hAnsi="Times New Roman" w:cs="Times New Roman"/>
          <w:color w:val="000000" w:themeColor="text1"/>
          <w:sz w:val="24"/>
          <w:szCs w:val="24"/>
        </w:rPr>
        <w:t>yhlášky úradu č. 117/2014 Z. z.</w:t>
      </w:r>
      <w:r w:rsidR="009158F8" w:rsidRPr="00A5295A">
        <w:rPr>
          <w:rFonts w:ascii="Times New Roman" w:hAnsi="Times New Roman" w:cs="Times New Roman"/>
          <w:color w:val="000000" w:themeColor="text1"/>
          <w:sz w:val="24"/>
          <w:szCs w:val="24"/>
        </w:rPr>
        <w:t xml:space="preserve">, </w:t>
      </w:r>
      <w:r w:rsidRPr="00A5295A">
        <w:rPr>
          <w:rFonts w:ascii="Times New Roman" w:hAnsi="Times New Roman" w:cs="Times New Roman"/>
          <w:color w:val="000000" w:themeColor="text1"/>
          <w:sz w:val="24"/>
          <w:szCs w:val="24"/>
        </w:rPr>
        <w:t>vyhláška č. 165/2013 Z. z. Vyhláška Úradu na ochranu osobných údajov Slovenskej republiky, ktorou sa ustanovujú podrobnosti o skúške fyzickej osoby na výkon f</w:t>
      </w:r>
      <w:r w:rsidR="000B3B14" w:rsidRPr="00A5295A">
        <w:rPr>
          <w:rFonts w:ascii="Times New Roman" w:hAnsi="Times New Roman" w:cs="Times New Roman"/>
          <w:color w:val="000000" w:themeColor="text1"/>
          <w:sz w:val="24"/>
          <w:szCs w:val="24"/>
        </w:rPr>
        <w:t>unkcie zodpovednej osoby</w:t>
      </w:r>
      <w:r w:rsidR="009158F8" w:rsidRPr="00A5295A">
        <w:rPr>
          <w:rFonts w:ascii="Times New Roman" w:hAnsi="Times New Roman" w:cs="Times New Roman"/>
          <w:color w:val="000000" w:themeColor="text1"/>
          <w:sz w:val="24"/>
          <w:szCs w:val="24"/>
        </w:rPr>
        <w:t xml:space="preserve">, </w:t>
      </w:r>
      <w:r w:rsidRPr="00A5295A">
        <w:rPr>
          <w:rFonts w:ascii="Times New Roman" w:hAnsi="Times New Roman" w:cs="Times New Roman"/>
          <w:color w:val="000000" w:themeColor="text1"/>
          <w:sz w:val="24"/>
          <w:szCs w:val="24"/>
        </w:rPr>
        <w:t>zákon č. 40/1964 Zb. Občiansky zákonník v znení neskorších predpisov</w:t>
      </w:r>
      <w:r w:rsidR="009158F8" w:rsidRPr="00A5295A">
        <w:rPr>
          <w:rFonts w:ascii="Times New Roman" w:hAnsi="Times New Roman" w:cs="Times New Roman"/>
          <w:color w:val="000000" w:themeColor="text1"/>
          <w:sz w:val="24"/>
          <w:szCs w:val="24"/>
        </w:rPr>
        <w:t>.</w:t>
      </w:r>
    </w:p>
    <w:p w14:paraId="4047E204" w14:textId="77777777" w:rsidR="00156011" w:rsidRPr="00A5295A" w:rsidRDefault="00156011" w:rsidP="00154F5D">
      <w:pPr>
        <w:spacing w:after="0" w:line="240" w:lineRule="auto"/>
        <w:contextualSpacing/>
        <w:jc w:val="both"/>
        <w:rPr>
          <w:rFonts w:ascii="Times New Roman" w:hAnsi="Times New Roman" w:cs="Times New Roman"/>
          <w:color w:val="000000" w:themeColor="text1"/>
          <w:sz w:val="24"/>
          <w:szCs w:val="24"/>
          <w:lang w:eastAsia="sk-SK"/>
        </w:rPr>
      </w:pPr>
    </w:p>
    <w:p w14:paraId="20B69037" w14:textId="3B181D01" w:rsidR="002C5F47"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lang w:eastAsia="zh-CN"/>
        </w:rPr>
        <w:t xml:space="preserve">Cieľom novej právnej úpravy je </w:t>
      </w:r>
      <w:r w:rsidRPr="00A5295A">
        <w:rPr>
          <w:rFonts w:ascii="Times New Roman" w:hAnsi="Times New Roman" w:cs="Times New Roman"/>
          <w:color w:val="000000" w:themeColor="text1"/>
          <w:sz w:val="24"/>
          <w:szCs w:val="24"/>
        </w:rPr>
        <w:t>zabezpečiť jednotnú právnu reguláciu ochrany osobných údajov v</w:t>
      </w:r>
      <w:r w:rsidR="009158F8" w:rsidRPr="00A5295A">
        <w:rPr>
          <w:rFonts w:ascii="Times New Roman" w:hAnsi="Times New Roman" w:cs="Times New Roman"/>
          <w:color w:val="000000" w:themeColor="text1"/>
          <w:sz w:val="24"/>
          <w:szCs w:val="24"/>
        </w:rPr>
        <w:t> právnom poriadky Slovenskej republiky a </w:t>
      </w:r>
      <w:r w:rsidRPr="00A5295A">
        <w:rPr>
          <w:rFonts w:ascii="Times New Roman" w:hAnsi="Times New Roman" w:cs="Times New Roman"/>
          <w:color w:val="000000" w:themeColor="text1"/>
          <w:sz w:val="24"/>
          <w:szCs w:val="24"/>
        </w:rPr>
        <w:t>zaistiť</w:t>
      </w:r>
      <w:r w:rsidR="009158F8" w:rsidRPr="00A5295A">
        <w:rPr>
          <w:rFonts w:ascii="Times New Roman" w:hAnsi="Times New Roman" w:cs="Times New Roman"/>
          <w:color w:val="000000" w:themeColor="text1"/>
          <w:sz w:val="24"/>
          <w:szCs w:val="24"/>
        </w:rPr>
        <w:t xml:space="preserve"> tak</w:t>
      </w:r>
      <w:r w:rsidRPr="00A5295A">
        <w:rPr>
          <w:rFonts w:ascii="Times New Roman" w:hAnsi="Times New Roman" w:cs="Times New Roman"/>
          <w:color w:val="000000" w:themeColor="text1"/>
          <w:sz w:val="24"/>
          <w:szCs w:val="24"/>
        </w:rPr>
        <w:t xml:space="preserve"> výkon práv dotknutých osôb a kontrolu nad spracúvaním ich osobných údajov a tak podporiť dôveru dotknutých osôb v právny rámec zabezpečujúci ich základné ľudské práva, najmä právo na súkromie</w:t>
      </w:r>
      <w:r w:rsidR="009158F8" w:rsidRPr="00A5295A">
        <w:rPr>
          <w:rFonts w:ascii="Times New Roman" w:hAnsi="Times New Roman" w:cs="Times New Roman"/>
          <w:color w:val="000000" w:themeColor="text1"/>
          <w:sz w:val="24"/>
          <w:szCs w:val="24"/>
        </w:rPr>
        <w:t xml:space="preserve"> a tiež </w:t>
      </w:r>
      <w:r w:rsidRPr="00A5295A">
        <w:rPr>
          <w:rFonts w:ascii="Times New Roman" w:hAnsi="Times New Roman" w:cs="Times New Roman"/>
          <w:color w:val="000000" w:themeColor="text1"/>
          <w:sz w:val="24"/>
          <w:szCs w:val="24"/>
        </w:rPr>
        <w:t xml:space="preserve">upraviť práva a povinnosti prevádzkovateľov a sprostredkovateľov s dôrazom na materiálne plnenie stanovených povinností a zaistenie reálnej bezpečnosti spracúvania osobných údajov. </w:t>
      </w:r>
      <w:r w:rsidR="009158F8" w:rsidRPr="00A5295A">
        <w:rPr>
          <w:rFonts w:ascii="Times New Roman" w:hAnsi="Times New Roman" w:cs="Times New Roman"/>
          <w:color w:val="000000" w:themeColor="text1"/>
          <w:sz w:val="24"/>
          <w:szCs w:val="24"/>
        </w:rPr>
        <w:t xml:space="preserve">Návrh zákona </w:t>
      </w:r>
      <w:r w:rsidR="00533788" w:rsidRPr="00A5295A">
        <w:rPr>
          <w:rFonts w:ascii="Times New Roman" w:hAnsi="Times New Roman" w:cs="Times New Roman"/>
          <w:color w:val="000000" w:themeColor="text1"/>
          <w:sz w:val="24"/>
          <w:szCs w:val="24"/>
        </w:rPr>
        <w:t>upravuje</w:t>
      </w:r>
      <w:r w:rsidRPr="00A5295A">
        <w:rPr>
          <w:rFonts w:ascii="Times New Roman" w:hAnsi="Times New Roman" w:cs="Times New Roman"/>
          <w:color w:val="000000" w:themeColor="text1"/>
          <w:sz w:val="24"/>
          <w:szCs w:val="24"/>
        </w:rPr>
        <w:t xml:space="preserve"> úlohy a právomoci </w:t>
      </w:r>
      <w:r w:rsidR="002C5F47" w:rsidRPr="00A5295A">
        <w:rPr>
          <w:rFonts w:ascii="Times New Roman" w:hAnsi="Times New Roman" w:cs="Times New Roman"/>
          <w:color w:val="000000" w:themeColor="text1"/>
          <w:sz w:val="24"/>
          <w:szCs w:val="24"/>
        </w:rPr>
        <w:t>úradu, ako dozorného orgánu</w:t>
      </w:r>
      <w:r w:rsidRPr="00A5295A">
        <w:rPr>
          <w:rFonts w:ascii="Times New Roman" w:hAnsi="Times New Roman" w:cs="Times New Roman"/>
          <w:color w:val="000000" w:themeColor="text1"/>
          <w:sz w:val="24"/>
          <w:szCs w:val="24"/>
        </w:rPr>
        <w:t xml:space="preserve"> nad ochranou osobných údajov vrátane </w:t>
      </w:r>
      <w:r w:rsidR="002C5F47" w:rsidRPr="00A5295A">
        <w:rPr>
          <w:rFonts w:ascii="Times New Roman" w:hAnsi="Times New Roman" w:cs="Times New Roman"/>
          <w:color w:val="000000" w:themeColor="text1"/>
          <w:sz w:val="24"/>
          <w:szCs w:val="24"/>
        </w:rPr>
        <w:t xml:space="preserve">ich </w:t>
      </w:r>
      <w:r w:rsidRPr="00A5295A">
        <w:rPr>
          <w:rFonts w:ascii="Times New Roman" w:hAnsi="Times New Roman" w:cs="Times New Roman"/>
          <w:color w:val="000000" w:themeColor="text1"/>
          <w:sz w:val="24"/>
          <w:szCs w:val="24"/>
        </w:rPr>
        <w:t>rozšírenia pre oblasť vzájomnej spolupráce medzi dozornými orgánmi v jednotlivých členských štátoch Európskej únie.</w:t>
      </w:r>
      <w:r w:rsidR="005F2362" w:rsidRPr="00A5295A">
        <w:rPr>
          <w:rFonts w:ascii="Times New Roman" w:hAnsi="Times New Roman" w:cs="Times New Roman"/>
          <w:color w:val="000000" w:themeColor="text1"/>
          <w:sz w:val="24"/>
          <w:szCs w:val="24"/>
        </w:rPr>
        <w:t xml:space="preserve"> </w:t>
      </w:r>
      <w:r w:rsidR="005F2362" w:rsidRPr="00A5295A">
        <w:rPr>
          <w:rFonts w:ascii="Times New Roman" w:hAnsi="Times New Roman"/>
          <w:color w:val="000000" w:themeColor="text1"/>
          <w:sz w:val="24"/>
          <w:szCs w:val="24"/>
        </w:rPr>
        <w:t xml:space="preserve">Návrhom zákona dochádza k potrebnej aktualizácii terminológie v rámci právneho poriadku Slovenskej republiky spojenej so spracúvaním osobných údajov a nových spôsobov spracúvania. </w:t>
      </w:r>
    </w:p>
    <w:p w14:paraId="16C762E1"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 xml:space="preserve"> </w:t>
      </w:r>
    </w:p>
    <w:p w14:paraId="53678B54" w14:textId="77777777" w:rsidR="0070222B"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r w:rsidRPr="00A5295A">
        <w:rPr>
          <w:rFonts w:ascii="Times New Roman" w:hAnsi="Times New Roman" w:cs="Times New Roman"/>
          <w:color w:val="000000" w:themeColor="text1"/>
          <w:sz w:val="24"/>
          <w:szCs w:val="24"/>
          <w:lang w:eastAsia="zh-CN"/>
        </w:rPr>
        <w:t>N</w:t>
      </w:r>
      <w:r w:rsidR="0070222B" w:rsidRPr="00A5295A">
        <w:rPr>
          <w:rFonts w:ascii="Times New Roman" w:hAnsi="Times New Roman" w:cs="Times New Roman"/>
          <w:color w:val="000000" w:themeColor="text1"/>
          <w:sz w:val="24"/>
          <w:szCs w:val="24"/>
          <w:lang w:eastAsia="zh-CN"/>
        </w:rPr>
        <w:t>ová právna úprava preto v prvej a druhej</w:t>
      </w:r>
      <w:r w:rsidRPr="00A5295A">
        <w:rPr>
          <w:rFonts w:ascii="Times New Roman" w:hAnsi="Times New Roman" w:cs="Times New Roman"/>
          <w:color w:val="000000" w:themeColor="text1"/>
          <w:sz w:val="24"/>
          <w:szCs w:val="24"/>
          <w:lang w:eastAsia="zh-CN"/>
        </w:rPr>
        <w:t xml:space="preserve"> časti navrhovanej právnej úpravy stanuje pravidlá spracúvania osobných údajov pre prevádzkovateľov a sprostredkovateľov, na ktoré sa nevzťahujú pravidlá ochrany fyzických osôb pri pracúvaní osobných údajov a pravidlá týkajúce sa voľného pohybu osobných</w:t>
      </w:r>
      <w:r w:rsidR="0070222B" w:rsidRPr="00A5295A">
        <w:rPr>
          <w:rFonts w:ascii="Times New Roman" w:hAnsi="Times New Roman" w:cs="Times New Roman"/>
          <w:color w:val="000000" w:themeColor="text1"/>
          <w:sz w:val="24"/>
          <w:szCs w:val="24"/>
          <w:lang w:eastAsia="zh-CN"/>
        </w:rPr>
        <w:t xml:space="preserve"> údajov podľa nariadenia. </w:t>
      </w:r>
    </w:p>
    <w:p w14:paraId="5B6AB8AC" w14:textId="77777777" w:rsidR="0070222B" w:rsidRPr="00A5295A" w:rsidRDefault="0070222B"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r w:rsidRPr="00A5295A">
        <w:rPr>
          <w:rFonts w:ascii="Times New Roman" w:hAnsi="Times New Roman" w:cs="Times New Roman"/>
          <w:color w:val="000000" w:themeColor="text1"/>
          <w:sz w:val="24"/>
          <w:szCs w:val="24"/>
          <w:lang w:eastAsia="zh-CN"/>
        </w:rPr>
        <w:lastRenderedPageBreak/>
        <w:t>Tretia</w:t>
      </w:r>
      <w:r w:rsidR="00156011" w:rsidRPr="00A5295A">
        <w:rPr>
          <w:rFonts w:ascii="Times New Roman" w:hAnsi="Times New Roman" w:cs="Times New Roman"/>
          <w:color w:val="000000" w:themeColor="text1"/>
          <w:sz w:val="24"/>
          <w:szCs w:val="24"/>
          <w:lang w:eastAsia="zh-CN"/>
        </w:rPr>
        <w:t xml:space="preserve"> časť navrhovanej právnej úpravy stanuje pravidlá spracúvania osobných údajov pre prevádzkovateľov, ktorými sú príslušné orgány pri spracúvaní osobných údajov na účely predchádzania trestným činom, ich vyšetrovania, odhaľovania alebo stíhania alebo na účely výkonu trestných sankcií na základe transpozície smernice. </w:t>
      </w:r>
    </w:p>
    <w:p w14:paraId="7A28FD7E" w14:textId="13CF1FA8" w:rsidR="00156011" w:rsidRPr="00A5295A" w:rsidRDefault="0070222B"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lang w:eastAsia="zh-CN"/>
        </w:rPr>
        <w:t>Štvrtá</w:t>
      </w:r>
      <w:r w:rsidR="00156011" w:rsidRPr="00A5295A">
        <w:rPr>
          <w:rFonts w:ascii="Times New Roman" w:hAnsi="Times New Roman" w:cs="Times New Roman"/>
          <w:color w:val="000000" w:themeColor="text1"/>
          <w:sz w:val="24"/>
          <w:szCs w:val="24"/>
          <w:lang w:eastAsia="zh-CN"/>
        </w:rPr>
        <w:t xml:space="preserve"> časť navrhovanej právnej úpravy vo svojich ustanoveniach je tzv. implementačnou/vykonávacou časťou zákona, ktorá dopĺňa osobitné pravidlá spracúvania osobných údajov stanovené nariadením. Návrh zákona vo vzťahu k spracúvaniu v rámci tejto časti </w:t>
      </w:r>
      <w:r w:rsidR="00517044" w:rsidRPr="00A5295A">
        <w:rPr>
          <w:rFonts w:ascii="Times New Roman" w:hAnsi="Times New Roman" w:cs="Times New Roman"/>
          <w:color w:val="000000" w:themeColor="text1"/>
          <w:sz w:val="24"/>
          <w:szCs w:val="24"/>
          <w:lang w:eastAsia="sk-SK"/>
        </w:rPr>
        <w:t>upravuje spracovateľské operácie, ktoré</w:t>
      </w:r>
      <w:r w:rsidR="00156011" w:rsidRPr="00A5295A">
        <w:rPr>
          <w:rFonts w:ascii="Times New Roman" w:hAnsi="Times New Roman" w:cs="Times New Roman"/>
          <w:color w:val="000000" w:themeColor="text1"/>
          <w:sz w:val="24"/>
          <w:szCs w:val="24"/>
          <w:lang w:eastAsia="sk-SK"/>
        </w:rPr>
        <w:t xml:space="preserve"> nariadenie výslovne ukladá alebo umožňuje jednotlivým členským štátom upraviť oso</w:t>
      </w:r>
      <w:r w:rsidR="00517044" w:rsidRPr="00A5295A">
        <w:rPr>
          <w:rFonts w:ascii="Times New Roman" w:hAnsi="Times New Roman" w:cs="Times New Roman"/>
          <w:color w:val="000000" w:themeColor="text1"/>
          <w:sz w:val="24"/>
          <w:szCs w:val="24"/>
          <w:lang w:eastAsia="sk-SK"/>
        </w:rPr>
        <w:t>bitnou vnútroštátnou úpravu</w:t>
      </w:r>
      <w:r w:rsidR="00156011" w:rsidRPr="00A5295A">
        <w:rPr>
          <w:rFonts w:ascii="Times New Roman" w:hAnsi="Times New Roman" w:cs="Times New Roman"/>
          <w:color w:val="000000" w:themeColor="text1"/>
          <w:sz w:val="24"/>
          <w:szCs w:val="24"/>
          <w:lang w:eastAsia="sk-SK"/>
        </w:rPr>
        <w:t xml:space="preserve">; ide o úpravu členského štátu </w:t>
      </w:r>
      <w:r w:rsidR="002B0CE2" w:rsidRPr="00A5295A">
        <w:rPr>
          <w:rFonts w:ascii="Times New Roman" w:hAnsi="Times New Roman" w:cs="Times New Roman"/>
          <w:color w:val="000000" w:themeColor="text1"/>
          <w:sz w:val="24"/>
          <w:szCs w:val="24"/>
          <w:lang w:eastAsia="sk-SK"/>
        </w:rPr>
        <w:t>využijúc</w:t>
      </w:r>
      <w:r w:rsidR="00156011" w:rsidRPr="00A5295A">
        <w:rPr>
          <w:rFonts w:ascii="Times New Roman" w:hAnsi="Times New Roman" w:cs="Times New Roman"/>
          <w:color w:val="000000" w:themeColor="text1"/>
          <w:sz w:val="24"/>
          <w:szCs w:val="24"/>
          <w:lang w:eastAsia="sk-SK"/>
        </w:rPr>
        <w:t xml:space="preserve"> tzv. splnomocňujúce ustanovenia nariadenia.</w:t>
      </w:r>
      <w:r w:rsidR="00156011" w:rsidRPr="00A5295A">
        <w:rPr>
          <w:rFonts w:ascii="Times New Roman" w:hAnsi="Times New Roman" w:cs="Times New Roman"/>
          <w:color w:val="000000" w:themeColor="text1"/>
          <w:sz w:val="24"/>
          <w:szCs w:val="24"/>
        </w:rPr>
        <w:t xml:space="preserve"> </w:t>
      </w:r>
      <w:r w:rsidR="00156011" w:rsidRPr="00A5295A">
        <w:rPr>
          <w:rFonts w:ascii="Times New Roman" w:hAnsi="Times New Roman" w:cs="Times New Roman"/>
          <w:color w:val="000000" w:themeColor="text1"/>
          <w:sz w:val="24"/>
          <w:szCs w:val="24"/>
          <w:lang w:eastAsia="sk-SK"/>
        </w:rPr>
        <w:t xml:space="preserve">Konkrétne ide o osobitné úpravy spracúvania osobných údajov upravujúce pravidlá </w:t>
      </w:r>
      <w:r w:rsidR="00156011" w:rsidRPr="00A5295A">
        <w:rPr>
          <w:rFonts w:ascii="Times New Roman" w:hAnsi="Times New Roman" w:cs="Times New Roman"/>
          <w:color w:val="000000" w:themeColor="text1"/>
          <w:sz w:val="24"/>
          <w:szCs w:val="24"/>
        </w:rPr>
        <w:t>spracúvania osobných údajov na akademické, umelecké, literá</w:t>
      </w:r>
      <w:r w:rsidR="002B0CE2" w:rsidRPr="00A5295A">
        <w:rPr>
          <w:rFonts w:ascii="Times New Roman" w:hAnsi="Times New Roman" w:cs="Times New Roman"/>
          <w:color w:val="000000" w:themeColor="text1"/>
          <w:sz w:val="24"/>
          <w:szCs w:val="24"/>
        </w:rPr>
        <w:t>rne</w:t>
      </w:r>
      <w:r w:rsidR="00156011" w:rsidRPr="00A5295A">
        <w:rPr>
          <w:rFonts w:ascii="Times New Roman" w:hAnsi="Times New Roman" w:cs="Times New Roman"/>
          <w:color w:val="000000" w:themeColor="text1"/>
          <w:sz w:val="24"/>
          <w:szCs w:val="24"/>
        </w:rPr>
        <w:t xml:space="preserve"> účely; pravidlá spracúvania osobných údajov v súvislosti so zamestnaním; spracúvanie národného identifikačného čísla a prenos osobitnej kategórie osobných údajov do tretích krajín, ktoré nezaručujú primeranú úroveň ochrany osobných údajov, spracúvanie genetických údajov, biometrických údajov a údajov týkajúcich sa zdravia; ako aj úprava spracúvania osobných údajov  na vedecké účely, účely historického výskumu alebo štatistické účely. Zároveň nariadenie určuje členským štátom prijať pravidlá týkajúce sa</w:t>
      </w:r>
      <w:r w:rsidR="00156011" w:rsidRPr="00A5295A">
        <w:rPr>
          <w:rFonts w:ascii="Times New Roman" w:hAnsi="Times New Roman" w:cs="Times New Roman"/>
          <w:color w:val="000000" w:themeColor="text1"/>
          <w:sz w:val="24"/>
          <w:szCs w:val="24"/>
          <w:lang w:eastAsia="sk-SK"/>
        </w:rPr>
        <w:t xml:space="preserve"> </w:t>
      </w:r>
      <w:r w:rsidR="00156011" w:rsidRPr="00A5295A">
        <w:rPr>
          <w:rFonts w:ascii="Times New Roman" w:hAnsi="Times New Roman" w:cs="Times New Roman"/>
          <w:color w:val="000000" w:themeColor="text1"/>
          <w:sz w:val="24"/>
          <w:szCs w:val="24"/>
        </w:rPr>
        <w:t>postavenia a organizácie dozorného orgánu v rámci vnútroštátneho prá</w:t>
      </w:r>
      <w:r w:rsidR="002B0CE2" w:rsidRPr="00A5295A">
        <w:rPr>
          <w:rFonts w:ascii="Times New Roman" w:hAnsi="Times New Roman" w:cs="Times New Roman"/>
          <w:color w:val="000000" w:themeColor="text1"/>
          <w:sz w:val="24"/>
          <w:szCs w:val="24"/>
        </w:rPr>
        <w:t xml:space="preserve">vneho poriadku členského štátu, </w:t>
      </w:r>
      <w:r w:rsidR="00156011" w:rsidRPr="00A5295A">
        <w:rPr>
          <w:rFonts w:ascii="Times New Roman" w:hAnsi="Times New Roman" w:cs="Times New Roman"/>
          <w:color w:val="000000" w:themeColor="text1"/>
          <w:sz w:val="24"/>
          <w:szCs w:val="24"/>
        </w:rPr>
        <w:t>ako aj procesné pravi</w:t>
      </w:r>
      <w:r w:rsidR="002B0CE2" w:rsidRPr="00A5295A">
        <w:rPr>
          <w:rFonts w:ascii="Times New Roman" w:hAnsi="Times New Roman" w:cs="Times New Roman"/>
          <w:color w:val="000000" w:themeColor="text1"/>
          <w:sz w:val="24"/>
          <w:szCs w:val="24"/>
        </w:rPr>
        <w:t>dlá pre výkon kontroly a konania</w:t>
      </w:r>
      <w:r w:rsidR="00156011" w:rsidRPr="00A5295A">
        <w:rPr>
          <w:rFonts w:ascii="Times New Roman" w:hAnsi="Times New Roman" w:cs="Times New Roman"/>
          <w:color w:val="000000" w:themeColor="text1"/>
          <w:sz w:val="24"/>
          <w:szCs w:val="24"/>
        </w:rPr>
        <w:t xml:space="preserve"> o ochrane osobnýc</w:t>
      </w:r>
      <w:r w:rsidR="002B0CE2" w:rsidRPr="00A5295A">
        <w:rPr>
          <w:rFonts w:ascii="Times New Roman" w:hAnsi="Times New Roman" w:cs="Times New Roman"/>
          <w:color w:val="000000" w:themeColor="text1"/>
          <w:sz w:val="24"/>
          <w:szCs w:val="24"/>
        </w:rPr>
        <w:t>h údajov dozorným orgánom</w:t>
      </w:r>
      <w:r w:rsidR="00156011" w:rsidRPr="00A5295A">
        <w:rPr>
          <w:rFonts w:ascii="Times New Roman" w:hAnsi="Times New Roman" w:cs="Times New Roman"/>
          <w:color w:val="000000" w:themeColor="text1"/>
          <w:sz w:val="24"/>
          <w:szCs w:val="24"/>
        </w:rPr>
        <w:t xml:space="preserve">. </w:t>
      </w:r>
    </w:p>
    <w:p w14:paraId="0BFE2383" w14:textId="143CD420" w:rsidR="0070222B" w:rsidRPr="00A5295A" w:rsidRDefault="0070222B"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Piata časť návrhu zákona je venovaná úradu, jeho pôsobnosti, právomociam a jeho personálnemu aparátu. Je venovaná tiež kódexom správania, certifikátom, procesu akreditácie, monitorujúcemu a certifikačnému subjektu. Tretia hlava piatej časti je venovaná kontrole, štvrtá hlava konaniu o ochrane osobných údajov.</w:t>
      </w:r>
      <w:r w:rsidR="002A207D" w:rsidRPr="00A5295A">
        <w:rPr>
          <w:rFonts w:ascii="Times New Roman" w:hAnsi="Times New Roman" w:cs="Times New Roman"/>
          <w:color w:val="000000" w:themeColor="text1"/>
          <w:sz w:val="24"/>
          <w:szCs w:val="24"/>
        </w:rPr>
        <w:t xml:space="preserve"> Piata hlava je venovaná pokutám, správnym deliktom a poriadkovým pokutám, teda sankciám.</w:t>
      </w:r>
    </w:p>
    <w:p w14:paraId="7CA29B60" w14:textId="641E3442" w:rsidR="002A207D" w:rsidRPr="00A5295A" w:rsidRDefault="002A207D"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 xml:space="preserve">Šiesta časť upravuje spoločné, prechodné a záverečné ustanovenia. </w:t>
      </w:r>
    </w:p>
    <w:p w14:paraId="75C7BA2A" w14:textId="015D5584" w:rsidR="002A207D" w:rsidRPr="00A5295A" w:rsidRDefault="002A207D" w:rsidP="00154F5D">
      <w:pPr>
        <w:pStyle w:val="Standard"/>
        <w:spacing w:after="0" w:line="240" w:lineRule="auto"/>
        <w:contextualSpacing/>
        <w:jc w:val="both"/>
        <w:rPr>
          <w:rFonts w:ascii="Times New Roman" w:hAnsi="Times New Roman" w:cs="Times New Roman"/>
          <w:color w:val="000000" w:themeColor="text1"/>
          <w:sz w:val="24"/>
          <w:szCs w:val="24"/>
          <w:lang w:eastAsia="sk-SK"/>
        </w:rPr>
      </w:pPr>
      <w:r w:rsidRPr="00A5295A">
        <w:rPr>
          <w:rFonts w:ascii="Times New Roman" w:hAnsi="Times New Roman" w:cs="Times New Roman"/>
          <w:color w:val="000000" w:themeColor="text1"/>
          <w:sz w:val="24"/>
          <w:szCs w:val="24"/>
        </w:rPr>
        <w:t xml:space="preserve">Nasledujú novelizačné články priamych noviel, od čl. II po čl. XIII, článok XIV ustanovuje predpokladanú účinnosť návrhu zákona. </w:t>
      </w:r>
    </w:p>
    <w:p w14:paraId="1191CDFA"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sk-SK"/>
        </w:rPr>
      </w:pPr>
    </w:p>
    <w:p w14:paraId="2197A565" w14:textId="345B2CBA" w:rsidR="00156011" w:rsidRPr="00A5295A" w:rsidRDefault="00156011" w:rsidP="00154F5D">
      <w:pPr>
        <w:pStyle w:val="Zarkazkladnhotextu"/>
        <w:spacing w:after="0" w:line="240" w:lineRule="auto"/>
        <w:ind w:left="0"/>
        <w:contextualSpacing/>
        <w:jc w:val="both"/>
        <w:rPr>
          <w:rFonts w:ascii="Times New Roman" w:hAnsi="Times New Roman"/>
          <w:color w:val="000000" w:themeColor="text1"/>
          <w:sz w:val="24"/>
          <w:szCs w:val="24"/>
        </w:rPr>
      </w:pPr>
    </w:p>
    <w:p w14:paraId="44352B8C" w14:textId="77777777" w:rsidR="002B0CE2"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N</w:t>
      </w:r>
      <w:r w:rsidR="005E4370" w:rsidRPr="00A5295A">
        <w:rPr>
          <w:rFonts w:ascii="Times New Roman" w:hAnsi="Times New Roman" w:cs="Times New Roman"/>
          <w:color w:val="000000" w:themeColor="text1"/>
          <w:sz w:val="24"/>
          <w:szCs w:val="24"/>
        </w:rPr>
        <w:t>ávrh zákona z</w:t>
      </w:r>
      <w:r w:rsidRPr="00A5295A">
        <w:rPr>
          <w:rFonts w:ascii="Times New Roman" w:hAnsi="Times New Roman" w:cs="Times New Roman"/>
          <w:color w:val="000000" w:themeColor="text1"/>
          <w:sz w:val="24"/>
          <w:szCs w:val="24"/>
        </w:rPr>
        <w:t>achováva zásady spracúvania osobných údajov doteraz up</w:t>
      </w:r>
      <w:r w:rsidR="005E4370" w:rsidRPr="00A5295A">
        <w:rPr>
          <w:rFonts w:ascii="Times New Roman" w:hAnsi="Times New Roman" w:cs="Times New Roman"/>
          <w:color w:val="000000" w:themeColor="text1"/>
          <w:sz w:val="24"/>
          <w:szCs w:val="24"/>
        </w:rPr>
        <w:t>latňované</w:t>
      </w:r>
      <w:r w:rsidRPr="00A5295A">
        <w:rPr>
          <w:rFonts w:ascii="Times New Roman" w:hAnsi="Times New Roman" w:cs="Times New Roman"/>
          <w:color w:val="000000" w:themeColor="text1"/>
          <w:sz w:val="24"/>
          <w:szCs w:val="24"/>
        </w:rPr>
        <w:t xml:space="preserve"> v zákone č. 122/2013 Z. z. </w:t>
      </w:r>
    </w:p>
    <w:p w14:paraId="57AEDAAB" w14:textId="77777777" w:rsidR="002E4716" w:rsidRPr="00A5295A" w:rsidRDefault="002E4716" w:rsidP="00154F5D">
      <w:pPr>
        <w:pStyle w:val="Standard"/>
        <w:spacing w:after="0" w:line="240" w:lineRule="auto"/>
        <w:contextualSpacing/>
        <w:jc w:val="both"/>
        <w:rPr>
          <w:rFonts w:ascii="Times New Roman" w:hAnsi="Times New Roman" w:cs="Times New Roman"/>
          <w:color w:val="000000" w:themeColor="text1"/>
          <w:sz w:val="24"/>
          <w:szCs w:val="24"/>
        </w:rPr>
      </w:pPr>
    </w:p>
    <w:p w14:paraId="51B0E8A9" w14:textId="4314B8CE"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Vo vzťahu k právnym</w:t>
      </w:r>
      <w:r w:rsidR="002B0CE2" w:rsidRPr="00A5295A">
        <w:rPr>
          <w:rFonts w:ascii="Times New Roman" w:hAnsi="Times New Roman" w:cs="Times New Roman"/>
          <w:color w:val="000000" w:themeColor="text1"/>
          <w:sz w:val="24"/>
          <w:szCs w:val="24"/>
        </w:rPr>
        <w:t xml:space="preserve"> základom spracúvania stanovuje návrh zákona </w:t>
      </w:r>
      <w:r w:rsidRPr="00A5295A">
        <w:rPr>
          <w:rFonts w:ascii="Times New Roman" w:hAnsi="Times New Roman" w:cs="Times New Roman"/>
          <w:color w:val="000000" w:themeColor="text1"/>
          <w:sz w:val="24"/>
          <w:szCs w:val="24"/>
        </w:rPr>
        <w:t>tieto prípady zá</w:t>
      </w:r>
      <w:r w:rsidR="002B0CE2" w:rsidRPr="00A5295A">
        <w:rPr>
          <w:rFonts w:ascii="Times New Roman" w:hAnsi="Times New Roman" w:cs="Times New Roman"/>
          <w:color w:val="000000" w:themeColor="text1"/>
          <w:sz w:val="24"/>
          <w:szCs w:val="24"/>
        </w:rPr>
        <w:t>konného spracúvania</w:t>
      </w:r>
    </w:p>
    <w:p w14:paraId="0ADA747D" w14:textId="77777777" w:rsidR="00156011" w:rsidRPr="00A5295A"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spracúvanie na základe súhlasu dotknutej osoby</w:t>
      </w:r>
    </w:p>
    <w:p w14:paraId="79B391C2" w14:textId="2AE05858" w:rsidR="00156011" w:rsidRPr="00A5295A"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 xml:space="preserve">spracúvanie </w:t>
      </w:r>
      <w:r w:rsidR="00490D0F" w:rsidRPr="00A5295A">
        <w:rPr>
          <w:rFonts w:ascii="Times New Roman" w:hAnsi="Times New Roman" w:cs="Times New Roman"/>
          <w:color w:val="000000" w:themeColor="text1"/>
          <w:sz w:val="24"/>
          <w:szCs w:val="24"/>
        </w:rPr>
        <w:t xml:space="preserve">bez súhlasu dotknutej osoby na účely </w:t>
      </w:r>
      <w:r w:rsidRPr="00A5295A">
        <w:rPr>
          <w:rFonts w:ascii="Times New Roman" w:hAnsi="Times New Roman" w:cs="Times New Roman"/>
          <w:color w:val="000000" w:themeColor="text1"/>
          <w:sz w:val="24"/>
          <w:szCs w:val="24"/>
        </w:rPr>
        <w:t>nevy</w:t>
      </w:r>
      <w:r w:rsidR="00490D0F" w:rsidRPr="00A5295A">
        <w:rPr>
          <w:rFonts w:ascii="Times New Roman" w:hAnsi="Times New Roman" w:cs="Times New Roman"/>
          <w:color w:val="000000" w:themeColor="text1"/>
          <w:sz w:val="24"/>
          <w:szCs w:val="24"/>
        </w:rPr>
        <w:t>hnutné na plnenie zmluvy, ak</w:t>
      </w:r>
      <w:r w:rsidRPr="00A5295A">
        <w:rPr>
          <w:rFonts w:ascii="Times New Roman" w:hAnsi="Times New Roman" w:cs="Times New Roman"/>
          <w:color w:val="000000" w:themeColor="text1"/>
          <w:sz w:val="24"/>
          <w:szCs w:val="24"/>
        </w:rPr>
        <w:t xml:space="preserve"> zmluvnou stranou je dotknutá osoba, alebo aby sa na základe žiadosti dotknutej osoby vykonali opatrenia pred uzavretím zmluvy, </w:t>
      </w:r>
    </w:p>
    <w:p w14:paraId="78EBC213" w14:textId="77777777" w:rsidR="00156011" w:rsidRPr="00A5295A"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spracúvanie nevyhnutné na splnenie zákonnej povinnosti prevádzkovateľa;</w:t>
      </w:r>
    </w:p>
    <w:p w14:paraId="078143D3" w14:textId="77777777" w:rsidR="00156011" w:rsidRPr="00A5295A"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spracúvanie nevyhnutné, na ochranu životne dôležitých záujmov dotknutej osoby alebo inej fyzickej osoby;</w:t>
      </w:r>
    </w:p>
    <w:p w14:paraId="05139EF1" w14:textId="77777777" w:rsidR="00156011" w:rsidRPr="00A5295A"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spracúvanie nevyhnutné na splnenie úlohy realizovanej vo verejnom záujme alebo pri výkone verejnej moci zverenej prevádzkovateľovi;</w:t>
      </w:r>
    </w:p>
    <w:p w14:paraId="5CC53A3F" w14:textId="77777777" w:rsidR="00156011" w:rsidRPr="00A5295A"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spracúvanie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 pričom tento právny základ sa nevzťahuje na spracúvanie vykonávané orgánmi verejnej moci pri výkone ich úloh;</w:t>
      </w:r>
    </w:p>
    <w:p w14:paraId="155873A8" w14:textId="0C33D9E9" w:rsidR="00156011" w:rsidRPr="00A5295A"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lastRenderedPageBreak/>
        <w:t xml:space="preserve">spracúvanie nevyhnutné na účely akademické, umelecké, literárne alebo </w:t>
      </w:r>
      <w:r w:rsidR="00CD432D" w:rsidRPr="00A5295A">
        <w:rPr>
          <w:rFonts w:ascii="Times New Roman" w:hAnsi="Times New Roman" w:cs="Times New Roman"/>
          <w:color w:val="000000" w:themeColor="text1"/>
          <w:sz w:val="24"/>
          <w:szCs w:val="24"/>
        </w:rPr>
        <w:t>na účely informovania v masovokomunikačných prostriedkoch</w:t>
      </w:r>
      <w:r w:rsidRPr="00A5295A">
        <w:rPr>
          <w:rFonts w:ascii="Times New Roman" w:hAnsi="Times New Roman" w:cs="Times New Roman"/>
          <w:color w:val="000000" w:themeColor="text1"/>
          <w:sz w:val="24"/>
          <w:szCs w:val="24"/>
        </w:rPr>
        <w:t>;</w:t>
      </w:r>
    </w:p>
    <w:p w14:paraId="7D59B5AA" w14:textId="3F2C0C63" w:rsidR="00156011" w:rsidRPr="00A5295A"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prevádzkovateľ, ktorý je zamestnávateľom dotknutej osoby, je oprávnený sprístupniť, poskytovať alebo zverejniť jej osobné údaje v rozsahu titul, meno, priezvisko, pracovné, služobné alebo funkčné zaradenie, odborný útvar, miesto výkonu práce, telefónne číslo, faxové číslo alebo elektronická pošta na pracovisko a identifikačné údaje zamestnávateľa, ak je to potrebné v súvislosti s plnením pracovných, služobných alebo funkčných povinností dotknutej osoby. Sprístupnenie, poskytovanie alebo zverejnenie osobných údajov nemôže narušiť vážnosť, dôstojno</w:t>
      </w:r>
      <w:r w:rsidR="00490D0F" w:rsidRPr="00A5295A">
        <w:rPr>
          <w:rFonts w:ascii="Times New Roman" w:hAnsi="Times New Roman" w:cs="Times New Roman"/>
          <w:color w:val="000000" w:themeColor="text1"/>
          <w:sz w:val="24"/>
          <w:szCs w:val="24"/>
        </w:rPr>
        <w:t>sť a bezpečnosť dotknutej osoby.</w:t>
      </w:r>
    </w:p>
    <w:p w14:paraId="759B3F74" w14:textId="6677126B" w:rsidR="00156011" w:rsidRPr="00A5295A"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prevádzkovateľ môže spracúvať genetické údaje, biometrické údaje a údaje týkajúce sa zdravia aj na právnom základe uvedenom v osobitnom predpise alebo medzinárodnej zmluve, ktorou je Slovenská republika viazaná</w:t>
      </w:r>
      <w:r w:rsidR="00CD432D" w:rsidRPr="00A5295A">
        <w:rPr>
          <w:rFonts w:ascii="Times New Roman" w:hAnsi="Times New Roman" w:cs="Times New Roman"/>
          <w:color w:val="000000" w:themeColor="text1"/>
          <w:sz w:val="24"/>
          <w:szCs w:val="24"/>
        </w:rPr>
        <w:t>;</w:t>
      </w:r>
    </w:p>
    <w:p w14:paraId="5FDE395A" w14:textId="2A9547E6" w:rsidR="00156011" w:rsidRPr="00A5295A"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 xml:space="preserve">právne základy uvedené v súvislosti so spracúvaním osobitnej kategórie osobných údajov (rasový a etnický pôvod, politické názory, náboženské a filozofické presvedčenie alebo členstvo v odborových organizáciách, genetické údaje, biometrické údaje na individuálnu identifikáciu fyzickej osoby, údaje týkajúce sa zdravia, údaje  týkajúce sa sexuálneho života alebo sexuálnej orientácie fyzickej osoby). </w:t>
      </w:r>
    </w:p>
    <w:p w14:paraId="6B4B2768"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p>
    <w:p w14:paraId="3D33A855"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 xml:space="preserve">Nová právna úprava výslovne stanovuje, že súhlas dotknutej osoby musí byť jasne oddeliteľný od iných podmienok a dojednaní a tiež, že súhlas dotknutej osoby je možné kedykoľvek odvolať bez uvedenia dôvodu. Zároveň </w:t>
      </w:r>
      <w:r w:rsidR="00BC5AC1" w:rsidRPr="00A5295A">
        <w:rPr>
          <w:rFonts w:ascii="Times New Roman" w:hAnsi="Times New Roman" w:cs="Times New Roman"/>
          <w:color w:val="000000" w:themeColor="text1"/>
          <w:sz w:val="24"/>
          <w:szCs w:val="24"/>
        </w:rPr>
        <w:t>sa stanuje veková hranica</w:t>
      </w:r>
      <w:r w:rsidRPr="00A5295A">
        <w:rPr>
          <w:rFonts w:ascii="Times New Roman" w:hAnsi="Times New Roman" w:cs="Times New Roman"/>
          <w:color w:val="000000" w:themeColor="text1"/>
          <w:sz w:val="24"/>
          <w:szCs w:val="24"/>
        </w:rPr>
        <w:t xml:space="preserve"> pre zákonné spracúvanie osobných údajov detí v súvislosti s ponukou služieb informačnej spoločnosti. </w:t>
      </w:r>
    </w:p>
    <w:p w14:paraId="01CD9FEC"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p>
    <w:p w14:paraId="487CC872" w14:textId="3738E120"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 xml:space="preserve">Novým legislatívnym rámcom sa posilňujú práva dotknutých osôb. Vyžaduje sa informačná povinnosť </w:t>
      </w:r>
      <w:r w:rsidR="005F2362" w:rsidRPr="00A5295A">
        <w:rPr>
          <w:rFonts w:ascii="Times New Roman" w:hAnsi="Times New Roman" w:cs="Times New Roman"/>
          <w:color w:val="000000" w:themeColor="text1"/>
          <w:sz w:val="24"/>
          <w:szCs w:val="24"/>
        </w:rPr>
        <w:t xml:space="preserve">smerom k dotknutej osobe </w:t>
      </w:r>
      <w:r w:rsidRPr="00A5295A">
        <w:rPr>
          <w:rFonts w:ascii="Times New Roman" w:hAnsi="Times New Roman" w:cs="Times New Roman"/>
          <w:color w:val="000000" w:themeColor="text1"/>
          <w:sz w:val="24"/>
          <w:szCs w:val="24"/>
        </w:rPr>
        <w:t>v širšom rozsahu, ktorá umožňuje jednodu</w:t>
      </w:r>
      <w:r w:rsidR="005F2362" w:rsidRPr="00A5295A">
        <w:rPr>
          <w:rFonts w:ascii="Times New Roman" w:hAnsi="Times New Roman" w:cs="Times New Roman"/>
          <w:color w:val="000000" w:themeColor="text1"/>
          <w:sz w:val="24"/>
          <w:szCs w:val="24"/>
        </w:rPr>
        <w:t xml:space="preserve">chší výkon práv dotknutých osôb. </w:t>
      </w:r>
      <w:r w:rsidRPr="00A5295A">
        <w:rPr>
          <w:rFonts w:ascii="Times New Roman" w:hAnsi="Times New Roman" w:cs="Times New Roman"/>
          <w:color w:val="000000" w:themeColor="text1"/>
          <w:sz w:val="24"/>
          <w:szCs w:val="24"/>
        </w:rPr>
        <w:t xml:space="preserve">Dotknutým osobám sa explicitne garantujú  práva doteraz vyplývajúce iba z judikatúry alebo aplikačnej praxe dozorných orgánov (právo na prístup k údajom vrátane kópií spracúvaných osobných údajov, právo na zabudnutie, právo na obmedzenie spracúvania) a tiež sa upravujú a stanovujú  nové práva (právo na prenosnosť údajov). </w:t>
      </w:r>
    </w:p>
    <w:p w14:paraId="7622A198"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p>
    <w:p w14:paraId="348ED932" w14:textId="36A34019" w:rsidR="00156011" w:rsidRPr="00A5295A" w:rsidRDefault="00156011" w:rsidP="00154F5D">
      <w:pPr>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Návrhom zákona sa zrušujú administratívne povinnosti prevádzkovateľov spojené so spracúvaním osobných údajov plnené ex ante, pred začatím spracúvania, a to oznamovacia povinnosť, povinnosť osobitnej registrácie a evidenčná povinnosť. Nahrádzajú sa novými inštitútmi, kto</w:t>
      </w:r>
      <w:r w:rsidR="00490D0F" w:rsidRPr="00A5295A">
        <w:rPr>
          <w:rFonts w:ascii="Times New Roman" w:hAnsi="Times New Roman" w:cs="Times New Roman"/>
          <w:color w:val="000000" w:themeColor="text1"/>
          <w:sz w:val="24"/>
          <w:szCs w:val="24"/>
        </w:rPr>
        <w:t>ré zdôrazňujú materiálne, nie</w:t>
      </w:r>
      <w:r w:rsidRPr="00A5295A">
        <w:rPr>
          <w:rFonts w:ascii="Times New Roman" w:hAnsi="Times New Roman" w:cs="Times New Roman"/>
          <w:color w:val="000000" w:themeColor="text1"/>
          <w:sz w:val="24"/>
          <w:szCs w:val="24"/>
        </w:rPr>
        <w:t xml:space="preserve"> formálne zabezpečenie súladu spracúvania osobných údajov s právnymi predpi</w:t>
      </w:r>
      <w:r w:rsidR="00490D0F" w:rsidRPr="00A5295A">
        <w:rPr>
          <w:rFonts w:ascii="Times New Roman" w:hAnsi="Times New Roman" w:cs="Times New Roman"/>
          <w:color w:val="000000" w:themeColor="text1"/>
          <w:sz w:val="24"/>
          <w:szCs w:val="24"/>
        </w:rPr>
        <w:t>smi a spočívajú v prijatí resp.</w:t>
      </w:r>
      <w:r w:rsidRPr="00A5295A">
        <w:rPr>
          <w:rFonts w:ascii="Times New Roman" w:hAnsi="Times New Roman" w:cs="Times New Roman"/>
          <w:color w:val="000000" w:themeColor="text1"/>
          <w:sz w:val="24"/>
          <w:szCs w:val="24"/>
        </w:rPr>
        <w:t xml:space="preserve"> realizácii opatrení na zaistenie bezpečnosti osobných údajov primeraných rizikám, ktoré </w:t>
      </w:r>
      <w:bookmarkStart w:id="0" w:name="_GoBack"/>
      <w:bookmarkEnd w:id="0"/>
      <w:r w:rsidRPr="00A5295A">
        <w:rPr>
          <w:rFonts w:ascii="Times New Roman" w:hAnsi="Times New Roman" w:cs="Times New Roman"/>
          <w:color w:val="000000" w:themeColor="text1"/>
          <w:sz w:val="24"/>
          <w:szCs w:val="24"/>
        </w:rPr>
        <w:t>sú s konkrétnymi spracovateľskými operáciami spojené (záznamy o spracovateľských činnostiach, posúdenie vplyvu na ochra</w:t>
      </w:r>
      <w:r w:rsidR="005F2362" w:rsidRPr="00A5295A">
        <w:rPr>
          <w:rFonts w:ascii="Times New Roman" w:hAnsi="Times New Roman" w:cs="Times New Roman"/>
          <w:color w:val="000000" w:themeColor="text1"/>
          <w:sz w:val="24"/>
          <w:szCs w:val="24"/>
        </w:rPr>
        <w:t>nu údajov</w:t>
      </w:r>
      <w:r w:rsidRPr="00A5295A">
        <w:rPr>
          <w:rFonts w:ascii="Times New Roman" w:hAnsi="Times New Roman" w:cs="Times New Roman"/>
          <w:color w:val="000000" w:themeColor="text1"/>
          <w:sz w:val="24"/>
          <w:szCs w:val="24"/>
        </w:rPr>
        <w:t>). Vo vzťahu k úradu a dotknutým osobám sa stanovuje nová povinnosť, oznamovať zistené</w:t>
      </w:r>
      <w:r w:rsidR="005F2362" w:rsidRPr="00A5295A">
        <w:rPr>
          <w:rFonts w:ascii="Times New Roman" w:hAnsi="Times New Roman" w:cs="Times New Roman"/>
          <w:color w:val="000000" w:themeColor="text1"/>
          <w:sz w:val="24"/>
          <w:szCs w:val="24"/>
        </w:rPr>
        <w:t xml:space="preserve"> a preukázané</w:t>
      </w:r>
      <w:r w:rsidRPr="00A5295A">
        <w:rPr>
          <w:rFonts w:ascii="Times New Roman" w:hAnsi="Times New Roman" w:cs="Times New Roman"/>
          <w:color w:val="000000" w:themeColor="text1"/>
          <w:sz w:val="24"/>
          <w:szCs w:val="24"/>
        </w:rPr>
        <w:t xml:space="preserve"> porušenie ochrany osobných údajov zo strany prevádzkovateľov. </w:t>
      </w:r>
      <w:r w:rsidR="005E4370" w:rsidRPr="00A5295A">
        <w:rPr>
          <w:rFonts w:ascii="Times New Roman" w:hAnsi="Times New Roman" w:cs="Times New Roman"/>
          <w:color w:val="000000" w:themeColor="text1"/>
          <w:sz w:val="24"/>
          <w:szCs w:val="24"/>
        </w:rPr>
        <w:t>N</w:t>
      </w:r>
      <w:r w:rsidRPr="00A5295A">
        <w:rPr>
          <w:rFonts w:ascii="Times New Roman" w:hAnsi="Times New Roman" w:cs="Times New Roman"/>
          <w:color w:val="000000" w:themeColor="text1"/>
          <w:sz w:val="24"/>
          <w:szCs w:val="24"/>
        </w:rPr>
        <w:t xml:space="preserve">ávrhom zákona sa tiež zrušuje povinnosť úspešného absolvovania skúšky pred úradom na výkon funkcie zodpovednej osoby, i keď podmienka odborných kvalít a spôsobilosti </w:t>
      </w:r>
      <w:r w:rsidR="005E4370" w:rsidRPr="00A5295A">
        <w:rPr>
          <w:rFonts w:ascii="Times New Roman" w:hAnsi="Times New Roman" w:cs="Times New Roman"/>
          <w:color w:val="000000" w:themeColor="text1"/>
          <w:sz w:val="24"/>
          <w:szCs w:val="24"/>
        </w:rPr>
        <w:t xml:space="preserve">osoby na výkon funkcie zodpovednej osoby </w:t>
      </w:r>
      <w:r w:rsidR="00A35EE9" w:rsidRPr="00A5295A">
        <w:rPr>
          <w:rFonts w:ascii="Times New Roman" w:hAnsi="Times New Roman" w:cs="Times New Roman"/>
          <w:color w:val="000000" w:themeColor="text1"/>
          <w:sz w:val="24"/>
          <w:szCs w:val="24"/>
        </w:rPr>
        <w:t>ostáva zachovaná. S</w:t>
      </w:r>
      <w:r w:rsidRPr="00A5295A">
        <w:rPr>
          <w:rFonts w:ascii="Times New Roman" w:hAnsi="Times New Roman" w:cs="Times New Roman"/>
          <w:color w:val="000000" w:themeColor="text1"/>
          <w:sz w:val="24"/>
          <w:szCs w:val="24"/>
        </w:rPr>
        <w:t>tanovujú</w:t>
      </w:r>
      <w:r w:rsidR="00A35EE9" w:rsidRPr="00A5295A">
        <w:rPr>
          <w:rFonts w:ascii="Times New Roman" w:hAnsi="Times New Roman" w:cs="Times New Roman"/>
          <w:color w:val="000000" w:themeColor="text1"/>
          <w:sz w:val="24"/>
          <w:szCs w:val="24"/>
        </w:rPr>
        <w:t xml:space="preserve"> sa</w:t>
      </w:r>
      <w:r w:rsidRPr="00A5295A">
        <w:rPr>
          <w:rFonts w:ascii="Times New Roman" w:hAnsi="Times New Roman" w:cs="Times New Roman"/>
          <w:color w:val="000000" w:themeColor="text1"/>
          <w:sz w:val="24"/>
          <w:szCs w:val="24"/>
        </w:rPr>
        <w:t xml:space="preserve"> p</w:t>
      </w:r>
      <w:r w:rsidR="005F2362" w:rsidRPr="00A5295A">
        <w:rPr>
          <w:rFonts w:ascii="Times New Roman" w:hAnsi="Times New Roman" w:cs="Times New Roman"/>
          <w:color w:val="000000" w:themeColor="text1"/>
          <w:sz w:val="24"/>
          <w:szCs w:val="24"/>
        </w:rPr>
        <w:t>rípady, kedy je určenie</w:t>
      </w:r>
      <w:r w:rsidRPr="00A5295A">
        <w:rPr>
          <w:rFonts w:ascii="Times New Roman" w:hAnsi="Times New Roman" w:cs="Times New Roman"/>
          <w:color w:val="000000" w:themeColor="text1"/>
          <w:sz w:val="24"/>
          <w:szCs w:val="24"/>
        </w:rPr>
        <w:t xml:space="preserve"> zodpovednej osoby obli</w:t>
      </w:r>
      <w:r w:rsidR="005F2362" w:rsidRPr="00A5295A">
        <w:rPr>
          <w:rFonts w:ascii="Times New Roman" w:hAnsi="Times New Roman" w:cs="Times New Roman"/>
          <w:color w:val="000000" w:themeColor="text1"/>
          <w:sz w:val="24"/>
          <w:szCs w:val="24"/>
        </w:rPr>
        <w:t>gatórne.</w:t>
      </w:r>
    </w:p>
    <w:p w14:paraId="672F1027" w14:textId="77777777" w:rsidR="005E4370" w:rsidRPr="00A5295A" w:rsidRDefault="005E4370" w:rsidP="00154F5D">
      <w:pPr>
        <w:spacing w:after="0" w:line="240" w:lineRule="auto"/>
        <w:contextualSpacing/>
        <w:jc w:val="both"/>
        <w:rPr>
          <w:rFonts w:ascii="Times New Roman" w:hAnsi="Times New Roman" w:cs="Times New Roman"/>
          <w:color w:val="000000" w:themeColor="text1"/>
          <w:sz w:val="24"/>
          <w:szCs w:val="24"/>
        </w:rPr>
      </w:pPr>
    </w:p>
    <w:p w14:paraId="138BA2D4" w14:textId="7C17D145"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r w:rsidRPr="00A5295A">
        <w:rPr>
          <w:rFonts w:ascii="Times New Roman" w:hAnsi="Times New Roman" w:cs="Times New Roman"/>
          <w:color w:val="000000" w:themeColor="text1"/>
          <w:sz w:val="24"/>
          <w:szCs w:val="24"/>
        </w:rPr>
        <w:t>N</w:t>
      </w:r>
      <w:r w:rsidR="005E4370" w:rsidRPr="00A5295A">
        <w:rPr>
          <w:rFonts w:ascii="Times New Roman" w:hAnsi="Times New Roman" w:cs="Times New Roman"/>
          <w:color w:val="000000" w:themeColor="text1"/>
          <w:sz w:val="24"/>
          <w:szCs w:val="24"/>
        </w:rPr>
        <w:t>ávrh zákona</w:t>
      </w:r>
      <w:r w:rsidRPr="00A5295A">
        <w:rPr>
          <w:rFonts w:ascii="Times New Roman" w:hAnsi="Times New Roman" w:cs="Times New Roman"/>
          <w:color w:val="000000" w:themeColor="text1"/>
          <w:sz w:val="24"/>
          <w:szCs w:val="24"/>
        </w:rPr>
        <w:t xml:space="preserve"> reflektuje </w:t>
      </w:r>
      <w:r w:rsidR="00A35EE9" w:rsidRPr="00A5295A">
        <w:rPr>
          <w:rFonts w:ascii="Times New Roman" w:hAnsi="Times New Roman" w:cs="Times New Roman"/>
          <w:color w:val="000000" w:themeColor="text1"/>
          <w:sz w:val="24"/>
          <w:szCs w:val="24"/>
        </w:rPr>
        <w:t xml:space="preserve">tiež </w:t>
      </w:r>
      <w:r w:rsidRPr="00A5295A">
        <w:rPr>
          <w:rFonts w:ascii="Times New Roman" w:hAnsi="Times New Roman" w:cs="Times New Roman"/>
          <w:color w:val="000000" w:themeColor="text1"/>
          <w:sz w:val="24"/>
          <w:szCs w:val="24"/>
        </w:rPr>
        <w:t>existenciu nových nástrojov zaistenia bezpečnosti osobných údajov</w:t>
      </w:r>
      <w:r w:rsidR="00154F5D" w:rsidRPr="00A5295A">
        <w:rPr>
          <w:rFonts w:ascii="Times New Roman" w:hAnsi="Times New Roman" w:cs="Times New Roman"/>
          <w:color w:val="000000" w:themeColor="text1"/>
          <w:sz w:val="24"/>
          <w:szCs w:val="24"/>
        </w:rPr>
        <w:t xml:space="preserve"> v zariadeniach, v ktorých sú dnes už bežne spracúvané osobné údaje (napríklad mobilné telefóny, tablety, počítačo</w:t>
      </w:r>
      <w:r w:rsidR="005F2362" w:rsidRPr="00A5295A">
        <w:rPr>
          <w:rFonts w:ascii="Times New Roman" w:hAnsi="Times New Roman" w:cs="Times New Roman"/>
          <w:color w:val="000000" w:themeColor="text1"/>
          <w:sz w:val="24"/>
          <w:szCs w:val="24"/>
        </w:rPr>
        <w:t>vé programy, mobilné aplikácie</w:t>
      </w:r>
      <w:r w:rsidR="00154F5D" w:rsidRPr="00A5295A">
        <w:rPr>
          <w:rFonts w:ascii="Times New Roman" w:hAnsi="Times New Roman" w:cs="Times New Roman"/>
          <w:color w:val="000000" w:themeColor="text1"/>
          <w:sz w:val="24"/>
          <w:szCs w:val="24"/>
        </w:rPr>
        <w:t xml:space="preserve">), ide o tzv. </w:t>
      </w:r>
      <w:r w:rsidRPr="00A5295A">
        <w:rPr>
          <w:rFonts w:ascii="Times New Roman" w:hAnsi="Times New Roman" w:cs="Times New Roman"/>
          <w:color w:val="000000" w:themeColor="text1"/>
          <w:sz w:val="24"/>
          <w:szCs w:val="24"/>
        </w:rPr>
        <w:t>špecificky navrhnut</w:t>
      </w:r>
      <w:r w:rsidR="00154F5D" w:rsidRPr="00A5295A">
        <w:rPr>
          <w:rFonts w:ascii="Times New Roman" w:hAnsi="Times New Roman" w:cs="Times New Roman"/>
          <w:color w:val="000000" w:themeColor="text1"/>
          <w:sz w:val="24"/>
          <w:szCs w:val="24"/>
        </w:rPr>
        <w:t>ú</w:t>
      </w:r>
      <w:r w:rsidRPr="00A5295A">
        <w:rPr>
          <w:rFonts w:ascii="Times New Roman" w:hAnsi="Times New Roman" w:cs="Times New Roman"/>
          <w:color w:val="000000" w:themeColor="text1"/>
          <w:sz w:val="24"/>
          <w:szCs w:val="24"/>
        </w:rPr>
        <w:t xml:space="preserve"> a štandardn</w:t>
      </w:r>
      <w:r w:rsidR="00154F5D" w:rsidRPr="00A5295A">
        <w:rPr>
          <w:rFonts w:ascii="Times New Roman" w:hAnsi="Times New Roman" w:cs="Times New Roman"/>
          <w:color w:val="000000" w:themeColor="text1"/>
          <w:sz w:val="24"/>
          <w:szCs w:val="24"/>
        </w:rPr>
        <w:t>ú</w:t>
      </w:r>
      <w:r w:rsidRPr="00A5295A">
        <w:rPr>
          <w:rFonts w:ascii="Times New Roman" w:hAnsi="Times New Roman" w:cs="Times New Roman"/>
          <w:color w:val="000000" w:themeColor="text1"/>
          <w:sz w:val="24"/>
          <w:szCs w:val="24"/>
        </w:rPr>
        <w:t xml:space="preserve"> ochran</w:t>
      </w:r>
      <w:r w:rsidR="00154F5D" w:rsidRPr="00A5295A">
        <w:rPr>
          <w:rFonts w:ascii="Times New Roman" w:hAnsi="Times New Roman" w:cs="Times New Roman"/>
          <w:color w:val="000000" w:themeColor="text1"/>
          <w:sz w:val="24"/>
          <w:szCs w:val="24"/>
        </w:rPr>
        <w:t>u</w:t>
      </w:r>
      <w:r w:rsidRPr="00A5295A">
        <w:rPr>
          <w:rFonts w:ascii="Times New Roman" w:hAnsi="Times New Roman" w:cs="Times New Roman"/>
          <w:color w:val="000000" w:themeColor="text1"/>
          <w:sz w:val="24"/>
          <w:szCs w:val="24"/>
        </w:rPr>
        <w:t xml:space="preserve"> údajov, primerané politiky</w:t>
      </w:r>
      <w:r w:rsidR="00490D0F" w:rsidRPr="00A5295A">
        <w:rPr>
          <w:rFonts w:ascii="Times New Roman" w:hAnsi="Times New Roman" w:cs="Times New Roman"/>
          <w:color w:val="000000" w:themeColor="text1"/>
          <w:sz w:val="24"/>
          <w:szCs w:val="24"/>
        </w:rPr>
        <w:t xml:space="preserve"> ochrany osobných údajov</w:t>
      </w:r>
      <w:r w:rsidRPr="00A5295A">
        <w:rPr>
          <w:rFonts w:ascii="Times New Roman" w:hAnsi="Times New Roman" w:cs="Times New Roman"/>
          <w:color w:val="000000" w:themeColor="text1"/>
          <w:sz w:val="24"/>
          <w:szCs w:val="24"/>
        </w:rPr>
        <w:t>, certifikáci</w:t>
      </w:r>
      <w:r w:rsidR="00154F5D" w:rsidRPr="00A5295A">
        <w:rPr>
          <w:rFonts w:ascii="Times New Roman" w:hAnsi="Times New Roman" w:cs="Times New Roman"/>
          <w:color w:val="000000" w:themeColor="text1"/>
          <w:sz w:val="24"/>
          <w:szCs w:val="24"/>
        </w:rPr>
        <w:t>u a prijatie a dodržiavanie schválených</w:t>
      </w:r>
      <w:r w:rsidRPr="00A5295A">
        <w:rPr>
          <w:rFonts w:ascii="Times New Roman" w:hAnsi="Times New Roman" w:cs="Times New Roman"/>
          <w:color w:val="000000" w:themeColor="text1"/>
          <w:sz w:val="24"/>
          <w:szCs w:val="24"/>
        </w:rPr>
        <w:t xml:space="preserve"> kódex</w:t>
      </w:r>
      <w:r w:rsidR="00154F5D" w:rsidRPr="00A5295A">
        <w:rPr>
          <w:rFonts w:ascii="Times New Roman" w:hAnsi="Times New Roman" w:cs="Times New Roman"/>
          <w:color w:val="000000" w:themeColor="text1"/>
          <w:sz w:val="24"/>
          <w:szCs w:val="24"/>
        </w:rPr>
        <w:t>ov</w:t>
      </w:r>
      <w:r w:rsidRPr="00A5295A">
        <w:rPr>
          <w:rFonts w:ascii="Times New Roman" w:hAnsi="Times New Roman" w:cs="Times New Roman"/>
          <w:color w:val="000000" w:themeColor="text1"/>
          <w:sz w:val="24"/>
          <w:szCs w:val="24"/>
        </w:rPr>
        <w:t xml:space="preserve"> správania. </w:t>
      </w:r>
      <w:r w:rsidR="00154F5D" w:rsidRPr="00A5295A">
        <w:rPr>
          <w:rFonts w:ascii="Times New Roman" w:hAnsi="Times New Roman" w:cs="Times New Roman"/>
          <w:color w:val="000000" w:themeColor="text1"/>
          <w:sz w:val="24"/>
          <w:szCs w:val="24"/>
          <w:lang w:eastAsia="zh-CN"/>
        </w:rPr>
        <w:t>Návrh zákona</w:t>
      </w:r>
      <w:r w:rsidRPr="00A5295A">
        <w:rPr>
          <w:rFonts w:ascii="Times New Roman" w:hAnsi="Times New Roman" w:cs="Times New Roman"/>
          <w:color w:val="000000" w:themeColor="text1"/>
          <w:sz w:val="24"/>
          <w:szCs w:val="24"/>
          <w:lang w:eastAsia="zh-CN"/>
        </w:rPr>
        <w:t xml:space="preserve"> splnomocňuje úrad na vydanie vykonávacích podzákonných predpisov</w:t>
      </w:r>
      <w:r w:rsidR="005F2362" w:rsidRPr="00A5295A">
        <w:rPr>
          <w:rFonts w:ascii="Times New Roman" w:hAnsi="Times New Roman" w:cs="Times New Roman"/>
          <w:color w:val="000000" w:themeColor="text1"/>
          <w:sz w:val="24"/>
          <w:szCs w:val="24"/>
          <w:lang w:eastAsia="zh-CN"/>
        </w:rPr>
        <w:t xml:space="preserve">, ktorými sa </w:t>
      </w:r>
      <w:r w:rsidR="00A35EE9" w:rsidRPr="00A5295A">
        <w:rPr>
          <w:rFonts w:ascii="Times New Roman" w:hAnsi="Times New Roman" w:cs="Times New Roman"/>
          <w:color w:val="000000" w:themeColor="text1"/>
          <w:sz w:val="24"/>
          <w:szCs w:val="24"/>
          <w:lang w:eastAsia="zh-CN"/>
        </w:rPr>
        <w:t>u</w:t>
      </w:r>
      <w:r w:rsidR="005F2362" w:rsidRPr="00A5295A">
        <w:rPr>
          <w:rFonts w:ascii="Times New Roman" w:hAnsi="Times New Roman" w:cs="Times New Roman"/>
          <w:color w:val="000000" w:themeColor="text1"/>
          <w:sz w:val="24"/>
          <w:szCs w:val="24"/>
          <w:lang w:eastAsia="zh-CN"/>
        </w:rPr>
        <w:t xml:space="preserve">stanovia podrobnosti týkajúce sa výkonu </w:t>
      </w:r>
      <w:r w:rsidR="005F2362" w:rsidRPr="00A5295A">
        <w:rPr>
          <w:rFonts w:ascii="Times New Roman" w:hAnsi="Times New Roman" w:cs="Times New Roman"/>
          <w:color w:val="000000" w:themeColor="text1"/>
          <w:sz w:val="24"/>
          <w:szCs w:val="24"/>
          <w:lang w:eastAsia="zh-CN"/>
        </w:rPr>
        <w:lastRenderedPageBreak/>
        <w:t>niektorých činností úradu alebo stan</w:t>
      </w:r>
      <w:r w:rsidR="00A35EE9" w:rsidRPr="00A5295A">
        <w:rPr>
          <w:rFonts w:ascii="Times New Roman" w:hAnsi="Times New Roman" w:cs="Times New Roman"/>
          <w:color w:val="000000" w:themeColor="text1"/>
          <w:sz w:val="24"/>
          <w:szCs w:val="24"/>
          <w:lang w:eastAsia="zh-CN"/>
        </w:rPr>
        <w:t>ovia</w:t>
      </w:r>
      <w:r w:rsidR="005F2362" w:rsidRPr="00A5295A">
        <w:rPr>
          <w:rFonts w:ascii="Times New Roman" w:hAnsi="Times New Roman" w:cs="Times New Roman"/>
          <w:color w:val="000000" w:themeColor="text1"/>
          <w:sz w:val="24"/>
          <w:szCs w:val="24"/>
          <w:lang w:eastAsia="zh-CN"/>
        </w:rPr>
        <w:t xml:space="preserve"> spresňujúce informácie; vykonávacími predpis</w:t>
      </w:r>
      <w:r w:rsidR="00490D0F" w:rsidRPr="00A5295A">
        <w:rPr>
          <w:rFonts w:ascii="Times New Roman" w:hAnsi="Times New Roman" w:cs="Times New Roman"/>
          <w:color w:val="000000" w:themeColor="text1"/>
          <w:sz w:val="24"/>
          <w:szCs w:val="24"/>
          <w:lang w:eastAsia="zh-CN"/>
        </w:rPr>
        <w:t xml:space="preserve">mi sa nebudú ukladať nové práva, </w:t>
      </w:r>
      <w:r w:rsidR="00A35EE9" w:rsidRPr="00A5295A">
        <w:rPr>
          <w:rFonts w:ascii="Times New Roman" w:hAnsi="Times New Roman" w:cs="Times New Roman"/>
          <w:color w:val="000000" w:themeColor="text1"/>
          <w:sz w:val="24"/>
          <w:szCs w:val="24"/>
          <w:lang w:eastAsia="zh-CN"/>
        </w:rPr>
        <w:t>povinnosti</w:t>
      </w:r>
      <w:r w:rsidR="00490D0F" w:rsidRPr="00A5295A">
        <w:rPr>
          <w:rFonts w:ascii="Times New Roman" w:hAnsi="Times New Roman" w:cs="Times New Roman"/>
          <w:color w:val="000000" w:themeColor="text1"/>
          <w:sz w:val="24"/>
          <w:szCs w:val="24"/>
          <w:lang w:eastAsia="zh-CN"/>
        </w:rPr>
        <w:t xml:space="preserve"> a právomoci</w:t>
      </w:r>
      <w:r w:rsidR="00A35EE9" w:rsidRPr="00A5295A">
        <w:rPr>
          <w:rFonts w:ascii="Times New Roman" w:hAnsi="Times New Roman" w:cs="Times New Roman"/>
          <w:color w:val="000000" w:themeColor="text1"/>
          <w:sz w:val="24"/>
          <w:szCs w:val="24"/>
          <w:lang w:eastAsia="zh-CN"/>
        </w:rPr>
        <w:t xml:space="preserve"> </w:t>
      </w:r>
      <w:r w:rsidR="005F2362" w:rsidRPr="00A5295A">
        <w:rPr>
          <w:rFonts w:ascii="Times New Roman" w:hAnsi="Times New Roman" w:cs="Times New Roman"/>
          <w:color w:val="000000" w:themeColor="text1"/>
          <w:sz w:val="24"/>
          <w:szCs w:val="24"/>
          <w:lang w:eastAsia="zh-CN"/>
        </w:rPr>
        <w:t>nad rámec navrhovaného zákona.</w:t>
      </w:r>
    </w:p>
    <w:p w14:paraId="6EF25FC0"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p>
    <w:p w14:paraId="6350468E" w14:textId="35884F2A"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lang w:eastAsia="zh-CN"/>
        </w:rPr>
        <w:t xml:space="preserve">Návrh zákona má pozitívny a súčasne negatívny vplyv na rozpočet verejnej správy, má pozitívny </w:t>
      </w:r>
      <w:r w:rsidR="00154F5D" w:rsidRPr="00A5295A">
        <w:rPr>
          <w:rFonts w:ascii="Times New Roman" w:hAnsi="Times New Roman" w:cs="Times New Roman"/>
          <w:color w:val="000000" w:themeColor="text1"/>
          <w:sz w:val="24"/>
          <w:szCs w:val="24"/>
          <w:lang w:eastAsia="zh-CN"/>
        </w:rPr>
        <w:t xml:space="preserve">a </w:t>
      </w:r>
      <w:r w:rsidRPr="00A5295A">
        <w:rPr>
          <w:rFonts w:ascii="Times New Roman" w:hAnsi="Times New Roman" w:cs="Times New Roman"/>
          <w:color w:val="000000" w:themeColor="text1"/>
          <w:sz w:val="24"/>
          <w:szCs w:val="24"/>
          <w:lang w:eastAsia="zh-CN"/>
        </w:rPr>
        <w:t>aj negatívny vplyv na podnika</w:t>
      </w:r>
      <w:r w:rsidR="00A35EE9" w:rsidRPr="00A5295A">
        <w:rPr>
          <w:rFonts w:ascii="Times New Roman" w:hAnsi="Times New Roman" w:cs="Times New Roman"/>
          <w:color w:val="000000" w:themeColor="text1"/>
          <w:sz w:val="24"/>
          <w:szCs w:val="24"/>
          <w:lang w:eastAsia="zh-CN"/>
        </w:rPr>
        <w:t xml:space="preserve">teľské prostredie, </w:t>
      </w:r>
      <w:r w:rsidRPr="00A5295A">
        <w:rPr>
          <w:rFonts w:ascii="Times New Roman" w:hAnsi="Times New Roman" w:cs="Times New Roman"/>
          <w:color w:val="000000" w:themeColor="text1"/>
          <w:sz w:val="24"/>
          <w:szCs w:val="24"/>
          <w:lang w:eastAsia="zh-CN"/>
        </w:rPr>
        <w:t>pozitívne sociálne vplyvy a má pozitívny vplyv na informatizáciu</w:t>
      </w:r>
      <w:r w:rsidR="00154F5D" w:rsidRPr="00A5295A">
        <w:rPr>
          <w:rFonts w:ascii="Times New Roman" w:hAnsi="Times New Roman" w:cs="Times New Roman"/>
          <w:color w:val="000000" w:themeColor="text1"/>
          <w:sz w:val="24"/>
          <w:szCs w:val="24"/>
          <w:lang w:eastAsia="zh-CN"/>
        </w:rPr>
        <w:t xml:space="preserve"> spoločnosti</w:t>
      </w:r>
      <w:r w:rsidRPr="00A5295A">
        <w:rPr>
          <w:rFonts w:ascii="Times New Roman" w:hAnsi="Times New Roman" w:cs="Times New Roman"/>
          <w:color w:val="000000" w:themeColor="text1"/>
          <w:sz w:val="24"/>
          <w:szCs w:val="24"/>
          <w:lang w:eastAsia="zh-CN"/>
        </w:rPr>
        <w:t>.</w:t>
      </w:r>
      <w:r w:rsidR="006C05A5" w:rsidRPr="00A5295A">
        <w:rPr>
          <w:rFonts w:ascii="Times New Roman" w:hAnsi="Times New Roman" w:cs="Times New Roman"/>
          <w:color w:val="000000" w:themeColor="text1"/>
          <w:sz w:val="24"/>
          <w:szCs w:val="24"/>
          <w:lang w:eastAsia="zh-CN"/>
        </w:rPr>
        <w:t xml:space="preserve"> Je bez vplyvu na životné prostredie.</w:t>
      </w:r>
    </w:p>
    <w:p w14:paraId="19AF8E87"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p>
    <w:p w14:paraId="7EFB9BD1"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lang w:eastAsia="zh-CN"/>
        </w:rPr>
        <w:t>Návrh zákona nie je predmetom vnútrokomunitárneho pripomienkového konania.</w:t>
      </w:r>
    </w:p>
    <w:p w14:paraId="1595ABC5"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p>
    <w:p w14:paraId="29EB6E5F" w14:textId="62ED737C"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r w:rsidRPr="00A5295A">
        <w:rPr>
          <w:rFonts w:ascii="Times New Roman" w:hAnsi="Times New Roman" w:cs="Times New Roman"/>
          <w:color w:val="000000" w:themeColor="text1"/>
          <w:sz w:val="24"/>
          <w:szCs w:val="24"/>
          <w:lang w:eastAsia="zh-CN"/>
        </w:rPr>
        <w:t xml:space="preserve">Návrh zákona je v súlade s Ústavou Slovenskej republiky, ústavnými zákonmi, </w:t>
      </w:r>
      <w:r w:rsidR="00E2502B" w:rsidRPr="00A5295A">
        <w:rPr>
          <w:rFonts w:ascii="Times New Roman" w:hAnsi="Times New Roman" w:cs="Times New Roman"/>
          <w:color w:val="000000" w:themeColor="text1"/>
          <w:sz w:val="24"/>
          <w:szCs w:val="24"/>
          <w:lang w:eastAsia="zh-CN"/>
        </w:rPr>
        <w:t xml:space="preserve">nálezmi Ústavného súdu Slovenskej republiky, </w:t>
      </w:r>
      <w:r w:rsidRPr="00A5295A">
        <w:rPr>
          <w:rFonts w:ascii="Times New Roman" w:hAnsi="Times New Roman" w:cs="Times New Roman"/>
          <w:color w:val="000000" w:themeColor="text1"/>
          <w:sz w:val="24"/>
          <w:szCs w:val="24"/>
          <w:lang w:eastAsia="zh-CN"/>
        </w:rPr>
        <w:t>medzinárod</w:t>
      </w:r>
      <w:r w:rsidR="006C05A5" w:rsidRPr="00A5295A">
        <w:rPr>
          <w:rFonts w:ascii="Times New Roman" w:hAnsi="Times New Roman" w:cs="Times New Roman"/>
          <w:color w:val="000000" w:themeColor="text1"/>
          <w:sz w:val="24"/>
          <w:szCs w:val="24"/>
          <w:lang w:eastAsia="zh-CN"/>
        </w:rPr>
        <w:t>nými zmluvami</w:t>
      </w:r>
      <w:r w:rsidRPr="00A5295A">
        <w:rPr>
          <w:rFonts w:ascii="Times New Roman" w:hAnsi="Times New Roman" w:cs="Times New Roman"/>
          <w:color w:val="000000" w:themeColor="text1"/>
          <w:sz w:val="24"/>
          <w:szCs w:val="24"/>
          <w:lang w:eastAsia="zh-CN"/>
        </w:rPr>
        <w:t>, ktorými je Slovenská republika viazaná, zákonmi Slovenskej republiky a zároveň je v súlade s právom Európskej únie.</w:t>
      </w:r>
      <w:r w:rsidR="00E2502B" w:rsidRPr="00A5295A">
        <w:rPr>
          <w:rFonts w:ascii="Times New Roman" w:hAnsi="Times New Roman" w:cs="Times New Roman"/>
          <w:color w:val="000000" w:themeColor="text1"/>
          <w:sz w:val="24"/>
          <w:szCs w:val="24"/>
          <w:lang w:eastAsia="zh-CN"/>
        </w:rPr>
        <w:t xml:space="preserve"> </w:t>
      </w:r>
    </w:p>
    <w:p w14:paraId="47F60921" w14:textId="77777777" w:rsidR="00156011" w:rsidRPr="00A5295A"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p>
    <w:p w14:paraId="44C90FEE" w14:textId="09552425" w:rsidR="00156011"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A5295A">
        <w:rPr>
          <w:rFonts w:ascii="Times New Roman" w:hAnsi="Times New Roman" w:cs="Times New Roman"/>
          <w:color w:val="000000" w:themeColor="text1"/>
          <w:sz w:val="24"/>
          <w:szCs w:val="24"/>
        </w:rPr>
        <w:t xml:space="preserve">Navrhovaná </w:t>
      </w:r>
      <w:r w:rsidR="00F474F9" w:rsidRPr="00A5295A">
        <w:rPr>
          <w:rFonts w:ascii="Times New Roman" w:hAnsi="Times New Roman" w:cs="Times New Roman"/>
          <w:color w:val="000000" w:themeColor="text1"/>
          <w:sz w:val="24"/>
          <w:szCs w:val="24"/>
        </w:rPr>
        <w:t>právna úprava</w:t>
      </w:r>
      <w:r w:rsidRPr="00A5295A">
        <w:rPr>
          <w:rFonts w:ascii="Times New Roman" w:hAnsi="Times New Roman" w:cs="Times New Roman"/>
          <w:color w:val="000000" w:themeColor="text1"/>
          <w:sz w:val="24"/>
          <w:szCs w:val="24"/>
        </w:rPr>
        <w:t xml:space="preserve"> rešpektuje a odráža medzinárodné záväzky Slovenskej republiky v oblasti ochra</w:t>
      </w:r>
      <w:r w:rsidR="00F474F9" w:rsidRPr="00A5295A">
        <w:rPr>
          <w:rFonts w:ascii="Times New Roman" w:hAnsi="Times New Roman" w:cs="Times New Roman"/>
          <w:color w:val="000000" w:themeColor="text1"/>
          <w:sz w:val="24"/>
          <w:szCs w:val="24"/>
        </w:rPr>
        <w:t xml:space="preserve">ny osobných údajov, a to najmä </w:t>
      </w:r>
      <w:r w:rsidR="00907B15" w:rsidRPr="00A5295A">
        <w:rPr>
          <w:rFonts w:ascii="Times New Roman" w:hAnsi="Times New Roman" w:cs="Times New Roman"/>
          <w:color w:val="000000" w:themeColor="text1"/>
          <w:sz w:val="24"/>
          <w:szCs w:val="24"/>
        </w:rPr>
        <w:t>Dohovor o ochrane ľudských práv a základných slobôd v znení protokolov (Oznámenie Federálneho ministerstva zahraničných vecí č. 209/1992 Zb. v znení neskorších predpisov)</w:t>
      </w:r>
      <w:r w:rsidR="00154F5D" w:rsidRPr="00A5295A">
        <w:rPr>
          <w:rFonts w:ascii="Times New Roman" w:hAnsi="Times New Roman" w:cs="Times New Roman"/>
          <w:color w:val="000000" w:themeColor="text1"/>
          <w:sz w:val="24"/>
          <w:szCs w:val="24"/>
        </w:rPr>
        <w:t>,</w:t>
      </w:r>
      <w:r w:rsidR="00907B15" w:rsidRPr="00A5295A">
        <w:rPr>
          <w:rFonts w:ascii="Times New Roman" w:hAnsi="Times New Roman" w:cs="Times New Roman"/>
          <w:color w:val="000000" w:themeColor="text1"/>
          <w:sz w:val="24"/>
          <w:szCs w:val="24"/>
        </w:rPr>
        <w:t xml:space="preserve"> </w:t>
      </w:r>
      <w:r w:rsidRPr="00A5295A">
        <w:rPr>
          <w:rFonts w:ascii="Times New Roman" w:hAnsi="Times New Roman" w:cs="Times New Roman"/>
          <w:color w:val="000000" w:themeColor="text1"/>
          <w:sz w:val="24"/>
          <w:szCs w:val="24"/>
        </w:rPr>
        <w:t>Dohovor o ochrane jednotlivcov pri automatizovanom spracovaní osobných údajov týkajúci sa orgánov dozoru a cezhraničných tokov údajov  (oznámenie Ministerstva zahraničných vecí Slovenskej republiky č. 49/2001 Z. z.)</w:t>
      </w:r>
      <w:r w:rsidR="00154F5D" w:rsidRPr="00A5295A">
        <w:rPr>
          <w:rFonts w:ascii="Times New Roman" w:hAnsi="Times New Roman" w:cs="Times New Roman"/>
          <w:color w:val="000000" w:themeColor="text1"/>
          <w:sz w:val="24"/>
          <w:szCs w:val="24"/>
        </w:rPr>
        <w:t xml:space="preserve">, </w:t>
      </w:r>
      <w:r w:rsidRPr="00A5295A">
        <w:rPr>
          <w:rFonts w:ascii="Times New Roman" w:hAnsi="Times New Roman" w:cs="Times New Roman"/>
          <w:color w:val="000000" w:themeColor="text1"/>
          <w:sz w:val="24"/>
          <w:szCs w:val="24"/>
        </w:rPr>
        <w:t>Dodatkový protokol k Dohovoru o ochrane jednotlivcov pri automatizovanom spracovaní osobných údajov týkajúci sa orgánov dozoru a cezhraničných tokov údajov (oznámenie Ministerstva zahraničných vecí Slovenskej republiky č. 20/2005 Z. z.)</w:t>
      </w:r>
      <w:r w:rsidR="00154F5D" w:rsidRPr="00A5295A">
        <w:rPr>
          <w:rFonts w:ascii="Times New Roman" w:hAnsi="Times New Roman" w:cs="Times New Roman"/>
          <w:color w:val="000000" w:themeColor="text1"/>
          <w:sz w:val="24"/>
          <w:szCs w:val="24"/>
        </w:rPr>
        <w:t>.</w:t>
      </w:r>
    </w:p>
    <w:p w14:paraId="2258528C" w14:textId="31637F31" w:rsidR="00CD432D" w:rsidRDefault="00CD432D" w:rsidP="00154F5D">
      <w:pPr>
        <w:pStyle w:val="Standard"/>
        <w:spacing w:after="0" w:line="240" w:lineRule="auto"/>
        <w:contextualSpacing/>
        <w:jc w:val="both"/>
        <w:rPr>
          <w:rFonts w:ascii="Times New Roman" w:hAnsi="Times New Roman" w:cs="Times New Roman"/>
          <w:color w:val="000000" w:themeColor="text1"/>
          <w:sz w:val="24"/>
          <w:szCs w:val="24"/>
        </w:rPr>
      </w:pPr>
    </w:p>
    <w:p w14:paraId="77BD5D83" w14:textId="60815C45" w:rsidR="00B31306" w:rsidRDefault="00CD432D" w:rsidP="00154F5D">
      <w:pPr>
        <w:pStyle w:val="Standard"/>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rámci všeobecnej ochrany osobných údajov predpisovej základne Slovenskej republiky</w:t>
      </w:r>
      <w:r w:rsidR="00B31306">
        <w:rPr>
          <w:rFonts w:ascii="Times New Roman" w:hAnsi="Times New Roman" w:cs="Times New Roman"/>
          <w:color w:val="000000" w:themeColor="text1"/>
          <w:sz w:val="24"/>
          <w:szCs w:val="24"/>
        </w:rPr>
        <w:t xml:space="preserve"> sa bude uplatňovať:</w:t>
      </w:r>
    </w:p>
    <w:p w14:paraId="5DBDB0AF" w14:textId="77777777" w:rsidR="00B31306" w:rsidRDefault="00B31306" w:rsidP="00154F5D">
      <w:pPr>
        <w:pStyle w:val="Standard"/>
        <w:spacing w:after="0" w:line="240" w:lineRule="auto"/>
        <w:contextualSpacing/>
        <w:jc w:val="both"/>
        <w:rPr>
          <w:rFonts w:ascii="Times New Roman" w:hAnsi="Times New Roman" w:cs="Times New Roman"/>
          <w:color w:val="000000" w:themeColor="text1"/>
          <w:sz w:val="24"/>
          <w:szCs w:val="24"/>
        </w:rPr>
      </w:pPr>
    </w:p>
    <w:p w14:paraId="7CB8619F" w14:textId="4183F8D3" w:rsidR="00B31306" w:rsidRPr="006C05A5" w:rsidRDefault="00B31306" w:rsidP="00206454">
      <w:pPr>
        <w:pStyle w:val="Standard"/>
        <w:numPr>
          <w:ilvl w:val="0"/>
          <w:numId w:val="11"/>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 </w:t>
      </w:r>
      <w:r w:rsidRPr="00206454">
        <w:rPr>
          <w:rFonts w:ascii="Times New Roman" w:hAnsi="Times New Roman" w:cs="Times New Roman"/>
          <w:color w:val="000000" w:themeColor="text1"/>
          <w:sz w:val="24"/>
          <w:szCs w:val="24"/>
        </w:rPr>
        <w:t>sprac</w:t>
      </w:r>
      <w:r>
        <w:rPr>
          <w:rFonts w:ascii="Times New Roman" w:hAnsi="Times New Roman" w:cs="Times New Roman"/>
          <w:color w:val="000000" w:themeColor="text1"/>
          <w:sz w:val="24"/>
          <w:szCs w:val="24"/>
        </w:rPr>
        <w:t xml:space="preserve">úvanie osobných údajov v rámci </w:t>
      </w:r>
      <w:r w:rsidRPr="00206454">
        <w:rPr>
          <w:rFonts w:ascii="Times New Roman" w:hAnsi="Times New Roman" w:cs="Times New Roman"/>
          <w:color w:val="000000" w:themeColor="text1"/>
          <w:sz w:val="24"/>
          <w:szCs w:val="24"/>
        </w:rPr>
        <w:t>činnost</w:t>
      </w:r>
      <w:r>
        <w:rPr>
          <w:rFonts w:ascii="Times New Roman" w:hAnsi="Times New Roman" w:cs="Times New Roman"/>
          <w:color w:val="000000" w:themeColor="text1"/>
          <w:sz w:val="24"/>
          <w:szCs w:val="24"/>
        </w:rPr>
        <w:t>í, ktoré podliehajú p</w:t>
      </w:r>
      <w:r w:rsidRPr="00206454">
        <w:rPr>
          <w:rFonts w:ascii="Times New Roman" w:hAnsi="Times New Roman" w:cs="Times New Roman"/>
          <w:color w:val="000000" w:themeColor="text1"/>
          <w:sz w:val="24"/>
          <w:szCs w:val="24"/>
        </w:rPr>
        <w:t>ráv</w:t>
      </w:r>
      <w:r w:rsidR="00B05A0B">
        <w:rPr>
          <w:rFonts w:ascii="Times New Roman" w:hAnsi="Times New Roman" w:cs="Times New Roman"/>
          <w:color w:val="000000" w:themeColor="text1"/>
          <w:sz w:val="24"/>
          <w:szCs w:val="24"/>
        </w:rPr>
        <w:t>u Európskej únie</w:t>
      </w:r>
      <w:r>
        <w:rPr>
          <w:rFonts w:ascii="Times New Roman" w:hAnsi="Times New Roman" w:cs="Times New Roman"/>
          <w:color w:val="000000" w:themeColor="text1"/>
          <w:sz w:val="24"/>
          <w:szCs w:val="24"/>
        </w:rPr>
        <w:t xml:space="preserve"> tak </w:t>
      </w:r>
      <w:r w:rsidRPr="00206454">
        <w:rPr>
          <w:rFonts w:ascii="Times New Roman" w:hAnsi="Times New Roman" w:cs="Times New Roman"/>
          <w:color w:val="000000" w:themeColor="text1"/>
          <w:sz w:val="24"/>
          <w:szCs w:val="24"/>
        </w:rPr>
        <w:t>nariaden</w:t>
      </w:r>
      <w:r>
        <w:rPr>
          <w:rFonts w:ascii="Times New Roman" w:hAnsi="Times New Roman" w:cs="Times New Roman"/>
          <w:color w:val="000000" w:themeColor="text1"/>
          <w:sz w:val="24"/>
          <w:szCs w:val="24"/>
        </w:rPr>
        <w:t>ie</w:t>
      </w:r>
      <w:r w:rsidR="00B05A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ako aj </w:t>
      </w:r>
      <w:r w:rsidRPr="00206454">
        <w:rPr>
          <w:rFonts w:ascii="Times New Roman" w:hAnsi="Times New Roman" w:cs="Times New Roman"/>
          <w:color w:val="000000" w:themeColor="text1"/>
          <w:sz w:val="24"/>
          <w:szCs w:val="24"/>
        </w:rPr>
        <w:t>návrh zákona</w:t>
      </w:r>
      <w:r>
        <w:rPr>
          <w:rFonts w:ascii="Times New Roman" w:hAnsi="Times New Roman" w:cs="Times New Roman"/>
          <w:color w:val="000000" w:themeColor="text1"/>
          <w:sz w:val="24"/>
          <w:szCs w:val="24"/>
        </w:rPr>
        <w:t xml:space="preserve">, s výnimkou </w:t>
      </w:r>
      <w:r w:rsidR="002E4716">
        <w:rPr>
          <w:rFonts w:ascii="Times New Roman" w:hAnsi="Times New Roman" w:cs="Times New Roman"/>
          <w:color w:val="000000" w:themeColor="text1"/>
          <w:sz w:val="24"/>
          <w:szCs w:val="24"/>
        </w:rPr>
        <w:t>1</w:t>
      </w:r>
      <w:r w:rsidRPr="00206454">
        <w:rPr>
          <w:rFonts w:ascii="Times New Roman" w:hAnsi="Times New Roman" w:cs="Times New Roman"/>
          <w:color w:val="000000" w:themeColor="text1"/>
          <w:sz w:val="24"/>
          <w:szCs w:val="24"/>
        </w:rPr>
        <w:t xml:space="preserve"> </w:t>
      </w:r>
      <w:r w:rsidR="00B05A0B">
        <w:rPr>
          <w:rFonts w:ascii="Times New Roman" w:hAnsi="Times New Roman" w:cs="Times New Roman"/>
          <w:color w:val="000000" w:themeColor="text1"/>
          <w:sz w:val="24"/>
          <w:szCs w:val="24"/>
        </w:rPr>
        <w:t xml:space="preserve">časti </w:t>
      </w:r>
      <w:r w:rsidR="002E4716">
        <w:rPr>
          <w:rFonts w:ascii="Times New Roman" w:hAnsi="Times New Roman" w:cs="Times New Roman"/>
          <w:color w:val="000000" w:themeColor="text1"/>
          <w:sz w:val="24"/>
          <w:szCs w:val="24"/>
        </w:rPr>
        <w:t>až 3</w:t>
      </w:r>
      <w:r w:rsidRPr="00206454">
        <w:rPr>
          <w:rFonts w:ascii="Times New Roman" w:hAnsi="Times New Roman" w:cs="Times New Roman"/>
          <w:color w:val="000000" w:themeColor="text1"/>
          <w:sz w:val="24"/>
          <w:szCs w:val="24"/>
        </w:rPr>
        <w:t xml:space="preserve"> časti</w:t>
      </w:r>
      <w:r>
        <w:rPr>
          <w:rFonts w:ascii="Times New Roman" w:hAnsi="Times New Roman" w:cs="Times New Roman"/>
          <w:color w:val="000000" w:themeColor="text1"/>
          <w:sz w:val="24"/>
          <w:szCs w:val="24"/>
        </w:rPr>
        <w:t xml:space="preserve"> návrhu zákona,</w:t>
      </w:r>
    </w:p>
    <w:p w14:paraId="543116BB" w14:textId="135F3AD3" w:rsidR="00B31306" w:rsidRPr="008C5E05" w:rsidRDefault="00B31306" w:rsidP="00B31306">
      <w:pPr>
        <w:pStyle w:val="Standard"/>
        <w:numPr>
          <w:ilvl w:val="0"/>
          <w:numId w:val="11"/>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 </w:t>
      </w:r>
      <w:r w:rsidRPr="008C5E05">
        <w:rPr>
          <w:rFonts w:ascii="Times New Roman" w:hAnsi="Times New Roman" w:cs="Times New Roman"/>
          <w:color w:val="000000" w:themeColor="text1"/>
          <w:sz w:val="24"/>
          <w:szCs w:val="24"/>
        </w:rPr>
        <w:t>sprac</w:t>
      </w:r>
      <w:r>
        <w:rPr>
          <w:rFonts w:ascii="Times New Roman" w:hAnsi="Times New Roman" w:cs="Times New Roman"/>
          <w:color w:val="000000" w:themeColor="text1"/>
          <w:sz w:val="24"/>
          <w:szCs w:val="24"/>
        </w:rPr>
        <w:t xml:space="preserve">úvanie osobných údajov v rámci </w:t>
      </w:r>
      <w:r w:rsidRPr="008C5E05">
        <w:rPr>
          <w:rFonts w:ascii="Times New Roman" w:hAnsi="Times New Roman" w:cs="Times New Roman"/>
          <w:color w:val="000000" w:themeColor="text1"/>
          <w:sz w:val="24"/>
          <w:szCs w:val="24"/>
        </w:rPr>
        <w:t>činnost</w:t>
      </w:r>
      <w:r>
        <w:rPr>
          <w:rFonts w:ascii="Times New Roman" w:hAnsi="Times New Roman" w:cs="Times New Roman"/>
          <w:color w:val="000000" w:themeColor="text1"/>
          <w:sz w:val="24"/>
          <w:szCs w:val="24"/>
        </w:rPr>
        <w:t>í, ktoré nepodliehajú p</w:t>
      </w:r>
      <w:r w:rsidRPr="008C5E05">
        <w:rPr>
          <w:rFonts w:ascii="Times New Roman" w:hAnsi="Times New Roman" w:cs="Times New Roman"/>
          <w:color w:val="000000" w:themeColor="text1"/>
          <w:sz w:val="24"/>
          <w:szCs w:val="24"/>
        </w:rPr>
        <w:t>ráv</w:t>
      </w:r>
      <w:r w:rsidR="00B05A0B">
        <w:rPr>
          <w:rFonts w:ascii="Times New Roman" w:hAnsi="Times New Roman" w:cs="Times New Roman"/>
          <w:color w:val="000000" w:themeColor="text1"/>
          <w:sz w:val="24"/>
          <w:szCs w:val="24"/>
        </w:rPr>
        <w:t>u Európskej únie</w:t>
      </w:r>
      <w:r>
        <w:rPr>
          <w:rFonts w:ascii="Times New Roman" w:hAnsi="Times New Roman" w:cs="Times New Roman"/>
          <w:color w:val="000000" w:themeColor="text1"/>
          <w:sz w:val="24"/>
          <w:szCs w:val="24"/>
        </w:rPr>
        <w:t xml:space="preserve"> </w:t>
      </w:r>
      <w:r w:rsidRPr="008C5E05">
        <w:rPr>
          <w:rFonts w:ascii="Times New Roman" w:hAnsi="Times New Roman" w:cs="Times New Roman"/>
          <w:color w:val="000000" w:themeColor="text1"/>
          <w:sz w:val="24"/>
          <w:szCs w:val="24"/>
        </w:rPr>
        <w:t>návrh zákona</w:t>
      </w:r>
      <w:r w:rsidR="00B05A0B">
        <w:rPr>
          <w:rFonts w:ascii="Times New Roman" w:hAnsi="Times New Roman" w:cs="Times New Roman"/>
          <w:color w:val="000000" w:themeColor="text1"/>
          <w:sz w:val="24"/>
          <w:szCs w:val="24"/>
        </w:rPr>
        <w:t xml:space="preserve"> ako celok</w:t>
      </w:r>
      <w:r>
        <w:rPr>
          <w:rFonts w:ascii="Times New Roman" w:hAnsi="Times New Roman" w:cs="Times New Roman"/>
          <w:color w:val="000000" w:themeColor="text1"/>
          <w:sz w:val="24"/>
          <w:szCs w:val="24"/>
        </w:rPr>
        <w:t>,</w:t>
      </w:r>
    </w:p>
    <w:p w14:paraId="5B7657C4" w14:textId="4B27B38C" w:rsidR="00B31306" w:rsidRPr="006C05A5" w:rsidRDefault="00B05A0B" w:rsidP="00206454">
      <w:pPr>
        <w:pStyle w:val="Standard"/>
        <w:numPr>
          <w:ilvl w:val="0"/>
          <w:numId w:val="11"/>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 spracúvanie osobných údajov</w:t>
      </w:r>
      <w:r w:rsidR="00B31306" w:rsidRPr="00206454">
        <w:rPr>
          <w:rFonts w:ascii="Times New Roman" w:hAnsi="Times New Roman" w:cs="Times New Roman"/>
          <w:color w:val="000000" w:themeColor="text1"/>
          <w:sz w:val="24"/>
          <w:szCs w:val="24"/>
        </w:rPr>
        <w:t xml:space="preserve"> </w:t>
      </w:r>
      <w:r w:rsidR="00B31306">
        <w:rPr>
          <w:rFonts w:ascii="Times New Roman" w:hAnsi="Times New Roman" w:cs="Times New Roman"/>
          <w:color w:val="000000" w:themeColor="text1"/>
          <w:sz w:val="24"/>
          <w:szCs w:val="24"/>
        </w:rPr>
        <w:t xml:space="preserve">na účely </w:t>
      </w:r>
      <w:r w:rsidR="00B31306" w:rsidRPr="00206454">
        <w:rPr>
          <w:rFonts w:ascii="Times New Roman" w:hAnsi="Times New Roman" w:cs="Times New Roman"/>
          <w:color w:val="000000" w:themeColor="text1"/>
          <w:sz w:val="24"/>
          <w:szCs w:val="24"/>
        </w:rPr>
        <w:t xml:space="preserve">plnenia trestného konania príslušným orgánom návrh zákona, </w:t>
      </w:r>
      <w:r w:rsidR="00B31306">
        <w:rPr>
          <w:rFonts w:ascii="Times New Roman" w:hAnsi="Times New Roman" w:cs="Times New Roman"/>
          <w:color w:val="000000" w:themeColor="text1"/>
          <w:sz w:val="24"/>
          <w:szCs w:val="24"/>
        </w:rPr>
        <w:t xml:space="preserve">s výnimkou </w:t>
      </w:r>
      <w:r w:rsidR="00B31306" w:rsidRPr="00206454">
        <w:rPr>
          <w:rFonts w:ascii="Times New Roman" w:hAnsi="Times New Roman" w:cs="Times New Roman"/>
          <w:color w:val="000000" w:themeColor="text1"/>
          <w:sz w:val="24"/>
          <w:szCs w:val="24"/>
        </w:rPr>
        <w:t>vybraných ustanovení 3 časti</w:t>
      </w:r>
      <w:r w:rsidR="00B31306">
        <w:rPr>
          <w:rFonts w:ascii="Times New Roman" w:hAnsi="Times New Roman" w:cs="Times New Roman"/>
          <w:color w:val="000000" w:themeColor="text1"/>
          <w:sz w:val="24"/>
          <w:szCs w:val="24"/>
        </w:rPr>
        <w:t xml:space="preserve"> návrhu zákona. </w:t>
      </w:r>
    </w:p>
    <w:p w14:paraId="454D938A" w14:textId="4C21FE2F" w:rsidR="00DE30D4" w:rsidRPr="006C05A5" w:rsidRDefault="00DE30D4" w:rsidP="00206454">
      <w:pPr>
        <w:pStyle w:val="Standard"/>
        <w:spacing w:after="0" w:line="240" w:lineRule="auto"/>
        <w:contextualSpacing/>
        <w:jc w:val="both"/>
        <w:rPr>
          <w:rFonts w:ascii="Times New Roman" w:hAnsi="Times New Roman" w:cs="Times New Roman"/>
          <w:color w:val="000000" w:themeColor="text1"/>
          <w:sz w:val="24"/>
          <w:szCs w:val="24"/>
        </w:rPr>
      </w:pPr>
    </w:p>
    <w:p w14:paraId="4F211DE0" w14:textId="13733B51" w:rsidR="00DE30D4" w:rsidRPr="00206454" w:rsidRDefault="00DE30D4" w:rsidP="00206454">
      <w:pPr>
        <w:pStyle w:val="Standard"/>
        <w:spacing w:after="0" w:line="240" w:lineRule="auto"/>
        <w:contextualSpacing/>
        <w:jc w:val="both"/>
        <w:rPr>
          <w:rFonts w:ascii="Times New Roman" w:hAnsi="Times New Roman"/>
          <w:color w:val="000000" w:themeColor="text1"/>
        </w:rPr>
      </w:pPr>
      <w:r>
        <w:rPr>
          <w:rFonts w:ascii="Times New Roman" w:hAnsi="Times New Roman" w:cs="Times New Roman"/>
          <w:color w:val="000000" w:themeColor="text1"/>
          <w:sz w:val="24"/>
          <w:szCs w:val="24"/>
        </w:rPr>
        <w:t>V </w:t>
      </w:r>
      <w:r w:rsidR="006C05A5">
        <w:rPr>
          <w:rFonts w:ascii="Times New Roman" w:hAnsi="Times New Roman" w:cs="Times New Roman"/>
          <w:color w:val="000000" w:themeColor="text1"/>
          <w:sz w:val="24"/>
          <w:szCs w:val="24"/>
        </w:rPr>
        <w:t>zmysle vyššie uvedeného je rozhodujúce</w:t>
      </w:r>
      <w:r>
        <w:rPr>
          <w:rFonts w:ascii="Times New Roman" w:hAnsi="Times New Roman" w:cs="Times New Roman"/>
          <w:color w:val="000000" w:themeColor="text1"/>
          <w:sz w:val="24"/>
          <w:szCs w:val="24"/>
        </w:rPr>
        <w:t xml:space="preserve"> pre správnu identifikáciu, či subjekt </w:t>
      </w:r>
      <w:r w:rsidR="00BE0569">
        <w:rPr>
          <w:rFonts w:ascii="Times New Roman" w:hAnsi="Times New Roman" w:cs="Times New Roman"/>
          <w:color w:val="000000" w:themeColor="text1"/>
          <w:sz w:val="24"/>
          <w:szCs w:val="24"/>
        </w:rPr>
        <w:t xml:space="preserve">podlieha aj </w:t>
      </w:r>
      <w:r w:rsidR="002E4716">
        <w:rPr>
          <w:rFonts w:ascii="Times New Roman" w:hAnsi="Times New Roman" w:cs="Times New Roman"/>
          <w:color w:val="000000" w:themeColor="text1"/>
          <w:sz w:val="24"/>
          <w:szCs w:val="24"/>
        </w:rPr>
        <w:t>1</w:t>
      </w:r>
      <w:r w:rsidR="00BE0569">
        <w:rPr>
          <w:rFonts w:ascii="Times New Roman" w:hAnsi="Times New Roman" w:cs="Times New Roman"/>
          <w:color w:val="000000" w:themeColor="text1"/>
          <w:sz w:val="24"/>
          <w:szCs w:val="24"/>
        </w:rPr>
        <w:t xml:space="preserve"> </w:t>
      </w:r>
      <w:r w:rsidR="006C05A5">
        <w:rPr>
          <w:rFonts w:ascii="Times New Roman" w:hAnsi="Times New Roman" w:cs="Times New Roman"/>
          <w:color w:val="000000" w:themeColor="text1"/>
          <w:sz w:val="24"/>
          <w:szCs w:val="24"/>
        </w:rPr>
        <w:t>časti a</w:t>
      </w:r>
      <w:r w:rsidR="00BE0569">
        <w:rPr>
          <w:rFonts w:ascii="Times New Roman" w:hAnsi="Times New Roman" w:cs="Times New Roman"/>
          <w:color w:val="000000" w:themeColor="text1"/>
          <w:sz w:val="24"/>
          <w:szCs w:val="24"/>
        </w:rPr>
        <w:t xml:space="preserve"> </w:t>
      </w:r>
      <w:r w:rsidR="002E471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časti návrhu zákona v zmysle bodu 1 a 2 vy</w:t>
      </w:r>
      <w:r w:rsidR="006C05A5">
        <w:rPr>
          <w:rFonts w:ascii="Times New Roman" w:hAnsi="Times New Roman" w:cs="Times New Roman"/>
          <w:color w:val="000000" w:themeColor="text1"/>
          <w:sz w:val="24"/>
          <w:szCs w:val="24"/>
        </w:rPr>
        <w:t>ššie uvedeného</w:t>
      </w:r>
      <w:r>
        <w:rPr>
          <w:rFonts w:ascii="Times New Roman" w:hAnsi="Times New Roman" w:cs="Times New Roman"/>
          <w:color w:val="000000" w:themeColor="text1"/>
          <w:sz w:val="24"/>
          <w:szCs w:val="24"/>
        </w:rPr>
        <w:t xml:space="preserve"> posúdiť, či samotná činnosť, v rámci ktorej dochádza</w:t>
      </w:r>
      <w:r w:rsidR="006C05A5">
        <w:rPr>
          <w:rFonts w:ascii="Times New Roman" w:hAnsi="Times New Roman" w:cs="Times New Roman"/>
          <w:color w:val="000000" w:themeColor="text1"/>
          <w:sz w:val="24"/>
          <w:szCs w:val="24"/>
        </w:rPr>
        <w:t xml:space="preserve"> k spracúvaniu osobných údajov podlieha právu Európskej únie </w:t>
      </w:r>
      <w:r>
        <w:rPr>
          <w:rFonts w:ascii="Times New Roman" w:hAnsi="Times New Roman" w:cs="Times New Roman"/>
          <w:color w:val="000000" w:themeColor="text1"/>
          <w:sz w:val="24"/>
          <w:szCs w:val="24"/>
        </w:rPr>
        <w:t xml:space="preserve">alebo nie. </w:t>
      </w:r>
      <w:r w:rsidR="00BE0569">
        <w:rPr>
          <w:rFonts w:ascii="Times New Roman" w:hAnsi="Times New Roman" w:cs="Times New Roman"/>
          <w:color w:val="000000" w:themeColor="text1"/>
          <w:sz w:val="24"/>
          <w:szCs w:val="24"/>
        </w:rPr>
        <w:t xml:space="preserve">Keďže právna úprava nariadenia ako aj </w:t>
      </w:r>
      <w:r w:rsidR="002E4716">
        <w:rPr>
          <w:rFonts w:ascii="Times New Roman" w:hAnsi="Times New Roman" w:cs="Times New Roman"/>
          <w:color w:val="000000" w:themeColor="text1"/>
          <w:sz w:val="24"/>
          <w:szCs w:val="24"/>
        </w:rPr>
        <w:t>1</w:t>
      </w:r>
      <w:r w:rsidR="00BE0569">
        <w:rPr>
          <w:rFonts w:ascii="Times New Roman" w:hAnsi="Times New Roman" w:cs="Times New Roman"/>
          <w:color w:val="000000" w:themeColor="text1"/>
          <w:sz w:val="24"/>
          <w:szCs w:val="24"/>
        </w:rPr>
        <w:t xml:space="preserve"> </w:t>
      </w:r>
      <w:r w:rsidR="0095700C">
        <w:rPr>
          <w:rFonts w:ascii="Times New Roman" w:hAnsi="Times New Roman" w:cs="Times New Roman"/>
          <w:color w:val="000000" w:themeColor="text1"/>
          <w:sz w:val="24"/>
          <w:szCs w:val="24"/>
        </w:rPr>
        <w:t>časti a</w:t>
      </w:r>
      <w:r w:rsidR="00BE0569">
        <w:rPr>
          <w:rFonts w:ascii="Times New Roman" w:hAnsi="Times New Roman" w:cs="Times New Roman"/>
          <w:color w:val="000000" w:themeColor="text1"/>
          <w:sz w:val="24"/>
          <w:szCs w:val="24"/>
        </w:rPr>
        <w:t xml:space="preserve"> </w:t>
      </w:r>
      <w:r w:rsidR="002E4716">
        <w:rPr>
          <w:rFonts w:ascii="Times New Roman" w:hAnsi="Times New Roman" w:cs="Times New Roman"/>
          <w:color w:val="000000" w:themeColor="text1"/>
          <w:sz w:val="24"/>
          <w:szCs w:val="24"/>
        </w:rPr>
        <w:t>2</w:t>
      </w:r>
      <w:r w:rsidR="00BE0569">
        <w:rPr>
          <w:rFonts w:ascii="Times New Roman" w:hAnsi="Times New Roman" w:cs="Times New Roman"/>
          <w:color w:val="000000" w:themeColor="text1"/>
          <w:sz w:val="24"/>
          <w:szCs w:val="24"/>
        </w:rPr>
        <w:t xml:space="preserve"> časti návrhu zákona sú v princípe totožné, čo sa týka rozsahu</w:t>
      </w:r>
      <w:r w:rsidR="0095700C">
        <w:rPr>
          <w:rFonts w:ascii="Times New Roman" w:hAnsi="Times New Roman" w:cs="Times New Roman"/>
          <w:color w:val="000000" w:themeColor="text1"/>
          <w:sz w:val="24"/>
          <w:szCs w:val="24"/>
        </w:rPr>
        <w:t>,</w:t>
      </w:r>
      <w:r w:rsidR="00BE0569">
        <w:rPr>
          <w:rFonts w:ascii="Times New Roman" w:hAnsi="Times New Roman" w:cs="Times New Roman"/>
          <w:color w:val="000000" w:themeColor="text1"/>
          <w:sz w:val="24"/>
          <w:szCs w:val="24"/>
        </w:rPr>
        <w:t xml:space="preserve"> a</w:t>
      </w:r>
      <w:r w:rsidR="0095700C">
        <w:rPr>
          <w:rFonts w:ascii="Times New Roman" w:hAnsi="Times New Roman" w:cs="Times New Roman"/>
          <w:color w:val="000000" w:themeColor="text1"/>
          <w:sz w:val="24"/>
          <w:szCs w:val="24"/>
        </w:rPr>
        <w:t xml:space="preserve">ko aj obsahu povinností a práv </w:t>
      </w:r>
      <w:r w:rsidR="00BE0569">
        <w:rPr>
          <w:rFonts w:ascii="Times New Roman" w:hAnsi="Times New Roman" w:cs="Times New Roman"/>
          <w:color w:val="000000" w:themeColor="text1"/>
          <w:sz w:val="24"/>
          <w:szCs w:val="24"/>
        </w:rPr>
        <w:t xml:space="preserve">v oblasti ochrany osobných údajov, tento rozdiel sa „stráca“. </w:t>
      </w:r>
      <w:r>
        <w:rPr>
          <w:rFonts w:ascii="Times New Roman" w:hAnsi="Times New Roman" w:cs="Times New Roman"/>
          <w:color w:val="000000" w:themeColor="text1"/>
          <w:sz w:val="24"/>
          <w:szCs w:val="24"/>
        </w:rPr>
        <w:t xml:space="preserve">   </w:t>
      </w:r>
    </w:p>
    <w:p w14:paraId="51135114" w14:textId="35C99920" w:rsidR="00CD432D" w:rsidRPr="00CC7F5B" w:rsidRDefault="00CD432D" w:rsidP="00206454">
      <w:pPr>
        <w:pStyle w:val="Standard"/>
        <w:spacing w:after="0" w:line="240" w:lineRule="auto"/>
        <w:ind w:left="720"/>
        <w:contextualSpacing/>
        <w:jc w:val="both"/>
        <w:rPr>
          <w:rFonts w:ascii="Times New Roman" w:hAnsi="Times New Roman" w:cs="Times New Roman"/>
          <w:color w:val="000000" w:themeColor="text1"/>
          <w:sz w:val="24"/>
          <w:szCs w:val="24"/>
        </w:rPr>
      </w:pPr>
    </w:p>
    <w:p w14:paraId="7074E83D" w14:textId="77777777" w:rsidR="00156011" w:rsidRPr="00CC7F5B" w:rsidRDefault="00156011" w:rsidP="00154F5D">
      <w:pPr>
        <w:pStyle w:val="Standard"/>
        <w:pageBreakBefore/>
        <w:suppressAutoHyphens w:val="0"/>
        <w:spacing w:after="0" w:line="240" w:lineRule="auto"/>
        <w:contextualSpacing/>
        <w:jc w:val="center"/>
        <w:rPr>
          <w:rFonts w:ascii="Times New Roman" w:hAnsi="Times New Roman" w:cs="Times New Roman"/>
          <w:color w:val="000000" w:themeColor="text1"/>
          <w:sz w:val="24"/>
          <w:szCs w:val="24"/>
        </w:rPr>
      </w:pPr>
      <w:r w:rsidRPr="00CC7F5B">
        <w:rPr>
          <w:rFonts w:ascii="Times New Roman" w:hAnsi="Times New Roman" w:cs="Times New Roman"/>
          <w:b/>
          <w:caps/>
          <w:color w:val="000000" w:themeColor="text1"/>
          <w:spacing w:val="30"/>
          <w:sz w:val="24"/>
          <w:szCs w:val="24"/>
          <w:lang w:eastAsia="en-US"/>
        </w:rPr>
        <w:lastRenderedPageBreak/>
        <w:t>Doložka zlučiteľnosti</w:t>
      </w:r>
    </w:p>
    <w:p w14:paraId="4FFE50A3" w14:textId="77777777" w:rsidR="00156011" w:rsidRPr="00CC7F5B" w:rsidRDefault="00156011" w:rsidP="00154F5D">
      <w:pPr>
        <w:pStyle w:val="Standard"/>
        <w:suppressAutoHyphens w:val="0"/>
        <w:spacing w:after="0" w:line="240" w:lineRule="auto"/>
        <w:contextualSpacing/>
        <w:jc w:val="center"/>
        <w:rPr>
          <w:rFonts w:ascii="Times New Roman" w:hAnsi="Times New Roman" w:cs="Times New Roman"/>
          <w:color w:val="000000" w:themeColor="text1"/>
          <w:sz w:val="24"/>
          <w:szCs w:val="24"/>
        </w:rPr>
      </w:pPr>
      <w:r w:rsidRPr="00CC7F5B">
        <w:rPr>
          <w:rFonts w:ascii="Times New Roman" w:hAnsi="Times New Roman" w:cs="Times New Roman"/>
          <w:b/>
          <w:color w:val="000000" w:themeColor="text1"/>
          <w:sz w:val="24"/>
          <w:szCs w:val="24"/>
          <w:lang w:eastAsia="en-US"/>
        </w:rPr>
        <w:t>právneho predpisu s právom Európskej únie</w:t>
      </w:r>
    </w:p>
    <w:p w14:paraId="6A686D61"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lang w:eastAsia="en-US"/>
        </w:rPr>
      </w:pPr>
    </w:p>
    <w:p w14:paraId="43391F38"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lang w:eastAsia="en-US"/>
        </w:rPr>
      </w:pPr>
    </w:p>
    <w:p w14:paraId="016F804A"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lang w:eastAsia="en-US"/>
        </w:rPr>
      </w:pPr>
      <w:r w:rsidRPr="00CC7F5B">
        <w:rPr>
          <w:rFonts w:ascii="Times New Roman" w:hAnsi="Times New Roman" w:cs="Times New Roman"/>
          <w:b/>
          <w:color w:val="000000" w:themeColor="text1"/>
          <w:sz w:val="24"/>
          <w:szCs w:val="24"/>
          <w:lang w:eastAsia="en-US"/>
        </w:rPr>
        <w:t>1.</w:t>
      </w:r>
      <w:r w:rsidRPr="00CC7F5B">
        <w:rPr>
          <w:rFonts w:ascii="Times New Roman" w:hAnsi="Times New Roman" w:cs="Times New Roman"/>
          <w:b/>
          <w:color w:val="000000" w:themeColor="text1"/>
          <w:sz w:val="24"/>
          <w:szCs w:val="24"/>
          <w:lang w:eastAsia="en-US"/>
        </w:rPr>
        <w:tab/>
        <w:t>Predkladateľ právneho predpisu:</w:t>
      </w:r>
      <w:r w:rsidRPr="00CC7F5B">
        <w:rPr>
          <w:rFonts w:ascii="Times New Roman" w:hAnsi="Times New Roman" w:cs="Times New Roman"/>
          <w:color w:val="000000" w:themeColor="text1"/>
          <w:sz w:val="24"/>
          <w:szCs w:val="24"/>
          <w:lang w:eastAsia="en-US"/>
        </w:rPr>
        <w:t xml:space="preserve"> </w:t>
      </w:r>
    </w:p>
    <w:p w14:paraId="2D993B4D"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en-US"/>
        </w:rPr>
        <w:t xml:space="preserve">      Úrad na ochranu osobných údajov Slovenskej republiky</w:t>
      </w:r>
    </w:p>
    <w:p w14:paraId="6A84B716"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p>
    <w:p w14:paraId="127EFD68" w14:textId="77777777" w:rsid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lang w:eastAsia="en-US"/>
        </w:rPr>
      </w:pPr>
      <w:r w:rsidRPr="00CC7F5B">
        <w:rPr>
          <w:rFonts w:ascii="Times New Roman" w:hAnsi="Times New Roman" w:cs="Times New Roman"/>
          <w:b/>
          <w:color w:val="000000" w:themeColor="text1"/>
          <w:sz w:val="24"/>
          <w:szCs w:val="24"/>
          <w:lang w:eastAsia="en-US"/>
        </w:rPr>
        <w:t>2.</w:t>
      </w:r>
      <w:r w:rsidRPr="00CC7F5B">
        <w:rPr>
          <w:rFonts w:ascii="Times New Roman" w:hAnsi="Times New Roman" w:cs="Times New Roman"/>
          <w:b/>
          <w:color w:val="000000" w:themeColor="text1"/>
          <w:sz w:val="24"/>
          <w:szCs w:val="24"/>
          <w:lang w:eastAsia="en-US"/>
        </w:rPr>
        <w:tab/>
        <w:t>Názov návrhu právneho predpisu:</w:t>
      </w:r>
      <w:r w:rsidRPr="00CC7F5B">
        <w:rPr>
          <w:rFonts w:ascii="Times New Roman" w:hAnsi="Times New Roman" w:cs="Times New Roman"/>
          <w:color w:val="000000" w:themeColor="text1"/>
          <w:sz w:val="24"/>
          <w:szCs w:val="24"/>
          <w:lang w:eastAsia="en-US"/>
        </w:rPr>
        <w:t xml:space="preserve"> </w:t>
      </w:r>
    </w:p>
    <w:p w14:paraId="0070C297" w14:textId="3340422A" w:rsidR="00156011" w:rsidRPr="00CC7F5B" w:rsidRDefault="00CC7F5B"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 xml:space="preserve">        </w:t>
      </w:r>
      <w:r w:rsidR="00156011" w:rsidRPr="00CC7F5B">
        <w:rPr>
          <w:rFonts w:ascii="Times New Roman" w:hAnsi="Times New Roman" w:cs="Times New Roman"/>
          <w:color w:val="000000" w:themeColor="text1"/>
          <w:sz w:val="24"/>
          <w:szCs w:val="24"/>
          <w:lang w:eastAsia="en-US"/>
        </w:rPr>
        <w:t>Návrh zákona o ochrane osobných údajov a o zmene a doplnení niektorých zákonov</w:t>
      </w:r>
    </w:p>
    <w:p w14:paraId="00E5D2C2"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lang w:eastAsia="en-US"/>
        </w:rPr>
      </w:pPr>
    </w:p>
    <w:p w14:paraId="0BD2FCED"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b/>
          <w:color w:val="000000" w:themeColor="text1"/>
          <w:sz w:val="24"/>
          <w:szCs w:val="24"/>
          <w:lang w:eastAsia="en-US"/>
        </w:rPr>
        <w:t>3.</w:t>
      </w:r>
      <w:r w:rsidRPr="00CC7F5B">
        <w:rPr>
          <w:rFonts w:ascii="Times New Roman" w:hAnsi="Times New Roman" w:cs="Times New Roman"/>
          <w:b/>
          <w:color w:val="000000" w:themeColor="text1"/>
          <w:sz w:val="24"/>
          <w:szCs w:val="24"/>
          <w:lang w:eastAsia="en-US"/>
        </w:rPr>
        <w:tab/>
        <w:t>Problematika návrhu právneho predpisu:</w:t>
      </w:r>
    </w:p>
    <w:p w14:paraId="383DC1A9"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b/>
          <w:color w:val="000000" w:themeColor="text1"/>
          <w:sz w:val="24"/>
          <w:szCs w:val="24"/>
          <w:lang w:eastAsia="en-US"/>
        </w:rPr>
      </w:pPr>
    </w:p>
    <w:p w14:paraId="343B4C61"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a)</w:t>
      </w:r>
      <w:r w:rsidRPr="00CC7F5B">
        <w:rPr>
          <w:rFonts w:ascii="Times New Roman" w:hAnsi="Times New Roman" w:cs="Times New Roman"/>
          <w:color w:val="000000" w:themeColor="text1"/>
          <w:sz w:val="24"/>
          <w:szCs w:val="24"/>
          <w:lang w:eastAsia="sk-SK"/>
        </w:rPr>
        <w:tab/>
        <w:t>je upravená v práve Európskej únie</w:t>
      </w:r>
    </w:p>
    <w:p w14:paraId="61EDF9C1"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01935D20" w14:textId="77777777" w:rsidR="00156011" w:rsidRPr="00CC7F5B" w:rsidRDefault="00156011" w:rsidP="00154F5D">
      <w:pPr>
        <w:pStyle w:val="Standard"/>
        <w:widowControl w:val="0"/>
        <w:tabs>
          <w:tab w:val="left" w:pos="1947"/>
        </w:tabs>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 primárnom</w:t>
      </w:r>
    </w:p>
    <w:p w14:paraId="0D683958" w14:textId="77777777" w:rsidR="00156011" w:rsidRPr="00CC7F5B" w:rsidRDefault="00156011" w:rsidP="00154F5D">
      <w:pPr>
        <w:pStyle w:val="Standard"/>
        <w:widowControl w:val="0"/>
        <w:tabs>
          <w:tab w:val="left" w:pos="1947"/>
        </w:tabs>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726C9898" w14:textId="77777777" w:rsidR="00156011" w:rsidRPr="00CC7F5B" w:rsidRDefault="00156011" w:rsidP="00154F5D">
      <w:pPr>
        <w:pStyle w:val="Standard"/>
        <w:widowControl w:val="0"/>
        <w:numPr>
          <w:ilvl w:val="0"/>
          <w:numId w:val="3"/>
        </w:numPr>
        <w:suppressAutoHyphens w:val="0"/>
        <w:spacing w:after="0" w:line="240" w:lineRule="auto"/>
        <w:ind w:left="0" w:firstLine="0"/>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en-US"/>
        </w:rPr>
        <w:t>čl. 6 a čl. 39 Zmluvy o Európskej únii</w:t>
      </w:r>
    </w:p>
    <w:p w14:paraId="4B26EA54" w14:textId="77777777" w:rsidR="00156011" w:rsidRPr="00CC7F5B" w:rsidRDefault="00156011" w:rsidP="00154F5D">
      <w:pPr>
        <w:pStyle w:val="Standard"/>
        <w:widowControl w:val="0"/>
        <w:numPr>
          <w:ilvl w:val="0"/>
          <w:numId w:val="3"/>
        </w:numPr>
        <w:suppressAutoHyphens w:val="0"/>
        <w:spacing w:after="0" w:line="240" w:lineRule="auto"/>
        <w:ind w:left="0" w:firstLine="0"/>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en-US"/>
        </w:rPr>
        <w:t>čl. 16 Zmluvy o fungovaní Európskej únie</w:t>
      </w:r>
    </w:p>
    <w:p w14:paraId="2EF8785A" w14:textId="77777777" w:rsidR="00156011" w:rsidRPr="00CC7F5B" w:rsidRDefault="00156011" w:rsidP="00154F5D">
      <w:pPr>
        <w:pStyle w:val="Standard"/>
        <w:widowControl w:val="0"/>
        <w:numPr>
          <w:ilvl w:val="0"/>
          <w:numId w:val="3"/>
        </w:numPr>
        <w:suppressAutoHyphens w:val="0"/>
        <w:spacing w:after="0" w:line="240" w:lineRule="auto"/>
        <w:ind w:left="0" w:firstLine="0"/>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en-US"/>
        </w:rPr>
        <w:t>čl. 8 Charty základných práv Európskej únie</w:t>
      </w:r>
    </w:p>
    <w:p w14:paraId="0D2DD463" w14:textId="77777777" w:rsidR="00156011" w:rsidRPr="00CC7F5B" w:rsidRDefault="00156011" w:rsidP="00154F5D">
      <w:pPr>
        <w:pStyle w:val="Standard"/>
        <w:widowControl w:val="0"/>
        <w:tabs>
          <w:tab w:val="left" w:pos="1947"/>
        </w:tabs>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32399C94" w14:textId="77777777" w:rsidR="00156011" w:rsidRPr="00CC7F5B" w:rsidRDefault="00156011" w:rsidP="00154F5D">
      <w:pPr>
        <w:pStyle w:val="Standard"/>
        <w:widowControl w:val="0"/>
        <w:tabs>
          <w:tab w:val="left" w:pos="1947"/>
        </w:tabs>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 sekundárnom (prijatom po nadobudnutím platnosti Lisabonskej zmluvy, ktorou sa mení a dopĺňa Zmluva o Európskom spoločenstve a Zmluva o Európskej únii – po 30. novembri 2009)</w:t>
      </w:r>
    </w:p>
    <w:p w14:paraId="67389F99" w14:textId="77777777" w:rsidR="00156011" w:rsidRPr="00CC7F5B" w:rsidRDefault="00156011" w:rsidP="00154F5D">
      <w:pPr>
        <w:pStyle w:val="Standard"/>
        <w:widowControl w:val="0"/>
        <w:tabs>
          <w:tab w:val="left" w:pos="1947"/>
        </w:tabs>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024F9584"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1.</w:t>
      </w:r>
      <w:r w:rsidRPr="00CC7F5B">
        <w:rPr>
          <w:rFonts w:ascii="Times New Roman" w:hAnsi="Times New Roman" w:cs="Times New Roman"/>
          <w:color w:val="000000" w:themeColor="text1"/>
          <w:sz w:val="24"/>
          <w:szCs w:val="24"/>
          <w:lang w:eastAsia="sk-SK"/>
        </w:rPr>
        <w:tab/>
        <w:t>legislatívne akty</w:t>
      </w:r>
    </w:p>
    <w:p w14:paraId="42278FC4"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02C32F7F"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en-US"/>
        </w:rPr>
        <w:t xml:space="preserve">Nariadenie </w:t>
      </w:r>
      <w:r w:rsidRPr="00CC7F5B">
        <w:rPr>
          <w:rFonts w:ascii="Times New Roman" w:hAnsi="Times New Roman" w:cs="Times New Roman"/>
          <w:iCs/>
          <w:color w:val="000000" w:themeColor="text1"/>
          <w:sz w:val="24"/>
          <w:szCs w:val="24"/>
          <w:lang w:eastAsia="zh-CN"/>
        </w:rPr>
        <w:t xml:space="preserve">Európskeho parlamentu a rady (EÚ) č. </w:t>
      </w:r>
      <w:r w:rsidRPr="00CC7F5B">
        <w:rPr>
          <w:rFonts w:ascii="Times New Roman" w:hAnsi="Times New Roman" w:cs="Times New Roman"/>
          <w:iCs/>
          <w:color w:val="000000" w:themeColor="text1"/>
          <w:sz w:val="24"/>
          <w:szCs w:val="24"/>
          <w:lang w:eastAsia="en-US"/>
        </w:rPr>
        <w:t>2016/679 z 27. apríla 2016 o ochrane fyzických osôb pri spracúvaní osobných údajov a o voľnom pohybe takýchto údajov, ktorým sa zrušuje smernica 95/46/ES (všeobecné nariadenie o ochrane údajov)</w:t>
      </w:r>
    </w:p>
    <w:p w14:paraId="1501C4BA"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iCs/>
          <w:color w:val="000000" w:themeColor="text1"/>
          <w:sz w:val="24"/>
          <w:szCs w:val="24"/>
          <w:lang w:eastAsia="en-US"/>
        </w:rPr>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w:t>
      </w:r>
    </w:p>
    <w:p w14:paraId="7FE4BFC7"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059E2C95"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2.</w:t>
      </w:r>
      <w:r w:rsidRPr="00CC7F5B">
        <w:rPr>
          <w:rFonts w:ascii="Times New Roman" w:hAnsi="Times New Roman" w:cs="Times New Roman"/>
          <w:color w:val="000000" w:themeColor="text1"/>
          <w:sz w:val="24"/>
          <w:szCs w:val="24"/>
          <w:lang w:eastAsia="sk-SK"/>
        </w:rPr>
        <w:tab/>
        <w:t>nelegislatívne akty</w:t>
      </w:r>
    </w:p>
    <w:p w14:paraId="20210A33"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2E91179A"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Rozhodnutie Komisie z 5. februára 2010 o štandardných zmluvných doložkách pre prenos osobných údajov spracovateľom usadeným v tretích krajinách podľa smernice Európskeho parlamentu a Rady 95/46/ES (2010/87/EÚ) (Ú. v. EÚ L 39, 12. 2. 2010)</w:t>
      </w:r>
    </w:p>
    <w:p w14:paraId="0F4336F4"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5. marca 2010 podľa smernice Európskeho parlamentu a Rady 95/46/ES o primeranej ochrane osobných údajov poskytovanej faerským zákonom o spracovaní osobných údajov (2010/146/EÚ) (Ú. v. EÚ L 58, 9.3.2010)</w:t>
      </w:r>
    </w:p>
    <w:p w14:paraId="209FF779"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19. októbra 2010 podľa smernice Európskeho parlamentu a Rady 95/46/ES o primeranej ochrane osobných údajov v Andorre (2010/625/EÚ) (Ú. v. EÚ L 277, 21.10.2010)</w:t>
      </w:r>
    </w:p>
    <w:p w14:paraId="33E5A5B7"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bCs/>
          <w:color w:val="000000" w:themeColor="text1"/>
          <w:sz w:val="24"/>
          <w:szCs w:val="24"/>
          <w:lang w:eastAsia="sk-SK"/>
        </w:rPr>
        <w:t>Rozhodnutie Komisie z 31. januára 2011 podľa smernice Európskeho parlamentu a Rady 95/46/ES o primeranej ochrane osobných údajov Izraelským štátom, pokiaľ ide o automatizované spracovanie osobných údajov (2011/61/EÚ) (Ú. v. EÚ L 27, 1.2.2011)</w:t>
      </w:r>
    </w:p>
    <w:p w14:paraId="0C131F45"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54A35FF9"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 xml:space="preserve">- sekundárnom (prijatom pred nadobudnutím platnosti Lisabonskej zmluvy, ktorou sa mení a </w:t>
      </w:r>
      <w:r w:rsidRPr="00CC7F5B">
        <w:rPr>
          <w:rFonts w:ascii="Times New Roman" w:hAnsi="Times New Roman" w:cs="Times New Roman"/>
          <w:color w:val="000000" w:themeColor="text1"/>
          <w:sz w:val="24"/>
          <w:szCs w:val="24"/>
          <w:lang w:eastAsia="sk-SK"/>
        </w:rPr>
        <w:lastRenderedPageBreak/>
        <w:t>dopĺňa Zmluva o Európskom spoločenstve a Zmluva o Európskej únii – do 30. novembra 2009)</w:t>
      </w:r>
    </w:p>
    <w:p w14:paraId="1AA5BF5B"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63AACF1D"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Smernica Európskeho parlamentu a Rady 95/46/EHS z 24. októbra 1995 o ochrane fyzických osôb pri spracovaní osobných údajov a voľnom pohybe týchto údajov (Mimoriadne vydanie Ú. v. EÚ, kap.13/ zv.15) v platnom znení</w:t>
      </w:r>
    </w:p>
    <w:p w14:paraId="2AD86932"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26. júla 2000 podľa smernice Európskeho parlamentu a Rady 95/46/ES o primeranej ochrane osobných údajov poskytovaných vo Švajčiarsku (2000/518/ES) (Mimoriadne vydanie Ú. v. EÚ, kap.16/ zv. 1)</w:t>
      </w:r>
    </w:p>
    <w:p w14:paraId="4B487EF3"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26. júla 2000 v súlade so smernicou Európskeho parlamentu a Rady 95/46/ES o primeranosti ochrany poskytovanej zásadami bezpečného prístavu a súvisiacimi často kladenými otázkami vydanými Ministerstvom obchodu USA (2000/520/ES) (Mimoriadne vydanie Ú. v. EÚ, kap. 16/ zv. 1)</w:t>
      </w:r>
    </w:p>
    <w:p w14:paraId="373B1DAC"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15. júna 2001 o štandardných zmluvných doložkách na prenos osobných údajov do tretích krajín podľa smernice 95/46/ES (2001/497/ES) (Mimoriadne vydanie Ú. v. EÚ, kap.13/ zv. 26) v platnom znení</w:t>
      </w:r>
    </w:p>
    <w:p w14:paraId="71EE30D0"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20. decembra 2001 podľa smernice 95/46/ES Európskeho parlamentu a Rady o primeranej ochrane osobných údajov poskytovaných kanadským Zákonom o ochrane osobných informácií a elektronických dokumentoch (2002/2/ES) (Mimoriadne vydanie Ú. v. EÚ, kap.13/ zv. 27)</w:t>
      </w:r>
    </w:p>
    <w:p w14:paraId="59D399E4"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30. júna 2003 podľa smernice 95/46/ES Európskeho parlamentu a Rady o primeranej ochrane osobných údajov v Argentíne (2003/490/3S) (Mimoriadne vydanie Ú. v. EÚ, kap.13/ zv. 31)</w:t>
      </w:r>
    </w:p>
    <w:p w14:paraId="25C3A343"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21. novembra 2003 o primeranej ochrane osobných údajov na Guernsey (2003/821/ES) (Mimoriadne vydanie Ú. v. EÚ, kap.16/ zv. 1)</w:t>
      </w:r>
    </w:p>
    <w:p w14:paraId="5D5AF63D"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28. apríla 2004 o primeranej ochrane osobných údajov na ostrove Man (2004/411/ES) (Mimoriadne vydanie Ú. v. EÚ, kap.13/ zv. 34)</w:t>
      </w:r>
    </w:p>
    <w:p w14:paraId="05A56525"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Rozhodnutie Komisie z 8. mája 2008 podľa smernice Európskeho parlamentu a Rady 95/46/ES o primeranej ochrane osobných údajov v Jersey (2008/393/ES) (Ú. v. EÚ L 138, 28.5.2008)</w:t>
      </w:r>
    </w:p>
    <w:p w14:paraId="3525EDE5" w14:textId="77777777" w:rsidR="00156011" w:rsidRPr="00CC7F5B" w:rsidRDefault="00156011" w:rsidP="00154F5D">
      <w:pPr>
        <w:pStyle w:val="Odsekzoznamu"/>
        <w:numPr>
          <w:ilvl w:val="0"/>
          <w:numId w:val="1"/>
        </w:numPr>
        <w:autoSpaceDN w:val="0"/>
        <w:ind w:left="426" w:hanging="426"/>
        <w:jc w:val="both"/>
        <w:textAlignment w:val="baseline"/>
        <w:rPr>
          <w:color w:val="000000" w:themeColor="text1"/>
          <w:lang w:val="sk-SK"/>
        </w:rPr>
      </w:pPr>
      <w:r w:rsidRPr="00CC7F5B">
        <w:rPr>
          <w:color w:val="000000" w:themeColor="text1"/>
          <w:lang w:val="sk-SK"/>
        </w:rPr>
        <w:t>Rámcové rozhodnutie Rady 2008/977/SVV z 27. novembra 2008 o ochrane osobných údajov spracúvaných v rámci policajnej a justičnej spolupráce v trestných veciach</w:t>
      </w:r>
    </w:p>
    <w:p w14:paraId="0B243F8A"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08A64057"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b)</w:t>
      </w:r>
      <w:r w:rsidRPr="00CC7F5B">
        <w:rPr>
          <w:rFonts w:ascii="Times New Roman" w:hAnsi="Times New Roman" w:cs="Times New Roman"/>
          <w:color w:val="000000" w:themeColor="text1"/>
          <w:sz w:val="24"/>
          <w:szCs w:val="24"/>
          <w:lang w:eastAsia="sk-SK"/>
        </w:rPr>
        <w:tab/>
        <w:t>je obsiahnutá v judikatúre Súdneho dvora Európskej únie</w:t>
      </w:r>
    </w:p>
    <w:p w14:paraId="6CFF0DB6"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p>
    <w:p w14:paraId="0FBE0398"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C-101/01 proti Bodil Lindqvist (2003)</w:t>
      </w:r>
    </w:p>
    <w:p w14:paraId="079C9718"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C-524/06 Heinz Huber proti Spolkovej republike Nemecko (2008)</w:t>
      </w:r>
    </w:p>
    <w:p w14:paraId="1D5D2207"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 553/07 College van burgemeester en wethouders van Rotterdam proti E. E. Rijkeboer (2009)</w:t>
      </w:r>
    </w:p>
    <w:p w14:paraId="18EF23C3"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 spojenej veci C-92/09 a C-93/09 Volker und Markus Schecke GbR (C 92/09) a Hartmut Eifert (C 93/09) proti Spolkovej krajine Hesensko (2010)</w:t>
      </w:r>
    </w:p>
    <w:p w14:paraId="293BB2AD"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C-518/07 Komisia Európskych spoločenstiev proti Spolkovej republike Nemecko (2010)</w:t>
      </w:r>
    </w:p>
    <w:p w14:paraId="72427195"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C-131/12 Google Spain SL a Google Inc. proti Agencia Española de Protección de Datos (AEPD) a Mariovi Costejovi Gonzálezovi (2014)</w:t>
      </w:r>
    </w:p>
    <w:p w14:paraId="7A0C600E"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C-212/13 František Ryneš proti Úřad pro ochranu osobních údajů (2014)</w:t>
      </w:r>
    </w:p>
    <w:p w14:paraId="47CDEDE6"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C-230/14 Weltimmo s.r.o. proti Nemzeti Adatvédelmi és Információszabadság Hatóság (2015)</w:t>
      </w:r>
    </w:p>
    <w:p w14:paraId="422C714A"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lastRenderedPageBreak/>
        <w:t>Rozhodnutie Súdneho dvora vo veci C-362/14 Maximillian Schrems proti Data Protection Commissioner (2015)</w:t>
      </w:r>
    </w:p>
    <w:p w14:paraId="3E02EA77"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10E9B51E"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b/>
          <w:color w:val="000000" w:themeColor="text1"/>
          <w:sz w:val="24"/>
          <w:szCs w:val="24"/>
          <w:lang w:eastAsia="sk-SK"/>
        </w:rPr>
        <w:t>4.</w:t>
      </w:r>
      <w:r w:rsidRPr="00CC7F5B">
        <w:rPr>
          <w:rFonts w:ascii="Times New Roman" w:hAnsi="Times New Roman" w:cs="Times New Roman"/>
          <w:b/>
          <w:color w:val="000000" w:themeColor="text1"/>
          <w:sz w:val="24"/>
          <w:szCs w:val="24"/>
          <w:lang w:eastAsia="sk-SK"/>
        </w:rPr>
        <w:tab/>
        <w:t>Záväzky Slovenskej republiky vo vzťahu k Európskej únii:</w:t>
      </w:r>
    </w:p>
    <w:p w14:paraId="70D60A3A"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5E53341A"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a)</w:t>
      </w:r>
      <w:r w:rsidRPr="00CC7F5B">
        <w:rPr>
          <w:rFonts w:ascii="Times New Roman" w:hAnsi="Times New Roman" w:cs="Times New Roman"/>
          <w:color w:val="000000" w:themeColor="text1"/>
          <w:sz w:val="24"/>
          <w:szCs w:val="24"/>
          <w:lang w:eastAsia="sk-SK"/>
        </w:rPr>
        <w:tab/>
        <w:t>lehota na prebratie smernice alebo lehota na implementáciu nariadenia alebo rozhodnutia</w:t>
      </w:r>
    </w:p>
    <w:p w14:paraId="3902ABFA"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368C6A31" w14:textId="77777777" w:rsidR="00156011" w:rsidRPr="00CC7F5B" w:rsidRDefault="00156011" w:rsidP="00154F5D">
      <w:pPr>
        <w:pStyle w:val="Standard"/>
        <w:widowControl w:val="0"/>
        <w:numPr>
          <w:ilvl w:val="0"/>
          <w:numId w:val="2"/>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lehota na implementáciu Nariadenia Európskeho parlamentu a Rady (EÚ) č. 2016/679 z 27. apríla 2016 o ochrane fyzických osôb pri spracúvaní osobných údajov a o voľnom pohybe takýchto údajov, ktorým sa zrušuje smernica 95/46/ES (všeobecné nariadenie o ochrane údajov) (Ú. v. EÚ L 119/1, 4.5.2016) - 25. máj 2018</w:t>
      </w:r>
    </w:p>
    <w:p w14:paraId="43D2A182" w14:textId="77777777" w:rsidR="00156011" w:rsidRPr="00CC7F5B" w:rsidRDefault="00156011" w:rsidP="00154F5D">
      <w:pPr>
        <w:pStyle w:val="Standard"/>
        <w:widowControl w:val="0"/>
        <w:numPr>
          <w:ilvl w:val="0"/>
          <w:numId w:val="2"/>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 xml:space="preserve">lehota na prebratie </w:t>
      </w:r>
      <w:r w:rsidRPr="00CC7F5B">
        <w:rPr>
          <w:rFonts w:ascii="Times New Roman" w:hAnsi="Times New Roman" w:cs="Times New Roman"/>
          <w:iCs/>
          <w:color w:val="000000" w:themeColor="text1"/>
          <w:sz w:val="24"/>
          <w:szCs w:val="24"/>
          <w:lang w:eastAsia="en-US"/>
        </w:rPr>
        <w:t xml:space="preserve">Smernice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w:t>
      </w:r>
      <w:r w:rsidRPr="00CC7F5B">
        <w:rPr>
          <w:rFonts w:ascii="Times New Roman" w:hAnsi="Times New Roman" w:cs="Times New Roman"/>
          <w:iCs/>
          <w:color w:val="000000" w:themeColor="text1"/>
          <w:sz w:val="24"/>
          <w:szCs w:val="24"/>
          <w:lang w:eastAsia="sk-SK"/>
        </w:rPr>
        <w:t>(Ú. v. EÚ L 119/89, 4.5.2016) – 6. máj 2018</w:t>
      </w:r>
    </w:p>
    <w:p w14:paraId="028ACB8D"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21AF931A"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r w:rsidRPr="00CC7F5B">
        <w:rPr>
          <w:rFonts w:ascii="Times New Roman" w:hAnsi="Times New Roman" w:cs="Times New Roman"/>
          <w:color w:val="000000" w:themeColor="text1"/>
          <w:sz w:val="24"/>
          <w:szCs w:val="24"/>
          <w:lang w:eastAsia="sk-SK"/>
        </w:rPr>
        <w:t>b)</w:t>
      </w:r>
      <w:r w:rsidRPr="00CC7F5B">
        <w:rPr>
          <w:rFonts w:ascii="Times New Roman" w:hAnsi="Times New Roman" w:cs="Times New Roman"/>
          <w:color w:val="000000" w:themeColor="text1"/>
          <w:sz w:val="24"/>
          <w:szCs w:val="24"/>
          <w:lang w:eastAsia="sk-SK"/>
        </w:rPr>
        <w:tab/>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14:paraId="67AB0CBC"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2814734C" w14:textId="77777777" w:rsidR="00156011" w:rsidRPr="00CC7F5B" w:rsidRDefault="00156011" w:rsidP="00154F5D">
      <w:pPr>
        <w:pStyle w:val="Standard"/>
        <w:widowControl w:val="0"/>
        <w:numPr>
          <w:ilvl w:val="0"/>
          <w:numId w:val="7"/>
        </w:numPr>
        <w:suppressAutoHyphens w:val="0"/>
        <w:spacing w:after="0" w:line="240" w:lineRule="auto"/>
        <w:ind w:left="426" w:hanging="426"/>
        <w:contextualSpacing/>
        <w:jc w:val="both"/>
        <w:rPr>
          <w:rFonts w:ascii="Times New Roman" w:hAnsi="Times New Roman" w:cs="Times New Roman"/>
          <w:color w:val="000000" w:themeColor="text1"/>
          <w:sz w:val="24"/>
          <w:szCs w:val="24"/>
          <w:lang w:eastAsia="sk-SK"/>
        </w:rPr>
      </w:pPr>
      <w:r w:rsidRPr="00CC7F5B">
        <w:rPr>
          <w:rFonts w:ascii="Times New Roman" w:hAnsi="Times New Roman" w:cs="Times New Roman"/>
          <w:color w:val="000000" w:themeColor="text1"/>
          <w:sz w:val="24"/>
          <w:szCs w:val="24"/>
          <w:lang w:eastAsia="sk-SK"/>
        </w:rPr>
        <w:t>Nie je určená.</w:t>
      </w:r>
    </w:p>
    <w:p w14:paraId="3397ECC6"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66632A50"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c)</w:t>
      </w:r>
      <w:r w:rsidRPr="00CC7F5B">
        <w:rPr>
          <w:rFonts w:ascii="Times New Roman" w:hAnsi="Times New Roman" w:cs="Times New Roman"/>
          <w:color w:val="000000" w:themeColor="text1"/>
          <w:sz w:val="24"/>
          <w:szCs w:val="24"/>
          <w:lang w:eastAsia="sk-SK"/>
        </w:rPr>
        <w:tab/>
        <w:t>informácia o konaní začatom proti Slovenskej republike o porušení podľa čl. 258 až 260 Zmluvy o fungovaní Európskej únie</w:t>
      </w:r>
    </w:p>
    <w:p w14:paraId="055B3CB9"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183529C6" w14:textId="77777777" w:rsidR="00156011" w:rsidRPr="00CC7F5B" w:rsidRDefault="00156011" w:rsidP="00154F5D">
      <w:pPr>
        <w:pStyle w:val="Standard"/>
        <w:numPr>
          <w:ilvl w:val="0"/>
          <w:numId w:val="7"/>
        </w:numPr>
        <w:suppressAutoHyphens w:val="0"/>
        <w:spacing w:after="0" w:line="240" w:lineRule="auto"/>
        <w:ind w:left="426" w:hanging="426"/>
        <w:contextualSpacing/>
        <w:jc w:val="both"/>
        <w:rPr>
          <w:rFonts w:ascii="Times New Roman" w:hAnsi="Times New Roman" w:cs="Times New Roman"/>
          <w:color w:val="000000" w:themeColor="text1"/>
          <w:sz w:val="24"/>
          <w:szCs w:val="24"/>
          <w:lang w:eastAsia="en-US"/>
        </w:rPr>
      </w:pPr>
      <w:r w:rsidRPr="00CC7F5B">
        <w:rPr>
          <w:rFonts w:ascii="Times New Roman" w:hAnsi="Times New Roman" w:cs="Times New Roman"/>
          <w:color w:val="000000" w:themeColor="text1"/>
          <w:sz w:val="24"/>
          <w:szCs w:val="24"/>
          <w:lang w:eastAsia="en-US"/>
        </w:rPr>
        <w:t>Bezpredmetné. </w:t>
      </w:r>
    </w:p>
    <w:p w14:paraId="4A905CFB"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p>
    <w:p w14:paraId="1F4BF109"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d)</w:t>
      </w:r>
      <w:r w:rsidRPr="00CC7F5B">
        <w:rPr>
          <w:rFonts w:ascii="Times New Roman" w:hAnsi="Times New Roman" w:cs="Times New Roman"/>
          <w:color w:val="000000" w:themeColor="text1"/>
          <w:sz w:val="24"/>
          <w:szCs w:val="24"/>
          <w:lang w:eastAsia="sk-SK"/>
        </w:rPr>
        <w:tab/>
        <w:t>informácia o právnych predpisoch, v ktorých sú preberané smernice už prebraté spolu s uvedením rozsahu tohto prebratia</w:t>
      </w:r>
    </w:p>
    <w:p w14:paraId="3F6AB6AB"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7BEE9423" w14:textId="77777777" w:rsidR="00156011" w:rsidRPr="00CC7F5B" w:rsidRDefault="00156011" w:rsidP="00154F5D">
      <w:pPr>
        <w:pStyle w:val="Standard"/>
        <w:numPr>
          <w:ilvl w:val="0"/>
          <w:numId w:val="7"/>
        </w:numPr>
        <w:suppressAutoHyphens w:val="0"/>
        <w:spacing w:after="0" w:line="240" w:lineRule="auto"/>
        <w:ind w:left="426" w:hanging="426"/>
        <w:contextualSpacing/>
        <w:jc w:val="both"/>
        <w:rPr>
          <w:rFonts w:ascii="Times New Roman" w:hAnsi="Times New Roman" w:cs="Times New Roman"/>
          <w:color w:val="000000" w:themeColor="text1"/>
          <w:sz w:val="24"/>
          <w:szCs w:val="24"/>
          <w:lang w:eastAsia="en-US"/>
        </w:rPr>
      </w:pPr>
      <w:r w:rsidRPr="00CC7F5B">
        <w:rPr>
          <w:rFonts w:ascii="Times New Roman" w:hAnsi="Times New Roman" w:cs="Times New Roman"/>
          <w:color w:val="000000" w:themeColor="text1"/>
          <w:sz w:val="24"/>
          <w:szCs w:val="24"/>
          <w:lang w:eastAsia="en-US"/>
        </w:rPr>
        <w:t>Bezpredmetné. </w:t>
      </w:r>
    </w:p>
    <w:p w14:paraId="0AB5F0A3"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p>
    <w:p w14:paraId="00DD62AD"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b/>
          <w:color w:val="000000" w:themeColor="text1"/>
          <w:sz w:val="24"/>
          <w:szCs w:val="24"/>
          <w:lang w:eastAsia="sk-SK"/>
        </w:rPr>
        <w:t>5.</w:t>
      </w:r>
      <w:r w:rsidRPr="00CC7F5B">
        <w:rPr>
          <w:rFonts w:ascii="Times New Roman" w:hAnsi="Times New Roman" w:cs="Times New Roman"/>
          <w:b/>
          <w:color w:val="000000" w:themeColor="text1"/>
          <w:sz w:val="24"/>
          <w:szCs w:val="24"/>
          <w:lang w:eastAsia="sk-SK"/>
        </w:rPr>
        <w:tab/>
        <w:t>Stupeň zlučiteľnosti návrhu právneho predpisu s právom Európskej únie:</w:t>
      </w:r>
    </w:p>
    <w:p w14:paraId="481F48EF"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733DDA9B" w14:textId="77777777" w:rsidR="00156011" w:rsidRPr="00CC7F5B" w:rsidRDefault="00156011" w:rsidP="00154F5D">
      <w:pPr>
        <w:pStyle w:val="Standard"/>
        <w:numPr>
          <w:ilvl w:val="0"/>
          <w:numId w:val="7"/>
        </w:numPr>
        <w:suppressAutoHyphens w:val="0"/>
        <w:spacing w:after="0" w:line="240" w:lineRule="auto"/>
        <w:ind w:left="426" w:hanging="426"/>
        <w:contextualSpacing/>
        <w:jc w:val="both"/>
        <w:rPr>
          <w:rFonts w:ascii="Times New Roman" w:hAnsi="Times New Roman" w:cs="Times New Roman"/>
          <w:color w:val="000000" w:themeColor="text1"/>
          <w:sz w:val="24"/>
          <w:szCs w:val="24"/>
          <w:lang w:eastAsia="en-US"/>
        </w:rPr>
      </w:pPr>
      <w:r w:rsidRPr="00CC7F5B">
        <w:rPr>
          <w:rFonts w:ascii="Times New Roman" w:hAnsi="Times New Roman" w:cs="Times New Roman"/>
          <w:color w:val="000000" w:themeColor="text1"/>
          <w:sz w:val="24"/>
          <w:szCs w:val="24"/>
          <w:lang w:eastAsia="en-US"/>
        </w:rPr>
        <w:t>Úplný. </w:t>
      </w:r>
    </w:p>
    <w:p w14:paraId="26F85330"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1F9C1B0D"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b/>
          <w:color w:val="000000" w:themeColor="text1"/>
          <w:sz w:val="24"/>
          <w:szCs w:val="24"/>
          <w:lang w:eastAsia="sk-SK"/>
        </w:rPr>
        <w:t>6.</w:t>
      </w:r>
      <w:r w:rsidRPr="00CC7F5B">
        <w:rPr>
          <w:rFonts w:ascii="Times New Roman" w:hAnsi="Times New Roman" w:cs="Times New Roman"/>
          <w:b/>
          <w:color w:val="000000" w:themeColor="text1"/>
          <w:sz w:val="24"/>
          <w:szCs w:val="24"/>
          <w:lang w:eastAsia="sk-SK"/>
        </w:rPr>
        <w:tab/>
        <w:t>Gestor a spolupracujúce rezorty:</w:t>
      </w:r>
    </w:p>
    <w:p w14:paraId="42C6878E" w14:textId="77777777" w:rsidR="00156011" w:rsidRPr="00CC7F5B" w:rsidRDefault="00156011" w:rsidP="00154F5D">
      <w:pPr>
        <w:pStyle w:val="Standard"/>
        <w:widowControl w:val="0"/>
        <w:tabs>
          <w:tab w:val="left" w:pos="720"/>
        </w:tabs>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554B3783" w14:textId="77777777" w:rsidR="00156011" w:rsidRPr="00CC7F5B" w:rsidRDefault="00156011" w:rsidP="00154F5D">
      <w:pPr>
        <w:pStyle w:val="Standard"/>
        <w:widowControl w:val="0"/>
        <w:tabs>
          <w:tab w:val="left" w:pos="720"/>
        </w:tabs>
        <w:spacing w:after="0" w:line="240" w:lineRule="auto"/>
        <w:contextualSpacing/>
        <w:jc w:val="both"/>
        <w:rPr>
          <w:rFonts w:ascii="Times New Roman" w:hAnsi="Times New Roman" w:cs="Times New Roman"/>
          <w:color w:val="000000" w:themeColor="text1"/>
          <w:sz w:val="24"/>
          <w:szCs w:val="24"/>
          <w:lang w:eastAsia="sk-SK"/>
        </w:rPr>
      </w:pPr>
      <w:r w:rsidRPr="00CC7F5B">
        <w:rPr>
          <w:rFonts w:ascii="Times New Roman" w:hAnsi="Times New Roman" w:cs="Times New Roman"/>
          <w:color w:val="000000" w:themeColor="text1"/>
          <w:sz w:val="24"/>
          <w:szCs w:val="24"/>
          <w:lang w:eastAsia="sk-SK"/>
        </w:rPr>
        <w:t xml:space="preserve">   Ministerstvo spravodlivosti Slovenskej republiky</w:t>
      </w:r>
    </w:p>
    <w:p w14:paraId="419D9021" w14:textId="77777777" w:rsidR="00156011" w:rsidRPr="00CC7F5B" w:rsidRDefault="00156011" w:rsidP="00154F5D">
      <w:pPr>
        <w:pStyle w:val="Standard"/>
        <w:widowControl w:val="0"/>
        <w:tabs>
          <w:tab w:val="left" w:pos="720"/>
        </w:tabs>
        <w:suppressAutoHyphens w:val="0"/>
        <w:spacing w:after="0" w:line="240" w:lineRule="auto"/>
        <w:contextualSpacing/>
        <w:jc w:val="both"/>
        <w:rPr>
          <w:rFonts w:ascii="Times New Roman" w:hAnsi="Times New Roman" w:cs="Times New Roman"/>
          <w:color w:val="000000" w:themeColor="text1"/>
          <w:sz w:val="24"/>
          <w:szCs w:val="24"/>
          <w:lang w:eastAsia="sk-SK"/>
        </w:rPr>
      </w:pPr>
      <w:r w:rsidRPr="00CC7F5B">
        <w:rPr>
          <w:rFonts w:ascii="Times New Roman" w:hAnsi="Times New Roman" w:cs="Times New Roman"/>
          <w:color w:val="000000" w:themeColor="text1"/>
          <w:sz w:val="24"/>
          <w:szCs w:val="24"/>
          <w:lang w:eastAsia="sk-SK"/>
        </w:rPr>
        <w:t xml:space="preserve">   Ministerstvo vnútra Slovenskej republiky</w:t>
      </w:r>
    </w:p>
    <w:p w14:paraId="54AF1F46" w14:textId="77777777" w:rsidR="00720144" w:rsidRPr="00CC7F5B" w:rsidRDefault="00156011" w:rsidP="00154F5D">
      <w:pPr>
        <w:pStyle w:val="Standard"/>
        <w:widowControl w:val="0"/>
        <w:tabs>
          <w:tab w:val="left" w:pos="720"/>
        </w:tabs>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 xml:space="preserve">   Úrad na ochranu osobných údajov Slovenskej republiky</w:t>
      </w:r>
      <w:r w:rsidRPr="00CC7F5B">
        <w:rPr>
          <w:rFonts w:ascii="Times New Roman" w:hAnsi="Times New Roman" w:cs="Times New Roman"/>
          <w:color w:val="000000" w:themeColor="text1"/>
          <w:sz w:val="24"/>
          <w:szCs w:val="24"/>
        </w:rPr>
        <w:t xml:space="preserve"> </w:t>
      </w:r>
    </w:p>
    <w:sectPr w:rsidR="00720144" w:rsidRPr="00CC7F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E941" w14:textId="77777777" w:rsidR="000718E7" w:rsidRDefault="000718E7" w:rsidP="000718E7">
      <w:pPr>
        <w:spacing w:after="0" w:line="240" w:lineRule="auto"/>
      </w:pPr>
      <w:r>
        <w:separator/>
      </w:r>
    </w:p>
  </w:endnote>
  <w:endnote w:type="continuationSeparator" w:id="0">
    <w:p w14:paraId="6358F33A" w14:textId="77777777" w:rsidR="000718E7" w:rsidRDefault="000718E7" w:rsidP="0007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023197"/>
      <w:docPartObj>
        <w:docPartGallery w:val="Page Numbers (Bottom of Page)"/>
        <w:docPartUnique/>
      </w:docPartObj>
    </w:sdtPr>
    <w:sdtEndPr/>
    <w:sdtContent>
      <w:p w14:paraId="722C9B83" w14:textId="07466327" w:rsidR="000718E7" w:rsidRDefault="000718E7">
        <w:pPr>
          <w:pStyle w:val="Pta"/>
          <w:jc w:val="center"/>
        </w:pPr>
        <w:r>
          <w:fldChar w:fldCharType="begin"/>
        </w:r>
        <w:r>
          <w:instrText>PAGE   \* MERGEFORMAT</w:instrText>
        </w:r>
        <w:r>
          <w:fldChar w:fldCharType="separate"/>
        </w:r>
        <w:r w:rsidR="00A5295A">
          <w:rPr>
            <w:noProof/>
          </w:rPr>
          <w:t>5</w:t>
        </w:r>
        <w:r>
          <w:fldChar w:fldCharType="end"/>
        </w:r>
      </w:p>
    </w:sdtContent>
  </w:sdt>
  <w:p w14:paraId="1CDB9079" w14:textId="77777777" w:rsidR="000718E7" w:rsidRDefault="000718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3C3E" w14:textId="77777777" w:rsidR="000718E7" w:rsidRDefault="000718E7" w:rsidP="000718E7">
      <w:pPr>
        <w:spacing w:after="0" w:line="240" w:lineRule="auto"/>
      </w:pPr>
      <w:r>
        <w:separator/>
      </w:r>
    </w:p>
  </w:footnote>
  <w:footnote w:type="continuationSeparator" w:id="0">
    <w:p w14:paraId="69FE885D" w14:textId="77777777" w:rsidR="000718E7" w:rsidRDefault="000718E7" w:rsidP="00071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D65"/>
    <w:multiLevelType w:val="hybridMultilevel"/>
    <w:tmpl w:val="F42A72E0"/>
    <w:lvl w:ilvl="0" w:tplc="B88C5BCA">
      <w:start w:val="2"/>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204463D"/>
    <w:multiLevelType w:val="hybridMultilevel"/>
    <w:tmpl w:val="B2202B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5BC62BB"/>
    <w:multiLevelType w:val="hybridMultilevel"/>
    <w:tmpl w:val="CC50B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54B3CF6"/>
    <w:multiLevelType w:val="hybridMultilevel"/>
    <w:tmpl w:val="CFD0FA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8D04F6C"/>
    <w:multiLevelType w:val="multilevel"/>
    <w:tmpl w:val="4A0065EE"/>
    <w:styleLink w:val="WWNum9"/>
    <w:lvl w:ilvl="0">
      <w:numFmt w:val="bullet"/>
      <w:lvlText w:val="-"/>
      <w:lvlJc w:val="left"/>
      <w:pPr>
        <w:ind w:left="1581" w:hanging="360"/>
      </w:pPr>
      <w:rPr>
        <w:rFonts w:ascii="Arial" w:eastAsia="Times New Roman" w:hAnsi="Arial"/>
        <w:sz w:val="20"/>
      </w:rPr>
    </w:lvl>
    <w:lvl w:ilvl="1">
      <w:numFmt w:val="bullet"/>
      <w:lvlText w:val="o"/>
      <w:lvlJc w:val="left"/>
      <w:pPr>
        <w:ind w:left="2301" w:hanging="360"/>
      </w:pPr>
      <w:rPr>
        <w:rFonts w:ascii="Courier New" w:hAnsi="Courier New"/>
      </w:rPr>
    </w:lvl>
    <w:lvl w:ilvl="2">
      <w:numFmt w:val="bullet"/>
      <w:lvlText w:val=""/>
      <w:lvlJc w:val="left"/>
      <w:pPr>
        <w:ind w:left="3021" w:hanging="360"/>
      </w:pPr>
      <w:rPr>
        <w:rFonts w:ascii="Wingdings" w:hAnsi="Wingdings"/>
      </w:rPr>
    </w:lvl>
    <w:lvl w:ilvl="3">
      <w:numFmt w:val="bullet"/>
      <w:lvlText w:val=""/>
      <w:lvlJc w:val="left"/>
      <w:pPr>
        <w:ind w:left="3741" w:hanging="360"/>
      </w:pPr>
      <w:rPr>
        <w:rFonts w:ascii="Symbol" w:hAnsi="Symbol"/>
      </w:rPr>
    </w:lvl>
    <w:lvl w:ilvl="4">
      <w:numFmt w:val="bullet"/>
      <w:lvlText w:val="o"/>
      <w:lvlJc w:val="left"/>
      <w:pPr>
        <w:ind w:left="4461" w:hanging="360"/>
      </w:pPr>
      <w:rPr>
        <w:rFonts w:ascii="Courier New" w:hAnsi="Courier New"/>
      </w:rPr>
    </w:lvl>
    <w:lvl w:ilvl="5">
      <w:numFmt w:val="bullet"/>
      <w:lvlText w:val=""/>
      <w:lvlJc w:val="left"/>
      <w:pPr>
        <w:ind w:left="5181" w:hanging="360"/>
      </w:pPr>
      <w:rPr>
        <w:rFonts w:ascii="Wingdings" w:hAnsi="Wingdings"/>
      </w:rPr>
    </w:lvl>
    <w:lvl w:ilvl="6">
      <w:numFmt w:val="bullet"/>
      <w:lvlText w:val=""/>
      <w:lvlJc w:val="left"/>
      <w:pPr>
        <w:ind w:left="5901" w:hanging="360"/>
      </w:pPr>
      <w:rPr>
        <w:rFonts w:ascii="Symbol" w:hAnsi="Symbol"/>
      </w:rPr>
    </w:lvl>
    <w:lvl w:ilvl="7">
      <w:numFmt w:val="bullet"/>
      <w:lvlText w:val="o"/>
      <w:lvlJc w:val="left"/>
      <w:pPr>
        <w:ind w:left="6621" w:hanging="360"/>
      </w:pPr>
      <w:rPr>
        <w:rFonts w:ascii="Courier New" w:hAnsi="Courier New"/>
      </w:rPr>
    </w:lvl>
    <w:lvl w:ilvl="8">
      <w:numFmt w:val="bullet"/>
      <w:lvlText w:val=""/>
      <w:lvlJc w:val="left"/>
      <w:pPr>
        <w:ind w:left="7341" w:hanging="360"/>
      </w:pPr>
      <w:rPr>
        <w:rFonts w:ascii="Wingdings" w:hAnsi="Wingdings"/>
      </w:rPr>
    </w:lvl>
  </w:abstractNum>
  <w:abstractNum w:abstractNumId="5">
    <w:nsid w:val="409D1696"/>
    <w:multiLevelType w:val="hybridMultilevel"/>
    <w:tmpl w:val="7B3ACD4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49CD7656"/>
    <w:multiLevelType w:val="hybridMultilevel"/>
    <w:tmpl w:val="4836AC3C"/>
    <w:lvl w:ilvl="0" w:tplc="B2A884A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BFA0763"/>
    <w:multiLevelType w:val="multilevel"/>
    <w:tmpl w:val="45B0D700"/>
    <w:styleLink w:val="WWNum7"/>
    <w:lvl w:ilvl="0">
      <w:numFmt w:val="bullet"/>
      <w:lvlText w:val="-"/>
      <w:lvlJc w:val="left"/>
      <w:pPr>
        <w:ind w:left="1211"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8">
    <w:nsid w:val="62AD5FBF"/>
    <w:multiLevelType w:val="multilevel"/>
    <w:tmpl w:val="D2C08EE6"/>
    <w:styleLink w:val="WWNum8"/>
    <w:lvl w:ilvl="0">
      <w:numFmt w:val="bullet"/>
      <w:lvlText w:val="-"/>
      <w:lvlJc w:val="left"/>
      <w:pPr>
        <w:ind w:left="1068"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
    <w:nsid w:val="663F5727"/>
    <w:multiLevelType w:val="hybridMultilevel"/>
    <w:tmpl w:val="5BE2822C"/>
    <w:lvl w:ilvl="0" w:tplc="B2A884A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6"/>
  </w:num>
  <w:num w:numId="6">
    <w:abstractNumId w:val="9"/>
  </w:num>
  <w:num w:numId="7">
    <w:abstractNumId w:val="0"/>
  </w:num>
  <w:num w:numId="8">
    <w:abstractNumId w:val="2"/>
  </w:num>
  <w:num w:numId="9">
    <w:abstractNumId w:val="5"/>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11"/>
    <w:rsid w:val="00001F1E"/>
    <w:rsid w:val="000718E7"/>
    <w:rsid w:val="000B3B14"/>
    <w:rsid w:val="00154F5D"/>
    <w:rsid w:val="00156011"/>
    <w:rsid w:val="00206454"/>
    <w:rsid w:val="002A207D"/>
    <w:rsid w:val="002B0CE2"/>
    <w:rsid w:val="002C5F47"/>
    <w:rsid w:val="002E4716"/>
    <w:rsid w:val="00314E17"/>
    <w:rsid w:val="003E0589"/>
    <w:rsid w:val="00490D0F"/>
    <w:rsid w:val="004D0C9D"/>
    <w:rsid w:val="004E51DD"/>
    <w:rsid w:val="00513426"/>
    <w:rsid w:val="00517044"/>
    <w:rsid w:val="00533788"/>
    <w:rsid w:val="00561B4E"/>
    <w:rsid w:val="00582EDC"/>
    <w:rsid w:val="005E4370"/>
    <w:rsid w:val="005F2362"/>
    <w:rsid w:val="0061389C"/>
    <w:rsid w:val="006C05A5"/>
    <w:rsid w:val="0070222B"/>
    <w:rsid w:val="00706EF0"/>
    <w:rsid w:val="00720144"/>
    <w:rsid w:val="0078013F"/>
    <w:rsid w:val="0083118D"/>
    <w:rsid w:val="00845E50"/>
    <w:rsid w:val="00907B15"/>
    <w:rsid w:val="009158F8"/>
    <w:rsid w:val="0095700C"/>
    <w:rsid w:val="00A35EE9"/>
    <w:rsid w:val="00A5295A"/>
    <w:rsid w:val="00AC4492"/>
    <w:rsid w:val="00B05A0B"/>
    <w:rsid w:val="00B31306"/>
    <w:rsid w:val="00BC5AC1"/>
    <w:rsid w:val="00BE0569"/>
    <w:rsid w:val="00CC7F5B"/>
    <w:rsid w:val="00CD432D"/>
    <w:rsid w:val="00D34FDB"/>
    <w:rsid w:val="00DD431E"/>
    <w:rsid w:val="00DE30D4"/>
    <w:rsid w:val="00E2502B"/>
    <w:rsid w:val="00E53BE7"/>
    <w:rsid w:val="00F474F9"/>
    <w:rsid w:val="00FC56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B718"/>
  <w15:chartTrackingRefBased/>
  <w15:docId w15:val="{9AF2523E-4043-49EC-9F25-CF4F9396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6011"/>
    <w:pPr>
      <w:spacing w:after="0" w:line="240" w:lineRule="auto"/>
      <w:ind w:left="720"/>
      <w:contextualSpacing/>
    </w:pPr>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156011"/>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
    <w:uiPriority w:val="1"/>
    <w:locked/>
    <w:rsid w:val="00156011"/>
    <w:rPr>
      <w:rFonts w:ascii="Calibri" w:eastAsia="Times New Roman" w:hAnsi="Calibri" w:cs="Times New Roman"/>
    </w:rPr>
  </w:style>
  <w:style w:type="paragraph" w:styleId="Zarkazkladnhotextu">
    <w:name w:val="Body Text Indent"/>
    <w:basedOn w:val="Normlny"/>
    <w:link w:val="ZarkazkladnhotextuChar"/>
    <w:uiPriority w:val="99"/>
    <w:unhideWhenUsed/>
    <w:rsid w:val="00156011"/>
    <w:pPr>
      <w:spacing w:after="120" w:line="276" w:lineRule="auto"/>
      <w:ind w:left="283"/>
    </w:pPr>
    <w:rPr>
      <w:rFonts w:ascii="Calibri" w:eastAsia="Times New Roman" w:hAnsi="Calibri" w:cs="Times New Roman"/>
      <w:lang w:eastAsia="sk-SK"/>
    </w:rPr>
  </w:style>
  <w:style w:type="character" w:customStyle="1" w:styleId="ZarkazkladnhotextuChar">
    <w:name w:val="Zarážka základného textu Char"/>
    <w:basedOn w:val="Predvolenpsmoodseku"/>
    <w:link w:val="Zarkazkladnhotextu"/>
    <w:uiPriority w:val="99"/>
    <w:rsid w:val="00156011"/>
    <w:rPr>
      <w:rFonts w:ascii="Calibri" w:eastAsia="Times New Roman" w:hAnsi="Calibri" w:cs="Times New Roman"/>
      <w:lang w:eastAsia="sk-SK"/>
    </w:rPr>
  </w:style>
  <w:style w:type="paragraph" w:customStyle="1" w:styleId="Standard">
    <w:name w:val="Standard"/>
    <w:rsid w:val="00156011"/>
    <w:pPr>
      <w:suppressAutoHyphens/>
      <w:autoSpaceDN w:val="0"/>
      <w:spacing w:after="200" w:line="276" w:lineRule="auto"/>
      <w:textAlignment w:val="baseline"/>
    </w:pPr>
    <w:rPr>
      <w:rFonts w:ascii="Calibri" w:eastAsia="SimSun" w:hAnsi="Calibri" w:cs="Calibri"/>
      <w:kern w:val="3"/>
      <w:lang w:eastAsia="ar-SA"/>
    </w:rPr>
  </w:style>
  <w:style w:type="numbering" w:customStyle="1" w:styleId="WWNum7">
    <w:name w:val="WWNum7"/>
    <w:basedOn w:val="Bezzoznamu"/>
    <w:rsid w:val="00156011"/>
    <w:pPr>
      <w:numPr>
        <w:numId w:val="1"/>
      </w:numPr>
    </w:pPr>
  </w:style>
  <w:style w:type="numbering" w:customStyle="1" w:styleId="WWNum8">
    <w:name w:val="WWNum8"/>
    <w:basedOn w:val="Bezzoznamu"/>
    <w:rsid w:val="00156011"/>
    <w:pPr>
      <w:numPr>
        <w:numId w:val="2"/>
      </w:numPr>
    </w:pPr>
  </w:style>
  <w:style w:type="numbering" w:customStyle="1" w:styleId="WWNum9">
    <w:name w:val="WWNum9"/>
    <w:basedOn w:val="Bezzoznamu"/>
    <w:rsid w:val="00156011"/>
    <w:pPr>
      <w:numPr>
        <w:numId w:val="3"/>
      </w:numPr>
    </w:pPr>
  </w:style>
  <w:style w:type="paragraph" w:customStyle="1" w:styleId="tlCharCharCharCharCharChar">
    <w:name w:val="Štýl Char Char Char Char Char Char"/>
    <w:basedOn w:val="Normlny"/>
    <w:uiPriority w:val="99"/>
    <w:rsid w:val="00156011"/>
    <w:pPr>
      <w:overflowPunct w:val="0"/>
      <w:autoSpaceDE w:val="0"/>
      <w:autoSpaceDN w:val="0"/>
      <w:adjustRightInd w:val="0"/>
      <w:spacing w:line="240" w:lineRule="exact"/>
      <w:textAlignment w:val="baseline"/>
    </w:pPr>
    <w:rPr>
      <w:rFonts w:ascii="Verdana" w:eastAsia="Times New Roman" w:hAnsi="Verdana" w:cs="Verdana"/>
      <w:sz w:val="20"/>
      <w:szCs w:val="20"/>
      <w:lang w:val="en-US"/>
    </w:rPr>
  </w:style>
  <w:style w:type="paragraph" w:styleId="Textbubliny">
    <w:name w:val="Balloon Text"/>
    <w:basedOn w:val="Normlny"/>
    <w:link w:val="TextbublinyChar"/>
    <w:uiPriority w:val="99"/>
    <w:semiHidden/>
    <w:unhideWhenUsed/>
    <w:rsid w:val="00907B1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7B15"/>
    <w:rPr>
      <w:rFonts w:ascii="Segoe UI" w:hAnsi="Segoe UI" w:cs="Segoe UI"/>
      <w:sz w:val="18"/>
      <w:szCs w:val="18"/>
    </w:rPr>
  </w:style>
  <w:style w:type="character" w:styleId="Odkaznakomentr">
    <w:name w:val="annotation reference"/>
    <w:basedOn w:val="Predvolenpsmoodseku"/>
    <w:uiPriority w:val="99"/>
    <w:semiHidden/>
    <w:unhideWhenUsed/>
    <w:rsid w:val="005E4370"/>
    <w:rPr>
      <w:sz w:val="16"/>
      <w:szCs w:val="16"/>
    </w:rPr>
  </w:style>
  <w:style w:type="paragraph" w:styleId="Textkomentra">
    <w:name w:val="annotation text"/>
    <w:basedOn w:val="Normlny"/>
    <w:link w:val="TextkomentraChar"/>
    <w:uiPriority w:val="99"/>
    <w:semiHidden/>
    <w:unhideWhenUsed/>
    <w:rsid w:val="005E4370"/>
    <w:pPr>
      <w:spacing w:line="240" w:lineRule="auto"/>
    </w:pPr>
    <w:rPr>
      <w:sz w:val="20"/>
      <w:szCs w:val="20"/>
    </w:rPr>
  </w:style>
  <w:style w:type="character" w:customStyle="1" w:styleId="TextkomentraChar">
    <w:name w:val="Text komentára Char"/>
    <w:basedOn w:val="Predvolenpsmoodseku"/>
    <w:link w:val="Textkomentra"/>
    <w:uiPriority w:val="99"/>
    <w:semiHidden/>
    <w:rsid w:val="005E4370"/>
    <w:rPr>
      <w:sz w:val="20"/>
      <w:szCs w:val="20"/>
    </w:rPr>
  </w:style>
  <w:style w:type="paragraph" w:styleId="Predmetkomentra">
    <w:name w:val="annotation subject"/>
    <w:basedOn w:val="Textkomentra"/>
    <w:next w:val="Textkomentra"/>
    <w:link w:val="PredmetkomentraChar"/>
    <w:uiPriority w:val="99"/>
    <w:semiHidden/>
    <w:unhideWhenUsed/>
    <w:rsid w:val="005E4370"/>
    <w:rPr>
      <w:b/>
      <w:bCs/>
    </w:rPr>
  </w:style>
  <w:style w:type="character" w:customStyle="1" w:styleId="PredmetkomentraChar">
    <w:name w:val="Predmet komentára Char"/>
    <w:basedOn w:val="TextkomentraChar"/>
    <w:link w:val="Predmetkomentra"/>
    <w:uiPriority w:val="99"/>
    <w:semiHidden/>
    <w:rsid w:val="005E4370"/>
    <w:rPr>
      <w:b/>
      <w:bCs/>
      <w:sz w:val="20"/>
      <w:szCs w:val="20"/>
    </w:rPr>
  </w:style>
  <w:style w:type="paragraph" w:styleId="Hlavika">
    <w:name w:val="header"/>
    <w:basedOn w:val="Normlny"/>
    <w:link w:val="HlavikaChar"/>
    <w:uiPriority w:val="99"/>
    <w:unhideWhenUsed/>
    <w:rsid w:val="000718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18E7"/>
  </w:style>
  <w:style w:type="paragraph" w:styleId="Pta">
    <w:name w:val="footer"/>
    <w:basedOn w:val="Normlny"/>
    <w:link w:val="PtaChar"/>
    <w:uiPriority w:val="99"/>
    <w:unhideWhenUsed/>
    <w:rsid w:val="000718E7"/>
    <w:pPr>
      <w:tabs>
        <w:tab w:val="center" w:pos="4536"/>
        <w:tab w:val="right" w:pos="9072"/>
      </w:tabs>
      <w:spacing w:after="0" w:line="240" w:lineRule="auto"/>
    </w:pPr>
  </w:style>
  <w:style w:type="character" w:customStyle="1" w:styleId="PtaChar">
    <w:name w:val="Päta Char"/>
    <w:basedOn w:val="Predvolenpsmoodseku"/>
    <w:link w:val="Pta"/>
    <w:uiPriority w:val="99"/>
    <w:rsid w:val="0007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3635</Words>
  <Characters>20725</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UOOU SR</dc:creator>
  <cp:keywords/>
  <dc:description/>
  <cp:lastModifiedBy>Lucia Bezáková</cp:lastModifiedBy>
  <cp:revision>23</cp:revision>
  <dcterms:created xsi:type="dcterms:W3CDTF">2017-09-06T14:57:00Z</dcterms:created>
  <dcterms:modified xsi:type="dcterms:W3CDTF">2017-09-13T15:13:00Z</dcterms:modified>
</cp:coreProperties>
</file>