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A0" w:rsidRDefault="00A43BA0" w:rsidP="00A43BA0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color w:val="000000"/>
          <w:spacing w:val="30"/>
        </w:rPr>
        <w:t xml:space="preserve">SPrÁva o Účasti verejnosti na Tvorbe právnych Predpisov </w:t>
      </w:r>
    </w:p>
    <w:p w:rsidR="00A43BA0" w:rsidRDefault="00A43BA0" w:rsidP="00A43BA0">
      <w:pPr>
        <w:pStyle w:val="Normlnywebov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A43BA0" w:rsidRDefault="00A43BA0" w:rsidP="00A43BA0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A43BA0" w:rsidRDefault="00A43BA0" w:rsidP="00A43BA0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A43BA0" w:rsidRDefault="00A43BA0" w:rsidP="00A43BA0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A43BA0" w:rsidRDefault="00A43BA0" w:rsidP="00A43BA0">
      <w:pPr>
        <w:pStyle w:val="Normlnywebov"/>
        <w:spacing w:before="0" w:beforeAutospacing="0" w:after="0" w:afterAutospacing="0"/>
        <w:jc w:val="both"/>
      </w:pPr>
      <w:r>
        <w:t xml:space="preserve">Verejnosť bola o príprave </w:t>
      </w:r>
      <w:r w:rsidR="009302E7" w:rsidRPr="000340AF">
        <w:rPr>
          <w:noProof/>
        </w:rPr>
        <w:t>Návrh</w:t>
      </w:r>
      <w:r w:rsidR="009302E7">
        <w:rPr>
          <w:noProof/>
        </w:rPr>
        <w:t>u</w:t>
      </w:r>
      <w:r w:rsidR="009302E7" w:rsidRPr="000340AF">
        <w:rPr>
          <w:noProof/>
        </w:rPr>
        <w:t xml:space="preserve"> </w:t>
      </w:r>
      <w:r w:rsidR="009302E7" w:rsidRPr="000340AF">
        <w:t>zákona, ktorým sa</w:t>
      </w:r>
      <w:bookmarkStart w:id="0" w:name="_GoBack"/>
      <w:bookmarkEnd w:id="0"/>
      <w:r w:rsidR="009302E7" w:rsidRPr="000340AF">
        <w:t xml:space="preserve"> mení a dopĺňa zákon č. 207/2009 Z. z. o podmienkach vývozu a dovozu predmetu kultúrnej hodnoty a o doplnení zákona č. 652/2004 Z. z. o orgánoch štátnej správy v colníctve a o zmene a doplnení niektorých zákonov v znení neskorších predpisov v znení zákona č. 38/2014 Z. z. a ktorým sa menia a dopĺňajú niektoré zákony</w:t>
      </w:r>
      <w:r>
        <w:t xml:space="preserve"> informovaná prostredníctvom </w:t>
      </w:r>
      <w:r w:rsidR="009302E7">
        <w:t>predbežnej informácie č. PI/2017/182</w:t>
      </w:r>
      <w:r>
        <w:t xml:space="preserve"> zverejnenej v informačnom systéme verejnej správy </w:t>
      </w:r>
      <w:proofErr w:type="spellStart"/>
      <w:r>
        <w:t>Slov-Lex</w:t>
      </w:r>
      <w:proofErr w:type="spellEnd"/>
      <w:r>
        <w:t>.</w:t>
      </w:r>
    </w:p>
    <w:p w:rsidR="00A43BA0" w:rsidRDefault="00A43BA0" w:rsidP="00A43BA0">
      <w:pPr>
        <w:pStyle w:val="Normlnywebov"/>
        <w:spacing w:before="0" w:beforeAutospacing="0" w:after="0" w:afterAutospacing="0"/>
      </w:pPr>
      <w:r>
        <w:t> </w:t>
      </w:r>
    </w:p>
    <w:p w:rsidR="001653B3" w:rsidRDefault="001653B3"/>
    <w:sectPr w:rsidR="0016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0"/>
    <w:rsid w:val="001653B3"/>
    <w:rsid w:val="005D28F4"/>
    <w:rsid w:val="009302E7"/>
    <w:rsid w:val="00A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4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4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Wűrflová Helena</dc:creator>
  <cp:lastModifiedBy>Durcová Nátalia</cp:lastModifiedBy>
  <cp:revision>4</cp:revision>
  <cp:lastPrinted>2017-11-20T10:28:00Z</cp:lastPrinted>
  <dcterms:created xsi:type="dcterms:W3CDTF">2017-11-20T10:24:00Z</dcterms:created>
  <dcterms:modified xsi:type="dcterms:W3CDTF">2017-11-20T10:32:00Z</dcterms:modified>
</cp:coreProperties>
</file>