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843E" w14:textId="77777777" w:rsidR="00D710A5" w:rsidRPr="00590C2D" w:rsidRDefault="002A7595" w:rsidP="00903846">
      <w:pPr>
        <w:pStyle w:val="Bezriadkovania"/>
        <w:rPr>
          <w:rFonts w:ascii="Times New Roman" w:hAnsi="Times New Roman"/>
          <w:b/>
          <w:sz w:val="24"/>
          <w:szCs w:val="24"/>
          <w:lang w:eastAsia="sk-SK"/>
        </w:rPr>
      </w:pPr>
      <w:r w:rsidRPr="00590C2D">
        <w:rPr>
          <w:rFonts w:ascii="Times New Roman" w:hAnsi="Times New Roman"/>
          <w:b/>
          <w:sz w:val="24"/>
          <w:szCs w:val="24"/>
          <w:lang w:eastAsia="sk-SK"/>
        </w:rPr>
        <w:t>B. Osobitná časť</w:t>
      </w:r>
    </w:p>
    <w:p w14:paraId="2ADE03E9" w14:textId="77777777" w:rsidR="00903846" w:rsidRPr="00590C2D" w:rsidRDefault="00903846" w:rsidP="00903846">
      <w:pPr>
        <w:pStyle w:val="Bezriadkovania"/>
        <w:rPr>
          <w:rFonts w:ascii="Times New Roman" w:hAnsi="Times New Roman"/>
          <w:b/>
          <w:sz w:val="25"/>
          <w:szCs w:val="25"/>
        </w:rPr>
      </w:pPr>
    </w:p>
    <w:p w14:paraId="2248BCC4" w14:textId="77777777" w:rsidR="002F00DB" w:rsidRPr="00590C2D" w:rsidRDefault="002F00DB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1BD1D610" w14:textId="4E351FC7" w:rsidR="00903846" w:rsidRDefault="00EB2809" w:rsidP="004D679B">
      <w:pPr>
        <w:pStyle w:val="Bezriadkovania"/>
        <w:divId w:val="372653723"/>
        <w:rPr>
          <w:rFonts w:ascii="Times New Roman" w:hAnsi="Times New Roman"/>
          <w:sz w:val="24"/>
          <w:szCs w:val="24"/>
        </w:rPr>
      </w:pPr>
      <w:r w:rsidRPr="00590C2D">
        <w:rPr>
          <w:rFonts w:ascii="Times New Roman" w:hAnsi="Times New Roman"/>
          <w:sz w:val="24"/>
          <w:szCs w:val="24"/>
        </w:rPr>
        <w:t>K čl. I</w:t>
      </w:r>
    </w:p>
    <w:p w14:paraId="6710E816" w14:textId="77777777" w:rsidR="004D679B" w:rsidRPr="004D679B" w:rsidRDefault="004D679B" w:rsidP="004D679B">
      <w:pPr>
        <w:pStyle w:val="Bezriadkovania"/>
        <w:divId w:val="372653723"/>
        <w:rPr>
          <w:rFonts w:ascii="Times New Roman" w:hAnsi="Times New Roman"/>
          <w:sz w:val="24"/>
          <w:szCs w:val="24"/>
        </w:rPr>
      </w:pPr>
    </w:p>
    <w:p w14:paraId="5C0DF1E3" w14:textId="77777777" w:rsidR="004F6A09" w:rsidRPr="00590C2D" w:rsidRDefault="004F6A09">
      <w:pPr>
        <w:divId w:val="372653723"/>
        <w:rPr>
          <w:rFonts w:ascii="Times New Roman" w:hAnsi="Times New Roman"/>
          <w:b/>
          <w:bCs/>
          <w:sz w:val="24"/>
          <w:szCs w:val="24"/>
        </w:rPr>
      </w:pPr>
      <w:r w:rsidRPr="00590C2D">
        <w:rPr>
          <w:rFonts w:ascii="Times New Roman" w:hAnsi="Times New Roman"/>
          <w:b/>
          <w:bCs/>
          <w:sz w:val="24"/>
          <w:szCs w:val="24"/>
        </w:rPr>
        <w:t xml:space="preserve">K </w:t>
      </w:r>
      <w:r w:rsidR="00EB2809" w:rsidRPr="00590C2D">
        <w:rPr>
          <w:rFonts w:ascii="Times New Roman" w:hAnsi="Times New Roman"/>
          <w:b/>
          <w:bCs/>
          <w:sz w:val="24"/>
          <w:szCs w:val="24"/>
        </w:rPr>
        <w:t>bodu 1</w:t>
      </w:r>
    </w:p>
    <w:p w14:paraId="1E0575A5" w14:textId="433E40DE" w:rsidR="00C864A7" w:rsidRPr="00590C2D" w:rsidRDefault="00C864A7" w:rsidP="00C864A7">
      <w:pPr>
        <w:pStyle w:val="Bezriadkovania"/>
        <w:ind w:firstLine="720"/>
        <w:jc w:val="both"/>
        <w:divId w:val="372653723"/>
        <w:rPr>
          <w:rFonts w:ascii="Times New Roman" w:hAnsi="Times New Roman"/>
          <w:sz w:val="24"/>
          <w:szCs w:val="24"/>
        </w:rPr>
      </w:pPr>
      <w:r w:rsidRPr="00590C2D">
        <w:rPr>
          <w:rFonts w:ascii="Times New Roman" w:hAnsi="Times New Roman"/>
          <w:sz w:val="24"/>
          <w:szCs w:val="24"/>
        </w:rPr>
        <w:t xml:space="preserve">Cieľom doplnenia tohto paragrafu je vytvoriť podmienky pre </w:t>
      </w:r>
      <w:r w:rsidR="003E7DC1" w:rsidRPr="00D91942">
        <w:rPr>
          <w:rFonts w:ascii="Times New Roman" w:hAnsi="Times New Roman"/>
          <w:sz w:val="24"/>
          <w:szCs w:val="24"/>
        </w:rPr>
        <w:t xml:space="preserve">efektívnejšiu </w:t>
      </w:r>
      <w:r w:rsidR="003E7DC1">
        <w:rPr>
          <w:rFonts w:ascii="Times New Roman" w:hAnsi="Times New Roman"/>
          <w:sz w:val="24"/>
          <w:szCs w:val="24"/>
        </w:rPr>
        <w:t xml:space="preserve">a jednoduchšiu </w:t>
      </w:r>
      <w:r w:rsidR="003E7DC1" w:rsidRPr="00D91942">
        <w:rPr>
          <w:rFonts w:ascii="Times New Roman" w:hAnsi="Times New Roman"/>
          <w:sz w:val="24"/>
          <w:szCs w:val="24"/>
        </w:rPr>
        <w:t>implementáciu stratégií</w:t>
      </w:r>
      <w:r w:rsidR="003E7DC1">
        <w:rPr>
          <w:rFonts w:ascii="Times New Roman" w:hAnsi="Times New Roman"/>
          <w:sz w:val="24"/>
          <w:szCs w:val="24"/>
        </w:rPr>
        <w:t xml:space="preserve"> miestneho rozvoja vedeného komunitou</w:t>
      </w:r>
      <w:r w:rsidR="006164DC">
        <w:rPr>
          <w:rFonts w:ascii="Times New Roman" w:hAnsi="Times New Roman"/>
          <w:sz w:val="24"/>
          <w:szCs w:val="24"/>
        </w:rPr>
        <w:t xml:space="preserve"> realizovaných</w:t>
      </w:r>
      <w:r w:rsidR="003E7DC1" w:rsidRPr="00D91942">
        <w:rPr>
          <w:rFonts w:ascii="Times New Roman" w:hAnsi="Times New Roman"/>
          <w:sz w:val="24"/>
          <w:szCs w:val="24"/>
        </w:rPr>
        <w:t xml:space="preserve"> prostredníctvom miestnych akčných skupín v rámci Programu rozvoja vidieka Slovenskej republiky 2014-2020 prostredníctvom zavedenia unifikovaného vzoru výzvy</w:t>
      </w:r>
      <w:r w:rsidR="003E7DC1">
        <w:rPr>
          <w:rFonts w:ascii="Times New Roman" w:hAnsi="Times New Roman"/>
          <w:sz w:val="24"/>
          <w:szCs w:val="24"/>
        </w:rPr>
        <w:t>.</w:t>
      </w:r>
      <w:r w:rsidR="003E7DC1" w:rsidRPr="00D91942">
        <w:rPr>
          <w:rFonts w:ascii="Times New Roman" w:hAnsi="Times New Roman"/>
          <w:sz w:val="24"/>
          <w:szCs w:val="24"/>
        </w:rPr>
        <w:t xml:space="preserve"> </w:t>
      </w:r>
    </w:p>
    <w:p w14:paraId="4A1AD5E5" w14:textId="77777777" w:rsidR="00CD31E7" w:rsidRDefault="00CD31E7" w:rsidP="00CD31E7">
      <w:pPr>
        <w:pStyle w:val="Bezriadkovania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599CA906" w14:textId="4DF24A58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 w:rsidRPr="0014278C">
        <w:rPr>
          <w:rFonts w:ascii="Times New Roman" w:eastAsiaTheme="minorEastAsia" w:hAnsi="Times New Roman"/>
          <w:noProof/>
          <w:sz w:val="24"/>
          <w:szCs w:val="24"/>
        </w:rPr>
        <w:t>Systém riadenia implementácie Programu rozvoja vidieka 2014-2020 predstavuje rámec pre implementáciu Programu rozvoja vidieka 2014-2020, pričom definuje základné procesy a postupy riadenia zabezpečované riadiacim orgánom. Na poskytovanie príspevkov z Európskeho poľnohospodárskeho fondu pre rozvoj vidieka sa nevzťahujú ustanovenia Systému riadenia Euópskych štrukturálnych a investičných fondov s výnimkou tých častí, ktoré sledujú spoločné monitorovanie a hodnotenie na úrovni Partnerskej dohody a ustanovení o kompetenciách subjektov vyplývajúcich z platnej právnej úpravy a s výnimkou povinností vo vzťahu k Pracovnej komisii pre koordináciu a zabezpečenie synergických účinkov medzi Európskymi štrukturálnymi a investičnými fondmi a ostatnými nástrojmi podpory Únie a Slovenskej republiky a povinností v zmysle Nariadenia vlády Slovenskej republiky č. 247/2016, ktorým sa ustanovuje systém uplatňovania niektorých právomocí Úradu podpredsedu vlády Slovenskej republiky pre investície a informatizáciu.</w:t>
      </w:r>
    </w:p>
    <w:p w14:paraId="1B7ECE3E" w14:textId="77777777" w:rsidR="0014278C" w:rsidRDefault="0014278C" w:rsidP="00CD31E7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2158DD56" w14:textId="22822925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 w:rsidRPr="0014278C">
        <w:rPr>
          <w:rFonts w:ascii="Times New Roman" w:eastAsiaTheme="minorEastAsia" w:hAnsi="Times New Roman"/>
          <w:noProof/>
          <w:sz w:val="24"/>
          <w:szCs w:val="24"/>
        </w:rPr>
        <w:t>Podľa §</w:t>
      </w:r>
      <w:r w:rsidR="007330FB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 xml:space="preserve">6 ods. 2 písm. j) zákona 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 xml:space="preserve">č.292/2014 Z.z.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 xml:space="preserve">o príspevku 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 xml:space="preserve">poskytovanom z európskych štrukturálnych a investičných fondov v znení neskorších predpisov (ďalej len „zákon o príspevku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z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> 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EŠIF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 xml:space="preserve">)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 xml:space="preserve"> Centrálny koordinačný orgán: </w:t>
      </w:r>
    </w:p>
    <w:p w14:paraId="692FE170" w14:textId="77777777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6CE8848A" w14:textId="7671487B" w:rsidR="0014278C" w:rsidRPr="0014278C" w:rsidRDefault="007346E3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t>„</w:t>
      </w:r>
      <w:r w:rsidR="0014278C" w:rsidRPr="0014278C">
        <w:rPr>
          <w:rFonts w:ascii="Times New Roman" w:eastAsiaTheme="minorEastAsia" w:hAnsi="Times New Roman"/>
          <w:noProof/>
          <w:sz w:val="24"/>
          <w:szCs w:val="24"/>
        </w:rPr>
        <w:t>j) schvaľuje výzvy podľa § 17, vrátane výziev v rámci operačných programov cezhraničnej spolupráce podľa § 32, výzvy na predkladanie projektových zámerov podľa § 18 ods. 1 a vyzvania na predloženie národných projektov podľa § 26, na predloženie veľkých projektov podľa § 27 a na predloženie projektov technickej pomoci podľa § 28 pred ich vyhlásením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>“</w:t>
      </w:r>
      <w:r w:rsidR="0014278C" w:rsidRPr="0014278C">
        <w:rPr>
          <w:rFonts w:ascii="Times New Roman" w:eastAsiaTheme="minorEastAsia" w:hAnsi="Times New Roman"/>
          <w:noProof/>
          <w:sz w:val="24"/>
          <w:szCs w:val="24"/>
        </w:rPr>
        <w:t>,</w:t>
      </w:r>
    </w:p>
    <w:p w14:paraId="2F318FD4" w14:textId="77777777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1B678EDC" w14:textId="46F6EF87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 w:rsidRPr="0014278C">
        <w:rPr>
          <w:rFonts w:ascii="Times New Roman" w:eastAsiaTheme="minorEastAsia" w:hAnsi="Times New Roman"/>
          <w:noProof/>
          <w:sz w:val="24"/>
          <w:szCs w:val="24"/>
        </w:rPr>
        <w:t>Podľa §</w:t>
      </w:r>
      <w:r w:rsidR="007330FB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30 ods. 1 a 2 zákona o príspevku z EŠIF:</w:t>
      </w:r>
    </w:p>
    <w:p w14:paraId="6EE05567" w14:textId="77777777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2F393533" w14:textId="7EC6C40E" w:rsidR="0014278C" w:rsidRPr="0014278C" w:rsidRDefault="00AD700F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t>„</w:t>
      </w:r>
      <w:bookmarkStart w:id="0" w:name="_GoBack"/>
      <w:bookmarkEnd w:id="0"/>
      <w:r w:rsidR="0014278C" w:rsidRPr="0014278C">
        <w:rPr>
          <w:rFonts w:ascii="Times New Roman" w:eastAsiaTheme="minorEastAsia" w:hAnsi="Times New Roman"/>
          <w:noProof/>
          <w:sz w:val="24"/>
          <w:szCs w:val="24"/>
        </w:rPr>
        <w:t>(1) Miestna akčná skupina, ktorej bola schválená stratégia a udelený štatút, môže plniť úl</w:t>
      </w:r>
      <w:r w:rsidR="007330FB">
        <w:rPr>
          <w:rFonts w:ascii="Times New Roman" w:eastAsiaTheme="minorEastAsia" w:hAnsi="Times New Roman"/>
          <w:noProof/>
          <w:sz w:val="24"/>
          <w:szCs w:val="24"/>
        </w:rPr>
        <w:t xml:space="preserve">ohy poskytovateľa podľa § 17, § </w:t>
      </w:r>
      <w:r w:rsidR="0014278C" w:rsidRPr="0014278C">
        <w:rPr>
          <w:rFonts w:ascii="Times New Roman" w:eastAsiaTheme="minorEastAsia" w:hAnsi="Times New Roman"/>
          <w:noProof/>
          <w:sz w:val="24"/>
          <w:szCs w:val="24"/>
        </w:rPr>
        <w:t>18 a § 19 ods. 1 až 7.</w:t>
      </w:r>
    </w:p>
    <w:p w14:paraId="40BAA4D8" w14:textId="0E79C694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 w:rsidRPr="0014278C">
        <w:rPr>
          <w:rFonts w:ascii="Times New Roman" w:eastAsiaTheme="minorEastAsia" w:hAnsi="Times New Roman"/>
          <w:noProof/>
          <w:sz w:val="24"/>
          <w:szCs w:val="24"/>
        </w:rPr>
        <w:t>(2) Výzvu pre miestny rozvoj LEADER vyhlásenú miestnou akčnou skupinou, jej zmenu a zrušenie zverejňuje na svojom webovom sídle agentúra. V konaní o žiadosti miestna akčná skupina po posúdení žiadosti v rámci miestneho rozvoja LEADER postúpi žiadosť agentúre na ďalšie konanie a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> 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rozhodnutie</w:t>
      </w:r>
      <w:r w:rsidR="005C4385">
        <w:rPr>
          <w:rFonts w:ascii="Times New Roman" w:eastAsiaTheme="minorEastAsia" w:hAnsi="Times New Roman"/>
          <w:noProof/>
          <w:sz w:val="24"/>
          <w:szCs w:val="24"/>
        </w:rPr>
        <w:t>“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.</w:t>
      </w:r>
    </w:p>
    <w:p w14:paraId="5352B89A" w14:textId="77777777" w:rsidR="0014278C" w:rsidRP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5C1F8BD0" w14:textId="45620BE4" w:rsid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 w:rsidRPr="0014278C">
        <w:rPr>
          <w:rFonts w:ascii="Times New Roman" w:eastAsiaTheme="minorEastAsia" w:hAnsi="Times New Roman"/>
          <w:noProof/>
          <w:sz w:val="24"/>
          <w:szCs w:val="24"/>
        </w:rPr>
        <w:t>Vzhľadom na to, že implementácia miestneho rozvoja vedeného komunitou v prostredí Programu rozvoja vidieka Slovenskej republiky 2014 - 2020 prebieha v rámci programového obdobia 2014 – 2020 podľa vyššie uvedených odsekov 1 a 2 §</w:t>
      </w:r>
      <w:r w:rsidR="007330FB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30 zákona o príspevku z EŠIF, jednotlivé výzvy, ktoré vyhlasuje miestna akčná skupina, sú vyhlasované podľa §</w:t>
      </w:r>
      <w:r w:rsidR="007330FB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>17 zákona o príspevku z EŠIF, v dôsledku čoho podliehajú povinnému schvaľovaniu Centrálnym koordinačným orgánom podľa §</w:t>
      </w:r>
      <w:r w:rsidR="007330FB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 w:rsidRPr="0014278C">
        <w:rPr>
          <w:rFonts w:ascii="Times New Roman" w:eastAsiaTheme="minorEastAsia" w:hAnsi="Times New Roman"/>
          <w:noProof/>
          <w:sz w:val="24"/>
          <w:szCs w:val="24"/>
        </w:rPr>
        <w:t xml:space="preserve">6 ods. 2 písm. j) zákona o príspevku z EŠIF. </w:t>
      </w:r>
    </w:p>
    <w:p w14:paraId="5AB061BF" w14:textId="77777777" w:rsidR="0014278C" w:rsidRDefault="0014278C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47820E93" w14:textId="4143A226" w:rsidR="00CD31E7" w:rsidRPr="00CD31E7" w:rsidRDefault="00CD31E7" w:rsidP="0014278C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t>J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ednotlivé výzvy, ktoré vyhlasuje miestna akčná skupina, budú obsahovať určité odlišnosti, 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lastRenderedPageBreak/>
        <w:t xml:space="preserve">tieto budú vyplývať z toho, že musia byť rešpektované aktivity, vymedzenie prijímateľa, oprávnených výdavkov, výšky príspevku, mieru podpory, ukazovatele, výberové a hodnotiace kritériá stanovené už v schválenej stratégii </w:t>
      </w:r>
      <w:r>
        <w:rPr>
          <w:rFonts w:ascii="Times New Roman" w:eastAsiaTheme="minorEastAsia" w:hAnsi="Times New Roman"/>
          <w:noProof/>
          <w:sz w:val="24"/>
          <w:szCs w:val="24"/>
        </w:rPr>
        <w:t xml:space="preserve">miestneho rozvoja vedeného komunitou 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v nadväznosti na originálnu právomoc miestnej akčnej skupiny podľa nariadenia Európskeho parlamentu a Rady (EÚ) č. 1303/2013 (ďalej </w:t>
      </w:r>
      <w:r>
        <w:rPr>
          <w:rFonts w:ascii="Times New Roman" w:eastAsiaTheme="minorEastAsia" w:hAnsi="Times New Roman"/>
          <w:noProof/>
          <w:sz w:val="24"/>
          <w:szCs w:val="24"/>
        </w:rPr>
        <w:t>len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„všeobecné nariadenie“), článku 34 a náležitosti stratégie </w:t>
      </w:r>
      <w:r>
        <w:rPr>
          <w:rFonts w:ascii="Times New Roman" w:eastAsiaTheme="minorEastAsia" w:hAnsi="Times New Roman"/>
          <w:noProof/>
          <w:sz w:val="24"/>
          <w:szCs w:val="24"/>
        </w:rPr>
        <w:t>miestneho rozvoja vedeného komunitou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podľa článku 33 všeobecného nariadenia, ktoré musia byť vo všeobecnosti rešpektované aj zo strany všetkých orgánov, vrátane riadiaceho orgánu a</w:t>
      </w:r>
      <w:r>
        <w:rPr>
          <w:rFonts w:ascii="Times New Roman" w:eastAsiaTheme="minorEastAsia" w:hAnsi="Times New Roman"/>
          <w:noProof/>
          <w:sz w:val="24"/>
          <w:szCs w:val="24"/>
        </w:rPr>
        <w:t> 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>C</w:t>
      </w:r>
      <w:r>
        <w:rPr>
          <w:rFonts w:ascii="Times New Roman" w:eastAsiaTheme="minorEastAsia" w:hAnsi="Times New Roman"/>
          <w:noProof/>
          <w:sz w:val="24"/>
          <w:szCs w:val="24"/>
        </w:rPr>
        <w:t>entrálneho koordinačného orgánu.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</w:p>
    <w:p w14:paraId="6375F3A5" w14:textId="77777777" w:rsidR="00CD31E7" w:rsidRPr="00CD31E7" w:rsidRDefault="00CD31E7" w:rsidP="00CD31E7">
      <w:pPr>
        <w:widowControl/>
        <w:adjustRightInd/>
        <w:spacing w:after="0" w:line="240" w:lineRule="auto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24B8FA0D" w14:textId="26FEE321" w:rsidR="00CD31E7" w:rsidRDefault="00CD31E7" w:rsidP="00CD31E7">
      <w:pPr>
        <w:widowControl/>
        <w:adjustRightInd/>
        <w:spacing w:after="0" w:line="240" w:lineRule="auto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 w:rsidRPr="00CD31E7">
        <w:rPr>
          <w:rFonts w:ascii="Times New Roman" w:eastAsiaTheme="minorEastAsia" w:hAnsi="Times New Roman"/>
          <w:noProof/>
          <w:sz w:val="24"/>
          <w:szCs w:val="24"/>
        </w:rPr>
        <w:t>Vo zvyšnom obsahu výzvy (najmä pokiaľ ide o zmenu alebo zrušenie výzvy, podmienky poskytnutia príspevku, ostatné podmienky výzvy) je vhodné z praktických, kontrolných a iných pragmatických dôvodov, do čo najväčšej miery zjednocovať obsah jednotlivých výziev, ktoré budú vyhlasovať jednotlivé miestne akčné skupiny vo vyššie uvedenom rozsahu. Preto sa navrhuje doplniť ustanovenie §</w:t>
      </w:r>
      <w:r w:rsidR="00464FD5">
        <w:rPr>
          <w:rFonts w:ascii="Times New Roman" w:eastAsiaTheme="minorEastAsia" w:hAnsi="Times New Roman"/>
          <w:noProof/>
          <w:sz w:val="24"/>
          <w:szCs w:val="24"/>
        </w:rPr>
        <w:t xml:space="preserve"> 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>2</w:t>
      </w:r>
      <w:r>
        <w:rPr>
          <w:rFonts w:ascii="Times New Roman" w:eastAsiaTheme="minorEastAsia" w:hAnsi="Times New Roman"/>
          <w:noProof/>
          <w:sz w:val="24"/>
          <w:szCs w:val="24"/>
        </w:rPr>
        <w:t xml:space="preserve"> ods. 1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nariadenia vlády </w:t>
      </w:r>
      <w:r>
        <w:rPr>
          <w:rFonts w:ascii="Times New Roman" w:eastAsiaTheme="minorEastAsia" w:hAnsi="Times New Roman"/>
          <w:noProof/>
          <w:sz w:val="24"/>
          <w:szCs w:val="24"/>
        </w:rPr>
        <w:t xml:space="preserve">Slovenskej republiky 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>č. 247/2016 Z. z.</w:t>
      </w:r>
      <w:r>
        <w:rPr>
          <w:rFonts w:ascii="Times New Roman" w:eastAsiaTheme="minorEastAsia" w:hAnsi="Times New Roman"/>
          <w:noProof/>
          <w:sz w:val="24"/>
          <w:szCs w:val="24"/>
        </w:rPr>
        <w:t>,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ktorým sa ustanovuje systém uplatňovania niektorých právomocí Úradu podpredsedu vlády Slovenskej republiky pre investície a informatizáciu</w:t>
      </w:r>
      <w:r w:rsidRPr="00CD31E7">
        <w:rPr>
          <w:rFonts w:ascii="Times New Roman" w:eastAsiaTheme="minorEastAsia" w:hAnsi="Times New Roman"/>
          <w:b/>
          <w:noProof/>
          <w:sz w:val="24"/>
          <w:szCs w:val="24"/>
        </w:rPr>
        <w:t xml:space="preserve"> 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>týkajúce sa schvaľovania výziev tak, aby za splnenie povinnosti C</w:t>
      </w:r>
      <w:r>
        <w:rPr>
          <w:rFonts w:ascii="Times New Roman" w:eastAsiaTheme="minorEastAsia" w:hAnsi="Times New Roman"/>
          <w:noProof/>
          <w:sz w:val="24"/>
          <w:szCs w:val="24"/>
        </w:rPr>
        <w:t>entrálneho koordinačného orgánu,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ako aj riadiaceho orgánu </w:t>
      </w:r>
      <w:r>
        <w:rPr>
          <w:rFonts w:ascii="Times New Roman" w:eastAsiaTheme="minorEastAsia" w:hAnsi="Times New Roman"/>
          <w:noProof/>
          <w:sz w:val="24"/>
          <w:szCs w:val="24"/>
        </w:rPr>
        <w:t>Programu rozvoja vidieka</w:t>
      </w:r>
      <w:r w:rsidR="00464FD5">
        <w:rPr>
          <w:rFonts w:ascii="Times New Roman" w:eastAsiaTheme="minorEastAsia" w:hAnsi="Times New Roman"/>
          <w:noProof/>
          <w:sz w:val="24"/>
          <w:szCs w:val="24"/>
        </w:rPr>
        <w:t xml:space="preserve"> 2014 - 2020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voči C</w:t>
      </w:r>
      <w:r>
        <w:rPr>
          <w:rFonts w:ascii="Times New Roman" w:eastAsiaTheme="minorEastAsia" w:hAnsi="Times New Roman"/>
          <w:noProof/>
          <w:sz w:val="24"/>
          <w:szCs w:val="24"/>
        </w:rPr>
        <w:t>entrálnemu koordinačnému orgánu</w:t>
      </w:r>
      <w:r w:rsidRPr="00CD31E7">
        <w:rPr>
          <w:rFonts w:ascii="Times New Roman" w:eastAsiaTheme="minorEastAsia" w:hAnsi="Times New Roman"/>
          <w:noProof/>
          <w:sz w:val="24"/>
          <w:szCs w:val="24"/>
        </w:rPr>
        <w:t xml:space="preserve"> bolo považované schválenie unifikovaného vzoru výzvy v rámci </w:t>
      </w:r>
      <w:r>
        <w:rPr>
          <w:rFonts w:ascii="Times New Roman" w:eastAsiaTheme="minorEastAsia" w:hAnsi="Times New Roman"/>
          <w:noProof/>
          <w:sz w:val="24"/>
          <w:szCs w:val="24"/>
        </w:rPr>
        <w:t>miestneho rozvoja vedeného komunitou.</w:t>
      </w:r>
    </w:p>
    <w:p w14:paraId="6FDCEA03" w14:textId="77777777" w:rsidR="00CD31E7" w:rsidRDefault="00CD31E7" w:rsidP="00CD31E7">
      <w:pPr>
        <w:pStyle w:val="Bezriadkovania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3C50EF41" w14:textId="5C0E5923" w:rsidR="00567A0C" w:rsidRPr="00590C2D" w:rsidRDefault="00CD31E7" w:rsidP="003E7DC1">
      <w:pPr>
        <w:pStyle w:val="Bezriadkovania"/>
        <w:ind w:firstLine="708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t>U</w:t>
      </w:r>
      <w:r w:rsidR="00567A0C" w:rsidRPr="00590C2D">
        <w:rPr>
          <w:rFonts w:ascii="Times New Roman" w:eastAsiaTheme="minorEastAsia" w:hAnsi="Times New Roman"/>
          <w:noProof/>
          <w:sz w:val="24"/>
          <w:szCs w:val="24"/>
        </w:rPr>
        <w:t>nifikácia sa bude týkať celého obsahu výzvy s výnimkou tých častí, ktoré musia rešpektovať individuálne podmienky vyplývajúce z už schválenej stratégie</w:t>
      </w:r>
      <w:r>
        <w:rPr>
          <w:rFonts w:ascii="Times New Roman" w:eastAsiaTheme="minorEastAsia" w:hAnsi="Times New Roman"/>
          <w:noProof/>
          <w:sz w:val="24"/>
          <w:szCs w:val="24"/>
        </w:rPr>
        <w:t xml:space="preserve"> miestneho rozvoja vedeného komunitou </w:t>
      </w:r>
      <w:r w:rsidR="00567A0C" w:rsidRPr="00590C2D">
        <w:rPr>
          <w:rFonts w:ascii="Times New Roman" w:eastAsiaTheme="minorEastAsia" w:hAnsi="Times New Roman"/>
          <w:noProof/>
          <w:sz w:val="24"/>
          <w:szCs w:val="24"/>
        </w:rPr>
        <w:t xml:space="preserve">v nadväznosti na </w:t>
      </w:r>
      <w:r w:rsidR="008413B9" w:rsidRPr="00590C2D">
        <w:rPr>
          <w:rFonts w:ascii="Times New Roman" w:hAnsi="Times New Roman"/>
          <w:sz w:val="24"/>
          <w:szCs w:val="24"/>
        </w:rPr>
        <w:t>nariadeni</w:t>
      </w:r>
      <w:r w:rsidR="00594BB6" w:rsidRPr="00590C2D">
        <w:rPr>
          <w:rFonts w:ascii="Times New Roman" w:hAnsi="Times New Roman"/>
          <w:sz w:val="24"/>
          <w:szCs w:val="24"/>
        </w:rPr>
        <w:t>e</w:t>
      </w:r>
      <w:r w:rsidR="008413B9" w:rsidRPr="00590C2D">
        <w:rPr>
          <w:rFonts w:ascii="Times New Roman" w:hAnsi="Times New Roman"/>
          <w:sz w:val="24"/>
          <w:szCs w:val="24"/>
        </w:rPr>
        <w:t xml:space="preserve"> E</w:t>
      </w:r>
      <w:r w:rsidR="00594BB6" w:rsidRPr="00590C2D">
        <w:rPr>
          <w:rFonts w:ascii="Times New Roman" w:hAnsi="Times New Roman"/>
          <w:sz w:val="24"/>
          <w:szCs w:val="24"/>
        </w:rPr>
        <w:t>urópskeho parlamentu</w:t>
      </w:r>
      <w:r w:rsidR="008413B9" w:rsidRPr="00590C2D">
        <w:rPr>
          <w:rFonts w:ascii="Times New Roman" w:hAnsi="Times New Roman"/>
          <w:sz w:val="24"/>
          <w:szCs w:val="24"/>
        </w:rPr>
        <w:t xml:space="preserve"> a Rady (EÚ) č. 1303/2013, </w:t>
      </w:r>
      <w:r w:rsidR="008413B9" w:rsidRPr="00590C2D">
        <w:rPr>
          <w:rFonts w:ascii="Times New Roman" w:eastAsiaTheme="minorEastAsia" w:hAnsi="Times New Roman"/>
          <w:noProof/>
          <w:sz w:val="24"/>
          <w:szCs w:val="24"/>
        </w:rPr>
        <w:t>ustanoveni</w:t>
      </w:r>
      <w:r w:rsidR="00594BB6" w:rsidRPr="00590C2D">
        <w:rPr>
          <w:rFonts w:ascii="Times New Roman" w:eastAsiaTheme="minorEastAsia" w:hAnsi="Times New Roman"/>
          <w:noProof/>
          <w:sz w:val="24"/>
          <w:szCs w:val="24"/>
        </w:rPr>
        <w:t>e</w:t>
      </w:r>
      <w:r w:rsidR="008413B9" w:rsidRPr="00590C2D">
        <w:rPr>
          <w:rFonts w:ascii="Times New Roman" w:eastAsiaTheme="minorEastAsia" w:hAnsi="Times New Roman"/>
          <w:noProof/>
          <w:sz w:val="24"/>
          <w:szCs w:val="24"/>
        </w:rPr>
        <w:t xml:space="preserve"> článku 34.</w:t>
      </w:r>
    </w:p>
    <w:p w14:paraId="07F76510" w14:textId="77777777" w:rsidR="00567A0C" w:rsidRPr="00590C2D" w:rsidRDefault="00567A0C" w:rsidP="00A15592">
      <w:pPr>
        <w:pStyle w:val="Bezriadkovania"/>
        <w:jc w:val="both"/>
        <w:divId w:val="372653723"/>
        <w:rPr>
          <w:rFonts w:ascii="Times New Roman" w:eastAsiaTheme="minorEastAsia" w:hAnsi="Times New Roman"/>
          <w:b/>
          <w:noProof/>
          <w:sz w:val="24"/>
          <w:szCs w:val="24"/>
        </w:rPr>
      </w:pPr>
    </w:p>
    <w:p w14:paraId="38ECBF20" w14:textId="3DEB5551" w:rsidR="002C07FD" w:rsidRPr="00CD31E7" w:rsidRDefault="002C07FD" w:rsidP="00A15592">
      <w:pPr>
        <w:pStyle w:val="Bezriadkovania"/>
        <w:ind w:firstLine="708"/>
        <w:jc w:val="both"/>
        <w:divId w:val="372653723"/>
        <w:rPr>
          <w:rFonts w:ascii="Times New Roman" w:hAnsi="Times New Roman"/>
          <w:color w:val="FFFFFF" w:themeColor="background1"/>
          <w:sz w:val="24"/>
          <w:szCs w:val="24"/>
          <w:lang w:eastAsia="sk-SK"/>
        </w:rPr>
      </w:pPr>
      <w:r w:rsidRPr="00590C2D">
        <w:rPr>
          <w:rFonts w:ascii="Times New Roman" w:hAnsi="Times New Roman"/>
          <w:sz w:val="24"/>
          <w:szCs w:val="24"/>
          <w:lang w:eastAsia="sk-SK"/>
        </w:rPr>
        <w:t xml:space="preserve">Unifikovaný vzor výzvy bude vypracovaný </w:t>
      </w:r>
      <w:r w:rsidR="00594BB6" w:rsidRPr="00590C2D">
        <w:rPr>
          <w:rFonts w:ascii="Times New Roman" w:hAnsi="Times New Roman"/>
          <w:sz w:val="24"/>
          <w:szCs w:val="24"/>
          <w:lang w:eastAsia="sk-SK"/>
        </w:rPr>
        <w:t>M</w:t>
      </w:r>
      <w:r w:rsidR="00CD31E7">
        <w:rPr>
          <w:rFonts w:ascii="Times New Roman" w:hAnsi="Times New Roman"/>
          <w:sz w:val="24"/>
          <w:szCs w:val="24"/>
          <w:lang w:eastAsia="sk-SK"/>
        </w:rPr>
        <w:t xml:space="preserve">inisterstvom pôdohospodárstva a rozvoja vidieka Slovenskej republiky </w:t>
      </w:r>
      <w:r w:rsidRPr="00590C2D">
        <w:rPr>
          <w:rFonts w:ascii="Times New Roman" w:hAnsi="Times New Roman"/>
          <w:sz w:val="24"/>
          <w:szCs w:val="24"/>
          <w:lang w:eastAsia="sk-SK"/>
        </w:rPr>
        <w:t xml:space="preserve">a podlieha následnému schváleniu zo strany </w:t>
      </w:r>
      <w:r w:rsidR="00594BB6" w:rsidRPr="00590C2D">
        <w:rPr>
          <w:rFonts w:ascii="Times New Roman" w:hAnsi="Times New Roman"/>
          <w:sz w:val="24"/>
          <w:szCs w:val="24"/>
          <w:lang w:eastAsia="sk-SK"/>
        </w:rPr>
        <w:t>Ú</w:t>
      </w:r>
      <w:r w:rsidR="00CD31E7">
        <w:rPr>
          <w:rFonts w:ascii="Times New Roman" w:hAnsi="Times New Roman"/>
          <w:sz w:val="24"/>
          <w:szCs w:val="24"/>
          <w:lang w:eastAsia="sk-SK"/>
        </w:rPr>
        <w:t>radu podpredsedu vlády Slovenskej republiky pre investície a informatizáciu.</w:t>
      </w:r>
      <w:r w:rsidRPr="00590C2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6D6CFDD2" w14:textId="77777777" w:rsidR="002C07FD" w:rsidRDefault="002C07FD" w:rsidP="002C07FD">
      <w:pPr>
        <w:widowControl/>
        <w:adjustRightInd/>
        <w:spacing w:after="0" w:line="240" w:lineRule="auto"/>
        <w:jc w:val="both"/>
        <w:divId w:val="372653723"/>
        <w:rPr>
          <w:rFonts w:ascii="Times New Roman" w:eastAsiaTheme="minorEastAsia" w:hAnsi="Times New Roman"/>
          <w:noProof/>
          <w:sz w:val="24"/>
          <w:szCs w:val="24"/>
        </w:rPr>
      </w:pPr>
    </w:p>
    <w:p w14:paraId="09526145" w14:textId="77777777" w:rsidR="002C07FD" w:rsidRPr="00567A0C" w:rsidRDefault="002C07FD" w:rsidP="00567A0C">
      <w:pPr>
        <w:widowControl/>
        <w:adjustRightInd/>
        <w:spacing w:after="0" w:line="240" w:lineRule="auto"/>
        <w:jc w:val="both"/>
        <w:divId w:val="372653723"/>
        <w:rPr>
          <w:rFonts w:ascii="Times New Roman" w:eastAsiaTheme="minorEastAsia" w:hAnsi="Times New Roman"/>
          <w:b/>
          <w:noProof/>
          <w:sz w:val="24"/>
          <w:szCs w:val="24"/>
        </w:rPr>
      </w:pPr>
    </w:p>
    <w:p w14:paraId="386A50D6" w14:textId="77777777" w:rsidR="007027EF" w:rsidRPr="007027EF" w:rsidRDefault="007027EF" w:rsidP="007027EF">
      <w:pPr>
        <w:widowControl/>
        <w:adjustRightInd/>
        <w:spacing w:after="0" w:line="240" w:lineRule="auto"/>
        <w:jc w:val="both"/>
        <w:divId w:val="372653723"/>
        <w:rPr>
          <w:rFonts w:ascii="Times New Roman" w:eastAsiaTheme="minorEastAsia" w:hAnsi="Times New Roman"/>
          <w:b/>
          <w:noProof/>
          <w:sz w:val="24"/>
          <w:szCs w:val="24"/>
        </w:rPr>
      </w:pPr>
    </w:p>
    <w:p w14:paraId="61ABE121" w14:textId="77777777" w:rsidR="001E078A" w:rsidRPr="000F537B" w:rsidRDefault="001E078A" w:rsidP="001E078A">
      <w:pPr>
        <w:pStyle w:val="Normlnywebov"/>
        <w:spacing w:before="0" w:beforeAutospacing="0" w:after="0" w:afterAutospacing="0"/>
        <w:ind w:firstLine="720"/>
        <w:jc w:val="both"/>
        <w:divId w:val="372653723"/>
        <w:rPr>
          <w:iCs/>
          <w:sz w:val="20"/>
          <w:szCs w:val="20"/>
        </w:rPr>
      </w:pPr>
    </w:p>
    <w:p w14:paraId="19E8A275" w14:textId="77777777" w:rsidR="00EB2809" w:rsidRPr="000F537B" w:rsidRDefault="00EB2809" w:rsidP="00EB2809">
      <w:pPr>
        <w:jc w:val="both"/>
        <w:divId w:val="372653723"/>
        <w:rPr>
          <w:rFonts w:ascii="Times New Roman" w:hAnsi="Times New Roman"/>
          <w:sz w:val="24"/>
          <w:szCs w:val="24"/>
          <w:lang w:eastAsia="sk-SK"/>
        </w:rPr>
      </w:pPr>
      <w:r w:rsidRPr="000F537B">
        <w:rPr>
          <w:rFonts w:ascii="Times New Roman" w:hAnsi="Times New Roman"/>
          <w:sz w:val="24"/>
          <w:szCs w:val="24"/>
          <w:lang w:eastAsia="sk-SK"/>
        </w:rPr>
        <w:t>K čl. II</w:t>
      </w:r>
    </w:p>
    <w:p w14:paraId="0CAD1276" w14:textId="3AAF1D99" w:rsidR="001E078A" w:rsidRPr="000F537B" w:rsidRDefault="00EB2809" w:rsidP="00EB2809">
      <w:pPr>
        <w:jc w:val="both"/>
        <w:divId w:val="372653723"/>
        <w:rPr>
          <w:rFonts w:ascii="Times New Roman" w:hAnsi="Times New Roman"/>
          <w:sz w:val="24"/>
          <w:szCs w:val="24"/>
          <w:lang w:eastAsia="sk-SK"/>
        </w:rPr>
      </w:pPr>
      <w:r w:rsidRPr="000F537B">
        <w:rPr>
          <w:rFonts w:ascii="Times New Roman" w:hAnsi="Times New Roman"/>
          <w:sz w:val="24"/>
          <w:szCs w:val="24"/>
          <w:lang w:eastAsia="sk-SK"/>
        </w:rPr>
        <w:t xml:space="preserve">Dátum účinnosti sa navrhuje </w:t>
      </w:r>
      <w:r w:rsidR="00D4554A">
        <w:rPr>
          <w:rFonts w:ascii="Times New Roman" w:hAnsi="Times New Roman"/>
          <w:sz w:val="24"/>
          <w:szCs w:val="24"/>
          <w:lang w:eastAsia="sk-SK"/>
        </w:rPr>
        <w:t>1</w:t>
      </w:r>
      <w:r w:rsidR="00265463">
        <w:rPr>
          <w:rFonts w:ascii="Times New Roman" w:hAnsi="Times New Roman"/>
          <w:sz w:val="24"/>
          <w:szCs w:val="24"/>
          <w:lang w:eastAsia="sk-SK"/>
        </w:rPr>
        <w:t>5</w:t>
      </w:r>
      <w:r w:rsidR="00D4554A">
        <w:rPr>
          <w:rFonts w:ascii="Times New Roman" w:hAnsi="Times New Roman"/>
          <w:sz w:val="24"/>
          <w:szCs w:val="24"/>
          <w:lang w:eastAsia="sk-SK"/>
        </w:rPr>
        <w:t>. marca 2018</w:t>
      </w:r>
    </w:p>
    <w:p w14:paraId="66A9F5EF" w14:textId="77777777" w:rsidR="001E078A" w:rsidRDefault="001E078A" w:rsidP="001E078A">
      <w:pPr>
        <w:jc w:val="both"/>
        <w:divId w:val="372653723"/>
        <w:rPr>
          <w:rFonts w:ascii="Times New Roman" w:hAnsi="Times New Roman"/>
          <w:sz w:val="24"/>
          <w:szCs w:val="24"/>
          <w:lang w:eastAsia="sk-SK"/>
        </w:rPr>
      </w:pPr>
    </w:p>
    <w:sectPr w:rsidR="001E078A" w:rsidSect="00AB1F5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462"/>
    <w:multiLevelType w:val="hybridMultilevel"/>
    <w:tmpl w:val="9C40C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7763"/>
    <w:multiLevelType w:val="hybridMultilevel"/>
    <w:tmpl w:val="A566B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0F537B"/>
    <w:rsid w:val="0014278C"/>
    <w:rsid w:val="0015270A"/>
    <w:rsid w:val="001B7E28"/>
    <w:rsid w:val="001D5A33"/>
    <w:rsid w:val="001E078A"/>
    <w:rsid w:val="002145F9"/>
    <w:rsid w:val="0021650D"/>
    <w:rsid w:val="00265463"/>
    <w:rsid w:val="0027704D"/>
    <w:rsid w:val="002A7595"/>
    <w:rsid w:val="002C07FD"/>
    <w:rsid w:val="002C2B40"/>
    <w:rsid w:val="002F00DB"/>
    <w:rsid w:val="002F4000"/>
    <w:rsid w:val="00320B8C"/>
    <w:rsid w:val="00327A2D"/>
    <w:rsid w:val="003A35EB"/>
    <w:rsid w:val="003C009A"/>
    <w:rsid w:val="003E7DC1"/>
    <w:rsid w:val="00464FD5"/>
    <w:rsid w:val="00486609"/>
    <w:rsid w:val="004C083B"/>
    <w:rsid w:val="004D679B"/>
    <w:rsid w:val="004F6A09"/>
    <w:rsid w:val="00567A0C"/>
    <w:rsid w:val="00590C2D"/>
    <w:rsid w:val="00592DD1"/>
    <w:rsid w:val="00594BB6"/>
    <w:rsid w:val="005A1161"/>
    <w:rsid w:val="005C4385"/>
    <w:rsid w:val="006164DC"/>
    <w:rsid w:val="00661635"/>
    <w:rsid w:val="006A0E56"/>
    <w:rsid w:val="006C2861"/>
    <w:rsid w:val="007027EF"/>
    <w:rsid w:val="007330FB"/>
    <w:rsid w:val="007346E3"/>
    <w:rsid w:val="00761851"/>
    <w:rsid w:val="0076706F"/>
    <w:rsid w:val="00773CE7"/>
    <w:rsid w:val="00775679"/>
    <w:rsid w:val="008413B9"/>
    <w:rsid w:val="008461A5"/>
    <w:rsid w:val="00873337"/>
    <w:rsid w:val="00883AE8"/>
    <w:rsid w:val="008F1A80"/>
    <w:rsid w:val="00903846"/>
    <w:rsid w:val="00952ACE"/>
    <w:rsid w:val="00997026"/>
    <w:rsid w:val="009F064C"/>
    <w:rsid w:val="00A15592"/>
    <w:rsid w:val="00A17C3D"/>
    <w:rsid w:val="00A50574"/>
    <w:rsid w:val="00A56287"/>
    <w:rsid w:val="00AA4FD0"/>
    <w:rsid w:val="00AB1F57"/>
    <w:rsid w:val="00AB2B8F"/>
    <w:rsid w:val="00AD700F"/>
    <w:rsid w:val="00AF2AB2"/>
    <w:rsid w:val="00B06E07"/>
    <w:rsid w:val="00B3505E"/>
    <w:rsid w:val="00B50E2A"/>
    <w:rsid w:val="00B51490"/>
    <w:rsid w:val="00BA14D6"/>
    <w:rsid w:val="00C26B1A"/>
    <w:rsid w:val="00C864A7"/>
    <w:rsid w:val="00CD31E7"/>
    <w:rsid w:val="00CD626C"/>
    <w:rsid w:val="00D02827"/>
    <w:rsid w:val="00D17ED7"/>
    <w:rsid w:val="00D4554A"/>
    <w:rsid w:val="00D463B0"/>
    <w:rsid w:val="00D710A5"/>
    <w:rsid w:val="00DA44C3"/>
    <w:rsid w:val="00DD1B41"/>
    <w:rsid w:val="00DE6BF3"/>
    <w:rsid w:val="00DF7EB5"/>
    <w:rsid w:val="00EB2809"/>
    <w:rsid w:val="00EB6CB6"/>
    <w:rsid w:val="00EC43AA"/>
    <w:rsid w:val="00ED7CD8"/>
    <w:rsid w:val="00F05DB3"/>
    <w:rsid w:val="00F10D72"/>
    <w:rsid w:val="00F44C37"/>
    <w:rsid w:val="00F6336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16A3"/>
  <w15:docId w15:val="{2D69CA3D-06FA-426F-8C62-4FDA57AA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1E078A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078A"/>
    <w:pPr>
      <w:widowControl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27704D"/>
    <w:pPr>
      <w:widowControl w:val="0"/>
      <w:adjustRightInd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ovodova-sprava-Osobitna-cast"/>
    <f:field ref="objsubject" par="" edit="true" text=""/>
    <f:field ref="objcreatedby" par="" text="Roško, Michal, Mgr."/>
    <f:field ref="objcreatedat" par="" text="19.1.2018 8:37:02"/>
    <f:field ref="objchangedby" par="" text="Administrator, System"/>
    <f:field ref="objmodifiedat" par="" text="19.1.2018 8:37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9FD55AF-1225-4DD8-AE0B-3444989F669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30A24E-1A85-48FC-8250-B0AE4F880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1C40E-8D24-49F4-B05D-511621E5B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857F0FC-8222-4269-90FC-89B54D9D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Michal Roško</cp:lastModifiedBy>
  <cp:revision>5</cp:revision>
  <cp:lastPrinted>2017-10-20T12:25:00Z</cp:lastPrinted>
  <dcterms:created xsi:type="dcterms:W3CDTF">2018-01-18T12:47:00Z</dcterms:created>
  <dcterms:modified xsi:type="dcterms:W3CDTF">2018-01-22T08:04:00Z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nariadenia vlády Slovenskej republiky, ktorým sa dopĺňa nariadenie vlády Slovenskej republiky č. 247/2016 Z.z., ktorým sa ustanovuje systém uplatňovania niektorých právomocí Úradu podpr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Rozpočtové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 Roško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podpredsedu vlády Slovenskej republiky pre investície a informatizáciu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SR</vt:lpwstr>
  </property>
  <property fmtid="{D5CDD505-2E9C-101B-9397-08002B2CF9AE}" pid="22" name="FSC#SKEDITIONSLOVLEX@103.510:plnynazovpredpis">
    <vt:lpwstr> Nariadenie vlády  Slovenskej republiky,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2415/2017/oLG-2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LP/2017/953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Úrad podpredsedu vlády Slovenskej republiky pre investície a informatizáciu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Bezpredmetné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dopĺňa nariadenie vlády Slovenskej republiky č. 247/2016 Z. z., ktorým sa ustanovuje systém uplatňovan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podpredsedníčka vlády a ministerka pôdohospodárstva a rozvoja vidieka Slovenskej republiky</vt:lpwstr>
  </property>
  <property fmtid="{D5CDD505-2E9C-101B-9397-08002B2CF9AE}" pid="136" name="FSC#SKEDITIONSLOVLEX@103.510:AttrStrListDocPropUznesenieNaVedomie">
    <vt:lpwstr>podpredseda vlády Slovenskej republiky pre investície a informatizáciu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Slovenskej republiky pre investície a informatizáciu</vt:lpwstr>
  </property>
  <property fmtid="{D5CDD505-2E9C-101B-9397-08002B2CF9AE}" pid="141" name="FSC#SKEDITIONSLOVLEX@103.510:funkciaZodpPredAkuzativ">
    <vt:lpwstr>podpredsedovi vlády Slovenskej republiky pre investície a informatizáciu</vt:lpwstr>
  </property>
  <property fmtid="{D5CDD505-2E9C-101B-9397-08002B2CF9AE}" pid="142" name="FSC#SKEDITIONSLOVLEX@103.510:funkciaZodpPredDativ">
    <vt:lpwstr>podpredsedu vlády Slovenskej republiky pre investície a informatizáciu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Peter Pellegrini_x000d_
podpredseda vlády Slovenskej republiky pre investície a informatizáciu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justify;"&gt;&amp;nbsp; &amp;nbsp; &amp;nbsp;Návrh nariadenia vlády Slovenskej republiky, ktorým sa dopĺňa nariadenie vlády Slovenskej republiky č. 247/2016 Z. z., ktorým sa ustanovuje systém uplatňovania niektorých právomocí Úradu podpredsedu vlád</vt:lpwstr>
  </property>
  <property fmtid="{D5CDD505-2E9C-101B-9397-08002B2CF9AE}" pid="149" name="FSC#COOSYSTEM@1.1:Container">
    <vt:lpwstr>COO.2145.1000.3.2390994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19. 1. 2018</vt:lpwstr>
  </property>
</Properties>
</file>