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8802B3" w:rsidRDefault="008802B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8802B3">
        <w:trPr>
          <w:divId w:val="1798528749"/>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1.  Základné údaje</w:t>
            </w:r>
          </w:p>
        </w:tc>
      </w:tr>
      <w:tr w:rsidR="008802B3">
        <w:trPr>
          <w:divId w:val="179852874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Názov materiálu</w:t>
            </w:r>
          </w:p>
        </w:tc>
      </w:tr>
      <w:tr w:rsidR="008802B3">
        <w:trPr>
          <w:divId w:val="179852874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t>Nariadenie vlády Slovenskej republiky, ktorým sa mení a dopĺňa nariadenie vlády Slovenskej republiky č. 104/2003 Z. z. o Akreditačnej komisii v znení neskorších predpisov</w:t>
            </w:r>
          </w:p>
        </w:tc>
      </w:tr>
      <w:tr w:rsidR="008802B3">
        <w:trPr>
          <w:divId w:val="179852874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Predkladateľ (a spolupredkladateľ)</w:t>
            </w:r>
          </w:p>
        </w:tc>
      </w:tr>
      <w:tr w:rsidR="008802B3">
        <w:trPr>
          <w:divId w:val="179852874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t>Ministerstvo školstva, vedy, výskumu a športu Slovenskej republiky</w:t>
            </w:r>
          </w:p>
        </w:tc>
      </w:tr>
      <w:tr w:rsidR="008802B3">
        <w:trPr>
          <w:divId w:val="1798528749"/>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802B3" w:rsidRDefault="008802B3">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8802B3">
        <w:trPr>
          <w:divId w:val="179852874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8802B3">
        <w:trPr>
          <w:divId w:val="179852874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8802B3">
        <w:trPr>
          <w:divId w:val="1798528749"/>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p>
        </w:tc>
      </w:tr>
      <w:tr w:rsidR="008802B3">
        <w:trPr>
          <w:divId w:val="179852874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8802B3">
        <w:trPr>
          <w:divId w:val="179852874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t>december 2018</w:t>
            </w:r>
          </w:p>
        </w:tc>
      </w:tr>
      <w:tr w:rsidR="008802B3">
        <w:trPr>
          <w:divId w:val="1798528749"/>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t>február 2018</w:t>
            </w:r>
          </w:p>
        </w:tc>
      </w:tr>
    </w:tbl>
    <w:p w:rsidR="00325440" w:rsidRDefault="00325440" w:rsidP="00C579E9">
      <w:pPr>
        <w:pStyle w:val="Normlnywebov"/>
        <w:spacing w:before="0" w:beforeAutospacing="0" w:after="0" w:afterAutospacing="0"/>
        <w:rPr>
          <w:bCs/>
          <w:sz w:val="22"/>
          <w:szCs w:val="22"/>
        </w:rPr>
      </w:pPr>
    </w:p>
    <w:p w:rsidR="008802B3" w:rsidRDefault="008802B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8802B3">
        <w:trPr>
          <w:divId w:val="148781512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2.  Definícia problému</w:t>
            </w:r>
          </w:p>
        </w:tc>
      </w:tr>
      <w:tr w:rsidR="008802B3">
        <w:trPr>
          <w:divId w:val="148781512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t>Predložený návrh reaguje na návrh kritérií akreditácie profesijne orientovaných bakalárskych študijných programov vysokoškolského vzdelávania (ďalej len „kritériá“), ktoré Akreditačná komisia predložila Ministerstvu školstva, vedy, výskumu a športu Slovenskej republiky. V nadväznosti na kritériá vznikla potreba doplnenia príloh nariadenia vlády o samostatný formulár, ktorý bude slúžiť na podávanie žiadostí vysokých škôl o akreditáciu profesijne orientovaných bakalárskych študijných programov.</w:t>
            </w:r>
          </w:p>
        </w:tc>
      </w:tr>
      <w:tr w:rsidR="008802B3">
        <w:trPr>
          <w:divId w:val="148781512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3.  Ciele a výsledný stav</w:t>
            </w:r>
          </w:p>
        </w:tc>
      </w:tr>
      <w:tr w:rsidR="008802B3">
        <w:trPr>
          <w:divId w:val="148781512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t>Cieľom je, aby žiadosti o akreditáciu profesijne orientovaných bakalárskych študijných programov mohli byť predkladané na samostatných formulároch, vzhľadom na osobitosť kritérií, ktoré sa viažu na tento druh akreditácie. Formulár, ktorý sa v súčasnosti používa na akreditáciu študijných programov nezodpovedá potrebám pre profesijne orientované bakalárske študijné programy.</w:t>
            </w:r>
          </w:p>
        </w:tc>
      </w:tr>
      <w:tr w:rsidR="008802B3">
        <w:trPr>
          <w:divId w:val="148781512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4.  Dotknuté subjekty</w:t>
            </w:r>
          </w:p>
        </w:tc>
      </w:tr>
      <w:tr w:rsidR="008802B3">
        <w:trPr>
          <w:divId w:val="148781512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t>Vysoké školy, Akreditačná komisia</w:t>
            </w:r>
          </w:p>
        </w:tc>
      </w:tr>
      <w:tr w:rsidR="008802B3">
        <w:trPr>
          <w:divId w:val="148781512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5.  Alternatívne riešenia</w:t>
            </w:r>
          </w:p>
        </w:tc>
      </w:tr>
      <w:tr w:rsidR="008802B3">
        <w:trPr>
          <w:divId w:val="148781512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t>Potreba doplnenia príloh o navrhovaný formulár súvisí s návrhom Akreditačnej komisie, ktorá predložila Ministerstvu školstva, vedy, výskumu a športu Slovenskej republiky na schválenie osobitné kritériá pre profesijne orientované bakalárske študijné programy, ktoré sa budú používať pri posudzovaní spôsobilosti vysokej školy uskutočňovať študijný program oprávňujúci udeliť jeho absolventom akademický titul, v súlade s § 82 ods. 7 zákona č. 131/2002 Z. z. o vysokých školách a o zmene a doplnení niektorých zákonov. Absenciou navrhovaného formulára by nebolo možné relevantné posudzovanie osobitných kritérií týkajúcich sa profesijne orientovaných bakalárskych študijných programov.</w:t>
            </w:r>
          </w:p>
        </w:tc>
      </w:tr>
      <w:tr w:rsidR="008802B3">
        <w:trPr>
          <w:divId w:val="148781512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6.  Vykonávacie predpisy</w:t>
            </w:r>
          </w:p>
        </w:tc>
      </w:tr>
      <w:tr w:rsidR="008802B3">
        <w:trPr>
          <w:divId w:val="148781512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8802B3">
        <w:trPr>
          <w:divId w:val="148781512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xml:space="preserve">  7.  Transpozícia práva EÚ </w:t>
            </w:r>
          </w:p>
        </w:tc>
      </w:tr>
      <w:tr w:rsidR="008802B3">
        <w:trPr>
          <w:divId w:val="148781512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t>Nie</w:t>
            </w:r>
          </w:p>
        </w:tc>
      </w:tr>
      <w:tr w:rsidR="008802B3">
        <w:trPr>
          <w:divId w:val="148781512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8.  Preskúmanie účelnosti**</w:t>
            </w:r>
          </w:p>
        </w:tc>
      </w:tr>
      <w:tr w:rsidR="008802B3">
        <w:trPr>
          <w:divId w:val="148781512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lastRenderedPageBreak/>
              <w:t>Bezpredmetné</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8802B3" w:rsidRDefault="008802B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8802B3">
        <w:trPr>
          <w:divId w:val="1548760072"/>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0"/>
                <w:szCs w:val="20"/>
              </w:rPr>
            </w:pPr>
            <w:r>
              <w:rPr>
                <w:rFonts w:ascii="Times" w:hAnsi="Times" w:cs="Times"/>
                <w:b/>
                <w:bCs/>
                <w:sz w:val="20"/>
                <w:szCs w:val="20"/>
              </w:rPr>
              <w:t>  9.   Vplyvy navrhovaného materiálu</w:t>
            </w:r>
          </w:p>
        </w:tc>
      </w:tr>
      <w:tr w:rsidR="008802B3">
        <w:trPr>
          <w:divId w:val="154876007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802B3" w:rsidRDefault="008802B3">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802B3">
        <w:trPr>
          <w:divId w:val="154876007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8802B3">
        <w:trPr>
          <w:divId w:val="154876007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802B3" w:rsidRDefault="008802B3">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802B3">
        <w:trPr>
          <w:divId w:val="154876007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802B3">
        <w:trPr>
          <w:divId w:val="154876007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802B3" w:rsidRDefault="008802B3">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802B3">
        <w:trPr>
          <w:divId w:val="154876007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802B3" w:rsidRDefault="008802B3">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802B3">
        <w:trPr>
          <w:divId w:val="154876007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802B3" w:rsidRDefault="008802B3">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802B3">
        <w:trPr>
          <w:divId w:val="1548760072"/>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802B3" w:rsidRDefault="008802B3">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8802B3">
        <w:trPr>
          <w:divId w:val="1548760072"/>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802B3" w:rsidRDefault="008802B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8802B3" w:rsidRDefault="008802B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8802B3">
        <w:trPr>
          <w:divId w:val="8199276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10.  Poznámky</w:t>
            </w:r>
          </w:p>
        </w:tc>
      </w:tr>
      <w:tr w:rsidR="008802B3">
        <w:trPr>
          <w:divId w:val="8199276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b/>
                <w:bCs/>
                <w:sz w:val="22"/>
                <w:szCs w:val="22"/>
              </w:rPr>
            </w:pPr>
          </w:p>
        </w:tc>
      </w:tr>
      <w:tr w:rsidR="008802B3">
        <w:trPr>
          <w:divId w:val="8199276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11.  Kontakt na spracovateľa</w:t>
            </w:r>
          </w:p>
        </w:tc>
      </w:tr>
      <w:tr w:rsidR="008802B3">
        <w:trPr>
          <w:divId w:val="8199276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t xml:space="preserve">Andrej Piovarči, Odbor vysokoškolského vzdelávania, </w:t>
            </w:r>
            <w:proofErr w:type="spellStart"/>
            <w:r>
              <w:rPr>
                <w:rFonts w:ascii="Times" w:hAnsi="Times" w:cs="Times"/>
                <w:sz w:val="20"/>
                <w:szCs w:val="20"/>
              </w:rPr>
              <w:t>andrej.piovarci@minedu.sk</w:t>
            </w:r>
            <w:proofErr w:type="spellEnd"/>
            <w:r>
              <w:rPr>
                <w:rFonts w:ascii="Times" w:hAnsi="Times" w:cs="Times"/>
                <w:sz w:val="20"/>
                <w:szCs w:val="20"/>
              </w:rPr>
              <w:t xml:space="preserve"> </w:t>
            </w:r>
            <w:r>
              <w:rPr>
                <w:rFonts w:ascii="Times" w:hAnsi="Times" w:cs="Times"/>
                <w:sz w:val="20"/>
                <w:szCs w:val="20"/>
              </w:rPr>
              <w:br/>
              <w:t>Igor Doboš, Odbor legislatívy a aproximácie práva, igor.dobos@minedu.sk</w:t>
            </w:r>
          </w:p>
        </w:tc>
      </w:tr>
      <w:tr w:rsidR="008802B3">
        <w:trPr>
          <w:divId w:val="8199276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12.  Zdroje</w:t>
            </w:r>
          </w:p>
        </w:tc>
      </w:tr>
      <w:tr w:rsidR="008802B3">
        <w:trPr>
          <w:divId w:val="81992764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sz w:val="20"/>
                <w:szCs w:val="20"/>
              </w:rPr>
            </w:pPr>
            <w:r>
              <w:rPr>
                <w:rFonts w:ascii="Times" w:hAnsi="Times" w:cs="Times"/>
                <w:sz w:val="20"/>
                <w:szCs w:val="20"/>
              </w:rPr>
              <w:t xml:space="preserve">Interné analýzy Ministerstva školstva, vedy, výskumu a športu Slovenskej republiky a Akreditačnej komisie týkajúce sa profesijne orientovaných bakalárskych študijných programov v systéme vysokoškolského vzdelávania. </w:t>
            </w:r>
          </w:p>
        </w:tc>
      </w:tr>
      <w:tr w:rsidR="008802B3">
        <w:trPr>
          <w:divId w:val="81992764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802B3" w:rsidRDefault="008802B3">
            <w:pPr>
              <w:rPr>
                <w:rFonts w:ascii="Times" w:hAnsi="Times" w:cs="Times"/>
                <w:b/>
                <w:bCs/>
                <w:sz w:val="22"/>
                <w:szCs w:val="22"/>
              </w:rPr>
            </w:pPr>
            <w:r>
              <w:rPr>
                <w:rFonts w:ascii="Times" w:hAnsi="Times" w:cs="Times"/>
                <w:b/>
                <w:bCs/>
                <w:sz w:val="22"/>
                <w:szCs w:val="22"/>
              </w:rPr>
              <w:t>  13.  Stanovisko Komisie pre posudzovanie vybraných vplyvov z PPK</w:t>
            </w:r>
          </w:p>
        </w:tc>
      </w:tr>
      <w:tr w:rsidR="008802B3">
        <w:trPr>
          <w:divId w:val="819927642"/>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8802B3" w:rsidRDefault="008802B3">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84" w:rsidRDefault="00930684">
      <w:r>
        <w:separator/>
      </w:r>
    </w:p>
  </w:endnote>
  <w:endnote w:type="continuationSeparator" w:id="0">
    <w:p w:rsidR="00930684" w:rsidRDefault="0093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84" w:rsidRDefault="00930684">
      <w:r>
        <w:separator/>
      </w:r>
    </w:p>
  </w:footnote>
  <w:footnote w:type="continuationSeparator" w:id="0">
    <w:p w:rsidR="00930684" w:rsidRDefault="0093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2B3"/>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25798"/>
    <w:rsid w:val="00930684"/>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85F"/>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E3E36"/>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7642">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87815127">
      <w:bodyDiv w:val="1"/>
      <w:marLeft w:val="0"/>
      <w:marRight w:val="0"/>
      <w:marTop w:val="0"/>
      <w:marBottom w:val="0"/>
      <w:divBdr>
        <w:top w:val="none" w:sz="0" w:space="0" w:color="auto"/>
        <w:left w:val="none" w:sz="0" w:space="0" w:color="auto"/>
        <w:bottom w:val="none" w:sz="0" w:space="0" w:color="auto"/>
        <w:right w:val="none" w:sz="0" w:space="0" w:color="auto"/>
      </w:divBdr>
    </w:div>
    <w:div w:id="1548760072">
      <w:bodyDiv w:val="1"/>
      <w:marLeft w:val="0"/>
      <w:marRight w:val="0"/>
      <w:marTop w:val="0"/>
      <w:marBottom w:val="0"/>
      <w:divBdr>
        <w:top w:val="none" w:sz="0" w:space="0" w:color="auto"/>
        <w:left w:val="none" w:sz="0" w:space="0" w:color="auto"/>
        <w:bottom w:val="none" w:sz="0" w:space="0" w:color="auto"/>
        <w:right w:val="none" w:sz="0" w:space="0" w:color="auto"/>
      </w:divBdr>
    </w:div>
    <w:div w:id="17985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5.1.2018 8:25:15"/>
    <f:field ref="objchangedby" par="" text="Administrator, System"/>
    <f:field ref="objmodifiedat" par="" text="25.1.2018 8:25:2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Doboš Igor</cp:lastModifiedBy>
  <cp:revision>2</cp:revision>
  <dcterms:created xsi:type="dcterms:W3CDTF">2018-02-02T08:58:00Z</dcterms:created>
  <dcterms:modified xsi:type="dcterms:W3CDTF">2018-02-02T08:58:00Z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Školstvo a vzdelávanie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PhDr. Igor Doboš</vt:lpwstr>
  </property>
  <property fmtid="{D5CDD505-2E9C-101B-9397-08002B2CF9AE}" pid="9" name="FSC#SKEDITIONSLOVLEX@103.510:zodppredkladatel">
    <vt:lpwstr>Martina Lubyová</vt:lpwstr>
  </property>
  <property fmtid="{D5CDD505-2E9C-101B-9397-08002B2CF9AE}" pid="10" name="FSC#SKEDITIONSLOVLEX@103.510:nazovpredpis">
    <vt:lpwstr>, ktorým sa mení a dopĺňa nariadenie vlády Slovenskej republiky č. 104/2003 Z. z. o Akreditačnej komisii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82 ods. 6 zákona č. 131/2002 Z. z. o vysokých školách a o zmene a doplnení niektorých zákonov v znení zákona č. 528/2003 Z. z.</vt:lpwstr>
  </property>
  <property fmtid="{D5CDD505-2E9C-101B-9397-08002B2CF9AE}" pid="16" name="FSC#SKEDITIONSLOVLEX@103.510:plnynazovpredpis">
    <vt:lpwstr> Nariadenie vlády  Slovenskej republiky, ktorým sa mení a dopĺňa nariadenie vlády Slovenskej republiky č. 104/2003 Z. z. o Akreditačnej komisii v znení neskorších predpisov</vt:lpwstr>
  </property>
  <property fmtid="{D5CDD505-2E9C-101B-9397-08002B2CF9AE}" pid="17" name="FSC#SKEDITIONSLOVLEX@103.510:rezortcislopredpis">
    <vt:lpwstr>2017/18049:56AA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LP/2017/960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školstva, vedy, výskumu a športu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Potreba doplnenia príloh o navrhovaný formulár súvisí s návrhom Akreditačnej komisie, ktorá predložila Ministerstvu školstva, vedy, výskumu a športu Slovenskej republiky na schválenie osobitné kritériá pre profesijne orientované bakalárske študijné progra</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nariadenia vlády Slovenskej republiky, ktorým sa mení a dopĺňa nariadenie vlády Slovenskej republiky č. 104/2003 Z. z. o Akreditačnej komisii v znení n</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nariadenia vlády Slovenskej republiky, ktorým sa mení &amp;nbsp;a&amp;nbsp;dopĺňa nariadenie vlády Slovenskej republiky č. 104/2003 Z. z. o Akreditačnej komisii v znení neskorších predpisov (ďalej len „návrh nariadenia vlády“) sa predkladá&amp;nbsp; podľa § </vt:lpwstr>
  </property>
  <property fmtid="{D5CDD505-2E9C-101B-9397-08002B2CF9AE}" pid="130" name="FSC#COOSYSTEM@1.1:Container">
    <vt:lpwstr>COO.2145.1000.3.2401923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návrhu&amp;nbsp;nariadenia&amp;nbsp;vlády Slovenskej republiky, ktorým sa mení a dopĺňa nariadenie vlády Slovenskej republiky č.104/2003 Z. z.&amp;nbsp;&amp;nbsp;o Akreditačnej komisii v znení neskorších predpisov informovaná prostredníc</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Hlavnému štátnemu radcovi</vt:lpwstr>
  </property>
  <property fmtid="{D5CDD505-2E9C-101B-9397-08002B2CF9AE}" pid="143" name="FSC#SKEDITIONSLOVLEX@103.510:funkciaPredDativ">
    <vt:lpwstr>Hlavného štátneho radcu</vt:lpwstr>
  </property>
  <property fmtid="{D5CDD505-2E9C-101B-9397-08002B2CF9AE}" pid="144" name="FSC#SKEDITIONSLOVLEX@103.510:funkciaZodpPred">
    <vt:lpwstr>ministerka školstva, vedy, výskumu a športu Slovenskej republiky</vt:lpwstr>
  </property>
  <property fmtid="{D5CDD505-2E9C-101B-9397-08002B2CF9AE}" pid="145" name="FSC#SKEDITIONSLOVLEX@103.510:funkciaZodpPredAkuzativ">
    <vt:lpwstr>ministerke školstva, vedy, výskumu a športu Slovenskej republiky</vt:lpwstr>
  </property>
  <property fmtid="{D5CDD505-2E9C-101B-9397-08002B2CF9AE}" pid="146" name="FSC#SKEDITIONSLOVLEX@103.510:funkciaZodpPredDativ">
    <vt:lpwstr>ministerky školstva, vedy, výskumu a športu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Martina Lubyová_x000d_
ministerka školstva, vedy, výskumu a športu Slovenskej republiky</vt:lpwstr>
  </property>
  <property fmtid="{D5CDD505-2E9C-101B-9397-08002B2CF9AE}" pid="151" name="FSC#SKEDITIONSLOVLEX@103.510:aktualnyrok">
    <vt:lpwstr>2018</vt:lpwstr>
  </property>
  <property fmtid="{D5CDD505-2E9C-101B-9397-08002B2CF9AE}" pid="152" name="FSC#SKEDITIONSLOVLEX@103.510:vytvorenedna">
    <vt:lpwstr>25. 1. 2018</vt:lpwstr>
  </property>
</Properties>
</file>