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riekatabuky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2D2F8D" w:rsidTr="002D2F8D">
        <w:trPr>
          <w:trHeight w:val="1417"/>
        </w:trPr>
        <w:tc>
          <w:tcPr>
            <w:tcW w:w="4928" w:type="dxa"/>
          </w:tcPr>
          <w:p w:rsidR="002D2F8D" w:rsidRDefault="002D2F8D">
            <w:pPr>
              <w:rPr>
                <w:rFonts w:ascii="Consolas" w:hAnsi="Consolas" w:cs="Consolas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  <w:u w:val="single"/>
              </w:rPr>
              <w:t>MINISTERSTVO ŽIVOTNÉHO PROSTREDIA SLOVENSKEJ REPUBLIKY</w:t>
            </w:r>
          </w:p>
          <w:p w:rsidR="002D2F8D" w:rsidRDefault="002D2F8D">
            <w:pPr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</w:rPr>
              <w:t xml:space="preserve">Číslo: </w:t>
            </w:r>
            <w:r>
              <w:rPr>
                <w:sz w:val="25"/>
                <w:szCs w:val="25"/>
              </w:rPr>
              <w:tab/>
            </w:r>
            <w:r>
              <w:rPr>
                <w:sz w:val="25"/>
                <w:szCs w:val="25"/>
              </w:rPr>
              <w:fldChar w:fldCharType="begin"/>
            </w:r>
            <w:r>
              <w:rPr>
                <w:sz w:val="25"/>
                <w:szCs w:val="25"/>
              </w:rPr>
              <w:instrText xml:space="preserve"> DOCPROPERTY  FSC#SKEDITIONSLOVLEX@103.510:rezortcislopredpis  \* MERGEFORMAT </w:instrText>
            </w:r>
            <w:r>
              <w:rPr>
                <w:sz w:val="25"/>
                <w:szCs w:val="25"/>
              </w:rPr>
              <w:fldChar w:fldCharType="separate"/>
            </w:r>
            <w:r>
              <w:rPr>
                <w:sz w:val="25"/>
                <w:szCs w:val="25"/>
              </w:rPr>
              <w:t>3774/2018-9.1</w:t>
            </w:r>
            <w:r>
              <w:rPr>
                <w:sz w:val="25"/>
                <w:szCs w:val="25"/>
              </w:rPr>
              <w:fldChar w:fldCharType="end"/>
            </w:r>
          </w:p>
          <w:p w:rsidR="002D2F8D" w:rsidRDefault="002D2F8D">
            <w:pPr>
              <w:jc w:val="center"/>
              <w:rPr>
                <w:b/>
                <w:sz w:val="25"/>
                <w:szCs w:val="25"/>
                <w:u w:val="single"/>
              </w:rPr>
            </w:pPr>
          </w:p>
        </w:tc>
      </w:tr>
    </w:tbl>
    <w:p w:rsidR="002D2F8D" w:rsidRDefault="002D2F8D" w:rsidP="002D2F8D">
      <w:pPr>
        <w:pStyle w:val="Zkladntext2"/>
        <w:jc w:val="both"/>
        <w:rPr>
          <w:sz w:val="25"/>
          <w:szCs w:val="25"/>
        </w:rPr>
      </w:pPr>
      <w:r>
        <w:rPr>
          <w:sz w:val="25"/>
          <w:szCs w:val="25"/>
        </w:rPr>
        <w:t>Materiál na rokovanie Legislatívnej rady vlády Slovenskej republiky</w:t>
      </w:r>
    </w:p>
    <w:p w:rsidR="002D2F8D" w:rsidRDefault="002D2F8D" w:rsidP="002D2F8D">
      <w:pPr>
        <w:pStyle w:val="Zkladntext2"/>
        <w:jc w:val="both"/>
        <w:rPr>
          <w:sz w:val="25"/>
          <w:szCs w:val="25"/>
        </w:rPr>
      </w:pPr>
    </w:p>
    <w:p w:rsidR="002D2F8D" w:rsidRDefault="002D2F8D" w:rsidP="002D2F8D">
      <w:pPr>
        <w:pStyle w:val="Zkladntext2"/>
        <w:ind w:left="60"/>
        <w:rPr>
          <w:b/>
          <w:sz w:val="25"/>
          <w:szCs w:val="25"/>
        </w:rPr>
      </w:pPr>
      <w:r>
        <w:rPr>
          <w:rFonts w:ascii="Times" w:hAnsi="Times" w:cs="Times"/>
          <w:b/>
          <w:bCs/>
          <w:sz w:val="25"/>
          <w:szCs w:val="25"/>
        </w:rPr>
        <w:t>Návrh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Zákon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z ... 2018,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ktorým sa mení a dopĺňa zákon č. 39/2013 Z. z. o integrovanej prevencii a kontrole znečisťovania životného prostredia a o zmene a doplnení niektorých zákonov v znení neskorších predpisov</w:t>
      </w:r>
    </w:p>
    <w:p w:rsidR="002D2F8D" w:rsidRDefault="002D2F8D" w:rsidP="002D2F8D">
      <w:pPr>
        <w:pStyle w:val="Zkladntext2"/>
        <w:ind w:left="60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>___________________________________________________________</w:t>
      </w:r>
    </w:p>
    <w:p w:rsidR="002D2F8D" w:rsidRDefault="002D2F8D" w:rsidP="002D2F8D">
      <w:pPr>
        <w:pStyle w:val="Zkladntext2"/>
        <w:rPr>
          <w:sz w:val="25"/>
          <w:szCs w:val="25"/>
        </w:rPr>
      </w:pPr>
    </w:p>
    <w:tbl>
      <w:tblPr>
        <w:tblStyle w:val="Mriekatabuky"/>
        <w:tblW w:w="10159" w:type="dxa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0"/>
        <w:gridCol w:w="5149"/>
      </w:tblGrid>
      <w:tr w:rsidR="002D2F8D" w:rsidTr="002D2F8D">
        <w:trPr>
          <w:trHeight w:val="307"/>
        </w:trPr>
        <w:tc>
          <w:tcPr>
            <w:tcW w:w="5010" w:type="dxa"/>
            <w:hideMark/>
          </w:tcPr>
          <w:p w:rsidR="002D2F8D" w:rsidRDefault="002D2F8D">
            <w:pPr>
              <w:pStyle w:val="Zkladntext2"/>
              <w:jc w:val="left"/>
              <w:rPr>
                <w:sz w:val="25"/>
                <w:szCs w:val="25"/>
              </w:rPr>
            </w:pPr>
            <w:r>
              <w:rPr>
                <w:sz w:val="25"/>
                <w:szCs w:val="25"/>
                <w:u w:val="single"/>
              </w:rPr>
              <w:t>Podnet:</w:t>
            </w:r>
          </w:p>
        </w:tc>
        <w:tc>
          <w:tcPr>
            <w:tcW w:w="5149" w:type="dxa"/>
            <w:hideMark/>
          </w:tcPr>
          <w:p w:rsidR="002D2F8D" w:rsidRDefault="002D2F8D">
            <w:pPr>
              <w:pStyle w:val="Zkladntext2"/>
              <w:jc w:val="left"/>
              <w:rPr>
                <w:sz w:val="25"/>
                <w:szCs w:val="25"/>
              </w:rPr>
            </w:pPr>
            <w:r>
              <w:rPr>
                <w:sz w:val="25"/>
                <w:szCs w:val="25"/>
                <w:u w:val="single"/>
              </w:rPr>
              <w:t>Obsah materiálu:</w:t>
            </w:r>
          </w:p>
        </w:tc>
      </w:tr>
      <w:tr w:rsidR="002D2F8D" w:rsidTr="002D2F8D">
        <w:trPr>
          <w:trHeight w:val="4549"/>
        </w:trPr>
        <w:tc>
          <w:tcPr>
            <w:tcW w:w="5010" w:type="dxa"/>
            <w:hideMark/>
          </w:tcPr>
          <w:p w:rsidR="002D2F8D" w:rsidRDefault="002D2F8D">
            <w:pPr>
              <w:pStyle w:val="Zkladntext2"/>
              <w:ind w:right="885"/>
              <w:jc w:val="left"/>
              <w:rPr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iniciatívny materiál </w:t>
            </w:r>
          </w:p>
        </w:tc>
        <w:tc>
          <w:tcPr>
            <w:tcW w:w="5149" w:type="dxa"/>
          </w:tcPr>
          <w:p w:rsidR="002D2F8D" w:rsidRDefault="002D2F8D">
            <w:pPr>
              <w:pStyle w:val="Zkladntext2"/>
              <w:jc w:val="both"/>
              <w:rPr>
                <w:sz w:val="25"/>
                <w:szCs w:val="25"/>
              </w:rPr>
            </w:pPr>
          </w:p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4933"/>
            </w:tblGrid>
            <w:tr w:rsidR="002D2F8D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D2F8D" w:rsidRDefault="002D2F8D">
                  <w:pPr>
                    <w:spacing w:line="276" w:lineRule="auto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1. vlastný materiál</w:t>
                  </w:r>
                </w:p>
              </w:tc>
            </w:tr>
            <w:tr w:rsidR="002D2F8D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D2F8D" w:rsidRDefault="002D2F8D">
                  <w:pPr>
                    <w:spacing w:line="276" w:lineRule="auto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2. návrh uznesenia vlády SR</w:t>
                  </w:r>
                </w:p>
              </w:tc>
            </w:tr>
            <w:tr w:rsidR="002D2F8D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D2F8D" w:rsidRDefault="002D2F8D">
                  <w:pPr>
                    <w:spacing w:line="276" w:lineRule="auto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3. predkladacia správa</w:t>
                  </w:r>
                </w:p>
              </w:tc>
            </w:tr>
            <w:tr w:rsidR="002D2F8D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D2F8D" w:rsidRDefault="002D2F8D">
                  <w:pPr>
                    <w:spacing w:line="276" w:lineRule="auto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4. dôvodová správa - všeobecná časť</w:t>
                  </w:r>
                </w:p>
              </w:tc>
            </w:tr>
            <w:tr w:rsidR="002D2F8D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D2F8D" w:rsidRDefault="002D2F8D">
                  <w:pPr>
                    <w:spacing w:line="276" w:lineRule="auto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5. dôvodová správa - osobitná časť</w:t>
                  </w:r>
                </w:p>
              </w:tc>
            </w:tr>
            <w:tr w:rsidR="002D2F8D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D2F8D" w:rsidRDefault="002D2F8D">
                  <w:pPr>
                    <w:spacing w:line="276" w:lineRule="auto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6. doložka vplyvov</w:t>
                  </w:r>
                </w:p>
              </w:tc>
            </w:tr>
            <w:tr w:rsidR="002D2F8D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D2F8D" w:rsidRDefault="002D2F8D">
                  <w:pPr>
                    <w:spacing w:line="276" w:lineRule="auto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7. doložka zlučiteľnosti</w:t>
                  </w:r>
                </w:p>
              </w:tc>
            </w:tr>
            <w:tr w:rsidR="002D2F8D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D2F8D" w:rsidRDefault="002D2F8D">
                  <w:pPr>
                    <w:spacing w:line="276" w:lineRule="auto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8. vyhodnotenie MPK</w:t>
                  </w:r>
                </w:p>
              </w:tc>
            </w:tr>
            <w:tr w:rsidR="002D2F8D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D2F8D" w:rsidRDefault="002D2F8D">
                  <w:pPr>
                    <w:spacing w:line="276" w:lineRule="auto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9. správa o účasti verejnosti</w:t>
                  </w:r>
                </w:p>
              </w:tc>
            </w:tr>
            <w:tr w:rsidR="002D2F8D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D2F8D" w:rsidRDefault="002D2F8D">
                  <w:pPr>
                    <w:spacing w:line="276" w:lineRule="auto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10. návrh komuniké</w:t>
                  </w:r>
                </w:p>
              </w:tc>
            </w:tr>
            <w:tr w:rsidR="002D2F8D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D2F8D" w:rsidRDefault="002D2F8D">
                  <w:pPr>
                    <w:spacing w:line="276" w:lineRule="auto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11. vznesené pripomienky v rámci medzirezortného pripomienkového konania</w:t>
                  </w:r>
                </w:p>
              </w:tc>
            </w:tr>
            <w:tr w:rsidR="002D2F8D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D2F8D" w:rsidRDefault="002D2F8D">
                  <w:pPr>
                    <w:spacing w:line="276" w:lineRule="auto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12. príloha</w:t>
                  </w:r>
                </w:p>
              </w:tc>
            </w:tr>
          </w:tbl>
          <w:p w:rsidR="002D2F8D" w:rsidRDefault="002D2F8D">
            <w:pPr>
              <w:pStyle w:val="Zkladntext2"/>
              <w:jc w:val="both"/>
              <w:rPr>
                <w:sz w:val="25"/>
                <w:szCs w:val="25"/>
                <w:lang w:eastAsia="en-US"/>
              </w:rPr>
            </w:pPr>
          </w:p>
        </w:tc>
      </w:tr>
    </w:tbl>
    <w:p w:rsidR="002D2F8D" w:rsidRDefault="002D2F8D" w:rsidP="002D2F8D">
      <w:pPr>
        <w:pStyle w:val="Zkladntext2"/>
        <w:jc w:val="both"/>
        <w:rPr>
          <w:b/>
          <w:bCs/>
          <w:sz w:val="25"/>
          <w:szCs w:val="25"/>
          <w:u w:val="single"/>
        </w:rPr>
      </w:pPr>
      <w:r>
        <w:rPr>
          <w:b/>
          <w:bCs/>
          <w:sz w:val="25"/>
          <w:szCs w:val="25"/>
          <w:u w:val="single"/>
        </w:rPr>
        <w:t>Predkladá:</w:t>
      </w:r>
    </w:p>
    <w:p w:rsidR="002D2F8D" w:rsidRDefault="002D2F8D" w:rsidP="002D2F8D">
      <w:pPr>
        <w:rPr>
          <w:sz w:val="25"/>
          <w:szCs w:val="25"/>
        </w:rPr>
      </w:pPr>
      <w:r>
        <w:rPr>
          <w:sz w:val="25"/>
          <w:szCs w:val="25"/>
        </w:rPr>
        <w:fldChar w:fldCharType="begin"/>
      </w:r>
      <w:r>
        <w:rPr>
          <w:sz w:val="25"/>
          <w:szCs w:val="25"/>
        </w:rPr>
        <w:instrText xml:space="preserve"> DOCPROPERTY  FSC#SKEDITIONSLOVLEX@103.510:predkladateliaObalSD\* MERGEFORMAT </w:instrText>
      </w:r>
      <w:r>
        <w:rPr>
          <w:sz w:val="25"/>
          <w:szCs w:val="25"/>
        </w:rPr>
        <w:fldChar w:fldCharType="separate"/>
      </w:r>
      <w:proofErr w:type="spellStart"/>
      <w:r>
        <w:rPr>
          <w:sz w:val="25"/>
          <w:szCs w:val="25"/>
        </w:rPr>
        <w:t>László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Sólymos</w:t>
      </w:r>
      <w:proofErr w:type="spellEnd"/>
    </w:p>
    <w:p w:rsidR="005B6BD2" w:rsidRDefault="002D2F8D" w:rsidP="002D2F8D">
      <w:r>
        <w:rPr>
          <w:sz w:val="25"/>
          <w:szCs w:val="25"/>
        </w:rPr>
        <w:t>minister životného prostredia Slovenskej republiky</w:t>
      </w:r>
      <w:r>
        <w:rPr>
          <w:sz w:val="25"/>
          <w:szCs w:val="25"/>
        </w:rPr>
        <w:fldChar w:fldCharType="end"/>
      </w:r>
      <w:bookmarkStart w:id="0" w:name="_GoBack"/>
      <w:bookmarkEnd w:id="0"/>
    </w:p>
    <w:sectPr w:rsidR="005B6B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960"/>
    <w:rsid w:val="002D2F8D"/>
    <w:rsid w:val="005B6BD2"/>
    <w:rsid w:val="00ED7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A3B318-F81C-43FC-BCCE-B0455CAFF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D2F8D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semiHidden/>
    <w:unhideWhenUsed/>
    <w:rsid w:val="002D2F8D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2D2F8D"/>
    <w:rPr>
      <w:rFonts w:ascii="Times New Roman" w:eastAsiaTheme="minorEastAsia" w:hAnsi="Times New Roman" w:cs="Times New Roman"/>
      <w:sz w:val="24"/>
      <w:szCs w:val="24"/>
    </w:rPr>
  </w:style>
  <w:style w:type="table" w:styleId="Mriekatabuky">
    <w:name w:val="Table Grid"/>
    <w:basedOn w:val="Normlnatabuka"/>
    <w:uiPriority w:val="59"/>
    <w:rsid w:val="002D2F8D"/>
    <w:pPr>
      <w:spacing w:after="0" w:line="240" w:lineRule="auto"/>
    </w:pPr>
    <w:rPr>
      <w:rFonts w:eastAsiaTheme="minorEastAsia" w:cs="Times New Roman"/>
      <w:lang w:eastAsia="sk-SK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690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Kozlíková Barbora</dc:creator>
  <cp:keywords/>
  <dc:description/>
  <cp:lastModifiedBy>Kozlíková Barbora</cp:lastModifiedBy>
  <cp:revision>2</cp:revision>
  <dcterms:created xsi:type="dcterms:W3CDTF">2018-04-06T10:53:00Z</dcterms:created>
  <dcterms:modified xsi:type="dcterms:W3CDTF">2018-04-06T10:53:00Z</dcterms:modified>
</cp:coreProperties>
</file>