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657AD7" w:rsidRDefault="00657AD7">
      <w:pPr>
        <w:jc w:val="center"/>
        <w:divId w:val="103831540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ktorým sa mení a dopĺňa nariadenie vlády Slovenskej republiky č. 50/2007 Z. z. o registrácii odrôd pestovaných rastlín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657AD7" w:rsidP="00657AD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57AD7" w:rsidP="00657AD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57AD7" w:rsidP="00657AD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57AD7" w:rsidP="00657AD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657AD7" w:rsidP="00657AD7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proofErr w:type="spellStart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</w:t>
            </w:r>
            <w:proofErr w:type="spellEnd"/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 xml:space="preserve">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657AD7" w:rsidRDefault="00657AD7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657AD7">
        <w:trPr>
          <w:divId w:val="6418319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657AD7">
        <w:trPr>
          <w:divId w:val="6418319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 (14o,0z)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7AD7" w:rsidRDefault="00657A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657AD7" w:rsidRDefault="00657AD7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AZZZ SR 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Beriem na vedomie, že návrh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V písmene b) „zeliny“ odporúčame v riadku „rebarbora vlnitá“ označenie „TG/62/1“ nahradiť označením „TP/62/1“, z dôvodu zosúladenia textu návrhu nariadenia vlády s vykonávacou smernicou Komisie (EÚ) 2018/100.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>K doložke vybraných vplyvov: V názve všeobecne záväzného právneho predpisu je nutné pred slovo „ktorým“ vložiť čiarku.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K návrhu uznesenia: V názve všeobecne záväzného právneho predpisu je nutné pred slovo „ktorým“ vložiť čiarku. Za slová „Predkladateľ:“ vložiť slová „podpredsedníčka vlády a ministerka pôdohospodárstva a rozvoja vidieka Slovenskej republiky“.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MZVaEZSR</w:t>
            </w:r>
            <w:proofErr w:type="spellEnd"/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 hľadiska transpozície vykonávacej smernice Komisie (EÚ) 2018/100 z 22. januára 2018, ktorou sa menia smernice 2003/90/ES a 2003/91/ES, ktorými sa ustanovujú vykonávacie opatrenia na účely článku 7 smernice Rady 2002/53/ES, resp. článku 7 smernice Rady 2002/55/ES týkajúce sa znakov, ktoré musia byť splnené ako minimum pri skúškach, a minimálnych podmienok na skúšanie určitých odrôd poľnohospodárskych rastlinných druhov a druhov zelenín (Ú. v. EÚ L 17, 23.1.2018), žiadame v článku I bodu 1 písm. b) „zeleniny“ návrhu nariadenia upraviť označenie pre „rebarbora vlnitá“ nasledovne: „TP/62/1 z 19.4.2016“.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tabuľkám zhody s vykonávacou smernicou (EÚ) 2018.100 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v tabuľkách zhody s vykonávacou smernicou (EÚ) 2018/100 upraviť označenie pre „rebarbora vlnitá“ nasledovne: „TP/62/1 z 19.4.2016“.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ÚGKKSR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657AD7">
        <w:trPr>
          <w:divId w:val="163263329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7AD7" w:rsidRDefault="00657AD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footerReference w:type="default" r:id="rId8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21" w:rsidRDefault="00A73721" w:rsidP="000A67D5">
      <w:pPr>
        <w:spacing w:after="0" w:line="240" w:lineRule="auto"/>
      </w:pPr>
      <w:r>
        <w:separator/>
      </w:r>
    </w:p>
  </w:endnote>
  <w:endnote w:type="continuationSeparator" w:id="0">
    <w:p w:rsidR="00A73721" w:rsidRDefault="00A73721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019455"/>
      <w:docPartObj>
        <w:docPartGallery w:val="Page Numbers (Bottom of Page)"/>
        <w:docPartUnique/>
      </w:docPartObj>
    </w:sdtPr>
    <w:sdtEndPr/>
    <w:sdtContent>
      <w:p w:rsidR="00FA0B8F" w:rsidRDefault="00FA0B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2D">
          <w:rPr>
            <w:noProof/>
          </w:rPr>
          <w:t>1</w:t>
        </w:r>
        <w:r>
          <w:fldChar w:fldCharType="end"/>
        </w:r>
      </w:p>
    </w:sdtContent>
  </w:sdt>
  <w:p w:rsidR="00FA0B8F" w:rsidRDefault="00FA0B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21" w:rsidRDefault="00A73721" w:rsidP="000A67D5">
      <w:pPr>
        <w:spacing w:after="0" w:line="240" w:lineRule="auto"/>
      </w:pPr>
      <w:r>
        <w:separator/>
      </w:r>
    </w:p>
  </w:footnote>
  <w:footnote w:type="continuationSeparator" w:id="0">
    <w:p w:rsidR="00A73721" w:rsidRDefault="00A73721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A2B2D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57AD7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73721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4.5.2018 15:01:55"/>
    <f:field ref="objchangedby" par="" text="Administrator, System"/>
    <f:field ref="objmodifiedat" par="" text="14.5.2018 15:01:59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5098</Characters>
  <Application>Microsoft Office Word</Application>
  <DocSecurity>4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2018-05-15T13:35:00Z</dcterms:created>
  <dcterms:modified xsi:type="dcterms:W3CDTF">2018-05-15T13:35:00Z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50/2007 Z. z. o registrácii odrôd pestovaných rastlín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50/2007 Z. z. o registrácii odrôd pestovaných rastlín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1778/2018-410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LP/2018/236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2018/100 z 22. januára 2018, ktorou sa menia smernice 2003/90/ES a 2003/91/ES, ktorými sa ustanovujú vykonávacie opatrenia na účely článku 7 smernice Rady 2002/53/ES, resp. článku 7 smernice Rady 2002/55/ES týkajúce sa zn</vt:lpwstr>
  </property>
  <property fmtid="{D5CDD505-2E9C-101B-9397-08002B2CF9AE}" pid="48" name="FSC#SKEDITIONSLOVLEX@103.510:AttrStrListDocPropSekundarneLegPravoDO">
    <vt:lpwstr>Smernica Komisie 2003/90/ES zo 6. októbra 2003, ktorou sa ustanovujú vykonávacie opatrenia na účely článku 7 smernice Rady 2002/53/ES týkajúcej sa znakov, ktoré musia byť splnené ako minimum pri skúškach a minimálnych podmienok na skúšanie určitých odrôd 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2018/100 z 22. januára 2018, ktorou sa menia smernice 2003/90/ES a 2003/91/ES, ktorými sa ustanovujú vykonávacie opatrenia na účely článku 7 smernice Rady 2002/53/ES, resp. článku 7 smernice Rady 2002/55/ES týkajúce sa zn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oblasti, ktorú upravuje toto nariadenie vlády, nebolo začaté proti Slovenskej republike uvedené konanie</vt:lpwstr>
  </property>
  <property fmtid="{D5CDD505-2E9C-101B-9397-08002B2CF9AE}" pid="54" name="FSC#SKEDITIONSLOVLEX@103.510:AttrStrListDocPropInfoUzPreberanePP">
    <vt:lpwstr>bezpredmetné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č.1: Transpozícia vykonávacej smernice Komisie (EÚ) 2018/100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 ktorým sa mení a dopĺňa nariadenie vlády Slovenskej republiky č. 50/2007 Z. z. o registrácii odrôd pestovaných ra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49" name="FSC#COOSYSTEM@1.1:Container">
    <vt:lpwstr>COO.2145.1000.3.2576395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14. 5. 2018</vt:lpwstr>
  </property>
</Properties>
</file>