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BB8" w:rsidRPr="00DB7C2D" w:rsidRDefault="00E94BB8" w:rsidP="00E94BB8">
      <w:pPr>
        <w:widowControl/>
        <w:jc w:val="both"/>
        <w:rPr>
          <w:b/>
        </w:rPr>
      </w:pPr>
      <w:r w:rsidRPr="00DB7C2D">
        <w:rPr>
          <w:b/>
        </w:rPr>
        <w:t>B. Osobitná časť</w:t>
      </w:r>
    </w:p>
    <w:p w:rsidR="00E47B94" w:rsidRDefault="00E47B94" w:rsidP="0035644F">
      <w:pPr>
        <w:pStyle w:val="Nadpis4"/>
        <w:widowControl/>
        <w:spacing w:before="0" w:after="0"/>
        <w:jc w:val="both"/>
        <w:rPr>
          <w:rStyle w:val="Textzstupnhosymbolu"/>
          <w:color w:val="auto"/>
          <w:sz w:val="24"/>
          <w:szCs w:val="24"/>
        </w:rPr>
      </w:pPr>
    </w:p>
    <w:p w:rsidR="00E47B94" w:rsidRPr="00D9677D" w:rsidRDefault="00E47B94" w:rsidP="003A7A8F">
      <w:pPr>
        <w:autoSpaceDE w:val="0"/>
        <w:autoSpaceDN w:val="0"/>
        <w:rPr>
          <w:b/>
          <w:bCs/>
        </w:rPr>
      </w:pPr>
      <w:r w:rsidRPr="00D9677D">
        <w:rPr>
          <w:b/>
          <w:bCs/>
        </w:rPr>
        <w:t>K </w:t>
      </w:r>
      <w:r>
        <w:rPr>
          <w:b/>
          <w:bCs/>
        </w:rPr>
        <w:t>č</w:t>
      </w:r>
      <w:r w:rsidR="00396973">
        <w:rPr>
          <w:b/>
          <w:bCs/>
        </w:rPr>
        <w:t xml:space="preserve">l. I (bod </w:t>
      </w:r>
      <w:r w:rsidR="003A7A8F">
        <w:rPr>
          <w:b/>
          <w:bCs/>
        </w:rPr>
        <w:t>9</w:t>
      </w:r>
      <w:r w:rsidR="00396973">
        <w:rPr>
          <w:b/>
          <w:bCs/>
        </w:rPr>
        <w:t xml:space="preserve">), </w:t>
      </w:r>
      <w:r>
        <w:rPr>
          <w:b/>
          <w:bCs/>
        </w:rPr>
        <w:t>čl. II</w:t>
      </w:r>
      <w:r w:rsidR="00FC7781">
        <w:rPr>
          <w:b/>
          <w:bCs/>
        </w:rPr>
        <w:t xml:space="preserve"> (bod 8)</w:t>
      </w:r>
      <w:r>
        <w:rPr>
          <w:b/>
          <w:bCs/>
        </w:rPr>
        <w:t xml:space="preserve">, čl. </w:t>
      </w:r>
      <w:r w:rsidRPr="00D9677D">
        <w:rPr>
          <w:b/>
          <w:bCs/>
        </w:rPr>
        <w:t>I</w:t>
      </w:r>
      <w:r w:rsidR="003A7A8F">
        <w:rPr>
          <w:b/>
          <w:bCs/>
        </w:rPr>
        <w:t>V</w:t>
      </w:r>
      <w:r w:rsidR="000B5768">
        <w:rPr>
          <w:b/>
          <w:bCs/>
        </w:rPr>
        <w:t xml:space="preserve"> </w:t>
      </w:r>
      <w:r w:rsidR="004413FA">
        <w:rPr>
          <w:b/>
          <w:bCs/>
        </w:rPr>
        <w:t xml:space="preserve">(bod 2) </w:t>
      </w:r>
      <w:r w:rsidR="00396973">
        <w:rPr>
          <w:b/>
          <w:bCs/>
        </w:rPr>
        <w:t>(transpozícia smernice)</w:t>
      </w:r>
    </w:p>
    <w:p w:rsidR="00E47B94" w:rsidRPr="00D9677D" w:rsidRDefault="00E47B94" w:rsidP="00E47B94">
      <w:pPr>
        <w:autoSpaceDE w:val="0"/>
        <w:autoSpaceDN w:val="0"/>
        <w:spacing w:before="120"/>
        <w:jc w:val="both"/>
      </w:pPr>
      <w:r>
        <w:t>Do transpozičných príloh zákonov sa dopĺňajú transpozičné</w:t>
      </w:r>
      <w:r w:rsidRPr="00D9677D">
        <w:t xml:space="preserve"> odkaz</w:t>
      </w:r>
      <w:r>
        <w:t>y</w:t>
      </w:r>
      <w:r w:rsidRPr="00D9677D">
        <w:t xml:space="preserve"> na smernicu Komisie (EÚ)</w:t>
      </w:r>
      <w:r w:rsidRPr="00096250">
        <w:rPr>
          <w:noProof/>
        </w:rPr>
        <w:t xml:space="preserve"> 2018/1846 z 23. novembra 2018, ktorou sa menia </w:t>
      </w:r>
      <w:r w:rsidRPr="00096250">
        <w:rPr>
          <w:bCs/>
          <w:noProof/>
          <w:lang w:eastAsia="cs-CZ"/>
        </w:rPr>
        <w:t>prílohy k smernici Európskeho parlamentu a</w:t>
      </w:r>
      <w:r>
        <w:rPr>
          <w:bCs/>
          <w:noProof/>
          <w:lang w:eastAsia="cs-CZ"/>
        </w:rPr>
        <w:t> </w:t>
      </w:r>
      <w:r w:rsidRPr="00096250">
        <w:rPr>
          <w:bCs/>
          <w:noProof/>
          <w:lang w:eastAsia="cs-CZ"/>
        </w:rPr>
        <w:t xml:space="preserve">Rady 2008/68/ES o vnútrozemskej preprave nebezpečného tovaru </w:t>
      </w:r>
      <w:r w:rsidRPr="00096250">
        <w:rPr>
          <w:noProof/>
        </w:rPr>
        <w:t>na účely prispôsobenia vedecko-technickému pokroku</w:t>
      </w:r>
      <w:r>
        <w:t>.</w:t>
      </w:r>
      <w:r w:rsidRPr="00D9677D">
        <w:t xml:space="preserve"> </w:t>
      </w:r>
      <w:r>
        <w:t>Tieto transpozičné</w:t>
      </w:r>
      <w:r w:rsidRPr="00D9677D">
        <w:t xml:space="preserve"> odkaz</w:t>
      </w:r>
      <w:r>
        <w:t>y</w:t>
      </w:r>
      <w:r w:rsidRPr="00D9677D">
        <w:t xml:space="preserve"> s</w:t>
      </w:r>
      <w:r>
        <w:t>a dopĺňajú do</w:t>
      </w:r>
      <w:r w:rsidR="00574207">
        <w:t> </w:t>
      </w:r>
      <w:r>
        <w:t>zákonov, ktorými</w:t>
      </w:r>
      <w:r w:rsidRPr="00D9677D">
        <w:t xml:space="preserve"> sa</w:t>
      </w:r>
      <w:r>
        <w:t xml:space="preserve"> vykonávajú Európska dohoda</w:t>
      </w:r>
      <w:r w:rsidRPr="00D9677D">
        <w:t xml:space="preserve"> o medzinárodnej preprave nebezpečných vecí (ADR)</w:t>
      </w:r>
      <w:r>
        <w:t>, Dohovor</w:t>
      </w:r>
      <w:r w:rsidRPr="0002749E">
        <w:t xml:space="preserve"> o</w:t>
      </w:r>
      <w:r>
        <w:t> </w:t>
      </w:r>
      <w:r w:rsidRPr="0002749E">
        <w:t>medzinárodnej železničnej preprave (COTIF)</w:t>
      </w:r>
      <w:r>
        <w:t xml:space="preserve"> -</w:t>
      </w:r>
      <w:r w:rsidRPr="008835EA">
        <w:t xml:space="preserve"> </w:t>
      </w:r>
      <w:r>
        <w:t>Poriadok</w:t>
      </w:r>
      <w:r w:rsidRPr="008835EA">
        <w:t xml:space="preserve"> pre medzinárodnú železničnú pre</w:t>
      </w:r>
      <w:r>
        <w:t>pravu nebezpečného tovaru (RID) a Európska dohoda</w:t>
      </w:r>
      <w:r w:rsidRPr="00D9677D">
        <w:t xml:space="preserve"> </w:t>
      </w:r>
      <w:r>
        <w:t>o</w:t>
      </w:r>
      <w:r w:rsidR="006B5A43">
        <w:t> </w:t>
      </w:r>
      <w:r w:rsidRPr="00D9677D">
        <w:t xml:space="preserve">medzinárodnej preprave nebezpečného tovaru po vnútrozemských vodných cestách (ADN). </w:t>
      </w:r>
    </w:p>
    <w:p w:rsidR="00E47B94" w:rsidRDefault="00E47B94" w:rsidP="0035644F">
      <w:pPr>
        <w:pStyle w:val="Nadpis4"/>
        <w:widowControl/>
        <w:spacing w:before="0" w:after="0"/>
        <w:jc w:val="both"/>
        <w:rPr>
          <w:rStyle w:val="Textzstupnhosymbolu"/>
          <w:color w:val="auto"/>
          <w:sz w:val="24"/>
          <w:szCs w:val="24"/>
        </w:rPr>
      </w:pPr>
    </w:p>
    <w:p w:rsidR="0035644F" w:rsidRPr="00DB7C2D" w:rsidRDefault="0035644F" w:rsidP="0035644F">
      <w:pPr>
        <w:pStyle w:val="Nadpis4"/>
        <w:widowControl/>
        <w:spacing w:before="0" w:after="0"/>
        <w:jc w:val="both"/>
      </w:pPr>
      <w:r w:rsidRPr="00DB7C2D">
        <w:rPr>
          <w:rStyle w:val="Textzstupnhosymbolu"/>
          <w:color w:val="auto"/>
          <w:sz w:val="24"/>
          <w:szCs w:val="24"/>
        </w:rPr>
        <w:t>K čl. I</w:t>
      </w:r>
      <w:r w:rsidR="00FC7781">
        <w:rPr>
          <w:rStyle w:val="Textzstupnhosymbolu"/>
          <w:color w:val="auto"/>
          <w:sz w:val="24"/>
          <w:szCs w:val="24"/>
        </w:rPr>
        <w:t xml:space="preserve"> (zákon č. 56/2012 Z. z.)</w:t>
      </w:r>
    </w:p>
    <w:p w:rsidR="00396973" w:rsidRDefault="00396973" w:rsidP="005C4E4B">
      <w:pPr>
        <w:rPr>
          <w:u w:val="single"/>
        </w:rPr>
      </w:pPr>
      <w:r>
        <w:rPr>
          <w:u w:val="single"/>
        </w:rPr>
        <w:t xml:space="preserve">K bodom 1 až </w:t>
      </w:r>
      <w:r w:rsidR="005C4E4B">
        <w:rPr>
          <w:u w:val="single"/>
        </w:rPr>
        <w:t>5</w:t>
      </w:r>
      <w:r w:rsidRPr="0096774F">
        <w:rPr>
          <w:u w:val="single"/>
        </w:rPr>
        <w:t>:</w:t>
      </w:r>
      <w:r w:rsidRPr="0096774F">
        <w:rPr>
          <w:u w:val="single"/>
        </w:rPr>
        <w:br/>
      </w:r>
      <w:r w:rsidRPr="00133444">
        <w:t>Ide o</w:t>
      </w:r>
      <w:r>
        <w:t> zosúladenie terminológie</w:t>
      </w:r>
      <w:r w:rsidR="000B2CC0">
        <w:t xml:space="preserve"> v oblasti dopravnej obslužnosti územia</w:t>
      </w:r>
      <w:r>
        <w:t xml:space="preserve"> používanej v zákone.</w:t>
      </w:r>
    </w:p>
    <w:p w:rsidR="00396973" w:rsidRDefault="00396973" w:rsidP="0096774F">
      <w:pPr>
        <w:rPr>
          <w:u w:val="single"/>
        </w:rPr>
      </w:pPr>
    </w:p>
    <w:p w:rsidR="0096774F" w:rsidRDefault="0096774F" w:rsidP="005C4E4B">
      <w:r w:rsidRPr="0096774F">
        <w:rPr>
          <w:u w:val="single"/>
        </w:rPr>
        <w:t xml:space="preserve">K bodu </w:t>
      </w:r>
      <w:r w:rsidR="005C4E4B">
        <w:rPr>
          <w:u w:val="single"/>
        </w:rPr>
        <w:t>6</w:t>
      </w:r>
      <w:r w:rsidRPr="0096774F">
        <w:rPr>
          <w:u w:val="single"/>
        </w:rPr>
        <w:t>:</w:t>
      </w:r>
      <w:r w:rsidRPr="0096774F">
        <w:rPr>
          <w:u w:val="single"/>
        </w:rPr>
        <w:br/>
      </w:r>
      <w:r w:rsidR="00133444" w:rsidRPr="00133444">
        <w:t>Ide o legislatívno-technickú úpravu.</w:t>
      </w:r>
    </w:p>
    <w:p w:rsidR="0096774F" w:rsidRDefault="0096774F" w:rsidP="0096774F"/>
    <w:p w:rsidR="0096774F" w:rsidRPr="0096774F" w:rsidRDefault="0096774F" w:rsidP="005C4E4B">
      <w:pPr>
        <w:rPr>
          <w:u w:val="single"/>
        </w:rPr>
      </w:pPr>
      <w:r w:rsidRPr="0096774F">
        <w:rPr>
          <w:u w:val="single"/>
        </w:rPr>
        <w:t xml:space="preserve">K bodu </w:t>
      </w:r>
      <w:r w:rsidR="005C4E4B">
        <w:rPr>
          <w:u w:val="single"/>
        </w:rPr>
        <w:t>7</w:t>
      </w:r>
      <w:r w:rsidRPr="0096774F">
        <w:rPr>
          <w:u w:val="single"/>
        </w:rPr>
        <w:t>:</w:t>
      </w:r>
    </w:p>
    <w:p w:rsidR="00133444" w:rsidRDefault="00133444" w:rsidP="00133444">
      <w:pPr>
        <w:autoSpaceDE w:val="0"/>
        <w:autoSpaceDN w:val="0"/>
        <w:jc w:val="both"/>
      </w:pPr>
      <w:r>
        <w:t xml:space="preserve">Ide o zosúladenie textu s aplikačnou praxou. Zároveň </w:t>
      </w:r>
      <w:r w:rsidR="000F1FD4">
        <w:t xml:space="preserve">sa </w:t>
      </w:r>
      <w:r>
        <w:t>skracuje počet rokov praxe bezpečnostného poradcu.</w:t>
      </w:r>
    </w:p>
    <w:p w:rsidR="00396973" w:rsidRDefault="00396973" w:rsidP="00133444">
      <w:pPr>
        <w:autoSpaceDE w:val="0"/>
        <w:autoSpaceDN w:val="0"/>
        <w:jc w:val="both"/>
      </w:pPr>
    </w:p>
    <w:p w:rsidR="00396973" w:rsidRDefault="00396973" w:rsidP="005C4E4B">
      <w:r w:rsidRPr="0096774F">
        <w:rPr>
          <w:u w:val="single"/>
        </w:rPr>
        <w:t xml:space="preserve">K bodu </w:t>
      </w:r>
      <w:r w:rsidR="005C4E4B">
        <w:rPr>
          <w:u w:val="single"/>
        </w:rPr>
        <w:t>8</w:t>
      </w:r>
      <w:r w:rsidRPr="0096774F">
        <w:rPr>
          <w:u w:val="single"/>
        </w:rPr>
        <w:t>:</w:t>
      </w:r>
      <w:r w:rsidRPr="0096774F">
        <w:rPr>
          <w:u w:val="single"/>
        </w:rPr>
        <w:br/>
      </w:r>
      <w:r w:rsidR="00C96238" w:rsidRPr="00133444">
        <w:t>Ide o</w:t>
      </w:r>
      <w:r w:rsidR="00C96238">
        <w:t> zosúladenie terminológie v oblasti dopravnej obslužnosti územia používanej v zákone.</w:t>
      </w:r>
    </w:p>
    <w:p w:rsidR="00396973" w:rsidRDefault="00396973" w:rsidP="00133444">
      <w:pPr>
        <w:autoSpaceDE w:val="0"/>
        <w:autoSpaceDN w:val="0"/>
        <w:jc w:val="both"/>
      </w:pPr>
    </w:p>
    <w:p w:rsidR="00E94BB8" w:rsidRPr="00DB7C2D" w:rsidRDefault="00E94BB8" w:rsidP="00E94BB8">
      <w:pPr>
        <w:pStyle w:val="Nadpis4"/>
        <w:widowControl/>
        <w:spacing w:before="0" w:after="0"/>
        <w:jc w:val="both"/>
      </w:pPr>
      <w:r w:rsidRPr="00DB7C2D">
        <w:rPr>
          <w:rStyle w:val="Textzstupnhosymbolu"/>
          <w:color w:val="auto"/>
          <w:sz w:val="24"/>
          <w:szCs w:val="24"/>
        </w:rPr>
        <w:t>K čl. I</w:t>
      </w:r>
      <w:r>
        <w:rPr>
          <w:rStyle w:val="Textzstupnhosymbolu"/>
          <w:color w:val="auto"/>
          <w:sz w:val="24"/>
          <w:szCs w:val="24"/>
        </w:rPr>
        <w:t>I</w:t>
      </w:r>
      <w:r w:rsidR="00FC7781">
        <w:rPr>
          <w:rStyle w:val="Textzstupnhosymbolu"/>
          <w:color w:val="auto"/>
          <w:sz w:val="24"/>
          <w:szCs w:val="24"/>
        </w:rPr>
        <w:t xml:space="preserve"> (z</w:t>
      </w:r>
      <w:r w:rsidR="00FC7781" w:rsidRPr="00FC7781">
        <w:rPr>
          <w:rStyle w:val="Textzstupnhosymbolu"/>
          <w:color w:val="auto"/>
          <w:sz w:val="24"/>
          <w:szCs w:val="24"/>
        </w:rPr>
        <w:t>ákon č. 338/2000 Z. z.</w:t>
      </w:r>
      <w:r w:rsidR="00FC7781">
        <w:rPr>
          <w:rStyle w:val="Textzstupnhosymbolu"/>
          <w:color w:val="auto"/>
          <w:sz w:val="24"/>
          <w:szCs w:val="24"/>
        </w:rPr>
        <w:t>)</w:t>
      </w:r>
    </w:p>
    <w:p w:rsidR="00E94BB8" w:rsidRPr="00DB7C2D" w:rsidRDefault="00E94BB8" w:rsidP="00E94BB8">
      <w:pPr>
        <w:widowControl/>
        <w:jc w:val="both"/>
        <w:rPr>
          <w:rStyle w:val="Textzstupnhosymbolu"/>
          <w:color w:val="auto"/>
        </w:rPr>
      </w:pPr>
      <w:r w:rsidRPr="00DB7C2D">
        <w:rPr>
          <w:rStyle w:val="Textzstupnhosymbolu"/>
          <w:color w:val="auto"/>
          <w:u w:val="single"/>
        </w:rPr>
        <w:t>K bod</w:t>
      </w:r>
      <w:r>
        <w:rPr>
          <w:rStyle w:val="Textzstupnhosymbolu"/>
          <w:color w:val="auto"/>
          <w:u w:val="single"/>
        </w:rPr>
        <w:t>om</w:t>
      </w:r>
      <w:r w:rsidRPr="00DB7C2D">
        <w:rPr>
          <w:rStyle w:val="Textzstupnhosymbolu"/>
          <w:color w:val="auto"/>
          <w:u w:val="single"/>
        </w:rPr>
        <w:t xml:space="preserve"> </w:t>
      </w:r>
      <w:r>
        <w:rPr>
          <w:rStyle w:val="Textzstupnhosymbolu"/>
          <w:color w:val="auto"/>
          <w:u w:val="single"/>
        </w:rPr>
        <w:t xml:space="preserve">1 a </w:t>
      </w:r>
      <w:r w:rsidR="00DD6160">
        <w:rPr>
          <w:rStyle w:val="Textzstupnhosymbolu"/>
          <w:color w:val="auto"/>
          <w:u w:val="single"/>
        </w:rPr>
        <w:t>4</w:t>
      </w:r>
      <w:r w:rsidRPr="00DB7C2D">
        <w:rPr>
          <w:rStyle w:val="Textzstupnhosymbolu"/>
          <w:color w:val="auto"/>
          <w:u w:val="single"/>
        </w:rPr>
        <w:t>:</w:t>
      </w:r>
    </w:p>
    <w:p w:rsidR="007D40E3" w:rsidRPr="00DB7C2D" w:rsidRDefault="00E94BB8" w:rsidP="007D40E3">
      <w:pPr>
        <w:widowControl/>
        <w:jc w:val="both"/>
        <w:rPr>
          <w:rStyle w:val="Textzstupnhosymbolu"/>
          <w:color w:val="auto"/>
        </w:rPr>
      </w:pPr>
      <w:r w:rsidRPr="00DB7C2D">
        <w:rPr>
          <w:rStyle w:val="Textzstupnhosymbolu"/>
          <w:color w:val="auto"/>
        </w:rPr>
        <w:t>Ide o legislatívno-technickú úpravu, ktor</w:t>
      </w:r>
      <w:r>
        <w:rPr>
          <w:rStyle w:val="Textzstupnhosymbolu"/>
          <w:color w:val="auto"/>
        </w:rPr>
        <w:t xml:space="preserve">ou sa zavádzajú legislatívne skratky. </w:t>
      </w:r>
    </w:p>
    <w:p w:rsidR="00E94BB8" w:rsidRDefault="00E94BB8" w:rsidP="00E94BB8">
      <w:pPr>
        <w:widowControl/>
        <w:jc w:val="both"/>
        <w:rPr>
          <w:rStyle w:val="Textzstupnhosymbolu"/>
          <w:color w:val="auto"/>
          <w:u w:val="single"/>
        </w:rPr>
      </w:pPr>
    </w:p>
    <w:p w:rsidR="00E94BB8" w:rsidRDefault="00E94BB8" w:rsidP="00E94BB8">
      <w:pPr>
        <w:widowControl/>
        <w:jc w:val="both"/>
        <w:rPr>
          <w:rStyle w:val="Textzstupnhosymbolu"/>
          <w:color w:val="auto"/>
          <w:u w:val="single"/>
        </w:rPr>
      </w:pPr>
      <w:r w:rsidRPr="00DB7C2D">
        <w:rPr>
          <w:rStyle w:val="Textzstupnhosymbolu"/>
          <w:color w:val="auto"/>
          <w:u w:val="single"/>
        </w:rPr>
        <w:t>K bod</w:t>
      </w:r>
      <w:r w:rsidR="00FC7781">
        <w:rPr>
          <w:rStyle w:val="Textzstupnhosymbolu"/>
          <w:color w:val="auto"/>
          <w:u w:val="single"/>
        </w:rPr>
        <w:t>om</w:t>
      </w:r>
      <w:r w:rsidRPr="00DB7C2D">
        <w:rPr>
          <w:rStyle w:val="Textzstupnhosymbolu"/>
          <w:color w:val="auto"/>
          <w:u w:val="single"/>
        </w:rPr>
        <w:t xml:space="preserve"> </w:t>
      </w:r>
      <w:r>
        <w:rPr>
          <w:rStyle w:val="Textzstupnhosymbolu"/>
          <w:color w:val="auto"/>
          <w:u w:val="single"/>
        </w:rPr>
        <w:t>2</w:t>
      </w:r>
      <w:r w:rsidR="00DD6160">
        <w:rPr>
          <w:rStyle w:val="Textzstupnhosymbolu"/>
          <w:color w:val="auto"/>
          <w:u w:val="single"/>
        </w:rPr>
        <w:t xml:space="preserve"> a 3</w:t>
      </w:r>
      <w:r w:rsidRPr="00DB7C2D">
        <w:rPr>
          <w:rStyle w:val="Textzstupnhosymbolu"/>
          <w:color w:val="auto"/>
          <w:u w:val="single"/>
        </w:rPr>
        <w:t>:</w:t>
      </w:r>
    </w:p>
    <w:p w:rsidR="00E94BB8" w:rsidRDefault="00E94BB8" w:rsidP="00E94BB8">
      <w:pPr>
        <w:widowControl/>
        <w:jc w:val="both"/>
        <w:rPr>
          <w:rStyle w:val="Textzstupnhosymbolu"/>
          <w:color w:val="auto"/>
        </w:rPr>
      </w:pPr>
      <w:r w:rsidRPr="00E94BB8">
        <w:rPr>
          <w:rStyle w:val="Textzstupnhosymbolu"/>
          <w:color w:val="auto"/>
        </w:rPr>
        <w:t>Zjednocuje sa používanie pojmov v celom z</w:t>
      </w:r>
      <w:r>
        <w:rPr>
          <w:rStyle w:val="Textzstupnhosymbolu"/>
          <w:color w:val="auto"/>
        </w:rPr>
        <w:t>á</w:t>
      </w:r>
      <w:r w:rsidRPr="00E94BB8">
        <w:rPr>
          <w:rStyle w:val="Textzstupnhosymbolu"/>
          <w:color w:val="auto"/>
        </w:rPr>
        <w:t>kone</w:t>
      </w:r>
      <w:r>
        <w:rPr>
          <w:rStyle w:val="Textzstupnhosymbolu"/>
          <w:color w:val="auto"/>
        </w:rPr>
        <w:t xml:space="preserve"> vzhľadom na bod 1</w:t>
      </w:r>
      <w:r w:rsidRPr="00E94BB8">
        <w:rPr>
          <w:rStyle w:val="Textzstupnhosymbolu"/>
          <w:color w:val="auto"/>
        </w:rPr>
        <w:t>.</w:t>
      </w:r>
    </w:p>
    <w:p w:rsidR="007D40E3" w:rsidRDefault="007D40E3" w:rsidP="00E94BB8">
      <w:pPr>
        <w:widowControl/>
        <w:jc w:val="both"/>
        <w:rPr>
          <w:rStyle w:val="Textzstupnhosymbolu"/>
          <w:color w:val="auto"/>
        </w:rPr>
      </w:pPr>
    </w:p>
    <w:p w:rsidR="007D40E3" w:rsidRPr="007D40E3" w:rsidRDefault="007D40E3" w:rsidP="00E94BB8">
      <w:pPr>
        <w:widowControl/>
        <w:jc w:val="both"/>
        <w:rPr>
          <w:rStyle w:val="Textzstupnhosymbolu"/>
          <w:color w:val="auto"/>
          <w:u w:val="single"/>
        </w:rPr>
      </w:pPr>
      <w:r w:rsidRPr="007D40E3">
        <w:rPr>
          <w:rStyle w:val="Textzstupnhosymbolu"/>
          <w:color w:val="auto"/>
          <w:u w:val="single"/>
        </w:rPr>
        <w:t>K bodu 5:</w:t>
      </w:r>
    </w:p>
    <w:p w:rsidR="007D40E3" w:rsidRDefault="007D40E3" w:rsidP="00FC7781">
      <w:pPr>
        <w:jc w:val="both"/>
      </w:pPr>
      <w:r>
        <w:t>Cieľom navrhovanej úpravy je zlepšiť možnosti poskytovania služieb verejnej osobnej</w:t>
      </w:r>
      <w:r w:rsidR="00520249">
        <w:t xml:space="preserve"> lodnej</w:t>
      </w:r>
      <w:r>
        <w:t xml:space="preserve"> dopravy aj prostredníctvom vodnej dopravy pre odľahčenie preťaženej cestnej siete.</w:t>
      </w:r>
    </w:p>
    <w:p w:rsidR="00E94BB8" w:rsidRDefault="00E94BB8" w:rsidP="00E94BB8">
      <w:pPr>
        <w:widowControl/>
        <w:jc w:val="both"/>
        <w:rPr>
          <w:rStyle w:val="Textzstupnhosymbolu"/>
          <w:color w:val="auto"/>
        </w:rPr>
      </w:pPr>
    </w:p>
    <w:p w:rsidR="00E94BB8" w:rsidRPr="00E94BB8" w:rsidRDefault="00E94BB8" w:rsidP="007D40E3">
      <w:pPr>
        <w:widowControl/>
        <w:jc w:val="both"/>
        <w:rPr>
          <w:rStyle w:val="Textzstupnhosymbolu"/>
          <w:color w:val="auto"/>
          <w:u w:val="single"/>
        </w:rPr>
      </w:pPr>
      <w:r w:rsidRPr="00E94BB8">
        <w:rPr>
          <w:rStyle w:val="Textzstupnhosymbolu"/>
          <w:color w:val="auto"/>
          <w:u w:val="single"/>
        </w:rPr>
        <w:t xml:space="preserve">K bodu </w:t>
      </w:r>
      <w:r w:rsidR="007D40E3">
        <w:rPr>
          <w:rStyle w:val="Textzstupnhosymbolu"/>
          <w:color w:val="auto"/>
          <w:u w:val="single"/>
        </w:rPr>
        <w:t>6</w:t>
      </w:r>
      <w:r w:rsidRPr="00E94BB8">
        <w:rPr>
          <w:rStyle w:val="Textzstupnhosymbolu"/>
          <w:color w:val="auto"/>
          <w:u w:val="single"/>
        </w:rPr>
        <w:t>:</w:t>
      </w:r>
    </w:p>
    <w:p w:rsidR="00E94BB8" w:rsidRDefault="00E94BB8" w:rsidP="00E94BB8">
      <w:pPr>
        <w:widowControl/>
        <w:jc w:val="both"/>
        <w:rPr>
          <w:rStyle w:val="Textzstupnhosymbolu"/>
          <w:color w:val="auto"/>
        </w:rPr>
      </w:pPr>
      <w:r>
        <w:rPr>
          <w:rStyle w:val="Textzstupnhosymbolu"/>
          <w:color w:val="auto"/>
        </w:rPr>
        <w:t>Ide o</w:t>
      </w:r>
      <w:r w:rsidRPr="00DB7C2D">
        <w:rPr>
          <w:rStyle w:val="Textzstupnhosymbolu"/>
          <w:color w:val="auto"/>
        </w:rPr>
        <w:t xml:space="preserve"> legislatívno-technickú úpravu </w:t>
      </w:r>
      <w:r>
        <w:rPr>
          <w:rStyle w:val="Textzstupnhosymbolu"/>
          <w:color w:val="auto"/>
        </w:rPr>
        <w:t xml:space="preserve">vzhľadom na bod </w:t>
      </w:r>
      <w:r w:rsidR="00DD6160">
        <w:rPr>
          <w:rStyle w:val="Textzstupnhosymbolu"/>
          <w:color w:val="auto"/>
        </w:rPr>
        <w:t>4</w:t>
      </w:r>
      <w:r>
        <w:rPr>
          <w:rStyle w:val="Textzstupnhosymbolu"/>
          <w:color w:val="auto"/>
        </w:rPr>
        <w:t xml:space="preserve">. </w:t>
      </w:r>
    </w:p>
    <w:p w:rsidR="00E94BB8" w:rsidRDefault="00E94BB8" w:rsidP="00E94BB8">
      <w:pPr>
        <w:widowControl/>
        <w:jc w:val="both"/>
        <w:rPr>
          <w:rStyle w:val="Textzstupnhosymbolu"/>
          <w:color w:val="auto"/>
        </w:rPr>
      </w:pPr>
    </w:p>
    <w:p w:rsidR="00E94BB8" w:rsidRDefault="00E94BB8" w:rsidP="007D40E3">
      <w:pPr>
        <w:widowControl/>
        <w:jc w:val="both"/>
        <w:rPr>
          <w:rStyle w:val="Textzstupnhosymbolu"/>
          <w:color w:val="auto"/>
          <w:u w:val="single"/>
        </w:rPr>
      </w:pPr>
      <w:r w:rsidRPr="00E94BB8">
        <w:rPr>
          <w:rStyle w:val="Textzstupnhosymbolu"/>
          <w:color w:val="auto"/>
          <w:u w:val="single"/>
        </w:rPr>
        <w:t xml:space="preserve">K bodu </w:t>
      </w:r>
      <w:r w:rsidR="007D40E3">
        <w:rPr>
          <w:rStyle w:val="Textzstupnhosymbolu"/>
          <w:color w:val="auto"/>
          <w:u w:val="single"/>
        </w:rPr>
        <w:t>7</w:t>
      </w:r>
      <w:r w:rsidRPr="00E94BB8">
        <w:rPr>
          <w:rStyle w:val="Textzstupnhosymbolu"/>
          <w:color w:val="auto"/>
          <w:u w:val="single"/>
        </w:rPr>
        <w:t>:</w:t>
      </w:r>
    </w:p>
    <w:p w:rsidR="00E94BB8" w:rsidRPr="00E94BB8" w:rsidRDefault="00E94BB8" w:rsidP="00E94BB8">
      <w:pPr>
        <w:widowControl/>
        <w:jc w:val="both"/>
        <w:rPr>
          <w:rStyle w:val="Textzstupnhosymbolu"/>
          <w:color w:val="auto"/>
        </w:rPr>
      </w:pPr>
      <w:r w:rsidRPr="00E94BB8">
        <w:rPr>
          <w:rStyle w:val="Textzstupnhosymbolu"/>
          <w:color w:val="auto"/>
        </w:rPr>
        <w:t>Ide o gramatickú úpravu ustanovenia.</w:t>
      </w:r>
    </w:p>
    <w:p w:rsidR="00E94BB8" w:rsidRDefault="00E94BB8" w:rsidP="00E94BB8">
      <w:pPr>
        <w:widowControl/>
        <w:jc w:val="both"/>
        <w:rPr>
          <w:rStyle w:val="Textzstupnhosymbolu"/>
          <w:color w:val="auto"/>
        </w:rPr>
      </w:pPr>
    </w:p>
    <w:p w:rsidR="0045700B" w:rsidRPr="002234EC" w:rsidRDefault="0045700B" w:rsidP="0045700B">
      <w:pPr>
        <w:rPr>
          <w:b/>
        </w:rPr>
      </w:pPr>
      <w:r w:rsidRPr="002234EC">
        <w:rPr>
          <w:b/>
        </w:rPr>
        <w:t>K čl. I</w:t>
      </w:r>
      <w:r>
        <w:rPr>
          <w:b/>
        </w:rPr>
        <w:t xml:space="preserve">II (zákon </w:t>
      </w:r>
      <w:r w:rsidRPr="00FC7781">
        <w:rPr>
          <w:b/>
        </w:rPr>
        <w:t>č. 513/2009 Z. z.</w:t>
      </w:r>
      <w:r>
        <w:rPr>
          <w:b/>
        </w:rPr>
        <w:t>)</w:t>
      </w:r>
    </w:p>
    <w:p w:rsidR="0045700B" w:rsidRDefault="0045700B" w:rsidP="0045700B">
      <w:pPr>
        <w:jc w:val="both"/>
      </w:pPr>
      <w:r>
        <w:t>Precizuje sa ustanovenie, v ktorom sa prevádzkovateľovi dráhy umožňuje kontrolovať dodržiavanie predpisov týkajúcich sa prevádzkovania dráhy a prevádzkovania dopravy na dráhe dopravcov, nakoľko v aplikačnej praxi vznikali rôzne výklady rozsahu daných predpisov.</w:t>
      </w:r>
    </w:p>
    <w:p w:rsidR="0045700B" w:rsidRDefault="0045700B" w:rsidP="004413FA">
      <w:pPr>
        <w:rPr>
          <w:b/>
        </w:rPr>
      </w:pPr>
    </w:p>
    <w:p w:rsidR="004413FA" w:rsidRPr="002234EC" w:rsidRDefault="004413FA" w:rsidP="0045700B">
      <w:pPr>
        <w:rPr>
          <w:b/>
        </w:rPr>
      </w:pPr>
      <w:r w:rsidRPr="002234EC">
        <w:rPr>
          <w:b/>
        </w:rPr>
        <w:lastRenderedPageBreak/>
        <w:t>K čl.</w:t>
      </w:r>
      <w:r>
        <w:rPr>
          <w:b/>
        </w:rPr>
        <w:t xml:space="preserve"> </w:t>
      </w:r>
      <w:r w:rsidR="0045700B">
        <w:rPr>
          <w:b/>
        </w:rPr>
        <w:t>IV</w:t>
      </w:r>
      <w:r>
        <w:rPr>
          <w:b/>
        </w:rPr>
        <w:t xml:space="preserve"> (zákon </w:t>
      </w:r>
      <w:r w:rsidRPr="00FC7781">
        <w:rPr>
          <w:b/>
        </w:rPr>
        <w:t>č. 51</w:t>
      </w:r>
      <w:r>
        <w:rPr>
          <w:b/>
        </w:rPr>
        <w:t>4</w:t>
      </w:r>
      <w:r w:rsidRPr="00FC7781">
        <w:rPr>
          <w:b/>
        </w:rPr>
        <w:t>/2009 Z. z.</w:t>
      </w:r>
      <w:r>
        <w:rPr>
          <w:b/>
        </w:rPr>
        <w:t>)</w:t>
      </w:r>
    </w:p>
    <w:p w:rsidR="004413FA" w:rsidRDefault="004413FA" w:rsidP="004413FA">
      <w:pPr>
        <w:widowControl/>
        <w:jc w:val="both"/>
        <w:rPr>
          <w:rStyle w:val="Textzstupnhosymbolu"/>
          <w:color w:val="auto"/>
          <w:u w:val="single"/>
        </w:rPr>
      </w:pPr>
      <w:r w:rsidRPr="00E94BB8">
        <w:rPr>
          <w:rStyle w:val="Textzstupnhosymbolu"/>
          <w:color w:val="auto"/>
          <w:u w:val="single"/>
        </w:rPr>
        <w:t xml:space="preserve">K bodu </w:t>
      </w:r>
      <w:r>
        <w:rPr>
          <w:rStyle w:val="Textzstupnhosymbolu"/>
          <w:color w:val="auto"/>
          <w:u w:val="single"/>
        </w:rPr>
        <w:t>1</w:t>
      </w:r>
      <w:r w:rsidRPr="00E94BB8">
        <w:rPr>
          <w:rStyle w:val="Textzstupnhosymbolu"/>
          <w:color w:val="auto"/>
          <w:u w:val="single"/>
        </w:rPr>
        <w:t>:</w:t>
      </w:r>
    </w:p>
    <w:p w:rsidR="00AA597D" w:rsidRDefault="004413FA">
      <w:pPr>
        <w:widowControl/>
        <w:jc w:val="both"/>
        <w:rPr>
          <w:rStyle w:val="Textzstupnhosymbolu"/>
          <w:color w:val="auto"/>
        </w:rPr>
      </w:pPr>
      <w:r w:rsidRPr="004413FA">
        <w:rPr>
          <w:rStyle w:val="Textzstupnhosymbolu"/>
          <w:color w:val="auto"/>
        </w:rPr>
        <w:t>Precizuje sa ustanovenie, ktoré zakotvuje povinnosť objednávateľov dopravných služieb v</w:t>
      </w:r>
      <w:r>
        <w:rPr>
          <w:rStyle w:val="Textzstupnhosymbolu"/>
          <w:color w:val="auto"/>
        </w:rPr>
        <w:t> </w:t>
      </w:r>
      <w:r w:rsidRPr="004413FA">
        <w:rPr>
          <w:rStyle w:val="Textzstupnhosymbolu"/>
          <w:color w:val="auto"/>
        </w:rPr>
        <w:t>celoštátnej, regionálnej alebo v mestskej doprave zostavovať plán dopravnej obslužnosti.</w:t>
      </w:r>
    </w:p>
    <w:p w:rsidR="004413FA" w:rsidRDefault="004413FA" w:rsidP="002234EC">
      <w:pPr>
        <w:jc w:val="both"/>
      </w:pPr>
    </w:p>
    <w:p w:rsidR="0035644F" w:rsidRDefault="002234EC" w:rsidP="0035644F">
      <w:pPr>
        <w:pStyle w:val="Nadpis4"/>
        <w:widowControl/>
        <w:spacing w:before="0" w:after="0"/>
        <w:jc w:val="both"/>
        <w:rPr>
          <w:rStyle w:val="Textzstupnhosymbolu"/>
          <w:color w:val="auto"/>
          <w:sz w:val="24"/>
          <w:szCs w:val="24"/>
        </w:rPr>
      </w:pPr>
      <w:r>
        <w:rPr>
          <w:rStyle w:val="Textzstupnhosymbolu"/>
          <w:color w:val="auto"/>
          <w:sz w:val="24"/>
          <w:szCs w:val="24"/>
        </w:rPr>
        <w:t xml:space="preserve">K čl. </w:t>
      </w:r>
      <w:r w:rsidR="0035644F">
        <w:rPr>
          <w:rStyle w:val="Textzstupnhosymbolu"/>
          <w:color w:val="auto"/>
          <w:sz w:val="24"/>
          <w:szCs w:val="24"/>
        </w:rPr>
        <w:t>V</w:t>
      </w:r>
    </w:p>
    <w:p w:rsidR="0035644F" w:rsidRDefault="0035644F" w:rsidP="0035644F">
      <w:pPr>
        <w:pStyle w:val="Normlnywebov"/>
        <w:spacing w:before="0" w:beforeAutospacing="0" w:after="0" w:afterAutospacing="0"/>
        <w:jc w:val="both"/>
      </w:pPr>
      <w:r w:rsidRPr="00DB7C2D">
        <w:rPr>
          <w:rStyle w:val="Textzstupnhosymbolu"/>
          <w:color w:val="auto"/>
        </w:rPr>
        <w:t xml:space="preserve">Ustanovuje sa účinnosť zákona. </w:t>
      </w:r>
      <w:r w:rsidRPr="00DB7C2D">
        <w:t xml:space="preserve">Dátum účinnosti návrhu zákona sa navrhuje </w:t>
      </w:r>
      <w:r>
        <w:t>30</w:t>
      </w:r>
      <w:r w:rsidRPr="00340849">
        <w:t xml:space="preserve">. </w:t>
      </w:r>
      <w:r>
        <w:t xml:space="preserve">júna 2019 </w:t>
      </w:r>
      <w:r w:rsidRPr="00DB7C2D">
        <w:t>v súlade s</w:t>
      </w:r>
      <w:r>
        <w:t> čl. 2 ods. 1</w:t>
      </w:r>
      <w:r w:rsidRPr="00DB7C2D">
        <w:t xml:space="preserve"> smernice </w:t>
      </w:r>
      <w:r>
        <w:t>Komisie (EÚ) 2018/1846</w:t>
      </w:r>
      <w:r w:rsidRPr="00DB7C2D">
        <w:t>.</w:t>
      </w:r>
    </w:p>
    <w:p w:rsidR="0035644F" w:rsidRPr="0035644F" w:rsidRDefault="0035644F" w:rsidP="0035644F"/>
    <w:p w:rsidR="0035644F" w:rsidRPr="0035644F" w:rsidRDefault="0035644F" w:rsidP="0035644F"/>
    <w:p w:rsidR="00465DD3" w:rsidRDefault="00465DD3">
      <w:bookmarkStart w:id="0" w:name="_GoBack"/>
      <w:bookmarkEnd w:id="0"/>
    </w:p>
    <w:sectPr w:rsidR="00465DD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ADD" w:rsidRDefault="00167ADD" w:rsidP="004413FA">
      <w:r>
        <w:separator/>
      </w:r>
    </w:p>
  </w:endnote>
  <w:endnote w:type="continuationSeparator" w:id="0">
    <w:p w:rsidR="00167ADD" w:rsidRDefault="00167ADD" w:rsidP="00441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7912289"/>
      <w:docPartObj>
        <w:docPartGallery w:val="Page Numbers (Bottom of Page)"/>
        <w:docPartUnique/>
      </w:docPartObj>
    </w:sdtPr>
    <w:sdtEndPr/>
    <w:sdtContent>
      <w:p w:rsidR="004413FA" w:rsidRDefault="004413FA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3A02">
          <w:rPr>
            <w:noProof/>
          </w:rPr>
          <w:t>2</w:t>
        </w:r>
        <w:r>
          <w:fldChar w:fldCharType="end"/>
        </w:r>
      </w:p>
    </w:sdtContent>
  </w:sdt>
  <w:p w:rsidR="004413FA" w:rsidRDefault="004413F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ADD" w:rsidRDefault="00167ADD" w:rsidP="004413FA">
      <w:r>
        <w:separator/>
      </w:r>
    </w:p>
  </w:footnote>
  <w:footnote w:type="continuationSeparator" w:id="0">
    <w:p w:rsidR="00167ADD" w:rsidRDefault="00167ADD" w:rsidP="004413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BB8"/>
    <w:rsid w:val="00091B94"/>
    <w:rsid w:val="000B2CC0"/>
    <w:rsid w:val="000B5768"/>
    <w:rsid w:val="000F1FD4"/>
    <w:rsid w:val="00133444"/>
    <w:rsid w:val="00167ADD"/>
    <w:rsid w:val="001714FD"/>
    <w:rsid w:val="001D547B"/>
    <w:rsid w:val="002234EC"/>
    <w:rsid w:val="00223A02"/>
    <w:rsid w:val="00242532"/>
    <w:rsid w:val="002D7D34"/>
    <w:rsid w:val="00310877"/>
    <w:rsid w:val="0035644F"/>
    <w:rsid w:val="00396973"/>
    <w:rsid w:val="003A7A8F"/>
    <w:rsid w:val="003F1D3F"/>
    <w:rsid w:val="004413FA"/>
    <w:rsid w:val="0045700B"/>
    <w:rsid w:val="00465DD3"/>
    <w:rsid w:val="00520249"/>
    <w:rsid w:val="00552C5B"/>
    <w:rsid w:val="00574207"/>
    <w:rsid w:val="005C4E4B"/>
    <w:rsid w:val="00676299"/>
    <w:rsid w:val="006B5A43"/>
    <w:rsid w:val="0072181F"/>
    <w:rsid w:val="007D40E3"/>
    <w:rsid w:val="00872B35"/>
    <w:rsid w:val="00920402"/>
    <w:rsid w:val="0096774F"/>
    <w:rsid w:val="00AA597D"/>
    <w:rsid w:val="00C96238"/>
    <w:rsid w:val="00CB0B26"/>
    <w:rsid w:val="00D06F15"/>
    <w:rsid w:val="00DD6160"/>
    <w:rsid w:val="00E47B94"/>
    <w:rsid w:val="00E94BB8"/>
    <w:rsid w:val="00EE6C80"/>
    <w:rsid w:val="00F42D44"/>
    <w:rsid w:val="00F919D6"/>
    <w:rsid w:val="00FC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94BB8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4">
    <w:name w:val="heading 4"/>
    <w:basedOn w:val="Normlny"/>
    <w:next w:val="Normlny"/>
    <w:link w:val="Nadpis4Char"/>
    <w:uiPriority w:val="99"/>
    <w:qFormat/>
    <w:rsid w:val="00E94BB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9"/>
    <w:rsid w:val="00E94BB8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styleId="Textzstupnhosymbolu">
    <w:name w:val="Placeholder Text"/>
    <w:basedOn w:val="Predvolenpsmoodseku"/>
    <w:uiPriority w:val="99"/>
    <w:rsid w:val="00E94BB8"/>
    <w:rPr>
      <w:rFonts w:ascii="Times New Roman" w:hAnsi="Times New Roman" w:cs="Times New Roman"/>
      <w:color w:val="808080"/>
    </w:rPr>
  </w:style>
  <w:style w:type="paragraph" w:styleId="Zkladntext2">
    <w:name w:val="Body Text 2"/>
    <w:basedOn w:val="Normlny"/>
    <w:link w:val="Zkladntext2Char"/>
    <w:uiPriority w:val="99"/>
    <w:unhideWhenUsed/>
    <w:rsid w:val="00E94BB8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E94BB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aliases w:val="webb"/>
    <w:basedOn w:val="Normlny"/>
    <w:uiPriority w:val="99"/>
    <w:rsid w:val="0035644F"/>
    <w:pPr>
      <w:widowControl/>
      <w:adjustRightInd/>
      <w:spacing w:before="100" w:beforeAutospacing="1" w:after="100" w:afterAutospacing="1"/>
    </w:pPr>
  </w:style>
  <w:style w:type="paragraph" w:styleId="Zkladntext">
    <w:name w:val="Body Text"/>
    <w:basedOn w:val="Normlny"/>
    <w:link w:val="ZkladntextChar"/>
    <w:uiPriority w:val="99"/>
    <w:semiHidden/>
    <w:unhideWhenUsed/>
    <w:rsid w:val="002234EC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2234E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4413F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413F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413F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413F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570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5700B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94BB8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4">
    <w:name w:val="heading 4"/>
    <w:basedOn w:val="Normlny"/>
    <w:next w:val="Normlny"/>
    <w:link w:val="Nadpis4Char"/>
    <w:uiPriority w:val="99"/>
    <w:qFormat/>
    <w:rsid w:val="00E94BB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9"/>
    <w:rsid w:val="00E94BB8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styleId="Textzstupnhosymbolu">
    <w:name w:val="Placeholder Text"/>
    <w:basedOn w:val="Predvolenpsmoodseku"/>
    <w:uiPriority w:val="99"/>
    <w:rsid w:val="00E94BB8"/>
    <w:rPr>
      <w:rFonts w:ascii="Times New Roman" w:hAnsi="Times New Roman" w:cs="Times New Roman"/>
      <w:color w:val="808080"/>
    </w:rPr>
  </w:style>
  <w:style w:type="paragraph" w:styleId="Zkladntext2">
    <w:name w:val="Body Text 2"/>
    <w:basedOn w:val="Normlny"/>
    <w:link w:val="Zkladntext2Char"/>
    <w:uiPriority w:val="99"/>
    <w:unhideWhenUsed/>
    <w:rsid w:val="00E94BB8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E94BB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aliases w:val="webb"/>
    <w:basedOn w:val="Normlny"/>
    <w:uiPriority w:val="99"/>
    <w:rsid w:val="0035644F"/>
    <w:pPr>
      <w:widowControl/>
      <w:adjustRightInd/>
      <w:spacing w:before="100" w:beforeAutospacing="1" w:after="100" w:afterAutospacing="1"/>
    </w:pPr>
  </w:style>
  <w:style w:type="paragraph" w:styleId="Zkladntext">
    <w:name w:val="Body Text"/>
    <w:basedOn w:val="Normlny"/>
    <w:link w:val="ZkladntextChar"/>
    <w:uiPriority w:val="99"/>
    <w:semiHidden/>
    <w:unhideWhenUsed/>
    <w:rsid w:val="002234EC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2234E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4413F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413F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413F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413F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570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5700B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1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Dunajský, Miloš</dc:creator>
  <cp:lastModifiedBy>Dindofferová, Alexandra</cp:lastModifiedBy>
  <cp:revision>3</cp:revision>
  <dcterms:created xsi:type="dcterms:W3CDTF">2019-02-06T14:12:00Z</dcterms:created>
  <dcterms:modified xsi:type="dcterms:W3CDTF">2019-02-06T14:29:00Z</dcterms:modified>
</cp:coreProperties>
</file>