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1C" w:rsidRPr="002A5F1C" w:rsidRDefault="002A5F1C" w:rsidP="002A5F1C">
      <w:pPr>
        <w:spacing w:line="240" w:lineRule="atLeast"/>
        <w:contextualSpacing/>
        <w:jc w:val="center"/>
        <w:rPr>
          <w:b/>
          <w:bCs/>
        </w:rPr>
      </w:pPr>
      <w:r w:rsidRPr="002A5F1C">
        <w:rPr>
          <w:b/>
          <w:bCs/>
        </w:rPr>
        <w:t>Záznam</w:t>
      </w:r>
    </w:p>
    <w:p w:rsidR="002A5F1C" w:rsidRPr="002A5F1C" w:rsidRDefault="002A5F1C" w:rsidP="002A5F1C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 w:rsidRPr="002A5F1C">
        <w:rPr>
          <w:b/>
          <w:bCs/>
        </w:rPr>
        <w:t>zo 7</w:t>
      </w:r>
      <w:r>
        <w:rPr>
          <w:b/>
          <w:bCs/>
        </w:rPr>
        <w:t>9</w:t>
      </w:r>
      <w:r w:rsidRPr="002A5F1C">
        <w:rPr>
          <w:b/>
          <w:bCs/>
        </w:rPr>
        <w:t xml:space="preserve">. zasadnutia Legislatívnej rady vlády Slovenskej republiky konaného  </w:t>
      </w:r>
    </w:p>
    <w:p w:rsidR="002A5F1C" w:rsidRPr="002A5F1C" w:rsidRDefault="002A5F1C" w:rsidP="002A5F1C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28</w:t>
      </w:r>
      <w:r w:rsidRPr="002A5F1C">
        <w:rPr>
          <w:b/>
          <w:bCs/>
        </w:rPr>
        <w:t>. mája 2019</w:t>
      </w:r>
    </w:p>
    <w:p w:rsidR="002A5F1C" w:rsidRPr="002A5F1C" w:rsidRDefault="002A5F1C" w:rsidP="002A5F1C">
      <w:pPr>
        <w:spacing w:line="240" w:lineRule="atLeast"/>
        <w:contextualSpacing/>
        <w:rPr>
          <w:b/>
          <w:bCs/>
        </w:rPr>
      </w:pPr>
    </w:p>
    <w:p w:rsidR="002A5F1C" w:rsidRPr="002A5F1C" w:rsidRDefault="002A5F1C" w:rsidP="002A5F1C">
      <w:pPr>
        <w:spacing w:line="240" w:lineRule="atLeast"/>
        <w:contextualSpacing/>
        <w:rPr>
          <w:b/>
          <w:bCs/>
        </w:rPr>
      </w:pPr>
    </w:p>
    <w:p w:rsidR="002A5F1C" w:rsidRPr="002A5F1C" w:rsidRDefault="002A5F1C" w:rsidP="002A5F1C">
      <w:pPr>
        <w:spacing w:line="240" w:lineRule="atLeast"/>
        <w:contextualSpacing/>
      </w:pPr>
      <w:r w:rsidRPr="002A5F1C">
        <w:rPr>
          <w:b/>
          <w:bCs/>
        </w:rPr>
        <w:t xml:space="preserve">Prítomní: </w:t>
      </w:r>
      <w:r w:rsidRPr="002A5F1C">
        <w:t>podľa prezenčnej listiny</w:t>
      </w:r>
    </w:p>
    <w:p w:rsidR="002A5F1C" w:rsidRPr="002A5F1C" w:rsidRDefault="002A5F1C" w:rsidP="002A5F1C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2A5F1C" w:rsidRPr="002A5F1C" w:rsidRDefault="002A5F1C" w:rsidP="002A5F1C">
      <w:pPr>
        <w:spacing w:line="240" w:lineRule="atLeast"/>
        <w:contextualSpacing/>
        <w:jc w:val="both"/>
        <w:rPr>
          <w:noProof w:val="0"/>
        </w:rPr>
      </w:pPr>
      <w:r w:rsidRPr="002A5F1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2A5F1C">
        <w:rPr>
          <w:noProof w:val="0"/>
        </w:rPr>
        <w:t xml:space="preserve">viedla Monika </w:t>
      </w:r>
      <w:proofErr w:type="spellStart"/>
      <w:r w:rsidRPr="002A5F1C">
        <w:rPr>
          <w:noProof w:val="0"/>
        </w:rPr>
        <w:t>Jankovská</w:t>
      </w:r>
      <w:proofErr w:type="spellEnd"/>
      <w:r w:rsidRPr="002A5F1C">
        <w:rPr>
          <w:noProof w:val="0"/>
        </w:rPr>
        <w:t>, pod</w:t>
      </w:r>
      <w:r w:rsidRPr="002A5F1C">
        <w:t xml:space="preserve">predsedníčka Legislatívnej rady vlády Slovenskej republiky. </w:t>
      </w:r>
    </w:p>
    <w:p w:rsidR="002A5F1C" w:rsidRPr="002A5F1C" w:rsidRDefault="002A5F1C" w:rsidP="002A5F1C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</w:p>
    <w:p w:rsidR="002A5F1C" w:rsidRPr="002A5F1C" w:rsidRDefault="002A5F1C" w:rsidP="002A5F1C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  <w:r w:rsidRPr="002A5F1C">
        <w:rPr>
          <w:bCs/>
          <w:noProof w:val="0"/>
        </w:rPr>
        <w:t>Legislatívna rada prerokovala tieto body programu a uzniesla sa na týchto záveroch:</w:t>
      </w:r>
    </w:p>
    <w:p w:rsidR="00A27D52" w:rsidRPr="00805BA6" w:rsidRDefault="00A27D52" w:rsidP="00805BA6">
      <w:pPr>
        <w:jc w:val="both"/>
        <w:rPr>
          <w:b/>
          <w:noProof w:val="0"/>
          <w:lang w:eastAsia="en-US"/>
        </w:rPr>
      </w:pPr>
    </w:p>
    <w:p w:rsidR="00805BA6" w:rsidRPr="0078619A" w:rsidRDefault="00805BA6" w:rsidP="00805BA6">
      <w:pPr>
        <w:numPr>
          <w:ilvl w:val="0"/>
          <w:numId w:val="3"/>
        </w:numPr>
        <w:jc w:val="both"/>
        <w:rPr>
          <w:noProof w:val="0"/>
          <w:u w:val="single"/>
          <w:lang w:eastAsia="en-US"/>
        </w:rPr>
      </w:pPr>
      <w:r w:rsidRPr="00805BA6">
        <w:rPr>
          <w:noProof w:val="0"/>
          <w:u w:val="single"/>
          <w:lang w:eastAsia="en-US"/>
        </w:rPr>
        <w:t>Návrh zákona, ktorým sa mení a dopĺňa zákon č. 453/2003 Z. z. o orgánoch štátnej správy v oblasti sociálnych vecí, rodiny a služieb zamestnanosti a o zmene a doplnení niektorých zákonov v znení neskorších predpisov a ktorým sa mení a dopĺňa zákon č. 575/2001 Z. z. o organizácii činnosti vlády a organizácii ústrednej štátnej správy v znení neskorších predpisov (č. m. 13528/2019)</w:t>
      </w:r>
    </w:p>
    <w:p w:rsidR="00805BA6" w:rsidRPr="00F4790B" w:rsidRDefault="00805BA6" w:rsidP="00805BA6">
      <w:pPr>
        <w:ind w:left="709" w:hanging="709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           </w:t>
      </w:r>
      <w:r w:rsidRPr="00F4790B">
        <w:rPr>
          <w:noProof w:val="0"/>
          <w:lang w:eastAsia="en-US"/>
        </w:rPr>
        <w:t>Legislatívna  rada   po  prerokovaní tohto  návrhu  zákona odporučila  návrh   upraviť podľa jej pripomienok a na rokovanie vlády predložiť jeho nové, upravené znenie.</w:t>
      </w:r>
    </w:p>
    <w:p w:rsidR="00805BA6" w:rsidRPr="00805BA6" w:rsidRDefault="00805BA6" w:rsidP="00805BA6">
      <w:pPr>
        <w:ind w:left="720"/>
        <w:jc w:val="both"/>
        <w:rPr>
          <w:noProof w:val="0"/>
          <w:lang w:eastAsia="en-US"/>
        </w:rPr>
      </w:pPr>
    </w:p>
    <w:p w:rsidR="00805BA6" w:rsidRPr="00805BA6" w:rsidRDefault="00805BA6" w:rsidP="00805BA6">
      <w:pPr>
        <w:ind w:left="720"/>
        <w:jc w:val="both"/>
        <w:rPr>
          <w:noProof w:val="0"/>
          <w:lang w:eastAsia="en-US"/>
        </w:rPr>
      </w:pPr>
    </w:p>
    <w:p w:rsidR="00805BA6" w:rsidRPr="00805BA6" w:rsidRDefault="00805BA6" w:rsidP="00805BA6">
      <w:pPr>
        <w:numPr>
          <w:ilvl w:val="0"/>
          <w:numId w:val="3"/>
        </w:numPr>
        <w:jc w:val="both"/>
        <w:rPr>
          <w:bCs/>
          <w:noProof w:val="0"/>
          <w:u w:val="single"/>
        </w:rPr>
      </w:pPr>
      <w:r w:rsidRPr="00805BA6">
        <w:rPr>
          <w:noProof w:val="0"/>
          <w:u w:val="single"/>
        </w:rPr>
        <w:t xml:space="preserve">Návrh </w:t>
      </w:r>
      <w:r w:rsidRPr="00805BA6">
        <w:rPr>
          <w:bCs/>
          <w:noProof w:val="0"/>
          <w:u w:val="single"/>
        </w:rPr>
        <w:t>zákona, ktorým sa mení a dopĺňa zákon č. 8/2009 Z. z. o cestnej premávke a o zmene a doplnení niektorých zákonov v znení neskorších predpisov a ktorým sa menia a dopĺňajú niektoré zákony (č. m. 13299/2019)</w:t>
      </w:r>
    </w:p>
    <w:p w:rsidR="00805BA6" w:rsidRPr="00F4790B" w:rsidRDefault="00805BA6" w:rsidP="00805BA6">
      <w:pPr>
        <w:ind w:left="709" w:hanging="709"/>
        <w:jc w:val="both"/>
        <w:rPr>
          <w:noProof w:val="0"/>
          <w:lang w:eastAsia="en-US"/>
        </w:rPr>
      </w:pPr>
      <w:r>
        <w:rPr>
          <w:bCs/>
          <w:noProof w:val="0"/>
        </w:rPr>
        <w:t xml:space="preserve">          </w:t>
      </w:r>
      <w:r w:rsidRPr="00F4790B">
        <w:rPr>
          <w:noProof w:val="0"/>
          <w:lang w:eastAsia="en-US"/>
        </w:rPr>
        <w:t>Legislatívna  rada   po  prerokovaní tohto  náv</w:t>
      </w:r>
      <w:r w:rsidR="004E79D9">
        <w:rPr>
          <w:noProof w:val="0"/>
          <w:lang w:eastAsia="en-US"/>
        </w:rPr>
        <w:t xml:space="preserve">rhu  zákona odporučila  návrh  </w:t>
      </w:r>
      <w:r w:rsidRPr="00F4790B">
        <w:rPr>
          <w:noProof w:val="0"/>
          <w:lang w:eastAsia="en-US"/>
        </w:rPr>
        <w:t>upraviť podľa jej pripomienok a na rokovanie vlády predložiť jeho nové, upravené znenie.</w:t>
      </w:r>
    </w:p>
    <w:p w:rsidR="00805BA6" w:rsidRPr="00805BA6" w:rsidRDefault="00805BA6" w:rsidP="00805BA6">
      <w:pPr>
        <w:jc w:val="both"/>
        <w:rPr>
          <w:bCs/>
          <w:noProof w:val="0"/>
        </w:rPr>
      </w:pPr>
    </w:p>
    <w:p w:rsidR="00805BA6" w:rsidRPr="00805BA6" w:rsidRDefault="00805BA6" w:rsidP="00805BA6">
      <w:pPr>
        <w:jc w:val="both"/>
        <w:rPr>
          <w:bCs/>
          <w:noProof w:val="0"/>
        </w:rPr>
      </w:pPr>
    </w:p>
    <w:p w:rsidR="00805BA6" w:rsidRPr="004E79D9" w:rsidRDefault="00805BA6" w:rsidP="00805BA6">
      <w:pPr>
        <w:numPr>
          <w:ilvl w:val="0"/>
          <w:numId w:val="3"/>
        </w:numPr>
        <w:jc w:val="both"/>
        <w:rPr>
          <w:noProof w:val="0"/>
          <w:u w:val="single"/>
          <w:lang w:eastAsia="en-US"/>
        </w:rPr>
      </w:pPr>
      <w:r w:rsidRPr="004E79D9">
        <w:rPr>
          <w:noProof w:val="0"/>
          <w:u w:val="single"/>
          <w:lang w:eastAsia="en-US"/>
        </w:rPr>
        <w:t>Návrh zákona, ktorým sa mení a dopĺňa zákon č. 595/2003 Z. z. o dani z príjmov v znení neskorších predpisov (č. m. 13570/2019)</w:t>
      </w:r>
    </w:p>
    <w:p w:rsidR="004E79D9" w:rsidRPr="00F4790B" w:rsidRDefault="004E79D9" w:rsidP="004E79D9">
      <w:pPr>
        <w:ind w:left="709" w:hanging="709"/>
        <w:jc w:val="both"/>
        <w:rPr>
          <w:noProof w:val="0"/>
          <w:lang w:eastAsia="en-US"/>
        </w:rPr>
      </w:pPr>
      <w:r>
        <w:rPr>
          <w:noProof w:val="0"/>
        </w:rPr>
        <w:t xml:space="preserve">           </w:t>
      </w:r>
      <w:r w:rsidRPr="00F4790B">
        <w:rPr>
          <w:noProof w:val="0"/>
          <w:lang w:eastAsia="en-US"/>
        </w:rPr>
        <w:t>Legislatívna  rada   po  prerokovaní tohto  návrhu  zákona odporučila  návrh   upraviť podľa jej pripomienok a na rokovanie vlády predložiť jeho nové, upravené znenie.</w:t>
      </w:r>
    </w:p>
    <w:p w:rsidR="00805BA6" w:rsidRPr="00805BA6" w:rsidRDefault="00805BA6" w:rsidP="004E79D9">
      <w:pPr>
        <w:rPr>
          <w:noProof w:val="0"/>
        </w:rPr>
      </w:pPr>
    </w:p>
    <w:p w:rsidR="00805BA6" w:rsidRPr="00805BA6" w:rsidRDefault="00805BA6" w:rsidP="00805BA6">
      <w:pPr>
        <w:ind w:left="708"/>
        <w:rPr>
          <w:noProof w:val="0"/>
        </w:rPr>
      </w:pPr>
    </w:p>
    <w:p w:rsidR="00805BA6" w:rsidRPr="004E79D9" w:rsidRDefault="00805BA6" w:rsidP="00805BA6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4E79D9">
        <w:rPr>
          <w:noProof w:val="0"/>
          <w:u w:val="single"/>
        </w:rPr>
        <w:t>Návrh zákona, ktorým sa mení a dopĺňa zákon č. 80/1997 Z. z. o Exportno-importnej banke Slovenskej republiky v znení neskorších predpisov a ktorým sa menia a dopĺňajú  niektoré zákony (č. m. 13569/2019)</w:t>
      </w:r>
    </w:p>
    <w:p w:rsidR="00805BA6" w:rsidRPr="00805BA6" w:rsidRDefault="004E79D9" w:rsidP="004E79D9">
      <w:pPr>
        <w:ind w:left="567" w:hanging="567"/>
        <w:jc w:val="both"/>
        <w:rPr>
          <w:noProof w:val="0"/>
        </w:rPr>
      </w:pPr>
      <w:r>
        <w:rPr>
          <w:noProof w:val="0"/>
        </w:rPr>
        <w:t xml:space="preserve">           </w:t>
      </w:r>
      <w:r w:rsidRPr="004E79D9">
        <w:rPr>
          <w:noProof w:val="0"/>
        </w:rPr>
        <w:t xml:space="preserve">Legislatívna  rada   po  prerokovaní tohto  návrhu  zákona odporučila  návrh   upraviť </w:t>
      </w:r>
      <w:r w:rsidR="00DC46C4">
        <w:rPr>
          <w:noProof w:val="0"/>
        </w:rPr>
        <w:t xml:space="preserve"> </w:t>
      </w:r>
      <w:r w:rsidRPr="004E79D9">
        <w:rPr>
          <w:noProof w:val="0"/>
        </w:rPr>
        <w:t>podľa jej pripomienok a na rokovanie vlády predložiť jeho nové, upravené znenie.</w:t>
      </w:r>
    </w:p>
    <w:p w:rsidR="00805BA6" w:rsidRDefault="00805BA6" w:rsidP="00805BA6">
      <w:pPr>
        <w:jc w:val="both"/>
        <w:rPr>
          <w:noProof w:val="0"/>
        </w:rPr>
      </w:pPr>
    </w:p>
    <w:p w:rsidR="00DC46C4" w:rsidRPr="00805BA6" w:rsidRDefault="00DC46C4" w:rsidP="00805BA6">
      <w:pPr>
        <w:jc w:val="both"/>
        <w:rPr>
          <w:noProof w:val="0"/>
        </w:rPr>
      </w:pPr>
    </w:p>
    <w:p w:rsidR="00805BA6" w:rsidRDefault="00805BA6" w:rsidP="00805BA6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4E79D9">
        <w:rPr>
          <w:noProof w:val="0"/>
          <w:u w:val="single"/>
        </w:rPr>
        <w:t>Návrh zákona, ktorým sa mení a dopĺňa zákon Národnej rady Slovenskej republiky č. 152/1995 Z. z. o potravinách v znení neskorších predpisov (č. m. 13530/2019)</w:t>
      </w:r>
    </w:p>
    <w:p w:rsidR="00A27D52" w:rsidRDefault="004E79D9" w:rsidP="00842B0F">
      <w:pPr>
        <w:ind w:left="644"/>
        <w:jc w:val="both"/>
        <w:rPr>
          <w:noProof w:val="0"/>
        </w:rPr>
      </w:pPr>
      <w:r w:rsidRPr="004E79D9">
        <w:rPr>
          <w:noProof w:val="0"/>
        </w:rPr>
        <w:t>Legislatívna  rada   po  prerokovaní tohto  návrhu  zákona odporučila  návrh   upraviť podľa jej pripomienok a na rokovanie vlády predložiť jeho nové, upravené znenie.</w:t>
      </w:r>
    </w:p>
    <w:p w:rsidR="00A27D52" w:rsidRPr="00805BA6" w:rsidRDefault="00A27D52" w:rsidP="00DC46C4">
      <w:pPr>
        <w:ind w:left="644"/>
        <w:jc w:val="both"/>
        <w:rPr>
          <w:noProof w:val="0"/>
        </w:rPr>
      </w:pPr>
    </w:p>
    <w:p w:rsidR="00805BA6" w:rsidRPr="004E79D9" w:rsidRDefault="00805BA6" w:rsidP="004E79D9">
      <w:pPr>
        <w:numPr>
          <w:ilvl w:val="0"/>
          <w:numId w:val="3"/>
        </w:numPr>
        <w:jc w:val="both"/>
        <w:rPr>
          <w:noProof w:val="0"/>
          <w:u w:val="single"/>
          <w:lang w:eastAsia="en-US"/>
        </w:rPr>
      </w:pPr>
      <w:r w:rsidRPr="004E79D9">
        <w:rPr>
          <w:noProof w:val="0"/>
          <w:u w:val="single"/>
          <w:lang w:eastAsia="en-US"/>
        </w:rPr>
        <w:t>Návrh zákona o poľovníctve a o zmene a doplnení niektorých zákonov (č. m. 13532/2019)</w:t>
      </w:r>
    </w:p>
    <w:p w:rsidR="00805BA6" w:rsidRPr="00805BA6" w:rsidRDefault="00270814" w:rsidP="00842B0F">
      <w:pPr>
        <w:ind w:left="567" w:hanging="567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          </w:t>
      </w:r>
      <w:r w:rsidRPr="00270814">
        <w:rPr>
          <w:noProof w:val="0"/>
          <w:lang w:eastAsia="en-US"/>
        </w:rPr>
        <w:t>Legislatívna  rada  po  prerokovaní tohto  návrhu  zákona odporučila  náv</w:t>
      </w:r>
      <w:r w:rsidR="00842B0F">
        <w:rPr>
          <w:noProof w:val="0"/>
          <w:lang w:eastAsia="en-US"/>
        </w:rPr>
        <w:t>rh s pripomienkami schváliť.</w:t>
      </w:r>
    </w:p>
    <w:p w:rsidR="00805BA6" w:rsidRPr="004E79D9" w:rsidRDefault="00805BA6" w:rsidP="004E79D9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4E79D9">
        <w:rPr>
          <w:noProof w:val="0"/>
          <w:szCs w:val="17"/>
          <w:u w:val="single"/>
        </w:rPr>
        <w:lastRenderedPageBreak/>
        <w:t xml:space="preserve">Návrh zákona, </w:t>
      </w:r>
      <w:r w:rsidRPr="004E79D9">
        <w:rPr>
          <w:noProof w:val="0"/>
          <w:u w:val="single"/>
        </w:rPr>
        <w:t>ktorým sa mení a dopĺňa zákon č. 414/2012 Z. z. o obchodovaní s emisnými kvótami a o zmene a doplnení niektorých zákonov v znení neskorších predpisov (č. m. 13306/2019)</w:t>
      </w:r>
    </w:p>
    <w:p w:rsidR="004E79D9" w:rsidRPr="00F4790B" w:rsidRDefault="004E79D9" w:rsidP="004E79D9">
      <w:pPr>
        <w:ind w:left="709" w:hanging="709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           </w:t>
      </w:r>
      <w:r w:rsidRPr="00F4790B">
        <w:rPr>
          <w:noProof w:val="0"/>
          <w:lang w:eastAsia="en-US"/>
        </w:rPr>
        <w:t>Legislatívna  rada   po  prerokovaní tohto  návrhu  zákona odporučila  návrh   upraviť podľa jej pripomienok a na rokovanie vlády predložiť jeho nové, upravené znenie.</w:t>
      </w:r>
    </w:p>
    <w:p w:rsidR="00805BA6" w:rsidRPr="00805BA6" w:rsidRDefault="00805BA6" w:rsidP="00A172DA">
      <w:pPr>
        <w:ind w:left="708"/>
        <w:rPr>
          <w:noProof w:val="0"/>
        </w:rPr>
      </w:pPr>
    </w:p>
    <w:p w:rsidR="00805BA6" w:rsidRPr="004E79D9" w:rsidRDefault="00805BA6" w:rsidP="004E79D9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4E79D9">
        <w:rPr>
          <w:noProof w:val="0"/>
          <w:u w:val="single"/>
        </w:rPr>
        <w:t>Návrh zákona, ktorým sa mení a dopĺňa zákon č. 543/2002 Z. z. o ochrane prírody a krajiny v znení neskorších predpisov a ktorým sa menia a dop</w:t>
      </w:r>
      <w:r w:rsidR="004E79D9">
        <w:rPr>
          <w:noProof w:val="0"/>
          <w:u w:val="single"/>
        </w:rPr>
        <w:t>ĺňajú niektoré zákony (č.m.13690/2019)</w:t>
      </w:r>
    </w:p>
    <w:p w:rsidR="004E79D9" w:rsidRPr="00F4790B" w:rsidRDefault="004E79D9" w:rsidP="004E79D9">
      <w:pPr>
        <w:ind w:left="709" w:hanging="709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           </w:t>
      </w:r>
      <w:r w:rsidRPr="00F4790B">
        <w:rPr>
          <w:noProof w:val="0"/>
          <w:lang w:eastAsia="en-US"/>
        </w:rPr>
        <w:t>Legislatívna  rada   po  prerokovaní tohto  návrhu  zákona odporučila  návrh   upraviť podľa jej pripomienok a na rokovanie vlády predložiť jeho nové, upravené znenie.</w:t>
      </w:r>
    </w:p>
    <w:p w:rsidR="004E79D9" w:rsidRPr="00805BA6" w:rsidRDefault="004E79D9" w:rsidP="00A172DA">
      <w:pPr>
        <w:ind w:left="708"/>
        <w:rPr>
          <w:noProof w:val="0"/>
        </w:rPr>
      </w:pPr>
    </w:p>
    <w:p w:rsidR="00805BA6" w:rsidRPr="00805BA6" w:rsidRDefault="00805BA6" w:rsidP="00A172DA">
      <w:pPr>
        <w:ind w:left="708"/>
        <w:rPr>
          <w:noProof w:val="0"/>
        </w:rPr>
      </w:pPr>
    </w:p>
    <w:p w:rsidR="00805BA6" w:rsidRPr="004E79D9" w:rsidRDefault="00805BA6" w:rsidP="004E79D9">
      <w:pPr>
        <w:numPr>
          <w:ilvl w:val="0"/>
          <w:numId w:val="3"/>
        </w:numPr>
        <w:jc w:val="both"/>
        <w:rPr>
          <w:noProof w:val="0"/>
          <w:u w:val="single"/>
          <w:lang w:eastAsia="en-US"/>
        </w:rPr>
      </w:pPr>
      <w:r w:rsidRPr="004E79D9">
        <w:rPr>
          <w:bCs/>
          <w:noProof w:val="0"/>
          <w:u w:val="single"/>
          <w:lang w:eastAsia="en-US"/>
        </w:rPr>
        <w:t>Návrh zákona, ktorým sa mení a dopĺňa zákon č. 555/2005 Z. z. o energetickej hospodárnosti budov a o zmene a doplnení niektorých zákonov v znení neskorších predpisov (č. m. 13549/2019)</w:t>
      </w:r>
    </w:p>
    <w:p w:rsidR="004E79D9" w:rsidRPr="00F4790B" w:rsidRDefault="004E79D9" w:rsidP="004E79D9">
      <w:pPr>
        <w:ind w:left="709" w:hanging="709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           </w:t>
      </w:r>
      <w:r w:rsidRPr="00F4790B">
        <w:rPr>
          <w:noProof w:val="0"/>
          <w:lang w:eastAsia="en-US"/>
        </w:rPr>
        <w:t>Legislatívna  rada   po  prerokovaní tohto  návrhu  zákona odporučila  návrh   upraviť podľa jej pripomienok a na rokovanie vlády predložiť jeho nové, upravené znenie.</w:t>
      </w:r>
    </w:p>
    <w:p w:rsidR="00805BA6" w:rsidRDefault="00805BA6" w:rsidP="00A172DA">
      <w:pPr>
        <w:ind w:left="720"/>
        <w:jc w:val="both"/>
        <w:rPr>
          <w:noProof w:val="0"/>
          <w:lang w:eastAsia="en-US"/>
        </w:rPr>
      </w:pPr>
    </w:p>
    <w:p w:rsidR="00002E2E" w:rsidRPr="00805BA6" w:rsidRDefault="00002E2E" w:rsidP="00A172DA">
      <w:pPr>
        <w:ind w:left="720"/>
        <w:jc w:val="both"/>
        <w:rPr>
          <w:noProof w:val="0"/>
          <w:lang w:eastAsia="en-US"/>
        </w:rPr>
      </w:pPr>
    </w:p>
    <w:p w:rsidR="00805BA6" w:rsidRPr="004E79D9" w:rsidRDefault="00805BA6" w:rsidP="004E79D9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4E79D9">
        <w:rPr>
          <w:noProof w:val="0"/>
          <w:u w:val="single"/>
        </w:rPr>
        <w:t>Návrh nariadenia vlády Slovenskej republiky, ktorým sa mení a dopĺňa nariadenie vlády Slovenskej republiky č. 140/2009 Z. z., ktorým sa ustanovujú podrobnosti o typovom schvaľovaní motorových vozidiel a ich prípojných vozidiel, systémov, komponentov a samostatných technických jednotiek určených pre tieto vozidlá v znení neskorších predpisov (č. m. 10760/2019)</w:t>
      </w:r>
    </w:p>
    <w:p w:rsidR="004E79D9" w:rsidRPr="00F4790B" w:rsidRDefault="004E79D9" w:rsidP="004E79D9">
      <w:pPr>
        <w:ind w:left="709" w:hanging="709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           </w:t>
      </w:r>
      <w:r w:rsidRPr="00F4790B">
        <w:rPr>
          <w:noProof w:val="0"/>
          <w:lang w:eastAsia="en-US"/>
        </w:rPr>
        <w:t>Legislatívna  rada   po  p</w:t>
      </w:r>
      <w:r w:rsidR="00937F3E">
        <w:rPr>
          <w:noProof w:val="0"/>
          <w:lang w:eastAsia="en-US"/>
        </w:rPr>
        <w:t>rerokovaní tohto  návrhu  nariadenia vlády</w:t>
      </w:r>
      <w:r w:rsidRPr="00F4790B">
        <w:rPr>
          <w:noProof w:val="0"/>
          <w:lang w:eastAsia="en-US"/>
        </w:rPr>
        <w:t xml:space="preserve"> odporučila  návrh   upraviť podľa jej pripomienok a na rokovanie vlády predložiť jeho nové, upravené znenie.</w:t>
      </w:r>
    </w:p>
    <w:p w:rsidR="00805BA6" w:rsidRDefault="00805BA6" w:rsidP="00A172DA">
      <w:pPr>
        <w:ind w:left="720"/>
        <w:jc w:val="both"/>
        <w:rPr>
          <w:noProof w:val="0"/>
        </w:rPr>
      </w:pPr>
    </w:p>
    <w:p w:rsidR="00002E2E" w:rsidRPr="00805BA6" w:rsidRDefault="00002E2E" w:rsidP="00A172DA">
      <w:pPr>
        <w:ind w:left="720"/>
        <w:jc w:val="both"/>
        <w:rPr>
          <w:noProof w:val="0"/>
        </w:rPr>
      </w:pPr>
    </w:p>
    <w:p w:rsidR="00F4790B" w:rsidRPr="004E79D9" w:rsidRDefault="00805BA6" w:rsidP="00F4790B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4E79D9">
        <w:rPr>
          <w:noProof w:val="0"/>
          <w:u w:val="single"/>
        </w:rPr>
        <w:t>Návrh nariadenia vlády Slovenskej republiky, ktorým sa zrušuje nariadenie vlády Slovenskej republiky č. 65/2006 Z. z. o technických požiadavkách na elektrické pripojenie namontované na poľnohospodárskom kolesovom traktore a lesnom kolesovom traktore pre osvetľovacie zariadenia a svetelné signalizačné zariadenia na nástrojoch, strojoch alebo prípojných vozidlách určených pre poľnohospodárstvo alebo lesníctvo (10759/2019)</w:t>
      </w:r>
    </w:p>
    <w:p w:rsidR="002A5F1C" w:rsidRDefault="007310A9" w:rsidP="00842B0F">
      <w:pPr>
        <w:ind w:left="709" w:hanging="283"/>
        <w:jc w:val="both"/>
        <w:rPr>
          <w:noProof w:val="0"/>
        </w:rPr>
      </w:pPr>
      <w:r>
        <w:rPr>
          <w:noProof w:val="0"/>
          <w:lang w:eastAsia="en-US"/>
        </w:rPr>
        <w:t xml:space="preserve">    </w:t>
      </w:r>
      <w:r w:rsidR="009A1E27">
        <w:rPr>
          <w:noProof w:val="0"/>
        </w:rPr>
        <w:t xml:space="preserve">Legislatívna </w:t>
      </w:r>
      <w:r w:rsidRPr="007310A9">
        <w:rPr>
          <w:noProof w:val="0"/>
        </w:rPr>
        <w:t xml:space="preserve"> rada   po   prerokovaní   tohto  návrhu nariadenia vlády odporučila   </w:t>
      </w:r>
      <w:r w:rsidR="00DA631B">
        <w:rPr>
          <w:noProof w:val="0"/>
        </w:rPr>
        <w:t xml:space="preserve">návrh schváliť </w:t>
      </w:r>
      <w:bookmarkStart w:id="0" w:name="_GoBack"/>
      <w:bookmarkEnd w:id="0"/>
      <w:r w:rsidRPr="007310A9">
        <w:rPr>
          <w:noProof w:val="0"/>
        </w:rPr>
        <w:t>v predloženom znení.</w:t>
      </w:r>
    </w:p>
    <w:p w:rsidR="002A5F1C" w:rsidRDefault="002A5F1C" w:rsidP="002A5F1C">
      <w:pPr>
        <w:ind w:left="720"/>
        <w:jc w:val="both"/>
        <w:rPr>
          <w:bCs/>
        </w:rPr>
      </w:pPr>
    </w:p>
    <w:p w:rsidR="00A97733" w:rsidRDefault="00A97733"/>
    <w:p w:rsidR="00A97733" w:rsidRPr="00842B0F" w:rsidRDefault="00A97733" w:rsidP="00842B0F">
      <w:pP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tab/>
      </w:r>
      <w:r w:rsidRPr="00A97733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ab/>
      </w:r>
    </w:p>
    <w:p w:rsidR="00A97733" w:rsidRPr="00A97733" w:rsidRDefault="00A97733" w:rsidP="00A97733">
      <w:pPr>
        <w:keepNext/>
        <w:ind w:left="720"/>
        <w:jc w:val="center"/>
        <w:outlineLvl w:val="3"/>
        <w:rPr>
          <w:noProof w:val="0"/>
        </w:rPr>
      </w:pPr>
      <w:r w:rsidRPr="00A97733">
        <w:tab/>
        <w:t xml:space="preserve">                                                          </w:t>
      </w:r>
      <w:proofErr w:type="spellStart"/>
      <w:r w:rsidRPr="00A97733">
        <w:rPr>
          <w:noProof w:val="0"/>
        </w:rPr>
        <w:t>Gábor</w:t>
      </w:r>
      <w:proofErr w:type="spellEnd"/>
      <w:r w:rsidRPr="00A97733">
        <w:rPr>
          <w:noProof w:val="0"/>
        </w:rPr>
        <w:t xml:space="preserve"> Gál v. r.</w:t>
      </w:r>
    </w:p>
    <w:p w:rsidR="00A97733" w:rsidRPr="00A97733" w:rsidRDefault="00A97733" w:rsidP="00A97733">
      <w:r w:rsidRPr="00A97733">
        <w:t xml:space="preserve">                                                                                                minister spravodlivosti    </w:t>
      </w:r>
    </w:p>
    <w:p w:rsidR="00A97733" w:rsidRPr="00A97733" w:rsidRDefault="00A97733" w:rsidP="00A97733">
      <w:r w:rsidRPr="00A97733">
        <w:t xml:space="preserve">                                                                                   a predseda Legislatívnej rady vlády SR </w:t>
      </w:r>
    </w:p>
    <w:p w:rsidR="00A97733" w:rsidRPr="00A97733" w:rsidRDefault="00A97733" w:rsidP="00A97733"/>
    <w:p w:rsidR="00A97733" w:rsidRPr="00A97733" w:rsidRDefault="00A97733" w:rsidP="00A97733"/>
    <w:p w:rsidR="00851728" w:rsidRPr="00A97733" w:rsidRDefault="00851728" w:rsidP="00A97733">
      <w:pPr>
        <w:tabs>
          <w:tab w:val="left" w:pos="5850"/>
        </w:tabs>
      </w:pPr>
    </w:p>
    <w:sectPr w:rsidR="00851728" w:rsidRPr="00A9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535D"/>
    <w:multiLevelType w:val="hybridMultilevel"/>
    <w:tmpl w:val="17DCDB72"/>
    <w:lvl w:ilvl="0" w:tplc="0CB28AC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E310A"/>
    <w:multiLevelType w:val="hybridMultilevel"/>
    <w:tmpl w:val="6DB075C0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1C"/>
    <w:rsid w:val="00002E2E"/>
    <w:rsid w:val="00211409"/>
    <w:rsid w:val="00270814"/>
    <w:rsid w:val="002A5F1C"/>
    <w:rsid w:val="004E79D9"/>
    <w:rsid w:val="00550528"/>
    <w:rsid w:val="00592D3A"/>
    <w:rsid w:val="00721046"/>
    <w:rsid w:val="007310A9"/>
    <w:rsid w:val="0078619A"/>
    <w:rsid w:val="007D166E"/>
    <w:rsid w:val="00805BA6"/>
    <w:rsid w:val="00842B0F"/>
    <w:rsid w:val="00851728"/>
    <w:rsid w:val="00881F22"/>
    <w:rsid w:val="008F7CD4"/>
    <w:rsid w:val="00937F3E"/>
    <w:rsid w:val="009A1E27"/>
    <w:rsid w:val="00A172DA"/>
    <w:rsid w:val="00A27D52"/>
    <w:rsid w:val="00A97733"/>
    <w:rsid w:val="00CC2D76"/>
    <w:rsid w:val="00DA631B"/>
    <w:rsid w:val="00DC46C4"/>
    <w:rsid w:val="00F4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79D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79D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25</cp:revision>
  <cp:lastPrinted>2019-05-28T12:17:00Z</cp:lastPrinted>
  <dcterms:created xsi:type="dcterms:W3CDTF">2019-05-21T11:21:00Z</dcterms:created>
  <dcterms:modified xsi:type="dcterms:W3CDTF">2019-05-28T13:06:00Z</dcterms:modified>
</cp:coreProperties>
</file>