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13D5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75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964236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7. febru</w:t>
      </w:r>
      <w:r w:rsidR="00D23EDA">
        <w:rPr>
          <w:b/>
          <w:bCs/>
        </w:rPr>
        <w:t>ára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F194B" w:rsidRDefault="000F194B" w:rsidP="00C513D5">
            <w:pPr>
              <w:spacing w:after="160" w:line="256" w:lineRule="auto"/>
              <w:ind w:left="720"/>
              <w:contextualSpacing/>
              <w:jc w:val="both"/>
            </w:pPr>
          </w:p>
          <w:p w:rsidR="000F194B" w:rsidRPr="000F194B" w:rsidRDefault="000F194B" w:rsidP="000F194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</w:pPr>
            <w:r w:rsidRPr="000F194B">
              <w:rPr>
                <w:iCs/>
                <w:u w:val="single"/>
              </w:rPr>
              <w:t xml:space="preserve">Návrh poslankyne Národnej rady Slovenskej republiky Kataríny Hatrákovej na vydanie zákona, ktorým sa mení a dopĺňa zákon č. 36/2005 Z. z. o rodine a o zmene </w:t>
            </w:r>
            <w:r w:rsidRPr="000F194B">
              <w:rPr>
                <w:iCs/>
                <w:u w:val="single"/>
              </w:rPr>
              <w:br/>
              <w:t>a doplnení niektorých zákonov v znení neskorších predpisov (tlač 1230)</w:t>
            </w:r>
            <w:r w:rsidRPr="000F194B">
              <w:rPr>
                <w:u w:val="single"/>
              </w:rPr>
              <w:t xml:space="preserve"> (</w:t>
            </w:r>
            <w:r w:rsidR="00C02E99">
              <w:rPr>
                <w:u w:val="single"/>
              </w:rPr>
              <w:t xml:space="preserve">č.m. </w:t>
            </w:r>
            <w:r w:rsidRPr="000F194B">
              <w:rPr>
                <w:u w:val="single"/>
              </w:rPr>
              <w:t>43916/2022</w:t>
            </w:r>
            <w:r w:rsidRPr="000F194B">
              <w:t>)</w:t>
            </w:r>
          </w:p>
          <w:p w:rsidR="000F194B" w:rsidRPr="00345190" w:rsidRDefault="000F194B" w:rsidP="000F194B">
            <w:pPr>
              <w:spacing w:after="160" w:line="252" w:lineRule="auto"/>
              <w:ind w:left="720"/>
              <w:contextualSpacing/>
              <w:jc w:val="both"/>
            </w:pPr>
            <w:r>
              <w:t xml:space="preserve">Legislatívna  rada  po  prerokovaní  tohto  poslaneckého  návrhu  zákona  odporučila vláde s  predloženým návrhom vysloviť </w:t>
            </w:r>
            <w:r w:rsidR="006E501F">
              <w:t>ne</w:t>
            </w:r>
            <w:r>
              <w:t>súhlas.</w:t>
            </w:r>
          </w:p>
          <w:p w:rsidR="000F194B" w:rsidRDefault="000F194B" w:rsidP="00C513D5">
            <w:pPr>
              <w:spacing w:after="160" w:line="256" w:lineRule="auto"/>
              <w:ind w:left="720"/>
              <w:contextualSpacing/>
              <w:jc w:val="both"/>
            </w:pPr>
          </w:p>
          <w:p w:rsidR="00C513D5" w:rsidRPr="00C513D5" w:rsidRDefault="00C513D5" w:rsidP="003370C0">
            <w:pPr>
              <w:spacing w:after="160" w:line="256" w:lineRule="auto"/>
              <w:contextualSpacing/>
              <w:jc w:val="both"/>
            </w:pPr>
          </w:p>
          <w:p w:rsidR="00C513D5" w:rsidRPr="00C513D5" w:rsidRDefault="00C513D5" w:rsidP="00C513D5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C513D5">
              <w:rPr>
                <w:u w:val="single"/>
              </w:rPr>
              <w:t>Návrh poslancov Národnej rady Slovenskej republiky Petra Cmoreja, Vladimíra Ledeckého a Ondreja Dostála na vydanie zákona, ktorým sa mení a dopĺňa zákon č. 138/1991 Zb. o majetku obcí v znení neskorších predpisov a ktorým sa dopĺňa zákon Slovenskej národnej rady č. 369/1990 Zb. o obecnom zriadení v znení neskorších predpisov (tlač1248) (č. m. 43905/2022)</w:t>
            </w:r>
          </w:p>
          <w:p w:rsidR="003370C0" w:rsidRPr="00345190" w:rsidRDefault="003370C0" w:rsidP="003370C0">
            <w:pPr>
              <w:spacing w:after="160" w:line="252" w:lineRule="auto"/>
              <w:ind w:left="720"/>
              <w:contextualSpacing/>
              <w:jc w:val="both"/>
            </w:pPr>
            <w:r>
              <w:t>Legislatívna  rada  po  prerokovaní  tohto  poslaneckého  návrhu  zákona  odporučila vláde s  predloženým návrhom vysloviť súhlas</w:t>
            </w:r>
            <w:r w:rsidR="003536A5">
              <w:t xml:space="preserve"> s pripomienkami</w:t>
            </w:r>
            <w:r>
              <w:t>.</w:t>
            </w:r>
          </w:p>
          <w:p w:rsidR="003370C0" w:rsidRPr="00345190" w:rsidRDefault="003370C0" w:rsidP="003370C0">
            <w:pPr>
              <w:spacing w:after="160" w:line="252" w:lineRule="auto"/>
              <w:ind w:left="720"/>
              <w:contextualSpacing/>
              <w:jc w:val="both"/>
            </w:pPr>
          </w:p>
          <w:p w:rsidR="00C513D5" w:rsidRPr="00C513D5" w:rsidRDefault="00C513D5" w:rsidP="00C513D5">
            <w:pPr>
              <w:spacing w:after="160" w:line="256" w:lineRule="auto"/>
              <w:ind w:left="720"/>
              <w:contextualSpacing/>
              <w:jc w:val="both"/>
            </w:pPr>
          </w:p>
          <w:p w:rsidR="00C513D5" w:rsidRPr="00C513D5" w:rsidRDefault="00C513D5" w:rsidP="00C513D5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C513D5">
              <w:rPr>
                <w:u w:val="single"/>
              </w:rPr>
              <w:t>Návrh na uzavretie Rámcovej zmluvy medzi Slovenskou republikou a Rakúskou republikou o cezhraničnej spolupráci v oblasti záchrannej zdravotnej služby (č. m. 2327/2023)</w:t>
            </w:r>
          </w:p>
          <w:p w:rsidR="00433AC4" w:rsidRPr="00433AC4" w:rsidRDefault="00433AC4" w:rsidP="00433AC4">
            <w:pPr>
              <w:ind w:left="709" w:hanging="349"/>
              <w:jc w:val="both"/>
            </w:pPr>
            <w:r>
              <w:t xml:space="preserve">      </w:t>
            </w:r>
            <w:r w:rsidRPr="00433AC4">
              <w:t xml:space="preserve">Legislatívna rada uplatnila k návrhu na uzavretie </w:t>
            </w:r>
            <w:r>
              <w:t xml:space="preserve">rámcovej </w:t>
            </w:r>
            <w:r w:rsidR="003536A5">
              <w:t>zmluvy pripomienku</w:t>
            </w:r>
            <w:r w:rsidRPr="00433AC4">
              <w:t xml:space="preserve"> a odporučila vláde s novým znením návrhu na uzavretie </w:t>
            </w:r>
            <w:r w:rsidR="00DC04A3">
              <w:t xml:space="preserve">rámcovej </w:t>
            </w:r>
            <w:r w:rsidRPr="00433AC4">
              <w:t>zmluvy vysloviť súhlas.</w:t>
            </w:r>
          </w:p>
          <w:p w:rsidR="00C513D5" w:rsidRPr="00C513D5" w:rsidRDefault="00C513D5" w:rsidP="00C513D5">
            <w:pPr>
              <w:spacing w:after="160" w:line="256" w:lineRule="auto"/>
              <w:contextualSpacing/>
              <w:jc w:val="both"/>
            </w:pPr>
          </w:p>
          <w:p w:rsidR="00C513D5" w:rsidRPr="00C513D5" w:rsidRDefault="00C513D5" w:rsidP="00C513D5">
            <w:pPr>
              <w:spacing w:after="160" w:line="256" w:lineRule="auto"/>
              <w:contextualSpacing/>
              <w:jc w:val="both"/>
            </w:pPr>
          </w:p>
          <w:p w:rsidR="00C513D5" w:rsidRPr="00C513D5" w:rsidRDefault="00C513D5" w:rsidP="00C513D5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C513D5">
              <w:rPr>
                <w:u w:val="single"/>
              </w:rPr>
              <w:t>Návrh Legislatívneho zámeru návrhu zákona o Klimatickom fonde pre pôdu – nové znenie (</w:t>
            </w:r>
            <w:r w:rsidR="009F1AEA">
              <w:rPr>
                <w:u w:val="single"/>
              </w:rPr>
              <w:t xml:space="preserve">č.m. </w:t>
            </w:r>
            <w:r w:rsidRPr="00C513D5">
              <w:rPr>
                <w:u w:val="single"/>
              </w:rPr>
              <w:t>861/2023)</w:t>
            </w:r>
          </w:p>
          <w:p w:rsidR="006F5A18" w:rsidRDefault="006F5A18" w:rsidP="006F5A18">
            <w:pPr>
              <w:ind w:left="709" w:hanging="709"/>
              <w:jc w:val="both"/>
            </w:pPr>
            <w:r>
              <w:t xml:space="preserve">            Legislatívna</w:t>
            </w:r>
            <w:r w:rsidRPr="004A081F">
              <w:t xml:space="preserve"> rada  </w:t>
            </w:r>
            <w:r>
              <w:t>uplatnila k návrhu tohto legislatívneho zámeru pripomienky a odporúčania a odporučila vláde návrh tohto legislatívneho zámeru v novom znení schváliť.</w:t>
            </w:r>
          </w:p>
          <w:p w:rsidR="00C513D5" w:rsidRPr="00C513D5" w:rsidRDefault="00C513D5" w:rsidP="00C513D5">
            <w:pPr>
              <w:spacing w:after="160" w:line="256" w:lineRule="auto"/>
              <w:ind w:left="708"/>
              <w:contextualSpacing/>
              <w:jc w:val="both"/>
            </w:pPr>
          </w:p>
          <w:p w:rsidR="00C513D5" w:rsidRPr="00C513D5" w:rsidRDefault="00C513D5" w:rsidP="00C513D5">
            <w:pPr>
              <w:spacing w:after="160" w:line="256" w:lineRule="auto"/>
              <w:ind w:left="708"/>
              <w:contextualSpacing/>
              <w:jc w:val="both"/>
            </w:pPr>
          </w:p>
          <w:p w:rsidR="00C513D5" w:rsidRPr="00433AC4" w:rsidRDefault="00C513D5" w:rsidP="00C513D5">
            <w:pPr>
              <w:pStyle w:val="Odsekzoznamu"/>
              <w:numPr>
                <w:ilvl w:val="0"/>
                <w:numId w:val="4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433AC4">
              <w:rPr>
                <w:u w:val="single"/>
              </w:rPr>
              <w:lastRenderedPageBreak/>
              <w:t>Návrh nariadenia vlády Slovenskej republiky, ktorým sa ustanovujú kritické zahraničné investície (č. m. 2665/2023)</w:t>
            </w:r>
          </w:p>
          <w:p w:rsidR="00433AC4" w:rsidRPr="002812C2" w:rsidRDefault="00433AC4" w:rsidP="00433AC4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 w:rsidR="00EF26A1">
              <w:t>nariadenia vlády</w:t>
            </w:r>
            <w:r>
              <w:t xml:space="preserve">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E50D9A" w:rsidRDefault="00E50D9A" w:rsidP="00E50D9A">
            <w:pPr>
              <w:pStyle w:val="Odsekzoznamu"/>
              <w:numPr>
                <w:ilvl w:val="0"/>
                <w:numId w:val="4"/>
              </w:numPr>
              <w:spacing w:line="0" w:lineRule="atLeast"/>
              <w:jc w:val="both"/>
              <w:rPr>
                <w:u w:val="single"/>
              </w:rPr>
            </w:pPr>
            <w:r w:rsidRPr="00E50D9A">
              <w:rPr>
                <w:u w:val="single"/>
              </w:rPr>
              <w:t xml:space="preserve">Návrh zákona o civilnom letectve (letecký zákon) a o zmene a doplnení niektorých zákonov – nové znenie (č. m. </w:t>
            </w:r>
            <w:r w:rsidR="00B30486">
              <w:rPr>
                <w:u w:val="single"/>
              </w:rPr>
              <w:t>3705</w:t>
            </w:r>
            <w:r w:rsidRPr="00E50D9A">
              <w:rPr>
                <w:u w:val="single"/>
              </w:rPr>
              <w:t>/2023)</w:t>
            </w:r>
          </w:p>
          <w:p w:rsidR="00902A32" w:rsidRPr="002812C2" w:rsidRDefault="00902A32" w:rsidP="00902A32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 xml:space="preserve">zákona </w:t>
            </w:r>
            <w:r w:rsidRPr="007A38F0">
              <w:t xml:space="preserve">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02A32" w:rsidRPr="00E50D9A" w:rsidRDefault="00902A32" w:rsidP="00902A32">
            <w:pPr>
              <w:pStyle w:val="Odsekzoznamu"/>
              <w:spacing w:line="0" w:lineRule="atLeast"/>
              <w:jc w:val="both"/>
              <w:rPr>
                <w:u w:val="single"/>
              </w:rPr>
            </w:pPr>
          </w:p>
          <w:p w:rsidR="00C513D5" w:rsidRPr="00E50D9A" w:rsidRDefault="00C513D5" w:rsidP="00E50D9A">
            <w:pPr>
              <w:pStyle w:val="Odsekzoznamu"/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Pr="00433AC4" w:rsidRDefault="00433AC4" w:rsidP="00433AC4">
            <w:pPr>
              <w:ind w:left="709" w:hanging="709"/>
              <w:jc w:val="both"/>
            </w:pPr>
            <w:r>
              <w:t xml:space="preserve">       </w:t>
            </w: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FD7437" w:rsidRDefault="00FD7437" w:rsidP="00FD7437"/>
                <w:p w:rsidR="00BD445F" w:rsidRDefault="00BD445F" w:rsidP="00BD445F"/>
                <w:p w:rsidR="00BD445F" w:rsidRDefault="00BD445F" w:rsidP="00BD445F"/>
                <w:p w:rsidR="00076E2A" w:rsidRDefault="00076E2A" w:rsidP="00BD445F"/>
                <w:p w:rsidR="00076E2A" w:rsidRDefault="00076E2A" w:rsidP="00BD445F"/>
                <w:p w:rsidR="00E862DC" w:rsidRDefault="00E862DC" w:rsidP="00BD445F"/>
                <w:p w:rsidR="00926A60" w:rsidRDefault="00926A60" w:rsidP="003A6193"/>
                <w:p w:rsidR="00FD7437" w:rsidRDefault="00FD7437" w:rsidP="00FD7437">
                  <w:bookmarkStart w:id="0" w:name="_GoBack"/>
                  <w:bookmarkEnd w:id="0"/>
                </w:p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31570"/>
    <w:rsid w:val="00053546"/>
    <w:rsid w:val="00073A7B"/>
    <w:rsid w:val="00076E2A"/>
    <w:rsid w:val="000C137C"/>
    <w:rsid w:val="000F0989"/>
    <w:rsid w:val="000F194B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1E19D1"/>
    <w:rsid w:val="00201840"/>
    <w:rsid w:val="00204E98"/>
    <w:rsid w:val="00217DA5"/>
    <w:rsid w:val="002237F7"/>
    <w:rsid w:val="0023078A"/>
    <w:rsid w:val="00231CFC"/>
    <w:rsid w:val="00250B80"/>
    <w:rsid w:val="002561DD"/>
    <w:rsid w:val="00280C3F"/>
    <w:rsid w:val="002C5623"/>
    <w:rsid w:val="002D3A2B"/>
    <w:rsid w:val="002E689E"/>
    <w:rsid w:val="00323042"/>
    <w:rsid w:val="003370C0"/>
    <w:rsid w:val="00345190"/>
    <w:rsid w:val="003536A5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B1C3A"/>
    <w:rsid w:val="004E2356"/>
    <w:rsid w:val="004E4AE5"/>
    <w:rsid w:val="004E4B7D"/>
    <w:rsid w:val="004F2FE8"/>
    <w:rsid w:val="00553CE5"/>
    <w:rsid w:val="005A3127"/>
    <w:rsid w:val="005B54B7"/>
    <w:rsid w:val="005E4979"/>
    <w:rsid w:val="005F3BA9"/>
    <w:rsid w:val="0060751F"/>
    <w:rsid w:val="00671913"/>
    <w:rsid w:val="0068285D"/>
    <w:rsid w:val="006841DF"/>
    <w:rsid w:val="006C5553"/>
    <w:rsid w:val="006E501F"/>
    <w:rsid w:val="006F5A18"/>
    <w:rsid w:val="00811937"/>
    <w:rsid w:val="00815FAD"/>
    <w:rsid w:val="008335F6"/>
    <w:rsid w:val="00870A7C"/>
    <w:rsid w:val="008A0F7F"/>
    <w:rsid w:val="008E5D8E"/>
    <w:rsid w:val="00901BA6"/>
    <w:rsid w:val="00902A32"/>
    <w:rsid w:val="00914BDA"/>
    <w:rsid w:val="00921B2D"/>
    <w:rsid w:val="00926A60"/>
    <w:rsid w:val="00964236"/>
    <w:rsid w:val="009E0546"/>
    <w:rsid w:val="009E2BB0"/>
    <w:rsid w:val="009F1AEA"/>
    <w:rsid w:val="00A24428"/>
    <w:rsid w:val="00A32A94"/>
    <w:rsid w:val="00AA16E7"/>
    <w:rsid w:val="00AE639B"/>
    <w:rsid w:val="00AF4B2A"/>
    <w:rsid w:val="00B1334E"/>
    <w:rsid w:val="00B30486"/>
    <w:rsid w:val="00B31ED9"/>
    <w:rsid w:val="00B47C4C"/>
    <w:rsid w:val="00B90191"/>
    <w:rsid w:val="00BD445F"/>
    <w:rsid w:val="00C02E99"/>
    <w:rsid w:val="00C03C09"/>
    <w:rsid w:val="00C26A3C"/>
    <w:rsid w:val="00C36B82"/>
    <w:rsid w:val="00C4354F"/>
    <w:rsid w:val="00C459D9"/>
    <w:rsid w:val="00C513D5"/>
    <w:rsid w:val="00C841B7"/>
    <w:rsid w:val="00CB24D0"/>
    <w:rsid w:val="00CD7141"/>
    <w:rsid w:val="00CF197D"/>
    <w:rsid w:val="00D23EDA"/>
    <w:rsid w:val="00D26759"/>
    <w:rsid w:val="00D55CB8"/>
    <w:rsid w:val="00D62DAC"/>
    <w:rsid w:val="00D9606B"/>
    <w:rsid w:val="00DC04A3"/>
    <w:rsid w:val="00DC17D6"/>
    <w:rsid w:val="00DE0BC3"/>
    <w:rsid w:val="00E1239B"/>
    <w:rsid w:val="00E24656"/>
    <w:rsid w:val="00E50D9A"/>
    <w:rsid w:val="00E77047"/>
    <w:rsid w:val="00E80807"/>
    <w:rsid w:val="00E86127"/>
    <w:rsid w:val="00E862DC"/>
    <w:rsid w:val="00EC64D3"/>
    <w:rsid w:val="00EF26A1"/>
    <w:rsid w:val="00F21F37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125</cp:revision>
  <cp:lastPrinted>2023-01-19T12:25:00Z</cp:lastPrinted>
  <dcterms:created xsi:type="dcterms:W3CDTF">2022-10-21T06:43:00Z</dcterms:created>
  <dcterms:modified xsi:type="dcterms:W3CDTF">2023-02-08T07:21:00Z</dcterms:modified>
</cp:coreProperties>
</file>