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1F" w:rsidRDefault="00510C1F" w:rsidP="00033EDF"/>
    <w:p w:rsidR="00D77763" w:rsidRDefault="00D77763" w:rsidP="00033EDF"/>
    <w:p w:rsidR="00D77763" w:rsidRDefault="00D77763" w:rsidP="00033EDF"/>
    <w:p w:rsidR="00D77763" w:rsidRDefault="00D77763" w:rsidP="00033EDF"/>
    <w:p w:rsidR="00D77763" w:rsidRDefault="00D77763" w:rsidP="00033EDF"/>
    <w:p w:rsidR="00D77763" w:rsidRDefault="00D77763" w:rsidP="00033EDF"/>
    <w:p w:rsidR="00D77763" w:rsidRDefault="00D77763" w:rsidP="00033EDF"/>
    <w:p w:rsidR="00D77763" w:rsidRDefault="00D77763" w:rsidP="00033EDF"/>
    <w:p w:rsidR="00D77763" w:rsidRDefault="00D77763" w:rsidP="00033EDF"/>
    <w:p w:rsidR="00D77763" w:rsidRDefault="00D77763" w:rsidP="00033EDF"/>
    <w:p w:rsidR="00D77763" w:rsidRDefault="00D77763" w:rsidP="00033EDF"/>
    <w:p w:rsidR="00D77763" w:rsidRPr="003D703E" w:rsidRDefault="00D77763" w:rsidP="00033EDF"/>
    <w:p w:rsidR="00510C1F" w:rsidRPr="003D703E" w:rsidRDefault="00510C1F" w:rsidP="00033EDF"/>
    <w:p w:rsidR="00510C1F" w:rsidRPr="003D703E" w:rsidRDefault="00510C1F" w:rsidP="00033EDF"/>
    <w:p w:rsidR="00510C1F" w:rsidRPr="003D703E" w:rsidRDefault="00510C1F" w:rsidP="00033EDF"/>
    <w:p w:rsidR="00510C1F" w:rsidRPr="003D703E" w:rsidRDefault="00510C1F" w:rsidP="00033EDF"/>
    <w:p w:rsidR="00510C1F" w:rsidRPr="003D703E" w:rsidRDefault="00510C1F" w:rsidP="00033EDF"/>
    <w:p w:rsidR="00510C1F" w:rsidRPr="003D703E" w:rsidRDefault="00510C1F" w:rsidP="00033EDF"/>
    <w:p w:rsidR="00510C1F" w:rsidRPr="003D703E" w:rsidRDefault="00510C1F" w:rsidP="00033EDF"/>
    <w:p w:rsidR="00510C1F" w:rsidRPr="003D703E" w:rsidRDefault="00510C1F" w:rsidP="00033EDF"/>
    <w:p w:rsidR="00510C1F" w:rsidRPr="003D703E" w:rsidRDefault="00510C1F" w:rsidP="00033EDF"/>
    <w:p w:rsidR="00510C1F" w:rsidRPr="003D703E" w:rsidRDefault="00510C1F" w:rsidP="00033EDF"/>
    <w:p w:rsidR="00510C1F" w:rsidRDefault="00510C1F" w:rsidP="00033EDF"/>
    <w:p w:rsidR="008646A3" w:rsidRDefault="008646A3" w:rsidP="00033EDF"/>
    <w:p w:rsidR="008646A3" w:rsidRPr="003D703E" w:rsidRDefault="008646A3" w:rsidP="00033EDF"/>
    <w:p w:rsidR="00573122" w:rsidRPr="003D703E" w:rsidRDefault="00573122" w:rsidP="003D703E">
      <w:pPr>
        <w:pStyle w:val="Nadpis1"/>
        <w:jc w:val="center"/>
      </w:pPr>
      <w:r w:rsidRPr="003D703E">
        <w:t>Príloh</w:t>
      </w:r>
      <w:r w:rsidR="008646A3">
        <w:t>A</w:t>
      </w:r>
      <w:r w:rsidRPr="003D703E">
        <w:t xml:space="preserve"> ku kapitole 3</w:t>
      </w:r>
    </w:p>
    <w:p w:rsidR="00510C1F" w:rsidRPr="003D703E" w:rsidRDefault="00510C1F" w:rsidP="00510C1F"/>
    <w:p w:rsidR="00CC6EE5" w:rsidRPr="003D703E" w:rsidRDefault="00CC6EE5" w:rsidP="00CC6EE5">
      <w:pPr>
        <w:jc w:val="left"/>
        <w:rPr>
          <w:b/>
          <w:i/>
          <w:sz w:val="28"/>
          <w:szCs w:val="28"/>
        </w:rPr>
        <w:sectPr w:rsidR="00CC6EE5" w:rsidRPr="003D703E" w:rsidSect="002715F8">
          <w:headerReference w:type="even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EE5" w:rsidRPr="003D703E" w:rsidRDefault="00CC6EE5" w:rsidP="00732E1B">
      <w:pPr>
        <w:pStyle w:val="Nadpis7"/>
      </w:pPr>
      <w:bookmarkStart w:id="0" w:name="_Toc313879696"/>
      <w:r w:rsidRPr="003D703E">
        <w:lastRenderedPageBreak/>
        <w:t xml:space="preserve">Tab. 1 Výdavky základného fondu nemocenského poistenia (ZFNP) a nemocenské dávky </w:t>
      </w:r>
      <w:r w:rsidR="002715F8" w:rsidRPr="003D703E">
        <w:br/>
      </w:r>
      <w:r w:rsidRPr="003D703E">
        <w:t>v roku 201</w:t>
      </w:r>
      <w:bookmarkEnd w:id="0"/>
      <w:r w:rsidRPr="003D703E">
        <w:t>1</w:t>
      </w:r>
    </w:p>
    <w:tbl>
      <w:tblPr>
        <w:tblW w:w="979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5"/>
        <w:gridCol w:w="1215"/>
        <w:gridCol w:w="1085"/>
        <w:gridCol w:w="1086"/>
        <w:gridCol w:w="1086"/>
        <w:gridCol w:w="1086"/>
        <w:gridCol w:w="952"/>
        <w:gridCol w:w="1224"/>
      </w:tblGrid>
      <w:tr w:rsidR="003D703E" w:rsidRPr="003D703E" w:rsidTr="00EF6A5D">
        <w:trPr>
          <w:trHeight w:val="265"/>
          <w:jc w:val="center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Vyplatené dávky (v tis. €)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Január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Február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Marec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Apríl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Máj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Jún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I. polrok 2011</w:t>
            </w:r>
          </w:p>
        </w:tc>
      </w:tr>
      <w:tr w:rsidR="003D703E" w:rsidRPr="003D703E" w:rsidTr="00EF6A5D">
        <w:trPr>
          <w:trHeight w:val="265"/>
          <w:jc w:val="center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Nemocenské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5"/>
              <w:jc w:val="right"/>
            </w:pPr>
            <w:r w:rsidRPr="003D703E">
              <w:rPr>
                <w:szCs w:val="22"/>
              </w:rPr>
              <w:t>23 304,4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3"/>
              <w:jc w:val="right"/>
            </w:pPr>
            <w:r w:rsidRPr="003D703E">
              <w:rPr>
                <w:szCs w:val="22"/>
              </w:rPr>
              <w:t>25 782,2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</w:pPr>
            <w:r w:rsidRPr="003D703E">
              <w:rPr>
                <w:szCs w:val="22"/>
              </w:rPr>
              <w:t>24 847,4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</w:pPr>
            <w:r w:rsidRPr="003D703E">
              <w:rPr>
                <w:szCs w:val="22"/>
              </w:rPr>
              <w:t>25 395,5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1"/>
              <w:jc w:val="right"/>
            </w:pPr>
            <w:r w:rsidRPr="003D703E">
              <w:rPr>
                <w:szCs w:val="22"/>
              </w:rPr>
              <w:t>21 974,5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EF6A5D">
            <w:pPr>
              <w:ind w:right="-81"/>
              <w:jc w:val="left"/>
            </w:pPr>
            <w:r w:rsidRPr="003D703E">
              <w:rPr>
                <w:szCs w:val="22"/>
              </w:rPr>
              <w:t>21 561,8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51"/>
              <w:jc w:val="right"/>
            </w:pPr>
            <w:r w:rsidRPr="003D703E">
              <w:rPr>
                <w:szCs w:val="22"/>
              </w:rPr>
              <w:t>142 865,9</w:t>
            </w:r>
          </w:p>
        </w:tc>
      </w:tr>
      <w:tr w:rsidR="003D703E" w:rsidRPr="003D703E" w:rsidTr="00EF6A5D">
        <w:trPr>
          <w:trHeight w:val="265"/>
          <w:jc w:val="center"/>
        </w:trPr>
        <w:tc>
          <w:tcPr>
            <w:tcW w:w="206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Ošetrovné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5"/>
              <w:jc w:val="right"/>
            </w:pPr>
            <w:r w:rsidRPr="003D703E">
              <w:rPr>
                <w:szCs w:val="22"/>
              </w:rPr>
              <w:t>1 089,6</w:t>
            </w:r>
          </w:p>
        </w:tc>
        <w:tc>
          <w:tcPr>
            <w:tcW w:w="108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3"/>
              <w:jc w:val="right"/>
            </w:pPr>
            <w:r w:rsidRPr="003D703E">
              <w:rPr>
                <w:szCs w:val="22"/>
              </w:rPr>
              <w:t>792,7</w:t>
            </w: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</w:pPr>
            <w:r w:rsidRPr="003D703E">
              <w:rPr>
                <w:szCs w:val="22"/>
              </w:rPr>
              <w:t>1 126,7</w:t>
            </w: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</w:pPr>
            <w:r w:rsidRPr="003D703E">
              <w:rPr>
                <w:szCs w:val="22"/>
              </w:rPr>
              <w:t>1 014,0</w:t>
            </w: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1"/>
              <w:jc w:val="right"/>
            </w:pPr>
            <w:r w:rsidRPr="003D703E">
              <w:rPr>
                <w:szCs w:val="22"/>
              </w:rPr>
              <w:t>848,5</w:t>
            </w:r>
          </w:p>
        </w:tc>
        <w:tc>
          <w:tcPr>
            <w:tcW w:w="95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EF6A5D" w:rsidP="00EF6A5D">
            <w:pPr>
              <w:ind w:right="-81"/>
              <w:jc w:val="center"/>
            </w:pPr>
            <w:r w:rsidRPr="003D703E">
              <w:rPr>
                <w:szCs w:val="22"/>
              </w:rPr>
              <w:t xml:space="preserve">   </w:t>
            </w:r>
            <w:r w:rsidR="00CC6EE5" w:rsidRPr="003D703E">
              <w:rPr>
                <w:szCs w:val="22"/>
              </w:rPr>
              <w:t>855,2</w:t>
            </w:r>
          </w:p>
        </w:tc>
        <w:tc>
          <w:tcPr>
            <w:tcW w:w="1224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51"/>
              <w:jc w:val="right"/>
            </w:pPr>
            <w:r w:rsidRPr="003D703E">
              <w:rPr>
                <w:szCs w:val="22"/>
              </w:rPr>
              <w:t>5 726,8</w:t>
            </w:r>
          </w:p>
        </w:tc>
      </w:tr>
      <w:tr w:rsidR="003D703E" w:rsidRPr="003D703E" w:rsidTr="00EF6A5D">
        <w:trPr>
          <w:trHeight w:val="265"/>
          <w:jc w:val="center"/>
        </w:trPr>
        <w:tc>
          <w:tcPr>
            <w:tcW w:w="206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Vyrovnávacia dávka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5"/>
              <w:jc w:val="right"/>
            </w:pPr>
            <w:r w:rsidRPr="003D703E">
              <w:rPr>
                <w:szCs w:val="22"/>
              </w:rPr>
              <w:t>2,0</w:t>
            </w:r>
          </w:p>
        </w:tc>
        <w:tc>
          <w:tcPr>
            <w:tcW w:w="108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3"/>
              <w:jc w:val="right"/>
            </w:pPr>
            <w:r w:rsidRPr="003D703E">
              <w:rPr>
                <w:szCs w:val="22"/>
              </w:rPr>
              <w:t>3,1</w:t>
            </w: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</w:pPr>
            <w:r w:rsidRPr="003D703E">
              <w:rPr>
                <w:szCs w:val="22"/>
              </w:rPr>
              <w:t>4,6</w:t>
            </w: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</w:pPr>
            <w:r w:rsidRPr="003D703E">
              <w:rPr>
                <w:szCs w:val="22"/>
              </w:rPr>
              <w:t>5,8</w:t>
            </w: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1"/>
              <w:jc w:val="right"/>
            </w:pPr>
            <w:r w:rsidRPr="003D703E">
              <w:rPr>
                <w:szCs w:val="22"/>
              </w:rPr>
              <w:t>5,5</w:t>
            </w:r>
          </w:p>
        </w:tc>
        <w:tc>
          <w:tcPr>
            <w:tcW w:w="95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EF6A5D" w:rsidP="00EF6A5D">
            <w:pPr>
              <w:ind w:right="-81"/>
              <w:jc w:val="center"/>
            </w:pPr>
            <w:r w:rsidRPr="003D703E">
              <w:rPr>
                <w:szCs w:val="22"/>
              </w:rPr>
              <w:t xml:space="preserve">       </w:t>
            </w:r>
            <w:r w:rsidR="00CC6EE5" w:rsidRPr="003D703E">
              <w:rPr>
                <w:szCs w:val="22"/>
              </w:rPr>
              <w:t>6,3</w:t>
            </w:r>
          </w:p>
        </w:tc>
        <w:tc>
          <w:tcPr>
            <w:tcW w:w="1224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51"/>
              <w:jc w:val="right"/>
            </w:pPr>
            <w:r w:rsidRPr="003D703E">
              <w:rPr>
                <w:szCs w:val="22"/>
              </w:rPr>
              <w:t>27,2</w:t>
            </w:r>
          </w:p>
        </w:tc>
      </w:tr>
      <w:tr w:rsidR="003D703E" w:rsidRPr="003D703E" w:rsidTr="00EF6A5D">
        <w:trPr>
          <w:trHeight w:val="265"/>
          <w:jc w:val="center"/>
        </w:trPr>
        <w:tc>
          <w:tcPr>
            <w:tcW w:w="206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Materské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5"/>
              <w:jc w:val="right"/>
            </w:pPr>
            <w:r w:rsidRPr="003D703E">
              <w:rPr>
                <w:szCs w:val="22"/>
              </w:rPr>
              <w:t>6 938,6</w:t>
            </w:r>
          </w:p>
        </w:tc>
        <w:tc>
          <w:tcPr>
            <w:tcW w:w="108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3"/>
              <w:jc w:val="right"/>
            </w:pPr>
            <w:r w:rsidRPr="003D703E">
              <w:rPr>
                <w:szCs w:val="22"/>
              </w:rPr>
              <w:t>8 117,1</w:t>
            </w: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</w:pPr>
            <w:r w:rsidRPr="003D703E">
              <w:rPr>
                <w:szCs w:val="22"/>
              </w:rPr>
              <w:t>8 056,4</w:t>
            </w: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</w:pPr>
            <w:r w:rsidRPr="003D703E">
              <w:rPr>
                <w:szCs w:val="22"/>
              </w:rPr>
              <w:t>9 053,9</w:t>
            </w: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1"/>
              <w:jc w:val="right"/>
            </w:pPr>
            <w:r w:rsidRPr="003D703E">
              <w:rPr>
                <w:szCs w:val="22"/>
              </w:rPr>
              <w:t>8 724,3</w:t>
            </w:r>
          </w:p>
        </w:tc>
        <w:tc>
          <w:tcPr>
            <w:tcW w:w="95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EF6A5D" w:rsidP="00EF6A5D">
            <w:pPr>
              <w:ind w:right="-81"/>
              <w:jc w:val="left"/>
            </w:pPr>
            <w:r w:rsidRPr="003D703E">
              <w:rPr>
                <w:szCs w:val="22"/>
              </w:rPr>
              <w:t xml:space="preserve">  </w:t>
            </w:r>
            <w:r w:rsidR="00CC6EE5" w:rsidRPr="003D703E">
              <w:rPr>
                <w:szCs w:val="22"/>
              </w:rPr>
              <w:t>9 118,8</w:t>
            </w:r>
          </w:p>
        </w:tc>
        <w:tc>
          <w:tcPr>
            <w:tcW w:w="1224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51"/>
              <w:jc w:val="right"/>
            </w:pPr>
            <w:r w:rsidRPr="003D703E">
              <w:rPr>
                <w:szCs w:val="22"/>
              </w:rPr>
              <w:t>50 012,2</w:t>
            </w:r>
          </w:p>
        </w:tc>
      </w:tr>
      <w:tr w:rsidR="003D703E" w:rsidRPr="003D703E" w:rsidTr="00EF6A5D">
        <w:trPr>
          <w:trHeight w:val="265"/>
          <w:jc w:val="center"/>
        </w:trPr>
        <w:tc>
          <w:tcPr>
            <w:tcW w:w="206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31 334,6</w:t>
            </w:r>
          </w:p>
        </w:tc>
        <w:tc>
          <w:tcPr>
            <w:tcW w:w="108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3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34 695,2</w:t>
            </w: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34 035,2</w:t>
            </w: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35 469,2</w:t>
            </w: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1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31 555,8</w:t>
            </w:r>
          </w:p>
        </w:tc>
        <w:tc>
          <w:tcPr>
            <w:tcW w:w="95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EF6A5D">
            <w:pPr>
              <w:ind w:right="-81"/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31 542,1</w:t>
            </w:r>
          </w:p>
        </w:tc>
        <w:tc>
          <w:tcPr>
            <w:tcW w:w="1224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51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198 632,1</w:t>
            </w:r>
          </w:p>
        </w:tc>
      </w:tr>
      <w:tr w:rsidR="003D703E" w:rsidRPr="003D703E" w:rsidTr="00EF6A5D">
        <w:trPr>
          <w:trHeight w:val="265"/>
          <w:jc w:val="center"/>
        </w:trPr>
        <w:tc>
          <w:tcPr>
            <w:tcW w:w="20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zúčtovanie dávok §122, ods.8</w:t>
            </w:r>
          </w:p>
        </w:tc>
        <w:tc>
          <w:tcPr>
            <w:tcW w:w="12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5"/>
              <w:jc w:val="right"/>
            </w:pPr>
            <w:r w:rsidRPr="003D703E">
              <w:rPr>
                <w:szCs w:val="22"/>
              </w:rPr>
              <w:t>-2,3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3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10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10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10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1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EF6A5D" w:rsidP="00EF6A5D">
            <w:pPr>
              <w:ind w:right="-81"/>
              <w:jc w:val="center"/>
            </w:pPr>
            <w:r w:rsidRPr="003D703E">
              <w:rPr>
                <w:szCs w:val="22"/>
              </w:rPr>
              <w:t xml:space="preserve">      </w:t>
            </w:r>
            <w:r w:rsidR="00CC6EE5" w:rsidRPr="003D703E">
              <w:rPr>
                <w:szCs w:val="22"/>
              </w:rPr>
              <w:t>0</w:t>
            </w:r>
          </w:p>
        </w:tc>
        <w:tc>
          <w:tcPr>
            <w:tcW w:w="12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51"/>
              <w:jc w:val="right"/>
            </w:pPr>
            <w:r w:rsidRPr="003D703E">
              <w:rPr>
                <w:szCs w:val="22"/>
              </w:rPr>
              <w:t>-2,3</w:t>
            </w:r>
          </w:p>
        </w:tc>
      </w:tr>
      <w:tr w:rsidR="00CC6EE5" w:rsidRPr="003D703E" w:rsidTr="00EF6A5D">
        <w:trPr>
          <w:trHeight w:val="265"/>
          <w:jc w:val="center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Celkom výdavky ZFNP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31 332,3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3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34 695,2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34 035,2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35 469,2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01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31 555,8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EF6A5D">
            <w:pPr>
              <w:ind w:right="-81"/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31 542,1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51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198 629,8</w:t>
            </w:r>
          </w:p>
        </w:tc>
      </w:tr>
    </w:tbl>
    <w:p w:rsidR="00CC6EE5" w:rsidRPr="003D703E" w:rsidRDefault="00CC6EE5" w:rsidP="00033EDF"/>
    <w:tbl>
      <w:tblPr>
        <w:tblW w:w="980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8"/>
        <w:gridCol w:w="993"/>
        <w:gridCol w:w="992"/>
        <w:gridCol w:w="1276"/>
        <w:gridCol w:w="992"/>
        <w:gridCol w:w="1134"/>
        <w:gridCol w:w="1276"/>
        <w:gridCol w:w="1075"/>
      </w:tblGrid>
      <w:tr w:rsidR="003D703E" w:rsidRPr="003D703E" w:rsidTr="002715F8">
        <w:trPr>
          <w:trHeight w:val="278"/>
          <w:jc w:val="center"/>
        </w:trPr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Vyplatené dávky (v </w:t>
            </w:r>
            <w:r w:rsidR="003D703E">
              <w:rPr>
                <w:b/>
                <w:bCs/>
                <w:szCs w:val="22"/>
              </w:rPr>
              <w:t xml:space="preserve">tis. </w:t>
            </w:r>
            <w:r w:rsidRPr="003D703E">
              <w:rPr>
                <w:b/>
                <w:bCs/>
                <w:szCs w:val="22"/>
              </w:rPr>
              <w:t>€)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Júl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August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September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Október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November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December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Rok 2011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Nemocenské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19 715,1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19 995,0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</w:pPr>
            <w:r w:rsidRPr="003D703E">
              <w:rPr>
                <w:szCs w:val="22"/>
              </w:rPr>
              <w:t>19 130,1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18 865,1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</w:pPr>
            <w:r w:rsidRPr="003D703E">
              <w:rPr>
                <w:szCs w:val="22"/>
              </w:rPr>
              <w:t>21 235,1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</w:pPr>
            <w:r w:rsidRPr="003D703E">
              <w:rPr>
                <w:szCs w:val="22"/>
              </w:rPr>
              <w:t>21 971,6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263 778,0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68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Ošetrovné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t>752,3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670,6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</w:pPr>
            <w:r w:rsidRPr="003D703E">
              <w:rPr>
                <w:szCs w:val="22"/>
              </w:rPr>
              <w:t>680,2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667,5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</w:pPr>
            <w:r w:rsidRPr="003D703E">
              <w:rPr>
                <w:szCs w:val="22"/>
              </w:rPr>
              <w:t>1 051,5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</w:pPr>
            <w:r w:rsidRPr="003D703E">
              <w:rPr>
                <w:szCs w:val="22"/>
              </w:rPr>
              <w:t>932,2</w:t>
            </w:r>
          </w:p>
        </w:tc>
        <w:tc>
          <w:tcPr>
            <w:tcW w:w="107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10 481,2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68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Vyrovnávacia dávka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5,5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6,0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</w:pPr>
            <w:r w:rsidRPr="003D703E">
              <w:rPr>
                <w:szCs w:val="22"/>
              </w:rPr>
              <w:t>4,5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4,3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</w:pPr>
            <w:r w:rsidRPr="003D703E">
              <w:rPr>
                <w:szCs w:val="22"/>
              </w:rPr>
              <w:t>5,9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</w:pPr>
            <w:r w:rsidRPr="003D703E">
              <w:rPr>
                <w:szCs w:val="22"/>
              </w:rPr>
              <w:t>4,7</w:t>
            </w:r>
          </w:p>
        </w:tc>
        <w:tc>
          <w:tcPr>
            <w:tcW w:w="107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t>58,1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68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Materské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9 049,7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9 544,6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</w:pPr>
            <w:r w:rsidRPr="003D703E">
              <w:rPr>
                <w:szCs w:val="22"/>
              </w:rPr>
              <w:t>9 725,1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9 508,4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</w:pPr>
            <w:r w:rsidRPr="003D703E">
              <w:rPr>
                <w:szCs w:val="22"/>
              </w:rPr>
              <w:t>9 822,2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</w:pPr>
            <w:r w:rsidRPr="003D703E">
              <w:rPr>
                <w:szCs w:val="22"/>
              </w:rPr>
              <w:t>9 462,1</w:t>
            </w:r>
          </w:p>
        </w:tc>
        <w:tc>
          <w:tcPr>
            <w:tcW w:w="107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107 124,4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68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29 522,6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30 216,3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29 540,0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29 045,3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32 114,7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32 370,6</w:t>
            </w:r>
          </w:p>
        </w:tc>
        <w:tc>
          <w:tcPr>
            <w:tcW w:w="107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381 441,6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zúčtovanie dávok §122, ods.8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-3,4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10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-5,7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Celkom výdavky ZFNP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29 519,2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30 216,3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29 540,0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29 045,3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32 114,7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14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32 370,6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381 435,9</w:t>
            </w:r>
          </w:p>
        </w:tc>
      </w:tr>
    </w:tbl>
    <w:p w:rsidR="00CC6EE5" w:rsidRPr="003D703E" w:rsidRDefault="00CC6EE5" w:rsidP="00CC6EE5">
      <w:pPr>
        <w:pStyle w:val="zdroj"/>
        <w:ind w:firstLine="0"/>
        <w:rPr>
          <w:color w:val="auto"/>
          <w:lang w:val="sk-SK" w:eastAsia="cs-CZ"/>
        </w:rPr>
      </w:pPr>
      <w:r w:rsidRPr="003D703E">
        <w:rPr>
          <w:color w:val="auto"/>
          <w:lang w:val="sk-SK" w:eastAsia="cs-CZ"/>
        </w:rPr>
        <w:t>Zdroj: Sociálna poisťovňa</w:t>
      </w:r>
    </w:p>
    <w:p w:rsidR="00CC6EE5" w:rsidRPr="003D703E" w:rsidRDefault="00CC6EE5" w:rsidP="00CC6EE5">
      <w:pPr>
        <w:pStyle w:val="zdroj"/>
        <w:rPr>
          <w:color w:val="auto"/>
          <w:lang w:val="sk-SK" w:eastAsia="cs-CZ"/>
        </w:rPr>
      </w:pPr>
    </w:p>
    <w:tbl>
      <w:tblPr>
        <w:tblW w:w="986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23"/>
        <w:gridCol w:w="1120"/>
        <w:gridCol w:w="1082"/>
        <w:gridCol w:w="1158"/>
        <w:gridCol w:w="1121"/>
        <w:gridCol w:w="1120"/>
        <w:gridCol w:w="1120"/>
        <w:gridCol w:w="1121"/>
      </w:tblGrid>
      <w:tr w:rsidR="003D703E" w:rsidRPr="003D703E" w:rsidTr="002715F8">
        <w:trPr>
          <w:trHeight w:val="278"/>
          <w:jc w:val="center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Počet prípadov zúčtovaných dávok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Január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Február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Marec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Apríl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Máj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Jún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I. polrok 2011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Nemocenské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4"/>
              <w:jc w:val="right"/>
            </w:pPr>
            <w:r w:rsidRPr="003D703E">
              <w:rPr>
                <w:szCs w:val="22"/>
              </w:rPr>
              <w:t>111 851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</w:pPr>
            <w:r w:rsidRPr="003D703E">
              <w:rPr>
                <w:szCs w:val="22"/>
              </w:rPr>
              <w:t>127 021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96"/>
              <w:jc w:val="right"/>
            </w:pPr>
            <w:r w:rsidRPr="003D703E">
              <w:rPr>
                <w:szCs w:val="22"/>
              </w:rPr>
              <w:t>133 282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83"/>
              <w:jc w:val="right"/>
            </w:pPr>
            <w:r w:rsidRPr="003D703E">
              <w:rPr>
                <w:szCs w:val="22"/>
              </w:rPr>
              <w:t>124 116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104 605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101 296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1"/>
              <w:jc w:val="right"/>
            </w:pPr>
            <w:r w:rsidRPr="003D703E">
              <w:rPr>
                <w:szCs w:val="22"/>
              </w:rPr>
              <w:t>702 171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23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Ošetrovné</w:t>
            </w:r>
          </w:p>
        </w:tc>
        <w:tc>
          <w:tcPr>
            <w:tcW w:w="112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4"/>
              <w:jc w:val="right"/>
            </w:pPr>
            <w:r w:rsidRPr="003D703E">
              <w:rPr>
                <w:szCs w:val="22"/>
              </w:rPr>
              <w:t>15 180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</w:pPr>
            <w:r w:rsidRPr="003D703E">
              <w:rPr>
                <w:szCs w:val="22"/>
              </w:rPr>
              <w:t>10 591</w:t>
            </w:r>
          </w:p>
        </w:tc>
        <w:tc>
          <w:tcPr>
            <w:tcW w:w="1158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96"/>
              <w:jc w:val="right"/>
            </w:pPr>
            <w:r w:rsidRPr="003D703E">
              <w:rPr>
                <w:szCs w:val="22"/>
              </w:rPr>
              <w:t>15 778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83"/>
              <w:jc w:val="right"/>
            </w:pPr>
            <w:r w:rsidRPr="003D703E">
              <w:rPr>
                <w:szCs w:val="22"/>
              </w:rPr>
              <w:t>13 910</w:t>
            </w:r>
          </w:p>
        </w:tc>
        <w:tc>
          <w:tcPr>
            <w:tcW w:w="112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11 883</w:t>
            </w:r>
          </w:p>
        </w:tc>
        <w:tc>
          <w:tcPr>
            <w:tcW w:w="112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11 140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1"/>
              <w:jc w:val="right"/>
            </w:pPr>
            <w:r w:rsidRPr="003D703E">
              <w:rPr>
                <w:szCs w:val="22"/>
              </w:rPr>
              <w:t>78 482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23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Vyrovnávacia dávka</w:t>
            </w:r>
          </w:p>
        </w:tc>
        <w:tc>
          <w:tcPr>
            <w:tcW w:w="112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4"/>
              <w:jc w:val="right"/>
            </w:pPr>
            <w:r w:rsidRPr="003D703E">
              <w:rPr>
                <w:szCs w:val="22"/>
              </w:rPr>
              <w:t>36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</w:pPr>
            <w:r w:rsidRPr="003D703E">
              <w:rPr>
                <w:szCs w:val="22"/>
              </w:rPr>
              <w:t>74</w:t>
            </w:r>
          </w:p>
        </w:tc>
        <w:tc>
          <w:tcPr>
            <w:tcW w:w="1158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96"/>
              <w:jc w:val="right"/>
            </w:pPr>
            <w:r w:rsidRPr="003D703E">
              <w:rPr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83"/>
              <w:jc w:val="right"/>
            </w:pPr>
            <w:r w:rsidRPr="003D703E">
              <w:rPr>
                <w:szCs w:val="22"/>
              </w:rPr>
              <w:t>107</w:t>
            </w:r>
          </w:p>
        </w:tc>
        <w:tc>
          <w:tcPr>
            <w:tcW w:w="112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104</w:t>
            </w:r>
          </w:p>
        </w:tc>
        <w:tc>
          <w:tcPr>
            <w:tcW w:w="112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124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1"/>
              <w:jc w:val="right"/>
            </w:pPr>
            <w:r w:rsidRPr="003D703E">
              <w:rPr>
                <w:szCs w:val="22"/>
              </w:rPr>
              <w:t>545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Materské</w:t>
            </w:r>
          </w:p>
        </w:tc>
        <w:tc>
          <w:tcPr>
            <w:tcW w:w="1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4"/>
              <w:jc w:val="right"/>
            </w:pPr>
            <w:r w:rsidRPr="003D703E">
              <w:rPr>
                <w:szCs w:val="22"/>
              </w:rPr>
              <w:t>20 450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</w:pPr>
            <w:r w:rsidRPr="003D703E">
              <w:rPr>
                <w:szCs w:val="22"/>
              </w:rPr>
              <w:t>20 485</w:t>
            </w:r>
          </w:p>
        </w:tc>
        <w:tc>
          <w:tcPr>
            <w:tcW w:w="11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96"/>
              <w:jc w:val="right"/>
            </w:pPr>
            <w:r w:rsidRPr="003D703E">
              <w:rPr>
                <w:szCs w:val="22"/>
              </w:rPr>
              <w:t>22 419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83"/>
              <w:jc w:val="right"/>
            </w:pPr>
            <w:r w:rsidRPr="003D703E">
              <w:rPr>
                <w:szCs w:val="22"/>
              </w:rPr>
              <w:t>23 565</w:t>
            </w:r>
          </w:p>
        </w:tc>
        <w:tc>
          <w:tcPr>
            <w:tcW w:w="1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23 318</w:t>
            </w:r>
          </w:p>
        </w:tc>
        <w:tc>
          <w:tcPr>
            <w:tcW w:w="1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23 439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1"/>
              <w:jc w:val="right"/>
            </w:pPr>
            <w:r w:rsidRPr="003D703E">
              <w:rPr>
                <w:szCs w:val="22"/>
              </w:rPr>
              <w:t>133 676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4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147 517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158 171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9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171 579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83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161 698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139 910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135 999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1"/>
              <w:jc w:val="right"/>
            </w:pPr>
            <w:r w:rsidRPr="003D703E">
              <w:rPr>
                <w:b/>
                <w:bCs/>
                <w:szCs w:val="22"/>
              </w:rPr>
              <w:t>914 874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3D703E" w:rsidRDefault="00CC6EE5" w:rsidP="002715F8"/>
        </w:tc>
        <w:tc>
          <w:tcPr>
            <w:tcW w:w="11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3D703E" w:rsidRDefault="00CC6EE5" w:rsidP="002715F8"/>
        </w:tc>
        <w:tc>
          <w:tcPr>
            <w:tcW w:w="10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3D703E" w:rsidRDefault="00CC6EE5" w:rsidP="002715F8"/>
        </w:tc>
        <w:tc>
          <w:tcPr>
            <w:tcW w:w="11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3D703E" w:rsidRDefault="00CC6EE5" w:rsidP="002715F8"/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3D703E" w:rsidRDefault="00CC6EE5" w:rsidP="002715F8"/>
        </w:tc>
        <w:tc>
          <w:tcPr>
            <w:tcW w:w="11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3D703E" w:rsidRDefault="00CC6EE5" w:rsidP="002715F8"/>
        </w:tc>
        <w:tc>
          <w:tcPr>
            <w:tcW w:w="11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3D703E" w:rsidRDefault="00CC6EE5" w:rsidP="002715F8"/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3D703E" w:rsidRDefault="00CC6EE5" w:rsidP="002715F8"/>
        </w:tc>
      </w:tr>
      <w:tr w:rsidR="003D703E" w:rsidRPr="003D703E" w:rsidTr="002715F8">
        <w:trPr>
          <w:trHeight w:val="278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Počet prípadov zúčtovaných dávok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Júl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August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September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Október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November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December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Rok 2011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Nemocenské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4"/>
              <w:jc w:val="right"/>
            </w:pPr>
            <w:r w:rsidRPr="003D703E">
              <w:rPr>
                <w:szCs w:val="22"/>
              </w:rPr>
              <w:t>92 721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</w:pPr>
            <w:r w:rsidRPr="003D703E">
              <w:rPr>
                <w:szCs w:val="22"/>
              </w:rPr>
              <w:t>90 081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96"/>
              <w:jc w:val="right"/>
            </w:pPr>
            <w:r w:rsidRPr="003D703E">
              <w:rPr>
                <w:szCs w:val="22"/>
              </w:rPr>
              <w:t>84 740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83"/>
              <w:jc w:val="right"/>
            </w:pPr>
            <w:r w:rsidRPr="003D703E">
              <w:rPr>
                <w:szCs w:val="22"/>
              </w:rPr>
              <w:t>89 295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102 377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103 132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42"/>
              <w:jc w:val="right"/>
            </w:pPr>
            <w:r w:rsidRPr="003D703E">
              <w:rPr>
                <w:szCs w:val="22"/>
              </w:rPr>
              <w:t>1 264 517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Ošetrovné</w:t>
            </w: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4"/>
              <w:jc w:val="right"/>
            </w:pPr>
            <w:r w:rsidRPr="003D703E">
              <w:rPr>
                <w:szCs w:val="22"/>
              </w:rPr>
              <w:t>10 241</w:t>
            </w:r>
          </w:p>
        </w:tc>
        <w:tc>
          <w:tcPr>
            <w:tcW w:w="108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</w:pPr>
            <w:r w:rsidRPr="003D703E">
              <w:rPr>
                <w:szCs w:val="22"/>
              </w:rPr>
              <w:t>8 393</w:t>
            </w:r>
          </w:p>
        </w:tc>
        <w:tc>
          <w:tcPr>
            <w:tcW w:w="1158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96"/>
              <w:jc w:val="right"/>
            </w:pPr>
            <w:r w:rsidRPr="003D703E">
              <w:rPr>
                <w:szCs w:val="22"/>
              </w:rPr>
              <w:t>7 930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83"/>
              <w:jc w:val="right"/>
            </w:pPr>
            <w:r w:rsidRPr="003D703E">
              <w:rPr>
                <w:szCs w:val="22"/>
              </w:rPr>
              <w:t>8 708</w:t>
            </w: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13 628</w:t>
            </w: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12 266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42"/>
              <w:jc w:val="right"/>
            </w:pPr>
            <w:r w:rsidRPr="003D703E">
              <w:rPr>
                <w:szCs w:val="22"/>
              </w:rPr>
              <w:t>139 648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Vyrovnávacia dávka</w:t>
            </w: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4"/>
              <w:jc w:val="right"/>
            </w:pPr>
            <w:r w:rsidRPr="003D703E">
              <w:rPr>
                <w:szCs w:val="22"/>
              </w:rPr>
              <w:t>104</w:t>
            </w:r>
          </w:p>
        </w:tc>
        <w:tc>
          <w:tcPr>
            <w:tcW w:w="108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</w:pPr>
            <w:r w:rsidRPr="003D703E">
              <w:rPr>
                <w:szCs w:val="22"/>
              </w:rPr>
              <w:t>122</w:t>
            </w:r>
          </w:p>
        </w:tc>
        <w:tc>
          <w:tcPr>
            <w:tcW w:w="1158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96"/>
              <w:jc w:val="right"/>
            </w:pPr>
            <w:r w:rsidRPr="003D703E">
              <w:rPr>
                <w:szCs w:val="22"/>
              </w:rPr>
              <w:t>87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83"/>
              <w:jc w:val="right"/>
            </w:pPr>
            <w:r w:rsidRPr="003D703E">
              <w:rPr>
                <w:szCs w:val="22"/>
              </w:rPr>
              <w:t>86</w:t>
            </w: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107</w:t>
            </w: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86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42"/>
              <w:jc w:val="right"/>
            </w:pPr>
            <w:r w:rsidRPr="003D703E">
              <w:rPr>
                <w:szCs w:val="22"/>
              </w:rPr>
              <w:t>1 137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Materské</w:t>
            </w:r>
          </w:p>
        </w:tc>
        <w:tc>
          <w:tcPr>
            <w:tcW w:w="11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4"/>
              <w:jc w:val="right"/>
            </w:pPr>
            <w:r w:rsidRPr="003D703E">
              <w:rPr>
                <w:szCs w:val="22"/>
              </w:rPr>
              <w:t>23 648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</w:pPr>
            <w:r w:rsidRPr="003D703E">
              <w:rPr>
                <w:szCs w:val="22"/>
              </w:rPr>
              <w:t>24 090</w:t>
            </w:r>
          </w:p>
        </w:tc>
        <w:tc>
          <w:tcPr>
            <w:tcW w:w="115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96"/>
              <w:jc w:val="right"/>
            </w:pPr>
            <w:r w:rsidRPr="003D703E">
              <w:rPr>
                <w:szCs w:val="22"/>
              </w:rPr>
              <w:t>24 385</w:t>
            </w:r>
          </w:p>
        </w:tc>
        <w:tc>
          <w:tcPr>
            <w:tcW w:w="11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83"/>
              <w:jc w:val="right"/>
            </w:pPr>
            <w:r w:rsidRPr="003D703E">
              <w:rPr>
                <w:szCs w:val="22"/>
              </w:rPr>
              <w:t>24 408</w:t>
            </w:r>
          </w:p>
        </w:tc>
        <w:tc>
          <w:tcPr>
            <w:tcW w:w="11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24 259</w:t>
            </w:r>
          </w:p>
        </w:tc>
        <w:tc>
          <w:tcPr>
            <w:tcW w:w="11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</w:pPr>
            <w:r w:rsidRPr="003D703E">
              <w:rPr>
                <w:szCs w:val="22"/>
              </w:rPr>
              <w:t>24 088</w:t>
            </w:r>
          </w:p>
        </w:tc>
        <w:tc>
          <w:tcPr>
            <w:tcW w:w="11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42"/>
              <w:jc w:val="right"/>
            </w:pPr>
            <w:r w:rsidRPr="003D703E">
              <w:rPr>
                <w:szCs w:val="22"/>
              </w:rPr>
              <w:t>278 554</w:t>
            </w:r>
          </w:p>
        </w:tc>
      </w:tr>
      <w:tr w:rsidR="003D703E" w:rsidRPr="003D703E" w:rsidTr="002715F8">
        <w:trPr>
          <w:trHeight w:val="278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24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126 714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72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122 686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9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117 142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83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122 497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140 371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160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139 572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42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1 683 856</w:t>
            </w:r>
          </w:p>
        </w:tc>
      </w:tr>
    </w:tbl>
    <w:p w:rsidR="00CC6EE5" w:rsidRPr="003D703E" w:rsidRDefault="00CC6EE5" w:rsidP="00CC6EE5">
      <w:pPr>
        <w:pStyle w:val="zdroj"/>
        <w:ind w:firstLine="0"/>
        <w:rPr>
          <w:color w:val="auto"/>
          <w:lang w:val="sk-SK" w:eastAsia="cs-CZ"/>
        </w:rPr>
      </w:pPr>
      <w:r w:rsidRPr="003D703E">
        <w:rPr>
          <w:color w:val="auto"/>
          <w:lang w:val="sk-SK" w:eastAsia="cs-CZ"/>
        </w:rPr>
        <w:t>Zdroj: Sociálna poisťovňa</w:t>
      </w:r>
    </w:p>
    <w:p w:rsidR="00CC6EE5" w:rsidRPr="003D703E" w:rsidRDefault="00CC6EE5" w:rsidP="00CC6EE5">
      <w:pPr>
        <w:jc w:val="left"/>
      </w:pPr>
      <w:r w:rsidRPr="003D703E">
        <w:br w:type="page"/>
      </w:r>
    </w:p>
    <w:tbl>
      <w:tblPr>
        <w:tblW w:w="9712" w:type="dxa"/>
        <w:jc w:val="center"/>
        <w:tblInd w:w="-3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7"/>
        <w:gridCol w:w="993"/>
        <w:gridCol w:w="992"/>
        <w:gridCol w:w="160"/>
        <w:gridCol w:w="1126"/>
        <w:gridCol w:w="982"/>
        <w:gridCol w:w="170"/>
        <w:gridCol w:w="974"/>
        <w:gridCol w:w="1134"/>
        <w:gridCol w:w="1134"/>
      </w:tblGrid>
      <w:tr w:rsidR="003D703E" w:rsidRPr="003D703E" w:rsidTr="002715F8">
        <w:trPr>
          <w:trHeight w:val="276"/>
          <w:jc w:val="center"/>
        </w:trPr>
        <w:tc>
          <w:tcPr>
            <w:tcW w:w="20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lastRenderedPageBreak/>
              <w:t>Priemerná mesačná výška dávky v €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spacing w:line="408" w:lineRule="auto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Január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spacing w:line="408" w:lineRule="auto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Február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spacing w:line="408" w:lineRule="auto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Marec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spacing w:line="408" w:lineRule="auto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Apríl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spacing w:line="408" w:lineRule="auto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Máj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spacing w:line="408" w:lineRule="auto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Jún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I. polrok 2011</w:t>
            </w:r>
          </w:p>
        </w:tc>
      </w:tr>
      <w:tr w:rsidR="003D703E" w:rsidRPr="003D703E" w:rsidTr="002715F8">
        <w:trPr>
          <w:trHeight w:val="276"/>
          <w:jc w:val="center"/>
        </w:trPr>
        <w:tc>
          <w:tcPr>
            <w:tcW w:w="2047" w:type="dxa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Nemocenské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left="-379" w:right="240"/>
              <w:jc w:val="right"/>
            </w:pPr>
            <w:r w:rsidRPr="003D703E">
              <w:rPr>
                <w:szCs w:val="22"/>
              </w:rPr>
              <w:t>208,7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92"/>
              <w:jc w:val="right"/>
            </w:pPr>
            <w:r w:rsidRPr="003D703E">
              <w:rPr>
                <w:szCs w:val="22"/>
              </w:rPr>
              <w:t>203,5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C6EE5" w:rsidRPr="003D703E" w:rsidRDefault="00CC6EE5" w:rsidP="002715F8">
            <w:pPr>
              <w:ind w:right="166"/>
              <w:jc w:val="right"/>
            </w:pPr>
            <w:r w:rsidRPr="003D703E">
              <w:rPr>
                <w:szCs w:val="22"/>
              </w:rPr>
              <w:t>186,4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26"/>
              <w:jc w:val="right"/>
            </w:pPr>
            <w:r w:rsidRPr="003D703E">
              <w:rPr>
                <w:szCs w:val="22"/>
              </w:rPr>
              <w:t>204,9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C6EE5" w:rsidRPr="003D703E" w:rsidRDefault="00CC6EE5" w:rsidP="002715F8">
            <w:pPr>
              <w:ind w:right="113"/>
              <w:jc w:val="right"/>
            </w:pPr>
            <w:r w:rsidRPr="003D703E">
              <w:rPr>
                <w:szCs w:val="22"/>
              </w:rPr>
              <w:t>210,4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</w:pPr>
            <w:r w:rsidRPr="003D703E">
              <w:rPr>
                <w:szCs w:val="22"/>
              </w:rPr>
              <w:t>213,0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</w:pPr>
            <w:r w:rsidRPr="003D703E">
              <w:rPr>
                <w:szCs w:val="22"/>
              </w:rPr>
              <w:t>204,5</w:t>
            </w:r>
          </w:p>
        </w:tc>
      </w:tr>
      <w:tr w:rsidR="003D703E" w:rsidRPr="003D703E" w:rsidTr="002715F8">
        <w:trPr>
          <w:trHeight w:val="276"/>
          <w:jc w:val="center"/>
        </w:trPr>
        <w:tc>
          <w:tcPr>
            <w:tcW w:w="2047" w:type="dxa"/>
            <w:tcBorders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Ošetrovné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left="-379" w:right="240"/>
              <w:jc w:val="right"/>
            </w:pPr>
            <w:r w:rsidRPr="003D703E">
              <w:rPr>
                <w:szCs w:val="22"/>
              </w:rPr>
              <w:t>71,9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92"/>
              <w:jc w:val="right"/>
            </w:pPr>
            <w:r w:rsidRPr="003D703E">
              <w:rPr>
                <w:szCs w:val="22"/>
              </w:rPr>
              <w:t>75,2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6EE5" w:rsidRPr="003D703E" w:rsidRDefault="00CC6EE5" w:rsidP="002715F8">
            <w:pPr>
              <w:ind w:right="166"/>
              <w:jc w:val="right"/>
            </w:pPr>
            <w:r w:rsidRPr="003D703E">
              <w:rPr>
                <w:szCs w:val="22"/>
              </w:rPr>
              <w:t>73,0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26"/>
              <w:jc w:val="right"/>
            </w:pPr>
            <w:r w:rsidRPr="003D703E">
              <w:rPr>
                <w:szCs w:val="22"/>
              </w:rPr>
              <w:t>73,0</w:t>
            </w: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6EE5" w:rsidRPr="003D703E" w:rsidRDefault="00CC6EE5" w:rsidP="002715F8">
            <w:pPr>
              <w:ind w:right="113"/>
              <w:jc w:val="right"/>
            </w:pPr>
            <w:r w:rsidRPr="003D703E">
              <w:rPr>
                <w:szCs w:val="22"/>
              </w:rPr>
              <w:t>71,5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</w:pPr>
            <w:r w:rsidRPr="003D703E">
              <w:rPr>
                <w:szCs w:val="22"/>
              </w:rPr>
              <w:t>76,8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</w:pPr>
            <w:r w:rsidRPr="003D703E">
              <w:t>73,6</w:t>
            </w:r>
          </w:p>
        </w:tc>
      </w:tr>
      <w:tr w:rsidR="003D703E" w:rsidRPr="003D703E" w:rsidTr="002715F8">
        <w:trPr>
          <w:trHeight w:val="276"/>
          <w:jc w:val="center"/>
        </w:trPr>
        <w:tc>
          <w:tcPr>
            <w:tcW w:w="2047" w:type="dxa"/>
            <w:tcBorders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Vyrovnávacia dávka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left="-379" w:right="240"/>
              <w:jc w:val="right"/>
            </w:pPr>
            <w:r w:rsidRPr="003D703E">
              <w:rPr>
                <w:szCs w:val="22"/>
              </w:rPr>
              <w:t>54,4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92"/>
              <w:jc w:val="right"/>
            </w:pPr>
            <w:r w:rsidRPr="003D703E">
              <w:rPr>
                <w:szCs w:val="22"/>
              </w:rPr>
              <w:t>43,7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6EE5" w:rsidRPr="003D703E" w:rsidRDefault="00CC6EE5" w:rsidP="002715F8">
            <w:pPr>
              <w:ind w:right="166"/>
              <w:jc w:val="right"/>
            </w:pPr>
            <w:r w:rsidRPr="003D703E">
              <w:rPr>
                <w:szCs w:val="22"/>
              </w:rPr>
              <w:t>46,2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26"/>
              <w:jc w:val="right"/>
            </w:pPr>
            <w:r w:rsidRPr="003D703E">
              <w:rPr>
                <w:szCs w:val="22"/>
              </w:rPr>
              <w:t>53,0</w:t>
            </w: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6EE5" w:rsidRPr="003D703E" w:rsidRDefault="00CC6EE5" w:rsidP="002715F8">
            <w:pPr>
              <w:ind w:right="113"/>
              <w:jc w:val="right"/>
            </w:pPr>
            <w:r w:rsidRPr="003D703E">
              <w:rPr>
                <w:szCs w:val="22"/>
              </w:rPr>
              <w:t>52,4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</w:pPr>
            <w:r w:rsidRPr="003D703E">
              <w:rPr>
                <w:szCs w:val="22"/>
              </w:rPr>
              <w:t>50,6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</w:pPr>
            <w:r w:rsidRPr="003D703E">
              <w:rPr>
                <w:szCs w:val="22"/>
              </w:rPr>
              <w:t>50,1</w:t>
            </w:r>
          </w:p>
        </w:tc>
      </w:tr>
      <w:tr w:rsidR="003D703E" w:rsidRPr="003D703E" w:rsidTr="002715F8">
        <w:trPr>
          <w:trHeight w:val="276"/>
          <w:jc w:val="center"/>
        </w:trPr>
        <w:tc>
          <w:tcPr>
            <w:tcW w:w="2047" w:type="dxa"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Materské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left="-379" w:right="240"/>
              <w:jc w:val="right"/>
            </w:pPr>
            <w:r w:rsidRPr="003D703E">
              <w:rPr>
                <w:szCs w:val="22"/>
              </w:rPr>
              <w:t>339,4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92"/>
              <w:jc w:val="right"/>
            </w:pPr>
            <w:r w:rsidRPr="003D703E">
              <w:rPr>
                <w:szCs w:val="22"/>
              </w:rPr>
              <w:t>396,3</w:t>
            </w:r>
          </w:p>
        </w:tc>
        <w:tc>
          <w:tcPr>
            <w:tcW w:w="1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6EE5" w:rsidRPr="003D703E" w:rsidRDefault="00CC6EE5" w:rsidP="002715F8">
            <w:pPr>
              <w:ind w:right="166"/>
              <w:jc w:val="right"/>
            </w:pPr>
            <w:r w:rsidRPr="003D703E">
              <w:rPr>
                <w:szCs w:val="22"/>
              </w:rPr>
              <w:t>360,14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26"/>
              <w:jc w:val="right"/>
            </w:pPr>
            <w:r w:rsidRPr="003D703E">
              <w:rPr>
                <w:szCs w:val="22"/>
              </w:rPr>
              <w:t>384,5</w:t>
            </w:r>
          </w:p>
        </w:tc>
        <w:tc>
          <w:tcPr>
            <w:tcW w:w="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6EE5" w:rsidRPr="003D703E" w:rsidRDefault="00CC6EE5" w:rsidP="002715F8">
            <w:pPr>
              <w:ind w:right="113"/>
              <w:jc w:val="right"/>
            </w:pPr>
            <w:r w:rsidRPr="003D703E">
              <w:rPr>
                <w:szCs w:val="22"/>
              </w:rPr>
              <w:t>374,0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</w:pPr>
            <w:r w:rsidRPr="003D703E">
              <w:rPr>
                <w:szCs w:val="22"/>
              </w:rPr>
              <w:t>389,0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</w:pPr>
            <w:r w:rsidRPr="003D703E">
              <w:rPr>
                <w:szCs w:val="22"/>
              </w:rPr>
              <w:t>373,9</w:t>
            </w:r>
          </w:p>
        </w:tc>
      </w:tr>
      <w:tr w:rsidR="003D703E" w:rsidRPr="003D703E" w:rsidTr="002715F8">
        <w:trPr>
          <w:trHeight w:val="276"/>
          <w:jc w:val="center"/>
        </w:trPr>
        <w:tc>
          <w:tcPr>
            <w:tcW w:w="2047" w:type="dxa"/>
            <w:tcBorders>
              <w:top w:val="single" w:sz="2" w:space="0" w:color="auto"/>
              <w:left w:val="nil"/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spacing w:line="408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spacing w:line="408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spacing w:line="408" w:lineRule="auto"/>
              <w:jc w:val="center"/>
            </w:pPr>
          </w:p>
        </w:tc>
        <w:tc>
          <w:tcPr>
            <w:tcW w:w="1286" w:type="dxa"/>
            <w:gridSpan w:val="2"/>
            <w:tcBorders>
              <w:top w:val="nil"/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spacing w:line="408" w:lineRule="auto"/>
              <w:jc w:val="center"/>
            </w:pPr>
          </w:p>
        </w:tc>
        <w:tc>
          <w:tcPr>
            <w:tcW w:w="98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spacing w:line="408" w:lineRule="auto"/>
              <w:jc w:val="center"/>
            </w:pPr>
          </w:p>
        </w:tc>
        <w:tc>
          <w:tcPr>
            <w:tcW w:w="1144" w:type="dxa"/>
            <w:gridSpan w:val="2"/>
            <w:tcBorders>
              <w:top w:val="nil"/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spacing w:line="408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spacing w:line="408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CC6EE5" w:rsidRPr="003D703E" w:rsidRDefault="00CC6EE5" w:rsidP="002715F8">
            <w:pPr>
              <w:spacing w:line="408" w:lineRule="auto"/>
              <w:jc w:val="center"/>
            </w:pPr>
          </w:p>
        </w:tc>
      </w:tr>
      <w:tr w:rsidR="003D703E" w:rsidRPr="003D703E" w:rsidTr="002715F8">
        <w:trPr>
          <w:trHeight w:val="276"/>
          <w:jc w:val="center"/>
        </w:trPr>
        <w:tc>
          <w:tcPr>
            <w:tcW w:w="204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Priemerná mesačná výška dávky v €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Júl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August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September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Október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November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December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Rok 2011</w:t>
            </w:r>
          </w:p>
        </w:tc>
      </w:tr>
      <w:tr w:rsidR="003D703E" w:rsidRPr="003D703E" w:rsidTr="002715F8">
        <w:trPr>
          <w:trHeight w:val="276"/>
          <w:jc w:val="center"/>
        </w:trPr>
        <w:tc>
          <w:tcPr>
            <w:tcW w:w="2047" w:type="dxa"/>
            <w:tcBorders>
              <w:top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Nemocenské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left="-379" w:right="240"/>
              <w:jc w:val="right"/>
            </w:pPr>
            <w:r w:rsidRPr="003D703E">
              <w:rPr>
                <w:szCs w:val="22"/>
              </w:rPr>
              <w:t>213,1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92"/>
              <w:jc w:val="right"/>
            </w:pPr>
            <w:r w:rsidRPr="003D703E">
              <w:rPr>
                <w:szCs w:val="22"/>
              </w:rPr>
              <w:t>222,2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66"/>
              <w:jc w:val="right"/>
            </w:pPr>
            <w:r w:rsidRPr="003D703E">
              <w:rPr>
                <w:szCs w:val="22"/>
              </w:rPr>
              <w:t>226,5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26"/>
              <w:jc w:val="right"/>
            </w:pPr>
            <w:r w:rsidRPr="003D703E">
              <w:rPr>
                <w:szCs w:val="22"/>
              </w:rPr>
              <w:t>212,2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13"/>
              <w:jc w:val="right"/>
            </w:pPr>
            <w:r w:rsidRPr="003D703E">
              <w:rPr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</w:pPr>
            <w:r w:rsidRPr="003D703E">
              <w:rPr>
                <w:szCs w:val="22"/>
              </w:rPr>
              <w:t>213,8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208,6</w:t>
            </w:r>
          </w:p>
        </w:tc>
      </w:tr>
      <w:tr w:rsidR="003D703E" w:rsidRPr="003D703E" w:rsidTr="002715F8">
        <w:trPr>
          <w:trHeight w:val="276"/>
          <w:jc w:val="center"/>
        </w:trPr>
        <w:tc>
          <w:tcPr>
            <w:tcW w:w="2047" w:type="dxa"/>
            <w:tcBorders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Ošetrovné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left="-379" w:right="240"/>
              <w:jc w:val="right"/>
            </w:pPr>
            <w:r w:rsidRPr="003D703E">
              <w:rPr>
                <w:szCs w:val="22"/>
              </w:rPr>
              <w:t>73,5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92"/>
              <w:jc w:val="right"/>
            </w:pPr>
            <w:r w:rsidRPr="003D703E">
              <w:rPr>
                <w:szCs w:val="22"/>
              </w:rPr>
              <w:t>80,1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66"/>
              <w:jc w:val="right"/>
            </w:pPr>
            <w:r w:rsidRPr="003D703E">
              <w:rPr>
                <w:szCs w:val="22"/>
              </w:rPr>
              <w:t>86,1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26"/>
              <w:jc w:val="right"/>
            </w:pPr>
            <w:r w:rsidRPr="003D703E">
              <w:rPr>
                <w:szCs w:val="22"/>
              </w:rPr>
              <w:t>77,0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13"/>
              <w:jc w:val="right"/>
            </w:pPr>
            <w:r w:rsidRPr="003D703E">
              <w:rPr>
                <w:szCs w:val="22"/>
              </w:rPr>
              <w:t>75,8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</w:pPr>
            <w:r w:rsidRPr="003D703E">
              <w:rPr>
                <w:szCs w:val="22"/>
              </w:rPr>
              <w:t>76,34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75,1</w:t>
            </w:r>
          </w:p>
        </w:tc>
      </w:tr>
      <w:tr w:rsidR="003D703E" w:rsidRPr="003D703E" w:rsidTr="002715F8">
        <w:trPr>
          <w:trHeight w:val="276"/>
          <w:jc w:val="center"/>
        </w:trPr>
        <w:tc>
          <w:tcPr>
            <w:tcW w:w="2047" w:type="dxa"/>
            <w:tcBorders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Vyrovnávacia dávka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left="-379" w:right="240"/>
              <w:jc w:val="right"/>
            </w:pPr>
            <w:r w:rsidRPr="003D703E">
              <w:rPr>
                <w:szCs w:val="22"/>
              </w:rPr>
              <w:t>52,9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92"/>
              <w:jc w:val="right"/>
            </w:pPr>
            <w:r w:rsidRPr="003D703E">
              <w:rPr>
                <w:szCs w:val="22"/>
              </w:rPr>
              <w:t>49,2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66"/>
              <w:jc w:val="right"/>
            </w:pPr>
            <w:r w:rsidRPr="003D703E">
              <w:rPr>
                <w:szCs w:val="22"/>
              </w:rPr>
              <w:t>51,7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26"/>
              <w:jc w:val="right"/>
            </w:pPr>
            <w:r w:rsidRPr="003D703E">
              <w:rPr>
                <w:szCs w:val="22"/>
              </w:rPr>
              <w:t>50,0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13"/>
              <w:jc w:val="right"/>
            </w:pPr>
            <w:r w:rsidRPr="003D703E">
              <w:rPr>
                <w:szCs w:val="22"/>
              </w:rPr>
              <w:t>54,7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</w:pPr>
            <w:r w:rsidRPr="003D703E">
              <w:rPr>
                <w:szCs w:val="22"/>
              </w:rPr>
              <w:t>54,8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51,1</w:t>
            </w:r>
          </w:p>
        </w:tc>
      </w:tr>
      <w:tr w:rsidR="003D703E" w:rsidRPr="003D703E" w:rsidTr="002715F8">
        <w:trPr>
          <w:trHeight w:val="276"/>
          <w:jc w:val="center"/>
        </w:trPr>
        <w:tc>
          <w:tcPr>
            <w:tcW w:w="2047" w:type="dxa"/>
            <w:tcBorders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Materské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left="-379" w:right="240"/>
              <w:jc w:val="right"/>
            </w:pPr>
            <w:r w:rsidRPr="003D703E">
              <w:rPr>
                <w:szCs w:val="22"/>
              </w:rPr>
              <w:t>382,8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92"/>
              <w:jc w:val="right"/>
            </w:pPr>
            <w:r w:rsidRPr="003D703E">
              <w:rPr>
                <w:szCs w:val="22"/>
              </w:rPr>
              <w:t>396,2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66"/>
              <w:jc w:val="right"/>
            </w:pPr>
            <w:r w:rsidRPr="003D703E">
              <w:rPr>
                <w:szCs w:val="22"/>
              </w:rPr>
              <w:t>399,0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26"/>
              <w:jc w:val="right"/>
            </w:pPr>
            <w:r w:rsidRPr="003D703E">
              <w:rPr>
                <w:szCs w:val="22"/>
              </w:rPr>
              <w:t>389,7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13"/>
              <w:jc w:val="right"/>
            </w:pPr>
            <w:r w:rsidRPr="003D703E">
              <w:rPr>
                <w:szCs w:val="22"/>
              </w:rPr>
              <w:t>404,3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</w:pPr>
            <w:r w:rsidRPr="003D703E">
              <w:rPr>
                <w:szCs w:val="22"/>
              </w:rPr>
              <w:t>393,2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right="174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384,6</w:t>
            </w:r>
          </w:p>
        </w:tc>
      </w:tr>
    </w:tbl>
    <w:p w:rsidR="00CC6EE5" w:rsidRPr="003D703E" w:rsidRDefault="00CC6EE5" w:rsidP="00CC6EE5">
      <w:pPr>
        <w:pStyle w:val="zdroj"/>
        <w:ind w:firstLine="0"/>
        <w:rPr>
          <w:color w:val="auto"/>
          <w:lang w:val="sk-SK" w:eastAsia="cs-CZ"/>
        </w:rPr>
      </w:pPr>
      <w:r w:rsidRPr="003D703E">
        <w:rPr>
          <w:color w:val="auto"/>
          <w:lang w:val="sk-SK" w:eastAsia="cs-CZ"/>
        </w:rPr>
        <w:t>Zdroj: Sociálna poisťovňa</w:t>
      </w:r>
    </w:p>
    <w:p w:rsidR="00CC6EE5" w:rsidRPr="003D703E" w:rsidRDefault="00CC6EE5" w:rsidP="00CC6EE5">
      <w:pPr>
        <w:pStyle w:val="zdroj"/>
        <w:rPr>
          <w:color w:val="auto"/>
          <w:lang w:val="sk-SK"/>
        </w:rPr>
      </w:pPr>
    </w:p>
    <w:p w:rsidR="00CC6EE5" w:rsidRPr="003D703E" w:rsidRDefault="00CC6EE5" w:rsidP="00732E1B">
      <w:pPr>
        <w:pStyle w:val="Nadpis7"/>
      </w:pPr>
      <w:bookmarkStart w:id="1" w:name="_Toc313879697"/>
      <w:r w:rsidRPr="003D703E">
        <w:t>Tab. 2 Počet poberateľov samostatne vyplácaných dôchodkov a v súbehu s vdovským, resp. vdoveckým dôchodkom k 31.12.201</w:t>
      </w:r>
      <w:bookmarkEnd w:id="1"/>
      <w:r w:rsidRPr="003D703E">
        <w:t>1</w:t>
      </w:r>
    </w:p>
    <w:tbl>
      <w:tblPr>
        <w:tblW w:w="8591" w:type="dxa"/>
        <w:jc w:val="center"/>
        <w:tblInd w:w="100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05"/>
        <w:gridCol w:w="1985"/>
        <w:gridCol w:w="2101"/>
        <w:gridCol w:w="1900"/>
      </w:tblGrid>
      <w:tr w:rsidR="003D703E" w:rsidRPr="003D703E" w:rsidTr="002715F8">
        <w:trPr>
          <w:trHeight w:val="315"/>
          <w:jc w:val="center"/>
        </w:trPr>
        <w:tc>
          <w:tcPr>
            <w:tcW w:w="2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Druh dôchodku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Počty vyplácaných dôchodkov sólo (samostatne)</w:t>
            </w:r>
          </w:p>
        </w:tc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Počty vyplácaných dôchodkov v súbehu (s vdovským resp. vdoveckým)</w:t>
            </w:r>
          </w:p>
        </w:tc>
        <w:tc>
          <w:tcPr>
            <w:tcW w:w="1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 dôchodcov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26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</w:p>
        </w:tc>
        <w:tc>
          <w:tcPr>
            <w:tcW w:w="21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</w:p>
        </w:tc>
        <w:tc>
          <w:tcPr>
            <w:tcW w:w="1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Starobný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649"/>
              <w:jc w:val="right"/>
            </w:pPr>
            <w:r w:rsidRPr="003D703E">
              <w:rPr>
                <w:szCs w:val="22"/>
              </w:rPr>
              <w:t>671 400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649"/>
              <w:jc w:val="right"/>
            </w:pPr>
            <w:r w:rsidRPr="003D703E">
              <w:rPr>
                <w:szCs w:val="22"/>
              </w:rPr>
              <w:t>286 233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397"/>
              <w:jc w:val="right"/>
            </w:pPr>
            <w:r w:rsidRPr="003D703E">
              <w:rPr>
                <w:szCs w:val="22"/>
              </w:rPr>
              <w:t>957 633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Predčasný starobný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649"/>
              <w:jc w:val="right"/>
            </w:pPr>
            <w:r w:rsidRPr="003D703E">
              <w:rPr>
                <w:szCs w:val="22"/>
              </w:rPr>
              <w:t>30 991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649"/>
              <w:jc w:val="right"/>
            </w:pPr>
            <w:r w:rsidRPr="003D703E">
              <w:rPr>
                <w:szCs w:val="22"/>
              </w:rPr>
              <w:t>1 139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397"/>
              <w:jc w:val="right"/>
            </w:pPr>
            <w:r w:rsidRPr="003D703E">
              <w:rPr>
                <w:szCs w:val="22"/>
              </w:rPr>
              <w:t>32 130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Invalidný (vrátane 6 450 tzv. invalidov. z mladosti)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649"/>
              <w:jc w:val="right"/>
            </w:pPr>
            <w:r w:rsidRPr="003D703E">
              <w:rPr>
                <w:szCs w:val="22"/>
              </w:rPr>
              <w:t>222 521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649"/>
              <w:jc w:val="right"/>
            </w:pPr>
            <w:r w:rsidRPr="003D703E">
              <w:rPr>
                <w:szCs w:val="22"/>
              </w:rPr>
              <w:t>7 111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397"/>
              <w:jc w:val="right"/>
            </w:pPr>
            <w:r w:rsidRPr="003D703E">
              <w:rPr>
                <w:szCs w:val="22"/>
              </w:rPr>
              <w:t>229 632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Vdovský – sólo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649"/>
              <w:jc w:val="right"/>
            </w:pPr>
            <w:r w:rsidRPr="003D703E">
              <w:rPr>
                <w:szCs w:val="22"/>
              </w:rPr>
              <w:t>37 457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187437" w:rsidP="0090323B">
            <w:pPr>
              <w:ind w:right="765"/>
              <w:jc w:val="right"/>
            </w:pPr>
            <w:r w:rsidRPr="003D703E">
              <w:rPr>
                <w:szCs w:val="22"/>
              </w:rPr>
              <w:t xml:space="preserve">            </w:t>
            </w:r>
            <w:r w:rsidR="00CC6EE5" w:rsidRPr="003D703E">
              <w:rPr>
                <w:szCs w:val="22"/>
              </w:rPr>
              <w:t>x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397"/>
              <w:jc w:val="right"/>
            </w:pPr>
            <w:r w:rsidRPr="003D703E">
              <w:rPr>
                <w:szCs w:val="22"/>
              </w:rPr>
              <w:t>37 457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Vdovecký- sólo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649"/>
              <w:jc w:val="right"/>
            </w:pPr>
            <w:r w:rsidRPr="003D703E">
              <w:rPr>
                <w:szCs w:val="22"/>
              </w:rPr>
              <w:t>5 435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187437" w:rsidP="0090323B">
            <w:pPr>
              <w:ind w:right="765"/>
              <w:jc w:val="right"/>
            </w:pPr>
            <w:r w:rsidRPr="003D703E">
              <w:rPr>
                <w:szCs w:val="22"/>
              </w:rPr>
              <w:t xml:space="preserve">           </w:t>
            </w:r>
            <w:r w:rsidR="00CC6EE5" w:rsidRPr="003D703E">
              <w:rPr>
                <w:szCs w:val="22"/>
              </w:rPr>
              <w:t>x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397"/>
              <w:jc w:val="right"/>
            </w:pPr>
            <w:r w:rsidRPr="003D703E">
              <w:rPr>
                <w:szCs w:val="22"/>
              </w:rPr>
              <w:t>5 435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Sirotský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649"/>
              <w:jc w:val="right"/>
            </w:pPr>
            <w:r w:rsidRPr="003D703E">
              <w:rPr>
                <w:szCs w:val="22"/>
              </w:rPr>
              <w:t>27 617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187437" w:rsidP="0090323B">
            <w:pPr>
              <w:ind w:right="765"/>
              <w:jc w:val="right"/>
            </w:pPr>
            <w:r w:rsidRPr="003D703E">
              <w:rPr>
                <w:szCs w:val="22"/>
              </w:rPr>
              <w:t xml:space="preserve">           </w:t>
            </w:r>
            <w:r w:rsidR="00CC6EE5" w:rsidRPr="003D703E">
              <w:rPr>
                <w:szCs w:val="22"/>
              </w:rPr>
              <w:t>x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397"/>
              <w:jc w:val="right"/>
            </w:pPr>
            <w:r w:rsidRPr="003D703E">
              <w:rPr>
                <w:szCs w:val="22"/>
              </w:rPr>
              <w:t>27 617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Dôchodok manželky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649"/>
              <w:jc w:val="right"/>
            </w:pPr>
            <w:r w:rsidRPr="003D703E">
              <w:rPr>
                <w:szCs w:val="22"/>
              </w:rPr>
              <w:t>1 271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187437" w:rsidP="0090323B">
            <w:pPr>
              <w:ind w:right="765"/>
              <w:jc w:val="right"/>
            </w:pPr>
            <w:r w:rsidRPr="003D703E">
              <w:rPr>
                <w:szCs w:val="22"/>
              </w:rPr>
              <w:t xml:space="preserve">           </w:t>
            </w:r>
            <w:r w:rsidR="00CC6EE5" w:rsidRPr="003D703E">
              <w:rPr>
                <w:szCs w:val="22"/>
              </w:rPr>
              <w:t>x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397"/>
              <w:jc w:val="right"/>
            </w:pPr>
            <w:r w:rsidRPr="003D703E">
              <w:rPr>
                <w:szCs w:val="22"/>
              </w:rPr>
              <w:t>1 271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Sociálny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649"/>
              <w:jc w:val="right"/>
            </w:pPr>
            <w:r w:rsidRPr="003D703E">
              <w:rPr>
                <w:szCs w:val="22"/>
              </w:rPr>
              <w:t>2 534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187437" w:rsidP="0090323B">
            <w:pPr>
              <w:ind w:right="765"/>
              <w:jc w:val="right"/>
            </w:pPr>
            <w:r w:rsidRPr="003D703E">
              <w:rPr>
                <w:szCs w:val="22"/>
              </w:rPr>
              <w:t xml:space="preserve">           </w:t>
            </w:r>
            <w:r w:rsidR="00CC6EE5" w:rsidRPr="003D703E">
              <w:rPr>
                <w:szCs w:val="22"/>
              </w:rPr>
              <w:t>x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397"/>
              <w:jc w:val="right"/>
            </w:pPr>
            <w:r w:rsidRPr="003D703E">
              <w:rPr>
                <w:szCs w:val="22"/>
              </w:rPr>
              <w:t>2 534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ÚHRN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649"/>
              <w:jc w:val="right"/>
              <w:rPr>
                <w:b/>
                <w:highlight w:val="yellow"/>
              </w:rPr>
            </w:pPr>
            <w:r w:rsidRPr="003D703E">
              <w:rPr>
                <w:b/>
                <w:szCs w:val="22"/>
              </w:rPr>
              <w:t>999 226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649"/>
              <w:jc w:val="right"/>
              <w:rPr>
                <w:b/>
                <w:highlight w:val="yellow"/>
              </w:rPr>
            </w:pPr>
            <w:r w:rsidRPr="003D703E">
              <w:rPr>
                <w:b/>
              </w:rPr>
              <w:t>294 483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ind w:right="397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1 293 709</w:t>
            </w:r>
          </w:p>
        </w:tc>
      </w:tr>
    </w:tbl>
    <w:p w:rsidR="00CC6EE5" w:rsidRPr="003D703E" w:rsidRDefault="00CC6EE5" w:rsidP="00CC6EE5">
      <w:pPr>
        <w:pStyle w:val="zdroj"/>
        <w:rPr>
          <w:color w:val="auto"/>
          <w:lang w:val="sk-SK"/>
        </w:rPr>
      </w:pPr>
      <w:r w:rsidRPr="003D703E">
        <w:rPr>
          <w:color w:val="auto"/>
          <w:lang w:val="sk-SK"/>
        </w:rPr>
        <w:t>Zdroj: Sociálna poisťovňa</w:t>
      </w:r>
    </w:p>
    <w:p w:rsidR="00CC6EE5" w:rsidRPr="003D703E" w:rsidRDefault="00CC6EE5" w:rsidP="00CC6EE5">
      <w:pPr>
        <w:jc w:val="left"/>
        <w:rPr>
          <w:i/>
          <w:sz w:val="20"/>
          <w:szCs w:val="20"/>
        </w:rPr>
      </w:pPr>
      <w:r w:rsidRPr="003D703E">
        <w:br w:type="page"/>
      </w:r>
    </w:p>
    <w:p w:rsidR="00CC6EE5" w:rsidRPr="003D703E" w:rsidRDefault="00CC6EE5" w:rsidP="00732E1B">
      <w:pPr>
        <w:pStyle w:val="Nadpis7"/>
        <w:rPr>
          <w:i/>
        </w:rPr>
      </w:pPr>
      <w:bookmarkStart w:id="2" w:name="_Toc313879698"/>
      <w:r w:rsidRPr="003D703E">
        <w:lastRenderedPageBreak/>
        <w:t>Tab. 3 Počet poberateľov dôchodku a výška sólo dôchodkovej dávky podľa pohlavia</w:t>
      </w:r>
      <w:bookmarkEnd w:id="2"/>
    </w:p>
    <w:tbl>
      <w:tblPr>
        <w:tblW w:w="6374" w:type="dxa"/>
        <w:jc w:val="center"/>
        <w:tblInd w:w="12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1600"/>
        <w:gridCol w:w="1820"/>
      </w:tblGrid>
      <w:tr w:rsidR="003D703E" w:rsidRPr="003D703E" w:rsidTr="002715F8">
        <w:trPr>
          <w:trHeight w:val="545"/>
          <w:jc w:val="center"/>
        </w:trPr>
        <w:tc>
          <w:tcPr>
            <w:tcW w:w="2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Typ dôchodku</w:t>
            </w: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 xml:space="preserve">Počet poberateľov k </w:t>
            </w:r>
            <w:r w:rsidRPr="003D703E">
              <w:rPr>
                <w:b/>
                <w:szCs w:val="22"/>
              </w:rPr>
              <w:t>31.12.2011</w:t>
            </w:r>
          </w:p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 xml:space="preserve">Priemerná výška k </w:t>
            </w:r>
            <w:r w:rsidRPr="003D703E">
              <w:rPr>
                <w:b/>
                <w:szCs w:val="22"/>
              </w:rPr>
              <w:t>31.12.2011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tcBorders>
              <w:top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 xml:space="preserve">Starobný </w:t>
            </w:r>
          </w:p>
        </w:tc>
        <w:tc>
          <w:tcPr>
            <w:tcW w:w="1600" w:type="dxa"/>
            <w:tcBorders>
              <w:top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957 633</w:t>
            </w:r>
          </w:p>
        </w:tc>
        <w:tc>
          <w:tcPr>
            <w:tcW w:w="1820" w:type="dxa"/>
            <w:tcBorders>
              <w:top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362,1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3D703E" w:rsidRDefault="00CC6EE5" w:rsidP="002715F8">
            <w:pPr>
              <w:ind w:left="113"/>
              <w:jc w:val="left"/>
            </w:pPr>
            <w:r w:rsidRPr="003D703E">
              <w:rPr>
                <w:szCs w:val="22"/>
              </w:rPr>
              <w:t>muži</w:t>
            </w:r>
          </w:p>
        </w:tc>
        <w:tc>
          <w:tcPr>
            <w:tcW w:w="1600" w:type="dxa"/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331 522</w:t>
            </w:r>
          </w:p>
        </w:tc>
        <w:tc>
          <w:tcPr>
            <w:tcW w:w="1820" w:type="dxa"/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411,6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3D703E" w:rsidRDefault="00CC6EE5" w:rsidP="002715F8">
            <w:pPr>
              <w:ind w:left="113"/>
              <w:jc w:val="left"/>
            </w:pPr>
            <w:r w:rsidRPr="003D703E">
              <w:rPr>
                <w:szCs w:val="22"/>
              </w:rPr>
              <w:t>ženy</w:t>
            </w:r>
          </w:p>
        </w:tc>
        <w:tc>
          <w:tcPr>
            <w:tcW w:w="1600" w:type="dxa"/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626 111</w:t>
            </w:r>
          </w:p>
        </w:tc>
        <w:tc>
          <w:tcPr>
            <w:tcW w:w="1820" w:type="dxa"/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322,0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Predčasný starobný</w:t>
            </w:r>
          </w:p>
        </w:tc>
        <w:tc>
          <w:tcPr>
            <w:tcW w:w="1600" w:type="dxa"/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32 130</w:t>
            </w:r>
          </w:p>
        </w:tc>
        <w:tc>
          <w:tcPr>
            <w:tcW w:w="1820" w:type="dxa"/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357,6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3D703E" w:rsidRDefault="00CC6EE5" w:rsidP="002715F8">
            <w:pPr>
              <w:ind w:left="113"/>
              <w:jc w:val="left"/>
            </w:pPr>
            <w:r w:rsidRPr="003D703E">
              <w:rPr>
                <w:szCs w:val="22"/>
              </w:rPr>
              <w:t>muži</w:t>
            </w:r>
          </w:p>
        </w:tc>
        <w:tc>
          <w:tcPr>
            <w:tcW w:w="1600" w:type="dxa"/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23 015</w:t>
            </w:r>
          </w:p>
        </w:tc>
        <w:tc>
          <w:tcPr>
            <w:tcW w:w="1820" w:type="dxa"/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377,5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3D703E" w:rsidRDefault="00CC6EE5" w:rsidP="002715F8">
            <w:pPr>
              <w:ind w:left="113"/>
              <w:jc w:val="left"/>
            </w:pPr>
            <w:r w:rsidRPr="003D703E">
              <w:rPr>
                <w:szCs w:val="22"/>
              </w:rPr>
              <w:t>ženy</w:t>
            </w:r>
          </w:p>
        </w:tc>
        <w:tc>
          <w:tcPr>
            <w:tcW w:w="1600" w:type="dxa"/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9 115</w:t>
            </w:r>
          </w:p>
        </w:tc>
        <w:tc>
          <w:tcPr>
            <w:tcW w:w="1820" w:type="dxa"/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304,2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Invalidný</w:t>
            </w:r>
          </w:p>
        </w:tc>
        <w:tc>
          <w:tcPr>
            <w:tcW w:w="1600" w:type="dxa"/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223 182</w:t>
            </w:r>
          </w:p>
        </w:tc>
        <w:tc>
          <w:tcPr>
            <w:tcW w:w="1820" w:type="dxa"/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255,6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3D703E" w:rsidRDefault="00CC6EE5" w:rsidP="002715F8">
            <w:pPr>
              <w:ind w:left="113"/>
              <w:jc w:val="left"/>
            </w:pPr>
            <w:r w:rsidRPr="003D703E">
              <w:rPr>
                <w:szCs w:val="22"/>
              </w:rPr>
              <w:t>muži</w:t>
            </w:r>
          </w:p>
        </w:tc>
        <w:tc>
          <w:tcPr>
            <w:tcW w:w="1600" w:type="dxa"/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117 281</w:t>
            </w:r>
          </w:p>
        </w:tc>
        <w:tc>
          <w:tcPr>
            <w:tcW w:w="1820" w:type="dxa"/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278,8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3D703E" w:rsidRDefault="00CC6EE5" w:rsidP="002715F8">
            <w:pPr>
              <w:ind w:left="113"/>
              <w:jc w:val="left"/>
            </w:pPr>
            <w:r w:rsidRPr="003D703E">
              <w:rPr>
                <w:szCs w:val="22"/>
              </w:rPr>
              <w:t>ženy</w:t>
            </w:r>
          </w:p>
        </w:tc>
        <w:tc>
          <w:tcPr>
            <w:tcW w:w="1600" w:type="dxa"/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105 901</w:t>
            </w:r>
          </w:p>
        </w:tc>
        <w:tc>
          <w:tcPr>
            <w:tcW w:w="1820" w:type="dxa"/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228,7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Vdovský (ženy) sólo</w:t>
            </w:r>
          </w:p>
        </w:tc>
        <w:tc>
          <w:tcPr>
            <w:tcW w:w="1600" w:type="dxa"/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37 457</w:t>
            </w:r>
          </w:p>
        </w:tc>
        <w:tc>
          <w:tcPr>
            <w:tcW w:w="1820" w:type="dxa"/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222,0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Vdovecký (muži) sólo</w:t>
            </w:r>
          </w:p>
        </w:tc>
        <w:tc>
          <w:tcPr>
            <w:tcW w:w="1600" w:type="dxa"/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5 435</w:t>
            </w:r>
          </w:p>
        </w:tc>
        <w:tc>
          <w:tcPr>
            <w:tcW w:w="1820" w:type="dxa"/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169,7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3D703E" w:rsidRDefault="00CC6EE5" w:rsidP="002715F8">
            <w:pPr>
              <w:jc w:val="left"/>
            </w:pPr>
            <w:r w:rsidRPr="003D703E">
              <w:rPr>
                <w:szCs w:val="22"/>
              </w:rPr>
              <w:t>Sirotský</w:t>
            </w:r>
          </w:p>
        </w:tc>
        <w:tc>
          <w:tcPr>
            <w:tcW w:w="1600" w:type="dxa"/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27 617</w:t>
            </w:r>
          </w:p>
        </w:tc>
        <w:tc>
          <w:tcPr>
            <w:tcW w:w="1820" w:type="dxa"/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125,9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3D703E" w:rsidRDefault="00CC6EE5" w:rsidP="002715F8">
            <w:pPr>
              <w:ind w:left="113"/>
              <w:jc w:val="left"/>
            </w:pPr>
            <w:r w:rsidRPr="003D703E">
              <w:rPr>
                <w:szCs w:val="22"/>
              </w:rPr>
              <w:t>muži</w:t>
            </w:r>
          </w:p>
        </w:tc>
        <w:tc>
          <w:tcPr>
            <w:tcW w:w="1600" w:type="dxa"/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7 531</w:t>
            </w:r>
          </w:p>
        </w:tc>
        <w:tc>
          <w:tcPr>
            <w:tcW w:w="1820" w:type="dxa"/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120,9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tcBorders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ind w:left="113"/>
              <w:jc w:val="left"/>
            </w:pPr>
            <w:r w:rsidRPr="003D703E">
              <w:rPr>
                <w:szCs w:val="22"/>
              </w:rPr>
              <w:t>ženy</w:t>
            </w:r>
          </w:p>
        </w:tc>
        <w:tc>
          <w:tcPr>
            <w:tcW w:w="1600" w:type="dxa"/>
            <w:tcBorders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</w:pPr>
            <w:r w:rsidRPr="003D703E">
              <w:rPr>
                <w:szCs w:val="22"/>
              </w:rPr>
              <w:t>20 086</w:t>
            </w:r>
          </w:p>
        </w:tc>
        <w:tc>
          <w:tcPr>
            <w:tcW w:w="1820" w:type="dxa"/>
            <w:tcBorders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127,8</w:t>
            </w:r>
          </w:p>
        </w:tc>
      </w:tr>
      <w:tr w:rsidR="003D703E" w:rsidRPr="003D703E" w:rsidTr="002715F8">
        <w:trPr>
          <w:trHeight w:val="255"/>
          <w:jc w:val="center"/>
        </w:trPr>
        <w:tc>
          <w:tcPr>
            <w:tcW w:w="295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4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1 283 454</w:t>
            </w:r>
          </w:p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x</w:t>
            </w:r>
          </w:p>
        </w:tc>
      </w:tr>
    </w:tbl>
    <w:p w:rsidR="00CC6EE5" w:rsidRPr="003D703E" w:rsidRDefault="00CC6EE5" w:rsidP="00CC6EE5">
      <w:pPr>
        <w:pStyle w:val="zdroj"/>
        <w:ind w:firstLine="1418"/>
        <w:rPr>
          <w:color w:val="auto"/>
          <w:lang w:val="sk-SK"/>
        </w:rPr>
      </w:pPr>
      <w:r w:rsidRPr="003D703E">
        <w:rPr>
          <w:color w:val="auto"/>
          <w:lang w:val="sk-SK"/>
        </w:rPr>
        <w:t>Zdroj: Sociálna poisťovňa</w:t>
      </w:r>
    </w:p>
    <w:p w:rsidR="00CC6EE5" w:rsidRPr="003D703E" w:rsidRDefault="00CC6EE5" w:rsidP="00CC6EE5">
      <w:pPr>
        <w:rPr>
          <w:i/>
          <w:sz w:val="20"/>
        </w:rPr>
      </w:pPr>
    </w:p>
    <w:p w:rsidR="00CC6EE5" w:rsidRPr="003D703E" w:rsidRDefault="00CC6EE5" w:rsidP="00732E1B">
      <w:pPr>
        <w:pStyle w:val="Nadpis7"/>
        <w:rPr>
          <w:i/>
        </w:rPr>
      </w:pPr>
      <w:bookmarkStart w:id="3" w:name="_Toc313879699"/>
      <w:r w:rsidRPr="003D703E">
        <w:t>Tab. 4 Rozdelenie poberateľov podľa výšky dôchodkových dávok</w:t>
      </w:r>
      <w:bookmarkEnd w:id="3"/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1560"/>
        <w:gridCol w:w="1559"/>
        <w:gridCol w:w="1276"/>
        <w:gridCol w:w="1082"/>
        <w:gridCol w:w="1265"/>
        <w:gridCol w:w="1266"/>
      </w:tblGrid>
      <w:tr w:rsidR="003D703E" w:rsidRPr="003D703E" w:rsidTr="002715F8">
        <w:trPr>
          <w:trHeight w:val="271"/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732E1B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Výška dôchodku v €</w:t>
            </w:r>
          </w:p>
        </w:tc>
        <w:tc>
          <w:tcPr>
            <w:tcW w:w="80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 xml:space="preserve">Počet poberateľov dôchodku </w:t>
            </w:r>
            <w:r w:rsidR="00DD4C83" w:rsidRPr="003D703E">
              <w:rPr>
                <w:b/>
                <w:bCs/>
                <w:szCs w:val="22"/>
              </w:rPr>
              <w:t>k 31.12.2011</w:t>
            </w:r>
            <w:r w:rsidRPr="003D703E">
              <w:rPr>
                <w:b/>
                <w:bCs/>
                <w:szCs w:val="22"/>
              </w:rPr>
              <w:t>: M+Ž spolu</w:t>
            </w:r>
          </w:p>
        </w:tc>
      </w:tr>
      <w:tr w:rsidR="003D703E" w:rsidRPr="003D703E" w:rsidTr="002715F8">
        <w:trPr>
          <w:trHeight w:val="1104"/>
          <w:jc w:val="center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Starobný sólo + starobný vyplácaný v súbehu s vdovským a vdoveckým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Predčasný starobný sólo + vyplácaný predčasný starobný v súbehu s vdovským a vdoveckým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Invalidný sólo* + invalidný v súbehu s vdovským a vdoveckým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  <w:bCs/>
              </w:rPr>
            </w:pPr>
            <w:proofErr w:type="spellStart"/>
            <w:r w:rsidRPr="003D703E">
              <w:rPr>
                <w:b/>
                <w:bCs/>
                <w:szCs w:val="22"/>
              </w:rPr>
              <w:t>Vdovský-sólo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  <w:bCs/>
              </w:rPr>
            </w:pPr>
            <w:proofErr w:type="spellStart"/>
            <w:r w:rsidRPr="003D703E">
              <w:rPr>
                <w:b/>
                <w:bCs/>
                <w:szCs w:val="22"/>
              </w:rPr>
              <w:t>Vdovecký-sólo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Sirotský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left"/>
            </w:pPr>
            <w:r w:rsidRPr="003D703E">
              <w:rPr>
                <w:szCs w:val="22"/>
              </w:rPr>
              <w:t>do 130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8 038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55"/>
              <w:jc w:val="right"/>
            </w:pPr>
            <w:r w:rsidRPr="003D703E">
              <w:rPr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16"/>
              <w:jc w:val="right"/>
            </w:pPr>
            <w:r w:rsidRPr="003D703E">
              <w:rPr>
                <w:szCs w:val="22"/>
              </w:rPr>
              <w:t>18 495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1 446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93"/>
              <w:jc w:val="right"/>
            </w:pPr>
            <w:r w:rsidRPr="003D703E">
              <w:rPr>
                <w:szCs w:val="22"/>
              </w:rPr>
              <w:t>1 770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83"/>
              <w:jc w:val="right"/>
            </w:pPr>
            <w:r w:rsidRPr="003D703E">
              <w:rPr>
                <w:szCs w:val="22"/>
              </w:rPr>
              <w:t>15 315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04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left"/>
            </w:pPr>
            <w:r w:rsidRPr="003D703E">
              <w:rPr>
                <w:szCs w:val="22"/>
              </w:rPr>
              <w:t>130,1 – 200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17 385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55"/>
              <w:jc w:val="right"/>
            </w:pPr>
            <w:r w:rsidRPr="003D703E">
              <w:rPr>
                <w:szCs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16"/>
              <w:jc w:val="right"/>
            </w:pPr>
            <w:r w:rsidRPr="003D703E">
              <w:rPr>
                <w:szCs w:val="22"/>
              </w:rPr>
              <w:t>61 466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10 417</w:t>
            </w:r>
          </w:p>
        </w:tc>
        <w:tc>
          <w:tcPr>
            <w:tcW w:w="126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93"/>
              <w:jc w:val="right"/>
            </w:pPr>
            <w:r w:rsidRPr="003D703E">
              <w:rPr>
                <w:szCs w:val="22"/>
              </w:rPr>
              <w:t>2 263</w:t>
            </w:r>
          </w:p>
        </w:tc>
        <w:tc>
          <w:tcPr>
            <w:tcW w:w="1266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83"/>
              <w:jc w:val="right"/>
            </w:pPr>
            <w:r w:rsidRPr="003D703E">
              <w:rPr>
                <w:szCs w:val="22"/>
              </w:rPr>
              <w:t>10 511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04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left"/>
            </w:pPr>
            <w:r w:rsidRPr="003D703E">
              <w:rPr>
                <w:szCs w:val="22"/>
              </w:rPr>
              <w:t>200,1 – 265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71 612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55"/>
              <w:jc w:val="right"/>
            </w:pPr>
            <w:r w:rsidRPr="003D703E">
              <w:rPr>
                <w:szCs w:val="22"/>
              </w:rPr>
              <w:t>5 097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16"/>
              <w:jc w:val="right"/>
            </w:pPr>
            <w:r w:rsidRPr="003D703E">
              <w:rPr>
                <w:szCs w:val="22"/>
              </w:rPr>
              <w:t>44 804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19 809</w:t>
            </w:r>
          </w:p>
        </w:tc>
        <w:tc>
          <w:tcPr>
            <w:tcW w:w="126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93"/>
              <w:jc w:val="right"/>
            </w:pPr>
            <w:r w:rsidRPr="003D703E">
              <w:rPr>
                <w:szCs w:val="22"/>
              </w:rPr>
              <w:t>1 098</w:t>
            </w:r>
          </w:p>
        </w:tc>
        <w:tc>
          <w:tcPr>
            <w:tcW w:w="1266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83"/>
              <w:jc w:val="right"/>
            </w:pPr>
            <w:r w:rsidRPr="003D703E">
              <w:rPr>
                <w:szCs w:val="22"/>
              </w:rPr>
              <w:t>1 334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04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left"/>
            </w:pPr>
            <w:r w:rsidRPr="003D703E">
              <w:rPr>
                <w:szCs w:val="22"/>
              </w:rPr>
              <w:t>265,1 - 325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205 118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55"/>
              <w:jc w:val="right"/>
            </w:pPr>
            <w:r w:rsidRPr="003D703E">
              <w:rPr>
                <w:szCs w:val="22"/>
              </w:rPr>
              <w:t>8 898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16"/>
              <w:jc w:val="right"/>
            </w:pPr>
            <w:r w:rsidRPr="003D703E">
              <w:rPr>
                <w:szCs w:val="22"/>
              </w:rPr>
              <w:t>50 849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3 986</w:t>
            </w:r>
          </w:p>
        </w:tc>
        <w:tc>
          <w:tcPr>
            <w:tcW w:w="126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93"/>
              <w:jc w:val="right"/>
            </w:pPr>
            <w:r w:rsidRPr="003D703E">
              <w:rPr>
                <w:szCs w:val="22"/>
              </w:rPr>
              <w:t>196</w:t>
            </w:r>
          </w:p>
        </w:tc>
        <w:tc>
          <w:tcPr>
            <w:tcW w:w="1266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83"/>
              <w:jc w:val="right"/>
            </w:pPr>
            <w:r w:rsidRPr="003D703E">
              <w:rPr>
                <w:szCs w:val="22"/>
              </w:rPr>
              <w:t>348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04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left"/>
            </w:pPr>
            <w:r w:rsidRPr="003D703E">
              <w:rPr>
                <w:szCs w:val="22"/>
              </w:rPr>
              <w:t>325,1 - 425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436 610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55"/>
              <w:jc w:val="right"/>
            </w:pPr>
            <w:r w:rsidRPr="003D703E">
              <w:rPr>
                <w:szCs w:val="22"/>
              </w:rPr>
              <w:t>10 723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16"/>
              <w:jc w:val="right"/>
            </w:pPr>
            <w:r w:rsidRPr="003D703E">
              <w:rPr>
                <w:szCs w:val="22"/>
              </w:rPr>
              <w:t>39 752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1 488</w:t>
            </w:r>
          </w:p>
        </w:tc>
        <w:tc>
          <w:tcPr>
            <w:tcW w:w="126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93"/>
              <w:jc w:val="right"/>
            </w:pPr>
            <w:r w:rsidRPr="003D703E">
              <w:rPr>
                <w:szCs w:val="22"/>
              </w:rPr>
              <w:t>90</w:t>
            </w:r>
          </w:p>
        </w:tc>
        <w:tc>
          <w:tcPr>
            <w:tcW w:w="1266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83"/>
              <w:jc w:val="right"/>
            </w:pPr>
            <w:r w:rsidRPr="003D703E">
              <w:rPr>
                <w:szCs w:val="22"/>
              </w:rPr>
              <w:t>98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04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left"/>
            </w:pPr>
            <w:r w:rsidRPr="003D703E">
              <w:rPr>
                <w:szCs w:val="22"/>
              </w:rPr>
              <w:t>425,1 - 530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155 007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55"/>
              <w:jc w:val="right"/>
            </w:pPr>
            <w:r w:rsidRPr="003D703E">
              <w:rPr>
                <w:szCs w:val="22"/>
              </w:rPr>
              <w:t>4 985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16"/>
              <w:jc w:val="right"/>
            </w:pPr>
            <w:r w:rsidRPr="003D703E">
              <w:rPr>
                <w:szCs w:val="22"/>
              </w:rPr>
              <w:t>9 812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268</w:t>
            </w:r>
          </w:p>
        </w:tc>
        <w:tc>
          <w:tcPr>
            <w:tcW w:w="126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93"/>
              <w:jc w:val="right"/>
            </w:pPr>
            <w:r w:rsidRPr="003D703E">
              <w:rPr>
                <w:szCs w:val="22"/>
              </w:rPr>
              <w:t>17</w:t>
            </w:r>
          </w:p>
        </w:tc>
        <w:tc>
          <w:tcPr>
            <w:tcW w:w="1266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83"/>
              <w:jc w:val="right"/>
            </w:pPr>
            <w:r w:rsidRPr="003D703E">
              <w:rPr>
                <w:szCs w:val="22"/>
              </w:rPr>
              <w:t>6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04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left"/>
            </w:pPr>
            <w:r w:rsidRPr="003D703E">
              <w:rPr>
                <w:szCs w:val="22"/>
              </w:rPr>
              <w:t>530,1 - 665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44 678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55"/>
              <w:jc w:val="right"/>
            </w:pPr>
            <w:r w:rsidRPr="003D703E">
              <w:rPr>
                <w:szCs w:val="22"/>
              </w:rPr>
              <w:t>1 740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16"/>
              <w:jc w:val="right"/>
            </w:pPr>
            <w:r w:rsidRPr="003D703E">
              <w:rPr>
                <w:szCs w:val="22"/>
              </w:rPr>
              <w:t>3 495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40</w:t>
            </w:r>
          </w:p>
        </w:tc>
        <w:tc>
          <w:tcPr>
            <w:tcW w:w="126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93"/>
              <w:jc w:val="right"/>
            </w:pPr>
            <w:r w:rsidRPr="003D703E">
              <w:rPr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83"/>
              <w:jc w:val="right"/>
            </w:pPr>
            <w:r w:rsidRPr="003D703E">
              <w:rPr>
                <w:szCs w:val="22"/>
              </w:rPr>
              <w:t>5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left"/>
            </w:pPr>
            <w:r w:rsidRPr="003D703E">
              <w:rPr>
                <w:szCs w:val="22"/>
              </w:rPr>
              <w:t>nad 665,1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19 185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55"/>
              <w:jc w:val="right"/>
            </w:pPr>
            <w:r w:rsidRPr="003D703E">
              <w:rPr>
                <w:szCs w:val="22"/>
              </w:rPr>
              <w:t>510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316"/>
              <w:jc w:val="right"/>
            </w:pPr>
            <w:r w:rsidRPr="003D703E">
              <w:rPr>
                <w:szCs w:val="22"/>
              </w:rPr>
              <w:t>959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</w:pPr>
            <w:r w:rsidRPr="003D703E">
              <w:rPr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93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83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957 633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32 130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229 632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38 085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5 435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0323B">
            <w:pPr>
              <w:keepNext/>
              <w:keepLines/>
              <w:ind w:right="214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27 617</w:t>
            </w:r>
          </w:p>
        </w:tc>
      </w:tr>
    </w:tbl>
    <w:p w:rsidR="00CC6EE5" w:rsidRPr="003D703E" w:rsidRDefault="00CC6EE5" w:rsidP="00732E1B">
      <w:pPr>
        <w:pStyle w:val="zdroj"/>
        <w:ind w:firstLine="142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* vrátane tzv. invalidných dôchodkov z mladosti </w:t>
      </w:r>
    </w:p>
    <w:p w:rsidR="00CC6EE5" w:rsidRPr="003D703E" w:rsidRDefault="00CC6EE5" w:rsidP="00CC6EE5">
      <w:pPr>
        <w:jc w:val="left"/>
        <w:rPr>
          <w:sz w:val="20"/>
        </w:rPr>
      </w:pPr>
      <w:r w:rsidRPr="003D703E">
        <w:rPr>
          <w:sz w:val="20"/>
        </w:rPr>
        <w:br w:type="page"/>
      </w:r>
    </w:p>
    <w:p w:rsidR="00CC6EE5" w:rsidRPr="003D703E" w:rsidRDefault="00CC6EE5" w:rsidP="00732E1B">
      <w:pPr>
        <w:pStyle w:val="Nadpis7"/>
      </w:pPr>
      <w:bookmarkStart w:id="4" w:name="_Toc313879700"/>
      <w:r w:rsidRPr="003D703E">
        <w:lastRenderedPageBreak/>
        <w:t>Tab. 5 Prehľad výdavkov na dôchodkové dávky k 31. 12. 201</w:t>
      </w:r>
      <w:bookmarkEnd w:id="4"/>
      <w:r w:rsidRPr="003D703E">
        <w:t>1</w:t>
      </w:r>
    </w:p>
    <w:tbl>
      <w:tblPr>
        <w:tblW w:w="95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0"/>
        <w:gridCol w:w="1600"/>
        <w:gridCol w:w="1820"/>
        <w:gridCol w:w="1900"/>
      </w:tblGrid>
      <w:tr w:rsidR="003D703E" w:rsidRPr="003D703E" w:rsidTr="002715F8">
        <w:trPr>
          <w:trHeight w:val="660"/>
          <w:jc w:val="center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Základný fond starobného poistenia (ZFSP)</w:t>
            </w:r>
          </w:p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v tis. €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Základný fond invalidného poistenia (ZFIP)</w:t>
            </w:r>
          </w:p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v tis. €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  <w:i/>
                <w:iCs/>
              </w:rPr>
            </w:pPr>
            <w:r w:rsidRPr="003D703E">
              <w:rPr>
                <w:b/>
                <w:bCs/>
                <w:i/>
                <w:iCs/>
                <w:szCs w:val="22"/>
              </w:rPr>
              <w:t>Druh dôchodku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Výdavky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Výdavky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Výdavky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Starobný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71"/>
              <w:jc w:val="right"/>
            </w:pPr>
            <w:r w:rsidRPr="003D703E">
              <w:rPr>
                <w:szCs w:val="22"/>
              </w:rPr>
              <w:t>3 926 901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081878">
            <w:pPr>
              <w:jc w:val="center"/>
            </w:pPr>
            <w:r w:rsidRPr="003D703E">
              <w:rPr>
                <w:szCs w:val="22"/>
              </w:rPr>
              <w:t>x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</w:pPr>
            <w:r w:rsidRPr="003D703E">
              <w:rPr>
                <w:szCs w:val="22"/>
              </w:rPr>
              <w:t>3 926 901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Predčasný starobný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71"/>
              <w:jc w:val="right"/>
            </w:pPr>
            <w:r w:rsidRPr="003D703E">
              <w:rPr>
                <w:szCs w:val="22"/>
              </w:rPr>
              <w:t>172 515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081878">
            <w:pPr>
              <w:jc w:val="center"/>
            </w:pPr>
            <w:r w:rsidRPr="003D703E">
              <w:rPr>
                <w:szCs w:val="22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</w:pPr>
            <w:r w:rsidRPr="003D703E">
              <w:rPr>
                <w:szCs w:val="22"/>
              </w:rPr>
              <w:t>172 515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Invalidný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71"/>
              <w:jc w:val="right"/>
            </w:pPr>
            <w:r w:rsidRPr="003D703E">
              <w:rPr>
                <w:szCs w:val="22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90"/>
              <w:jc w:val="right"/>
            </w:pPr>
            <w:r w:rsidRPr="003D703E">
              <w:rPr>
                <w:szCs w:val="22"/>
              </w:rPr>
              <w:t>689 217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</w:pPr>
            <w:r w:rsidRPr="003D703E">
              <w:rPr>
                <w:szCs w:val="22"/>
              </w:rPr>
              <w:t>689 217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Vdovský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71"/>
              <w:jc w:val="right"/>
            </w:pPr>
            <w:r w:rsidRPr="003D703E">
              <w:rPr>
                <w:szCs w:val="22"/>
              </w:rPr>
              <w:t>412 538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90"/>
              <w:jc w:val="right"/>
            </w:pPr>
            <w:r w:rsidRPr="003D703E">
              <w:rPr>
                <w:szCs w:val="22"/>
              </w:rPr>
              <w:t>104 124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</w:pPr>
            <w:r w:rsidRPr="003D703E">
              <w:rPr>
                <w:szCs w:val="22"/>
              </w:rPr>
              <w:t>516 662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 xml:space="preserve">Vdovecký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71"/>
              <w:jc w:val="right"/>
            </w:pPr>
            <w:r w:rsidRPr="003D703E">
              <w:rPr>
                <w:szCs w:val="22"/>
              </w:rPr>
              <w:t>31 992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90"/>
              <w:jc w:val="right"/>
            </w:pPr>
            <w:r w:rsidRPr="003D703E">
              <w:rPr>
                <w:szCs w:val="22"/>
              </w:rPr>
              <w:t>10 402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</w:pPr>
            <w:r w:rsidRPr="003D703E">
              <w:rPr>
                <w:szCs w:val="22"/>
              </w:rPr>
              <w:t>42 394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Sirotský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71"/>
              <w:jc w:val="right"/>
            </w:pPr>
            <w:r w:rsidRPr="003D703E">
              <w:rPr>
                <w:szCs w:val="22"/>
              </w:rPr>
              <w:t>3 795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90"/>
              <w:jc w:val="right"/>
            </w:pPr>
            <w:r w:rsidRPr="003D703E">
              <w:rPr>
                <w:szCs w:val="22"/>
              </w:rPr>
              <w:t>43 057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</w:pPr>
            <w:r w:rsidRPr="003D703E">
              <w:rPr>
                <w:szCs w:val="22"/>
              </w:rPr>
              <w:t>46 852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71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4 547 741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90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846 800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5 394 541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93EBF">
            <w:pPr>
              <w:rPr>
                <w:highlight w:val="yellow"/>
              </w:rPr>
            </w:pPr>
            <w:r w:rsidRPr="003D703E">
              <w:rPr>
                <w:szCs w:val="22"/>
              </w:rPr>
              <w:t>zúčt</w:t>
            </w:r>
            <w:r w:rsidR="00793EBF" w:rsidRPr="003D703E">
              <w:rPr>
                <w:szCs w:val="22"/>
              </w:rPr>
              <w:t>ovanie</w:t>
            </w:r>
            <w:r w:rsidR="008917ED" w:rsidRPr="003D703E">
              <w:rPr>
                <w:szCs w:val="22"/>
              </w:rPr>
              <w:t xml:space="preserve"> dávok §112,odst. 9 461/2003 Z. z.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71"/>
              <w:jc w:val="right"/>
              <w:rPr>
                <w:highlight w:val="yellow"/>
              </w:rPr>
            </w:pPr>
            <w:r w:rsidRPr="003D703E">
              <w:t>109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ind w:right="390"/>
              <w:jc w:val="right"/>
              <w:rPr>
                <w:highlight w:val="yellow"/>
              </w:rPr>
            </w:pPr>
            <w:r w:rsidRPr="003D703E">
              <w:rPr>
                <w:szCs w:val="22"/>
              </w:rPr>
              <w:t>333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bCs/>
              </w:rPr>
            </w:pPr>
            <w:r w:rsidRPr="003D703E">
              <w:rPr>
                <w:bCs/>
              </w:rPr>
              <w:t>442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úhrn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271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4 547 850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ind w:right="390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847 133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5 394 983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  <w:i/>
                <w:iCs/>
              </w:rPr>
            </w:pPr>
            <w:r w:rsidRPr="003D703E">
              <w:rPr>
                <w:b/>
                <w:bCs/>
                <w:i/>
                <w:iCs/>
                <w:szCs w:val="22"/>
              </w:rPr>
              <w:t>Štátom hradené dávky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b/>
                <w:bCs/>
              </w:rPr>
            </w:pP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dôchodok manželky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highlight w:val="yellow"/>
              </w:rPr>
            </w:pPr>
            <w:r w:rsidRPr="003D703E">
              <w:rPr>
                <w:szCs w:val="22"/>
              </w:rPr>
              <w:t>347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sociálny dôchodok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highlight w:val="yellow"/>
              </w:rPr>
            </w:pPr>
            <w:r w:rsidRPr="003D703E">
              <w:t>6 425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zvýšenie pre bezvládnosť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highlight w:val="yellow"/>
              </w:rPr>
            </w:pPr>
            <w:r w:rsidRPr="003D703E">
              <w:rPr>
                <w:szCs w:val="22"/>
              </w:rPr>
              <w:t>6 183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zvýšenie z dôvodu JZP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highlight w:val="yellow"/>
              </w:rPr>
            </w:pPr>
            <w:r w:rsidRPr="003D703E">
              <w:rPr>
                <w:szCs w:val="22"/>
              </w:rPr>
              <w:t>234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93EBF">
            <w:r w:rsidRPr="003D703E">
              <w:rPr>
                <w:szCs w:val="22"/>
              </w:rPr>
              <w:t>zvýšenie dôch</w:t>
            </w:r>
            <w:r w:rsidR="00793EBF" w:rsidRPr="003D703E">
              <w:rPr>
                <w:szCs w:val="22"/>
              </w:rPr>
              <w:t>odku</w:t>
            </w:r>
            <w:r w:rsidRPr="003D703E">
              <w:rPr>
                <w:szCs w:val="22"/>
              </w:rPr>
              <w:t xml:space="preserve"> za odboj, rehabilitáciu a deportáciu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highlight w:val="yellow"/>
              </w:rPr>
            </w:pPr>
            <w:r w:rsidRPr="003D703E">
              <w:rPr>
                <w:szCs w:val="22"/>
              </w:rPr>
              <w:t>9 801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93EBF">
            <w:r w:rsidRPr="003D703E">
              <w:rPr>
                <w:szCs w:val="22"/>
              </w:rPr>
              <w:t>príplatok k dôch</w:t>
            </w:r>
            <w:r w:rsidR="00793EBF" w:rsidRPr="003D703E">
              <w:rPr>
                <w:szCs w:val="22"/>
              </w:rPr>
              <w:t>odku</w:t>
            </w:r>
            <w:r w:rsidRPr="003D703E">
              <w:rPr>
                <w:szCs w:val="22"/>
              </w:rPr>
              <w:t xml:space="preserve"> polit. väzňov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highlight w:val="yellow"/>
              </w:rPr>
            </w:pPr>
            <w:r w:rsidRPr="003D703E">
              <w:rPr>
                <w:szCs w:val="22"/>
              </w:rPr>
              <w:t>3 163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príplatok za štátnu službu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highlight w:val="yellow"/>
              </w:rPr>
            </w:pPr>
            <w:r w:rsidRPr="003D703E">
              <w:t>342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invalidný dôchodok z mladosti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highlight w:val="yellow"/>
              </w:rPr>
            </w:pPr>
            <w:r w:rsidRPr="003D703E">
              <w:rPr>
                <w:szCs w:val="22"/>
              </w:rPr>
              <w:t>17 831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 xml:space="preserve">vianočný príspevok – </w:t>
            </w:r>
            <w:proofErr w:type="spellStart"/>
            <w:r w:rsidRPr="003D703E">
              <w:rPr>
                <w:szCs w:val="22"/>
              </w:rPr>
              <w:t>dopl</w:t>
            </w:r>
            <w:proofErr w:type="spellEnd"/>
            <w:r w:rsidRPr="003D703E">
              <w:rPr>
                <w:szCs w:val="22"/>
              </w:rPr>
              <w:t xml:space="preserve">. rok 2006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</w:pPr>
            <w:r w:rsidRPr="003D703E">
              <w:rPr>
                <w:szCs w:val="22"/>
              </w:rPr>
              <w:t>603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 xml:space="preserve">vianočný príspevok – </w:t>
            </w:r>
            <w:proofErr w:type="spellStart"/>
            <w:r w:rsidRPr="003D703E">
              <w:rPr>
                <w:szCs w:val="22"/>
              </w:rPr>
              <w:t>dopl</w:t>
            </w:r>
            <w:proofErr w:type="spellEnd"/>
            <w:r w:rsidRPr="003D703E">
              <w:rPr>
                <w:szCs w:val="22"/>
              </w:rPr>
              <w:t xml:space="preserve">. rok 2007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</w:pPr>
            <w:r w:rsidRPr="003D703E">
              <w:rPr>
                <w:szCs w:val="22"/>
              </w:rPr>
              <w:t>1 268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 xml:space="preserve">vianočný príspevok – </w:t>
            </w:r>
            <w:proofErr w:type="spellStart"/>
            <w:r w:rsidRPr="003D703E">
              <w:rPr>
                <w:szCs w:val="22"/>
              </w:rPr>
              <w:t>dopl</w:t>
            </w:r>
            <w:proofErr w:type="spellEnd"/>
            <w:r w:rsidRPr="003D703E">
              <w:rPr>
                <w:szCs w:val="22"/>
              </w:rPr>
              <w:t xml:space="preserve">. rok 2008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</w:pPr>
            <w:r w:rsidRPr="003D703E">
              <w:rPr>
                <w:szCs w:val="22"/>
              </w:rPr>
              <w:t>1 200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 xml:space="preserve">vianočný príspevok – </w:t>
            </w:r>
            <w:proofErr w:type="spellStart"/>
            <w:r w:rsidRPr="003D703E">
              <w:rPr>
                <w:szCs w:val="22"/>
              </w:rPr>
              <w:t>dopl</w:t>
            </w:r>
            <w:proofErr w:type="spellEnd"/>
            <w:r w:rsidRPr="003D703E">
              <w:rPr>
                <w:szCs w:val="22"/>
              </w:rPr>
              <w:t xml:space="preserve">. rok 2009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</w:pPr>
            <w:r w:rsidRPr="003D703E">
              <w:rPr>
                <w:szCs w:val="22"/>
              </w:rPr>
              <w:t>1 010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rPr>
                <w:bCs/>
              </w:rPr>
            </w:pPr>
            <w:r w:rsidRPr="003D703E">
              <w:rPr>
                <w:szCs w:val="22"/>
              </w:rPr>
              <w:t xml:space="preserve">vianočný príspevok – </w:t>
            </w:r>
            <w:proofErr w:type="spellStart"/>
            <w:r w:rsidRPr="003D703E">
              <w:rPr>
                <w:szCs w:val="22"/>
              </w:rPr>
              <w:t>dopl</w:t>
            </w:r>
            <w:proofErr w:type="spellEnd"/>
            <w:r w:rsidRPr="003D703E">
              <w:rPr>
                <w:szCs w:val="22"/>
              </w:rPr>
              <w:t xml:space="preserve">. rok 2010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</w:pPr>
            <w:r w:rsidRPr="003D703E">
              <w:rPr>
                <w:szCs w:val="22"/>
              </w:rPr>
              <w:t>1 381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 xml:space="preserve">vianočný príspevok - rok 2011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</w:pPr>
            <w:r w:rsidRPr="003D703E">
              <w:rPr>
                <w:szCs w:val="22"/>
              </w:rPr>
              <w:t>62 679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b/>
                <w:bCs/>
              </w:rPr>
            </w:pPr>
            <w:r w:rsidRPr="003D703E">
              <w:rPr>
                <w:b/>
                <w:bCs/>
              </w:rPr>
              <w:t>112 467</w:t>
            </w:r>
          </w:p>
        </w:tc>
      </w:tr>
      <w:tr w:rsidR="003D703E" w:rsidRPr="003D703E" w:rsidTr="002715F8">
        <w:trPr>
          <w:trHeight w:val="27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EA556D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 xml:space="preserve">Celkový úhrn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732E1B">
            <w:pPr>
              <w:ind w:right="305"/>
              <w:jc w:val="right"/>
              <w:rPr>
                <w:b/>
                <w:bCs/>
              </w:rPr>
            </w:pPr>
            <w:r w:rsidRPr="003D703E">
              <w:rPr>
                <w:b/>
                <w:bCs/>
              </w:rPr>
              <w:t>5 507 450</w:t>
            </w:r>
          </w:p>
        </w:tc>
      </w:tr>
    </w:tbl>
    <w:p w:rsidR="00CC6EE5" w:rsidRPr="003D703E" w:rsidRDefault="00CC6EE5" w:rsidP="00CC6EE5">
      <w:pPr>
        <w:pStyle w:val="zdroj"/>
        <w:ind w:firstLine="0"/>
        <w:rPr>
          <w:color w:val="auto"/>
          <w:lang w:val="sk-SK"/>
        </w:rPr>
      </w:pPr>
      <w:r w:rsidRPr="003D703E">
        <w:rPr>
          <w:color w:val="auto"/>
          <w:lang w:val="sk-SK"/>
        </w:rPr>
        <w:t>Zdroj: Sociálna poisťovňa</w:t>
      </w:r>
    </w:p>
    <w:p w:rsidR="00CC6EE5" w:rsidRPr="003D703E" w:rsidRDefault="00CC6EE5" w:rsidP="00CC6EE5">
      <w:pPr>
        <w:jc w:val="left"/>
        <w:rPr>
          <w:rFonts w:ascii="Times New Roman Bold" w:hAnsi="Times New Roman Bold"/>
          <w:b/>
          <w:bCs/>
          <w:iCs/>
          <w:szCs w:val="22"/>
          <w:lang w:eastAsia="cs-CZ"/>
        </w:rPr>
      </w:pPr>
      <w:r w:rsidRPr="003D703E">
        <w:br w:type="page"/>
      </w:r>
    </w:p>
    <w:p w:rsidR="00CC6EE5" w:rsidRPr="003D703E" w:rsidRDefault="00CC6EE5" w:rsidP="008646A3">
      <w:pPr>
        <w:pStyle w:val="Nadpis7"/>
        <w:spacing w:after="60"/>
      </w:pPr>
      <w:bookmarkStart w:id="5" w:name="_Toc313879701"/>
      <w:r w:rsidRPr="003D703E">
        <w:lastRenderedPageBreak/>
        <w:t>Tab. 6 Výdavky základného fondu úrazového poistenia (ZFÚP) v roku 201</w:t>
      </w:r>
      <w:bookmarkEnd w:id="5"/>
      <w:r w:rsidRPr="003D703E">
        <w:t>1</w:t>
      </w:r>
    </w:p>
    <w:p w:rsidR="00CC6EE5" w:rsidRPr="003D703E" w:rsidRDefault="00CC6EE5" w:rsidP="00CC6EE5">
      <w:pPr>
        <w:ind w:right="-426"/>
        <w:jc w:val="right"/>
        <w:rPr>
          <w:sz w:val="20"/>
          <w:szCs w:val="20"/>
          <w:lang w:eastAsia="cs-CZ"/>
        </w:rPr>
      </w:pPr>
      <w:r w:rsidRPr="003D703E">
        <w:rPr>
          <w:sz w:val="20"/>
          <w:szCs w:val="20"/>
        </w:rPr>
        <w:t>v tis. €</w:t>
      </w:r>
    </w:p>
    <w:tbl>
      <w:tblPr>
        <w:tblW w:w="997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5"/>
        <w:gridCol w:w="876"/>
        <w:gridCol w:w="1022"/>
        <w:gridCol w:w="1172"/>
        <w:gridCol w:w="1024"/>
        <w:gridCol w:w="1170"/>
        <w:gridCol w:w="1170"/>
        <w:gridCol w:w="1040"/>
      </w:tblGrid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noWrap/>
            <w:vAlign w:val="center"/>
          </w:tcPr>
          <w:p w:rsidR="00CC6EE5" w:rsidRPr="003D703E" w:rsidRDefault="00CC6EE5" w:rsidP="00732E1B">
            <w:pPr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Dávka podľa druhu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Január</w:t>
            </w:r>
          </w:p>
        </w:tc>
        <w:tc>
          <w:tcPr>
            <w:tcW w:w="512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Február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Marec</w:t>
            </w:r>
          </w:p>
        </w:tc>
        <w:tc>
          <w:tcPr>
            <w:tcW w:w="513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Apríl</w:t>
            </w:r>
          </w:p>
        </w:tc>
        <w:tc>
          <w:tcPr>
            <w:tcW w:w="586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Máj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Jún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I. polrok 2011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úrazový príplatok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248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258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288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274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9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1 585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úrazová renta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1 722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1 831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1 852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1 868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1 844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9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1 796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10 913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jednorazové vyrovnanie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49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32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9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165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pozostalostná úrazová renta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27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27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9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162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jednorazové odškodnenie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76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37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32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9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225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pracovná rehabilitácia a rehabilitačné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9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0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rekvalifikácia a rekvalifikačné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9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0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náhrada za bolesť a náhrada za sťaženie spoločenského uplatnenia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986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1 083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1 179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1 232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1 550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9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1 173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7 204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náhrada nákladov spojených s liečením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5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13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9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48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náhrada nákladov spojených s pohrebom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12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9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9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31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výplata poistných plnení z minulých rokov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153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437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37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9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845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zúčtovanie dávok podľa §112, ods.8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-6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-5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-7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-11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-16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9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-45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Spolu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3 157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3 489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3 793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3 532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3 748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9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3 413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80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21 133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93EBF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18 % prevod fin</w:t>
            </w:r>
            <w:r w:rsidR="00793EBF" w:rsidRPr="003D703E">
              <w:rPr>
                <w:sz w:val="19"/>
                <w:szCs w:val="19"/>
              </w:rPr>
              <w:t>ančných</w:t>
            </w:r>
            <w:r w:rsidRPr="003D703E">
              <w:rPr>
                <w:sz w:val="19"/>
                <w:szCs w:val="19"/>
              </w:rPr>
              <w:t xml:space="preserve"> prostr</w:t>
            </w:r>
            <w:r w:rsidR="00793EBF" w:rsidRPr="003D703E">
              <w:rPr>
                <w:sz w:val="19"/>
                <w:szCs w:val="19"/>
              </w:rPr>
              <w:t xml:space="preserve">iedkov </w:t>
            </w:r>
            <w:r w:rsidRPr="003D703E">
              <w:rPr>
                <w:sz w:val="19"/>
                <w:szCs w:val="19"/>
              </w:rPr>
              <w:t>do ZFSP za poberanie úrazovej renty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169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187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191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9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191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1 094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Celkom</w:t>
            </w:r>
            <w:r w:rsidRPr="003D703E">
              <w:rPr>
                <w:b/>
                <w:bCs/>
                <w:sz w:val="19"/>
                <w:szCs w:val="19"/>
              </w:rPr>
              <w:t xml:space="preserve"> výdavky ZFÚP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3 326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3 659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3 979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3 719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3 939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9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3 604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22 226</w:t>
            </w:r>
          </w:p>
        </w:tc>
      </w:tr>
      <w:tr w:rsidR="003D703E" w:rsidRPr="003D703E" w:rsidTr="008646A3">
        <w:trPr>
          <w:trHeight w:hRule="exact" w:val="113"/>
          <w:jc w:val="center"/>
        </w:trPr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6EE5" w:rsidRPr="003D703E" w:rsidRDefault="00CC6EE5" w:rsidP="00935DDD">
            <w:pPr>
              <w:rPr>
                <w:sz w:val="19"/>
                <w:szCs w:val="19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6EE5" w:rsidRPr="003D703E" w:rsidRDefault="00CC6EE5" w:rsidP="002715F8">
            <w:pPr>
              <w:keepLines/>
              <w:rPr>
                <w:sz w:val="19"/>
                <w:szCs w:val="19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6EE5" w:rsidRPr="003D703E" w:rsidRDefault="00CC6EE5" w:rsidP="002715F8">
            <w:pPr>
              <w:keepLines/>
              <w:rPr>
                <w:sz w:val="19"/>
                <w:szCs w:val="19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6EE5" w:rsidRPr="003D703E" w:rsidRDefault="00CC6EE5" w:rsidP="002715F8">
            <w:pPr>
              <w:keepLines/>
              <w:rPr>
                <w:sz w:val="19"/>
                <w:szCs w:val="19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6EE5" w:rsidRPr="003D703E" w:rsidRDefault="00CC6EE5" w:rsidP="002715F8">
            <w:pPr>
              <w:keepLines/>
              <w:rPr>
                <w:sz w:val="19"/>
                <w:szCs w:val="19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6EE5" w:rsidRPr="003D703E" w:rsidRDefault="00CC6EE5" w:rsidP="002715F8">
            <w:pPr>
              <w:keepLines/>
              <w:rPr>
                <w:sz w:val="19"/>
                <w:szCs w:val="19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6EE5" w:rsidRPr="003D703E" w:rsidRDefault="00CC6EE5" w:rsidP="002715F8">
            <w:pPr>
              <w:keepLines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6EE5" w:rsidRPr="003D703E" w:rsidRDefault="00CC6EE5" w:rsidP="002715F8">
            <w:pPr>
              <w:keepLines/>
              <w:rPr>
                <w:sz w:val="19"/>
                <w:szCs w:val="19"/>
              </w:rPr>
            </w:pP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noWrap/>
            <w:vAlign w:val="center"/>
          </w:tcPr>
          <w:p w:rsidR="00CC6EE5" w:rsidRPr="003D703E" w:rsidRDefault="00CC6EE5" w:rsidP="00732E1B">
            <w:pPr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Dávka podľa druhu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Júl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August</w:t>
            </w: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September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Október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November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December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Lines/>
              <w:jc w:val="center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Rok 2011</w:t>
            </w:r>
          </w:p>
        </w:tc>
      </w:tr>
      <w:tr w:rsidR="003D703E" w:rsidRPr="003D703E" w:rsidTr="002715F8">
        <w:trPr>
          <w:trHeight w:val="33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úrazový príplatok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242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254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280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3 121</w:t>
            </w:r>
          </w:p>
        </w:tc>
      </w:tr>
      <w:tr w:rsidR="003D703E" w:rsidRPr="003D703E" w:rsidTr="002715F8">
        <w:trPr>
          <w:trHeight w:val="27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úrazová renta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1 915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1 829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1 803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1 865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1 839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1 727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21 891</w:t>
            </w:r>
          </w:p>
        </w:tc>
      </w:tr>
      <w:tr w:rsidR="003D703E" w:rsidRPr="003D703E" w:rsidTr="002715F8">
        <w:trPr>
          <w:trHeight w:val="33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jednorazové vyrovnanie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31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23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18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272</w:t>
            </w:r>
          </w:p>
        </w:tc>
      </w:tr>
      <w:tr w:rsidR="003D703E" w:rsidRPr="003D703E" w:rsidTr="002715F8">
        <w:trPr>
          <w:trHeight w:val="33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pozostalostná úrazová renta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27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26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319</w:t>
            </w:r>
          </w:p>
        </w:tc>
      </w:tr>
      <w:tr w:rsidR="003D703E" w:rsidRPr="003D703E" w:rsidTr="002715F8">
        <w:trPr>
          <w:trHeight w:val="33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jednorazové odškodnenie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55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27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82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57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76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617</w:t>
            </w:r>
          </w:p>
        </w:tc>
      </w:tr>
      <w:tr w:rsidR="003D703E" w:rsidRPr="003D703E" w:rsidTr="002715F8">
        <w:trPr>
          <w:trHeight w:val="33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pracovná rehabilitácia a rehabilitačné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0</w:t>
            </w:r>
          </w:p>
        </w:tc>
      </w:tr>
      <w:tr w:rsidR="003D703E" w:rsidRPr="003D703E" w:rsidTr="002715F8">
        <w:trPr>
          <w:trHeight w:val="33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rekvalifikácia a rekvalifikačné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0</w:t>
            </w:r>
          </w:p>
        </w:tc>
      </w:tr>
      <w:tr w:rsidR="003D703E" w:rsidRPr="003D703E" w:rsidTr="002715F8">
        <w:trPr>
          <w:trHeight w:val="33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náhrada za bolesť a náhrada za sťaženie spoločenského uplatnenia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965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1 185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936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1 062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1 051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13 353</w:t>
            </w:r>
          </w:p>
        </w:tc>
      </w:tr>
      <w:tr w:rsidR="003D703E" w:rsidRPr="003D703E" w:rsidTr="002715F8">
        <w:trPr>
          <w:trHeight w:val="33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náhrada nákladov spojených s liečením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6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9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101</w:t>
            </w:r>
          </w:p>
        </w:tc>
      </w:tr>
      <w:tr w:rsidR="003D703E" w:rsidRPr="003D703E" w:rsidTr="002715F8">
        <w:trPr>
          <w:trHeight w:val="33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náhrada nákladov spojených s pohrebom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5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72</w:t>
            </w:r>
          </w:p>
        </w:tc>
      </w:tr>
      <w:tr w:rsidR="003D703E" w:rsidRPr="003D703E" w:rsidTr="002715F8">
        <w:trPr>
          <w:trHeight w:val="33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výplata poistných plnení z minulých rokov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38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21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49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77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1 120</w:t>
            </w:r>
          </w:p>
        </w:tc>
      </w:tr>
      <w:tr w:rsidR="003D703E" w:rsidRPr="003D703E" w:rsidTr="00935DDD">
        <w:trPr>
          <w:trHeight w:val="33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zúčtovanie dávok podľa §112, ods.8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-23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-21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-3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-9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-10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-112</w:t>
            </w:r>
          </w:p>
        </w:tc>
      </w:tr>
      <w:tr w:rsidR="003D703E" w:rsidRPr="003D703E" w:rsidTr="00935DDD">
        <w:trPr>
          <w:trHeight w:val="271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6EE5" w:rsidRPr="003D703E" w:rsidRDefault="00CC6EE5" w:rsidP="00732E1B">
            <w:pPr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s p o l u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3 276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3 341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3 243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3 231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3 373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3 161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40 865</w:t>
            </w:r>
          </w:p>
        </w:tc>
      </w:tr>
      <w:tr w:rsidR="003D703E" w:rsidRPr="003D703E" w:rsidTr="002715F8">
        <w:trPr>
          <w:trHeight w:val="331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793EBF">
            <w:pPr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18 % prevod fin</w:t>
            </w:r>
            <w:r w:rsidR="00793EBF" w:rsidRPr="003D703E">
              <w:rPr>
                <w:sz w:val="19"/>
                <w:szCs w:val="19"/>
              </w:rPr>
              <w:t>ančných</w:t>
            </w:r>
            <w:r w:rsidRPr="003D703E">
              <w:rPr>
                <w:sz w:val="19"/>
                <w:szCs w:val="19"/>
              </w:rPr>
              <w:t xml:space="preserve"> prostr</w:t>
            </w:r>
            <w:r w:rsidR="00793EBF" w:rsidRPr="003D703E">
              <w:rPr>
                <w:sz w:val="19"/>
                <w:szCs w:val="19"/>
              </w:rPr>
              <w:t>iedkov</w:t>
            </w:r>
            <w:r w:rsidRPr="003D703E">
              <w:rPr>
                <w:sz w:val="19"/>
                <w:szCs w:val="19"/>
              </w:rPr>
              <w:t xml:space="preserve"> do ZFSP za pober</w:t>
            </w:r>
            <w:r w:rsidR="00793EBF" w:rsidRPr="003D703E">
              <w:rPr>
                <w:sz w:val="19"/>
                <w:szCs w:val="19"/>
              </w:rPr>
              <w:t>anie</w:t>
            </w:r>
            <w:r w:rsidRPr="003D703E">
              <w:rPr>
                <w:sz w:val="19"/>
                <w:szCs w:val="19"/>
              </w:rPr>
              <w:t xml:space="preserve"> úrazovej renty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182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205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188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181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sz w:val="19"/>
                <w:szCs w:val="19"/>
              </w:rPr>
            </w:pPr>
            <w:r w:rsidRPr="003D703E">
              <w:rPr>
                <w:sz w:val="19"/>
                <w:szCs w:val="19"/>
              </w:rPr>
              <w:t>196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2 230</w:t>
            </w:r>
          </w:p>
        </w:tc>
      </w:tr>
      <w:tr w:rsidR="003D703E" w:rsidRPr="003D703E" w:rsidTr="002715F8">
        <w:trPr>
          <w:trHeight w:val="331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6EE5" w:rsidRPr="003D703E" w:rsidRDefault="00CC6EE5" w:rsidP="00732E1B">
            <w:pPr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Celkom výdavky ZFÚP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3 455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3 546</w:t>
            </w: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212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3 428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3 418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6EE5" w:rsidRPr="003D703E" w:rsidRDefault="00CC6EE5" w:rsidP="00935DDD">
            <w:pPr>
              <w:ind w:right="157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3 554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3D703E">
              <w:rPr>
                <w:b/>
                <w:sz w:val="19"/>
                <w:szCs w:val="19"/>
              </w:rPr>
              <w:t>3 356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935DDD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3D703E">
              <w:rPr>
                <w:b/>
                <w:bCs/>
                <w:sz w:val="19"/>
                <w:szCs w:val="19"/>
              </w:rPr>
              <w:t>42 983</w:t>
            </w:r>
          </w:p>
        </w:tc>
      </w:tr>
    </w:tbl>
    <w:p w:rsidR="00CC6EE5" w:rsidRPr="003D703E" w:rsidRDefault="00CC6EE5" w:rsidP="00CC6EE5">
      <w:pPr>
        <w:pStyle w:val="zdroj"/>
        <w:ind w:firstLine="0"/>
        <w:rPr>
          <w:b/>
          <w:color w:val="auto"/>
          <w:lang w:val="sk-SK"/>
        </w:rPr>
      </w:pPr>
      <w:r w:rsidRPr="003D703E">
        <w:rPr>
          <w:color w:val="auto"/>
          <w:lang w:val="sk-SK"/>
        </w:rPr>
        <w:t>Zdroj: Sociálna poisťovňa</w:t>
      </w:r>
    </w:p>
    <w:p w:rsidR="00CC6EE5" w:rsidRPr="003D703E" w:rsidRDefault="00CC6EE5" w:rsidP="00732E1B">
      <w:pPr>
        <w:pStyle w:val="Nadpis7"/>
      </w:pPr>
      <w:bookmarkStart w:id="6" w:name="_Toc313879702"/>
      <w:r w:rsidRPr="003D703E">
        <w:lastRenderedPageBreak/>
        <w:t>Tab. 7 Priemerná výška a počet vyplatených dávok úrazového poistenia v roku 201</w:t>
      </w:r>
      <w:bookmarkEnd w:id="6"/>
      <w:r w:rsidRPr="003D703E">
        <w:t>1</w:t>
      </w:r>
    </w:p>
    <w:tbl>
      <w:tblPr>
        <w:tblW w:w="95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0"/>
        <w:gridCol w:w="1850"/>
        <w:gridCol w:w="2112"/>
      </w:tblGrid>
      <w:tr w:rsidR="003D703E" w:rsidRPr="003D703E" w:rsidTr="002715F8">
        <w:trPr>
          <w:trHeight w:val="454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Druh úrazovej dávky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Počet vyplatených dávok celkom k 31.12.2011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Priemerná výška vyplatenej dávky z ÚP v €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Náhrada za stratu na zárobku počas PN 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17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3 830,62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Náhrada za stratu na zárobku po skončení PN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229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345,32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Náhrada za stratu na dôchodku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Náhrada nákladov na výživu pozostalých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Náhrada za bolesť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16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13 514,60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Náhrada za SSU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36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21 137,73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Náhrada nákladov spojených s liečením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28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77,59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Náhrada nákladov spojených s pohrebom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Jednorazové odškodnenie pozostalých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3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348,54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Náhrada za stratu na zárobku počas PN po 1.1.2004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Náhrada za bolesť podľa § 99 ZSP**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8 737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665,21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Náhrada za sťaženie spoločenského uplatnenia podľa § 99 ZSP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1 730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4 360,67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Náhrada nákladov spojených s liečením podľa § 100 ZSP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909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113,12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Náhrada nákladov spojených s pohrebom podľa § 101 ZSP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53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1 371,91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Jednorazové vyrovnanie podľa § 90 ZSP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98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2 767,90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Jednorazové odškodnenie podľa § 94 ZSP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47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13 124,17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Úrazový príplatok podľa § 85 ZSP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27 172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114,9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Pracovná rehabilitácia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Rehabilitačné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Rekvalifikácia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Rekvalifikačné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2715F8">
        <w:trPr>
          <w:trHeight w:val="285"/>
        </w:trPr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Úrazová renta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79 448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281,01</w:t>
            </w:r>
          </w:p>
        </w:tc>
      </w:tr>
      <w:tr w:rsidR="003D703E" w:rsidRPr="003D703E" w:rsidTr="002715F8">
        <w:trPr>
          <w:trHeight w:val="300"/>
        </w:trPr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2715F8">
            <w:pPr>
              <w:keepNext/>
              <w:keepLines/>
            </w:pPr>
            <w:r w:rsidRPr="003D703E">
              <w:rPr>
                <w:szCs w:val="22"/>
              </w:rPr>
              <w:t>Pozostalostná úrazová renta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2 906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3D703E" w:rsidRDefault="00CC6EE5" w:rsidP="00935DDD">
            <w:pPr>
              <w:ind w:right="606"/>
              <w:jc w:val="right"/>
            </w:pPr>
            <w:r w:rsidRPr="003D703E">
              <w:rPr>
                <w:szCs w:val="22"/>
              </w:rPr>
              <w:t>110,68</w:t>
            </w:r>
          </w:p>
        </w:tc>
      </w:tr>
    </w:tbl>
    <w:p w:rsidR="00CC6EE5" w:rsidRPr="003D703E" w:rsidRDefault="00CC6EE5" w:rsidP="00CC6EE5">
      <w:pPr>
        <w:pStyle w:val="zdroj"/>
        <w:spacing w:after="0"/>
        <w:ind w:firstLine="0"/>
        <w:rPr>
          <w:color w:val="auto"/>
          <w:lang w:val="sk-SK"/>
        </w:rPr>
      </w:pPr>
      <w:r w:rsidRPr="003D703E">
        <w:rPr>
          <w:color w:val="auto"/>
          <w:lang w:val="sk-SK"/>
        </w:rPr>
        <w:t>Zdroj : Sociálna poisťovňa</w:t>
      </w:r>
    </w:p>
    <w:p w:rsidR="00CC6EE5" w:rsidRPr="003D703E" w:rsidRDefault="00CC6EE5" w:rsidP="00CC6EE5">
      <w:pPr>
        <w:pStyle w:val="zdroj"/>
        <w:spacing w:before="0" w:after="0"/>
        <w:ind w:firstLine="0"/>
        <w:rPr>
          <w:color w:val="auto"/>
          <w:lang w:val="sk-SK"/>
        </w:rPr>
      </w:pPr>
      <w:r w:rsidRPr="003D703E">
        <w:rPr>
          <w:color w:val="auto"/>
          <w:lang w:val="sk-SK"/>
        </w:rPr>
        <w:t>* Dávky v 1. – 10. riadku sú vyplácané podľa právnych predpisov účinných do 31. 12. 2003</w:t>
      </w:r>
    </w:p>
    <w:p w:rsidR="00CC6EE5" w:rsidRPr="003D703E" w:rsidRDefault="00CC6EE5" w:rsidP="00CC6EE5">
      <w:pPr>
        <w:pStyle w:val="zdroj"/>
        <w:spacing w:before="0"/>
        <w:ind w:firstLine="0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** Dávky v 11. – 23. riadku sú vyplácané podľa zákona o sociálnom poistení (vrátane </w:t>
      </w:r>
      <w:proofErr w:type="spellStart"/>
      <w:r w:rsidRPr="003D703E">
        <w:rPr>
          <w:color w:val="auto"/>
          <w:lang w:val="sk-SK"/>
        </w:rPr>
        <w:t>prekvalifikovaných</w:t>
      </w:r>
      <w:proofErr w:type="spellEnd"/>
      <w:r w:rsidRPr="003D703E">
        <w:rPr>
          <w:color w:val="auto"/>
          <w:lang w:val="sk-SK"/>
        </w:rPr>
        <w:t xml:space="preserve"> úrazových rent)</w:t>
      </w:r>
    </w:p>
    <w:p w:rsidR="00CC6EE5" w:rsidRPr="003D703E" w:rsidRDefault="00CC6EE5" w:rsidP="00732E1B">
      <w:pPr>
        <w:pStyle w:val="Nadpis7"/>
      </w:pPr>
      <w:bookmarkStart w:id="7" w:name="_Toc313879703"/>
      <w:r w:rsidRPr="003D703E">
        <w:t>Tab. 8 Štátne dávky týkajúce sa úrazového poistenia</w:t>
      </w:r>
      <w:bookmarkEnd w:id="7"/>
      <w:r w:rsidR="00DD4C83" w:rsidRPr="003D703E">
        <w:t xml:space="preserve"> k 31.12.2011</w:t>
      </w: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9"/>
        <w:gridCol w:w="3402"/>
      </w:tblGrid>
      <w:tr w:rsidR="003D703E" w:rsidRPr="003D703E" w:rsidTr="002715F8">
        <w:trPr>
          <w:trHeight w:val="386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C6EE5" w:rsidRPr="003D703E" w:rsidRDefault="00CC6EE5" w:rsidP="002715F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Suma vyplatených dávok (v tis. €)</w:t>
            </w:r>
          </w:p>
        </w:tc>
      </w:tr>
      <w:tr w:rsidR="003D703E" w:rsidRPr="003D703E" w:rsidTr="002715F8">
        <w:trPr>
          <w:trHeight w:val="75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Odškodnenie prac. úrazov a chorôb z povolania zamestnancov zrušených zamestnávateľov, ktorých zakladateľom bol štát, alebo Fond národného majetku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3D703E" w:rsidRDefault="00CC6EE5" w:rsidP="00935DDD">
            <w:pPr>
              <w:ind w:right="1347"/>
              <w:jc w:val="right"/>
            </w:pPr>
            <w:r w:rsidRPr="003D703E">
              <w:rPr>
                <w:szCs w:val="22"/>
              </w:rPr>
              <w:t>375</w:t>
            </w:r>
          </w:p>
        </w:tc>
      </w:tr>
      <w:tr w:rsidR="003D703E" w:rsidRPr="003D703E" w:rsidTr="002715F8">
        <w:trPr>
          <w:trHeight w:val="75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Plnenia vyplývajúce zo zodpovednosti zamestnávateľa za škodu pri pracovnom úraze a chorobe z povolania vzniknuté pred 1. aprílom 2002 u zamestnávateľa, ktorý mal podľa osobitného predpisu postavenie štátneho orgánu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3D703E" w:rsidRDefault="00CC6EE5" w:rsidP="00935DDD">
            <w:pPr>
              <w:ind w:right="1347"/>
              <w:jc w:val="right"/>
            </w:pPr>
            <w:r w:rsidRPr="003D703E">
              <w:rPr>
                <w:szCs w:val="22"/>
              </w:rPr>
              <w:t>38</w:t>
            </w:r>
          </w:p>
        </w:tc>
      </w:tr>
      <w:tr w:rsidR="003D703E" w:rsidRPr="003D703E" w:rsidTr="002715F8">
        <w:trPr>
          <w:trHeight w:val="57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 xml:space="preserve">Úrazové dávky poskytované fyzickým osobám uvedeným v § 17 ods. </w:t>
            </w:r>
            <w:smartTag w:uri="urn:schemas-microsoft-com:office:smarttags" w:element="metricconverter">
              <w:smartTagPr>
                <w:attr w:name="ProductID" w:val="2 a"/>
              </w:smartTagPr>
              <w:r w:rsidRPr="003D703E">
                <w:rPr>
                  <w:szCs w:val="22"/>
                </w:rPr>
                <w:t>2 a</w:t>
              </w:r>
            </w:smartTag>
            <w:r w:rsidRPr="003D703E">
              <w:rPr>
                <w:szCs w:val="22"/>
              </w:rPr>
              <w:t xml:space="preserve"> 3 zákona o sociálnom poistení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3D703E" w:rsidRDefault="00CC6EE5" w:rsidP="00935DDD">
            <w:pPr>
              <w:ind w:right="1347"/>
              <w:jc w:val="right"/>
            </w:pPr>
            <w:r w:rsidRPr="003D703E">
              <w:rPr>
                <w:szCs w:val="22"/>
              </w:rPr>
              <w:t>1</w:t>
            </w:r>
          </w:p>
        </w:tc>
      </w:tr>
      <w:tr w:rsidR="003D703E" w:rsidRPr="003D703E" w:rsidTr="002715F8">
        <w:trPr>
          <w:trHeight w:val="57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3D703E" w:rsidRDefault="00CC6EE5" w:rsidP="002715F8">
            <w:r w:rsidRPr="003D703E">
              <w:t>Zodpovednosť štátu za škodu na zdraví, ktorá vznikla vojakom povinnej vojenskej služby (plnenie podľa § 293 ods. 6)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3D703E" w:rsidRDefault="00CC6EE5" w:rsidP="00935DDD">
            <w:pPr>
              <w:ind w:right="1347"/>
              <w:jc w:val="right"/>
            </w:pPr>
            <w:r w:rsidRPr="003D703E">
              <w:t>9</w:t>
            </w:r>
          </w:p>
        </w:tc>
      </w:tr>
    </w:tbl>
    <w:p w:rsidR="00CC6EE5" w:rsidRPr="003D703E" w:rsidRDefault="00CC6EE5" w:rsidP="00CC6EE5">
      <w:pPr>
        <w:pStyle w:val="zdroj"/>
        <w:ind w:firstLine="0"/>
        <w:rPr>
          <w:b/>
          <w:color w:val="auto"/>
          <w:lang w:val="sk-SK"/>
        </w:rPr>
      </w:pPr>
      <w:r w:rsidRPr="003D703E">
        <w:rPr>
          <w:color w:val="auto"/>
          <w:lang w:val="sk-SK"/>
        </w:rPr>
        <w:t>Zdroj: Sociálna poisťovňa</w:t>
      </w:r>
    </w:p>
    <w:p w:rsidR="00CC6EE5" w:rsidRPr="003D703E" w:rsidRDefault="00CC6EE5" w:rsidP="00CC6EE5">
      <w:pPr>
        <w:rPr>
          <w:b/>
          <w:sz w:val="20"/>
        </w:rPr>
      </w:pPr>
    </w:p>
    <w:p w:rsidR="00CC6EE5" w:rsidRPr="003D703E" w:rsidRDefault="00CC6EE5" w:rsidP="00732E1B">
      <w:pPr>
        <w:pStyle w:val="Nadpis7"/>
      </w:pPr>
      <w:bookmarkStart w:id="8" w:name="_Toc313879704"/>
      <w:r w:rsidRPr="003D703E">
        <w:lastRenderedPageBreak/>
        <w:t>Tab. 9 Výdavky základného fondu garančného poistenia (ZFGP) v roku 201</w:t>
      </w:r>
      <w:bookmarkEnd w:id="8"/>
      <w:r w:rsidRPr="003D703E">
        <w:t>1</w:t>
      </w:r>
    </w:p>
    <w:tbl>
      <w:tblPr>
        <w:tblW w:w="7039" w:type="dxa"/>
        <w:jc w:val="center"/>
        <w:tblInd w:w="256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9"/>
        <w:gridCol w:w="1600"/>
        <w:gridCol w:w="1820"/>
        <w:gridCol w:w="1900"/>
      </w:tblGrid>
      <w:tr w:rsidR="003D703E" w:rsidRPr="003D703E" w:rsidTr="002715F8">
        <w:trPr>
          <w:trHeight w:val="293"/>
          <w:jc w:val="center"/>
        </w:trPr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935DDD">
            <w:pPr>
              <w:rPr>
                <w:b/>
                <w:bCs/>
              </w:rPr>
            </w:pPr>
            <w:r w:rsidRPr="003D703E">
              <w:rPr>
                <w:b/>
                <w:szCs w:val="22"/>
              </w:rPr>
              <w:t>Obdobie</w:t>
            </w:r>
          </w:p>
        </w:tc>
        <w:tc>
          <w:tcPr>
            <w:tcW w:w="5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Výdavky ZFGP v tis. €</w:t>
            </w:r>
          </w:p>
        </w:tc>
      </w:tr>
      <w:tr w:rsidR="003D703E" w:rsidRPr="003D703E" w:rsidTr="002715F8">
        <w:trPr>
          <w:trHeight w:val="552"/>
          <w:jc w:val="center"/>
        </w:trPr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na dávku garančného poistenia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C6EE5" w:rsidRPr="003D703E" w:rsidRDefault="00CC6EE5" w:rsidP="00793EBF">
            <w:pPr>
              <w:keepNext/>
              <w:keepLines/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úhrada príspevkov na starobné dôch</w:t>
            </w:r>
            <w:r w:rsidR="00793EBF" w:rsidRPr="003D703E">
              <w:rPr>
                <w:b/>
                <w:bCs/>
                <w:szCs w:val="22"/>
              </w:rPr>
              <w:t>odkové</w:t>
            </w:r>
            <w:r w:rsidRPr="003D703E">
              <w:rPr>
                <w:b/>
                <w:bCs/>
                <w:szCs w:val="22"/>
              </w:rPr>
              <w:t xml:space="preserve"> sporenie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keepNext/>
              <w:keepLines/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r w:rsidRPr="003D703E">
              <w:rPr>
                <w:szCs w:val="22"/>
              </w:rPr>
              <w:t>Január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359,9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2 768,4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3 128,3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719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r w:rsidRPr="003D703E">
              <w:rPr>
                <w:szCs w:val="22"/>
              </w:rPr>
              <w:t>Február</w:t>
            </w:r>
          </w:p>
        </w:tc>
        <w:tc>
          <w:tcPr>
            <w:tcW w:w="16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512,4</w:t>
            </w:r>
          </w:p>
        </w:tc>
        <w:tc>
          <w:tcPr>
            <w:tcW w:w="18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438,5</w:t>
            </w:r>
          </w:p>
        </w:tc>
        <w:tc>
          <w:tcPr>
            <w:tcW w:w="19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950,9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719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r w:rsidRPr="003D703E">
              <w:rPr>
                <w:szCs w:val="22"/>
              </w:rPr>
              <w:t>Marec</w:t>
            </w:r>
          </w:p>
        </w:tc>
        <w:tc>
          <w:tcPr>
            <w:tcW w:w="16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313,0</w:t>
            </w:r>
          </w:p>
        </w:tc>
        <w:tc>
          <w:tcPr>
            <w:tcW w:w="18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3 172,4</w:t>
            </w:r>
          </w:p>
        </w:tc>
        <w:tc>
          <w:tcPr>
            <w:tcW w:w="19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3 485,4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719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r w:rsidRPr="003D703E">
              <w:rPr>
                <w:szCs w:val="22"/>
              </w:rPr>
              <w:t>Apríl</w:t>
            </w:r>
          </w:p>
        </w:tc>
        <w:tc>
          <w:tcPr>
            <w:tcW w:w="16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251,7</w:t>
            </w:r>
          </w:p>
        </w:tc>
        <w:tc>
          <w:tcPr>
            <w:tcW w:w="18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t>2 296,4</w:t>
            </w:r>
          </w:p>
        </w:tc>
        <w:tc>
          <w:tcPr>
            <w:tcW w:w="19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2 548,1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719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r w:rsidRPr="003D703E">
              <w:rPr>
                <w:szCs w:val="22"/>
              </w:rPr>
              <w:t>Máj</w:t>
            </w:r>
          </w:p>
        </w:tc>
        <w:tc>
          <w:tcPr>
            <w:tcW w:w="16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344,3</w:t>
            </w:r>
          </w:p>
        </w:tc>
        <w:tc>
          <w:tcPr>
            <w:tcW w:w="18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4 826,4</w:t>
            </w:r>
          </w:p>
        </w:tc>
        <w:tc>
          <w:tcPr>
            <w:tcW w:w="19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5 170,7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719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r w:rsidRPr="003D703E">
              <w:rPr>
                <w:szCs w:val="22"/>
              </w:rPr>
              <w:t>Jún</w:t>
            </w:r>
          </w:p>
        </w:tc>
        <w:tc>
          <w:tcPr>
            <w:tcW w:w="16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598,0</w:t>
            </w:r>
          </w:p>
        </w:tc>
        <w:tc>
          <w:tcPr>
            <w:tcW w:w="18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722,9</w:t>
            </w:r>
          </w:p>
        </w:tc>
        <w:tc>
          <w:tcPr>
            <w:tcW w:w="19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1 320,9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719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r w:rsidRPr="003D703E">
              <w:rPr>
                <w:szCs w:val="22"/>
              </w:rPr>
              <w:t>Júl</w:t>
            </w:r>
          </w:p>
        </w:tc>
        <w:tc>
          <w:tcPr>
            <w:tcW w:w="16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679,1</w:t>
            </w:r>
          </w:p>
        </w:tc>
        <w:tc>
          <w:tcPr>
            <w:tcW w:w="18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5 299,7</w:t>
            </w:r>
          </w:p>
        </w:tc>
        <w:tc>
          <w:tcPr>
            <w:tcW w:w="19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5 908,8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719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r w:rsidRPr="003D703E">
              <w:rPr>
                <w:szCs w:val="22"/>
              </w:rPr>
              <w:t>August</w:t>
            </w:r>
          </w:p>
        </w:tc>
        <w:tc>
          <w:tcPr>
            <w:tcW w:w="16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513,5</w:t>
            </w:r>
          </w:p>
        </w:tc>
        <w:tc>
          <w:tcPr>
            <w:tcW w:w="18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639,0</w:t>
            </w:r>
          </w:p>
        </w:tc>
        <w:tc>
          <w:tcPr>
            <w:tcW w:w="19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1 152,5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719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r w:rsidRPr="003D703E">
              <w:rPr>
                <w:szCs w:val="22"/>
              </w:rPr>
              <w:t>September</w:t>
            </w:r>
          </w:p>
        </w:tc>
        <w:tc>
          <w:tcPr>
            <w:tcW w:w="16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436,5</w:t>
            </w:r>
          </w:p>
        </w:tc>
        <w:tc>
          <w:tcPr>
            <w:tcW w:w="18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2 766,0</w:t>
            </w:r>
          </w:p>
        </w:tc>
        <w:tc>
          <w:tcPr>
            <w:tcW w:w="19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3 202,6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719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r w:rsidRPr="003D703E">
              <w:rPr>
                <w:szCs w:val="22"/>
              </w:rPr>
              <w:t>Október</w:t>
            </w:r>
          </w:p>
        </w:tc>
        <w:tc>
          <w:tcPr>
            <w:tcW w:w="16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4 844,5</w:t>
            </w:r>
          </w:p>
        </w:tc>
        <w:tc>
          <w:tcPr>
            <w:tcW w:w="18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3 251,6</w:t>
            </w:r>
          </w:p>
        </w:tc>
        <w:tc>
          <w:tcPr>
            <w:tcW w:w="19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8 096,1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719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r w:rsidRPr="003D703E">
              <w:rPr>
                <w:szCs w:val="22"/>
              </w:rPr>
              <w:t>November</w:t>
            </w:r>
          </w:p>
        </w:tc>
        <w:tc>
          <w:tcPr>
            <w:tcW w:w="16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1 804,5</w:t>
            </w:r>
          </w:p>
        </w:tc>
        <w:tc>
          <w:tcPr>
            <w:tcW w:w="18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4 394,6</w:t>
            </w:r>
          </w:p>
        </w:tc>
        <w:tc>
          <w:tcPr>
            <w:tcW w:w="190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6 199,1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7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r w:rsidRPr="003D703E">
              <w:rPr>
                <w:szCs w:val="22"/>
              </w:rPr>
              <w:t>December</w:t>
            </w:r>
          </w:p>
        </w:tc>
        <w:tc>
          <w:tcPr>
            <w:tcW w:w="1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590,9</w:t>
            </w:r>
          </w:p>
        </w:tc>
        <w:tc>
          <w:tcPr>
            <w:tcW w:w="1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</w:pPr>
            <w:r w:rsidRPr="003D703E">
              <w:rPr>
                <w:szCs w:val="22"/>
              </w:rPr>
              <w:t>167,7</w:t>
            </w:r>
          </w:p>
        </w:tc>
        <w:tc>
          <w:tcPr>
            <w:tcW w:w="1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758,5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rPr>
                <w:b/>
              </w:rPr>
            </w:pPr>
            <w:r w:rsidRPr="003D703E">
              <w:rPr>
                <w:b/>
                <w:szCs w:val="22"/>
              </w:rPr>
              <w:t>Rok 2011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11 248,4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30 673,5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935DDD">
            <w:pPr>
              <w:keepNext/>
              <w:keepLines/>
              <w:ind w:right="437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41 921,9</w:t>
            </w:r>
          </w:p>
        </w:tc>
      </w:tr>
    </w:tbl>
    <w:p w:rsidR="00CC6EE5" w:rsidRPr="003D703E" w:rsidRDefault="00CC6EE5" w:rsidP="00CC6EE5">
      <w:pPr>
        <w:pStyle w:val="zdroj"/>
        <w:ind w:firstLine="1134"/>
        <w:rPr>
          <w:color w:val="auto"/>
          <w:lang w:val="sk-SK"/>
        </w:rPr>
      </w:pPr>
      <w:r w:rsidRPr="003D703E">
        <w:rPr>
          <w:color w:val="auto"/>
          <w:lang w:val="sk-SK"/>
        </w:rPr>
        <w:t>Zdroj : Sociálna poisťovňa</w:t>
      </w:r>
    </w:p>
    <w:p w:rsidR="00CC6EE5" w:rsidRPr="003D703E" w:rsidRDefault="00CC6EE5" w:rsidP="00033EDF"/>
    <w:p w:rsidR="00CC6EE5" w:rsidRPr="003D703E" w:rsidRDefault="00CC6EE5" w:rsidP="00732E1B">
      <w:pPr>
        <w:pStyle w:val="Nadpis7"/>
      </w:pPr>
      <w:bookmarkStart w:id="9" w:name="_Toc313879705"/>
      <w:r w:rsidRPr="003D703E">
        <w:t>Tab. 10 Vyplatené dávky v nezamestnanosti, počet prípadov a priemerná výška dávky</w:t>
      </w:r>
      <w:r w:rsidRPr="003D703E">
        <w:br/>
        <w:t xml:space="preserve"> v roku 201</w:t>
      </w:r>
      <w:bookmarkEnd w:id="9"/>
      <w:r w:rsidRPr="003D703E">
        <w:t>1</w:t>
      </w:r>
    </w:p>
    <w:tbl>
      <w:tblPr>
        <w:tblW w:w="8979" w:type="dxa"/>
        <w:jc w:val="center"/>
        <w:tblInd w:w="-9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5"/>
        <w:gridCol w:w="1105"/>
        <w:gridCol w:w="1332"/>
        <w:gridCol w:w="1356"/>
        <w:gridCol w:w="1345"/>
        <w:gridCol w:w="1342"/>
        <w:gridCol w:w="1344"/>
      </w:tblGrid>
      <w:tr w:rsidR="003D703E" w:rsidRPr="003D703E" w:rsidTr="002715F8">
        <w:trPr>
          <w:trHeight w:val="570"/>
          <w:jc w:val="center"/>
        </w:trPr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Mesiac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Počet vyplatených dávok v nezamestnanosti</w:t>
            </w:r>
          </w:p>
        </w:tc>
        <w:tc>
          <w:tcPr>
            <w:tcW w:w="2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Priemerná výška dávky v nezamestnanosti v €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Celková výška výdavkov na dávky v tis. €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Rok 2011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Rok 2010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Rok 2011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Rok 2010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Rok 2011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Rok 2010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Január</w:t>
            </w:r>
          </w:p>
        </w:tc>
        <w:tc>
          <w:tcPr>
            <w:tcW w:w="110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42 388</w:t>
            </w:r>
          </w:p>
        </w:tc>
        <w:tc>
          <w:tcPr>
            <w:tcW w:w="133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50 798</w:t>
            </w:r>
          </w:p>
        </w:tc>
        <w:tc>
          <w:tcPr>
            <w:tcW w:w="1356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285,0</w:t>
            </w:r>
          </w:p>
        </w:tc>
        <w:tc>
          <w:tcPr>
            <w:tcW w:w="134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258,6</w:t>
            </w:r>
          </w:p>
        </w:tc>
        <w:tc>
          <w:tcPr>
            <w:tcW w:w="1342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11 970</w:t>
            </w:r>
          </w:p>
        </w:tc>
        <w:tc>
          <w:tcPr>
            <w:tcW w:w="1344" w:type="dxa"/>
            <w:tcBorders>
              <w:top w:val="nil"/>
              <w:left w:val="single" w:sz="2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13 035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Február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49 552</w:t>
            </w:r>
          </w:p>
        </w:tc>
        <w:tc>
          <w:tcPr>
            <w:tcW w:w="133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55 504</w:t>
            </w:r>
          </w:p>
        </w:tc>
        <w:tc>
          <w:tcPr>
            <w:tcW w:w="135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281,1</w:t>
            </w:r>
          </w:p>
        </w:tc>
        <w:tc>
          <w:tcPr>
            <w:tcW w:w="134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255,3</w:t>
            </w:r>
          </w:p>
        </w:tc>
        <w:tc>
          <w:tcPr>
            <w:tcW w:w="134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13 816</w:t>
            </w:r>
          </w:p>
        </w:tc>
        <w:tc>
          <w:tcPr>
            <w:tcW w:w="1344" w:type="dxa"/>
            <w:tcBorders>
              <w:left w:val="single" w:sz="2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14 054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Marec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50 761</w:t>
            </w:r>
          </w:p>
        </w:tc>
        <w:tc>
          <w:tcPr>
            <w:tcW w:w="133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57 137</w:t>
            </w:r>
          </w:p>
        </w:tc>
        <w:tc>
          <w:tcPr>
            <w:tcW w:w="135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263,2</w:t>
            </w:r>
          </w:p>
        </w:tc>
        <w:tc>
          <w:tcPr>
            <w:tcW w:w="134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233,7</w:t>
            </w:r>
          </w:p>
        </w:tc>
        <w:tc>
          <w:tcPr>
            <w:tcW w:w="134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13 204</w:t>
            </w:r>
          </w:p>
        </w:tc>
        <w:tc>
          <w:tcPr>
            <w:tcW w:w="1344" w:type="dxa"/>
            <w:tcBorders>
              <w:left w:val="single" w:sz="2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13 233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Apríl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51 045</w:t>
            </w:r>
          </w:p>
        </w:tc>
        <w:tc>
          <w:tcPr>
            <w:tcW w:w="133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55 700</w:t>
            </w:r>
          </w:p>
        </w:tc>
        <w:tc>
          <w:tcPr>
            <w:tcW w:w="135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281,1</w:t>
            </w:r>
          </w:p>
        </w:tc>
        <w:tc>
          <w:tcPr>
            <w:tcW w:w="134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248,9</w:t>
            </w:r>
          </w:p>
        </w:tc>
        <w:tc>
          <w:tcPr>
            <w:tcW w:w="134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14 243</w:t>
            </w:r>
          </w:p>
        </w:tc>
        <w:tc>
          <w:tcPr>
            <w:tcW w:w="1344" w:type="dxa"/>
            <w:tcBorders>
              <w:left w:val="single" w:sz="2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13 745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Máj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47 627</w:t>
            </w:r>
          </w:p>
        </w:tc>
        <w:tc>
          <w:tcPr>
            <w:tcW w:w="133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52 603</w:t>
            </w:r>
          </w:p>
        </w:tc>
        <w:tc>
          <w:tcPr>
            <w:tcW w:w="135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281,2</w:t>
            </w:r>
          </w:p>
        </w:tc>
        <w:tc>
          <w:tcPr>
            <w:tcW w:w="134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246,5</w:t>
            </w:r>
          </w:p>
        </w:tc>
        <w:tc>
          <w:tcPr>
            <w:tcW w:w="134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13 266</w:t>
            </w:r>
          </w:p>
        </w:tc>
        <w:tc>
          <w:tcPr>
            <w:tcW w:w="1344" w:type="dxa"/>
            <w:tcBorders>
              <w:left w:val="single" w:sz="2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12 835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Jún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48 362</w:t>
            </w:r>
          </w:p>
        </w:tc>
        <w:tc>
          <w:tcPr>
            <w:tcW w:w="133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50 531</w:t>
            </w:r>
          </w:p>
        </w:tc>
        <w:tc>
          <w:tcPr>
            <w:tcW w:w="135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289,9</w:t>
            </w:r>
          </w:p>
        </w:tc>
        <w:tc>
          <w:tcPr>
            <w:tcW w:w="134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256,4</w:t>
            </w:r>
          </w:p>
        </w:tc>
        <w:tc>
          <w:tcPr>
            <w:tcW w:w="134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13 895</w:t>
            </w:r>
          </w:p>
        </w:tc>
        <w:tc>
          <w:tcPr>
            <w:tcW w:w="1344" w:type="dxa"/>
            <w:tcBorders>
              <w:left w:val="single" w:sz="2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12 842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Júl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45 746</w:t>
            </w:r>
          </w:p>
        </w:tc>
        <w:tc>
          <w:tcPr>
            <w:tcW w:w="133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46 669</w:t>
            </w:r>
          </w:p>
        </w:tc>
        <w:tc>
          <w:tcPr>
            <w:tcW w:w="135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290,8</w:t>
            </w:r>
          </w:p>
        </w:tc>
        <w:tc>
          <w:tcPr>
            <w:tcW w:w="134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260,5</w:t>
            </w:r>
          </w:p>
        </w:tc>
        <w:tc>
          <w:tcPr>
            <w:tcW w:w="134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13 149</w:t>
            </w:r>
          </w:p>
        </w:tc>
        <w:tc>
          <w:tcPr>
            <w:tcW w:w="1344" w:type="dxa"/>
            <w:tcBorders>
              <w:left w:val="single" w:sz="2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11 926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August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46 379</w:t>
            </w:r>
          </w:p>
        </w:tc>
        <w:tc>
          <w:tcPr>
            <w:tcW w:w="133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46 198</w:t>
            </w:r>
          </w:p>
        </w:tc>
        <w:tc>
          <w:tcPr>
            <w:tcW w:w="135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300,9</w:t>
            </w:r>
          </w:p>
        </w:tc>
        <w:tc>
          <w:tcPr>
            <w:tcW w:w="134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270,4</w:t>
            </w:r>
          </w:p>
        </w:tc>
        <w:tc>
          <w:tcPr>
            <w:tcW w:w="134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13 817</w:t>
            </w:r>
          </w:p>
        </w:tc>
        <w:tc>
          <w:tcPr>
            <w:tcW w:w="1344" w:type="dxa"/>
            <w:tcBorders>
              <w:left w:val="single" w:sz="2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12 450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September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46 209</w:t>
            </w:r>
          </w:p>
        </w:tc>
        <w:tc>
          <w:tcPr>
            <w:tcW w:w="133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44 364</w:t>
            </w:r>
          </w:p>
        </w:tc>
        <w:tc>
          <w:tcPr>
            <w:tcW w:w="135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310,1</w:t>
            </w:r>
          </w:p>
        </w:tc>
        <w:tc>
          <w:tcPr>
            <w:tcW w:w="134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276,1</w:t>
            </w:r>
          </w:p>
        </w:tc>
        <w:tc>
          <w:tcPr>
            <w:tcW w:w="134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14 205</w:t>
            </w:r>
          </w:p>
        </w:tc>
        <w:tc>
          <w:tcPr>
            <w:tcW w:w="1344" w:type="dxa"/>
            <w:tcBorders>
              <w:left w:val="single" w:sz="2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12 278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Október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45 456</w:t>
            </w:r>
          </w:p>
        </w:tc>
        <w:tc>
          <w:tcPr>
            <w:tcW w:w="133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41 928</w:t>
            </w:r>
          </w:p>
        </w:tc>
        <w:tc>
          <w:tcPr>
            <w:tcW w:w="135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299,8</w:t>
            </w:r>
          </w:p>
        </w:tc>
        <w:tc>
          <w:tcPr>
            <w:tcW w:w="134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269,8</w:t>
            </w:r>
          </w:p>
        </w:tc>
        <w:tc>
          <w:tcPr>
            <w:tcW w:w="134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13 481</w:t>
            </w:r>
          </w:p>
        </w:tc>
        <w:tc>
          <w:tcPr>
            <w:tcW w:w="1344" w:type="dxa"/>
            <w:tcBorders>
              <w:left w:val="single" w:sz="2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11 213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 xml:space="preserve">November </w:t>
            </w: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45 942</w:t>
            </w:r>
          </w:p>
        </w:tc>
        <w:tc>
          <w:tcPr>
            <w:tcW w:w="133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41 709</w:t>
            </w:r>
          </w:p>
        </w:tc>
        <w:tc>
          <w:tcPr>
            <w:tcW w:w="135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313,6</w:t>
            </w:r>
          </w:p>
        </w:tc>
        <w:tc>
          <w:tcPr>
            <w:tcW w:w="1345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279,9</w:t>
            </w:r>
          </w:p>
        </w:tc>
        <w:tc>
          <w:tcPr>
            <w:tcW w:w="134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14 267</w:t>
            </w:r>
          </w:p>
        </w:tc>
        <w:tc>
          <w:tcPr>
            <w:tcW w:w="1344" w:type="dxa"/>
            <w:tcBorders>
              <w:left w:val="single" w:sz="2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11 552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r w:rsidRPr="003D703E">
              <w:rPr>
                <w:szCs w:val="22"/>
              </w:rPr>
              <w:t>December</w:t>
            </w:r>
          </w:p>
        </w:tc>
        <w:tc>
          <w:tcPr>
            <w:tcW w:w="110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46 738</w:t>
            </w:r>
          </w:p>
        </w:tc>
        <w:tc>
          <w:tcPr>
            <w:tcW w:w="133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42 344</w:t>
            </w:r>
          </w:p>
        </w:tc>
        <w:tc>
          <w:tcPr>
            <w:tcW w:w="135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306,7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274,8</w:t>
            </w:r>
          </w:p>
        </w:tc>
        <w:tc>
          <w:tcPr>
            <w:tcW w:w="134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t>14 196</w:t>
            </w:r>
          </w:p>
        </w:tc>
        <w:tc>
          <w:tcPr>
            <w:tcW w:w="134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</w:pPr>
            <w:r w:rsidRPr="003D703E">
              <w:rPr>
                <w:szCs w:val="22"/>
              </w:rPr>
              <w:t>11 518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566 205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585 485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AD72F4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AD72F4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163 509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Cs/>
              </w:rPr>
            </w:pPr>
            <w:r w:rsidRPr="003D703E">
              <w:rPr>
                <w:b/>
                <w:bCs/>
                <w:szCs w:val="22"/>
              </w:rPr>
              <w:t>150 682</w:t>
            </w:r>
          </w:p>
        </w:tc>
      </w:tr>
      <w:tr w:rsidR="003D703E" w:rsidRPr="003D703E" w:rsidTr="002715F8">
        <w:trPr>
          <w:trHeight w:val="315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rPr>
                <w:b/>
                <w:bCs/>
                <w:i/>
                <w:iCs/>
              </w:rPr>
            </w:pPr>
            <w:r w:rsidRPr="003D703E">
              <w:rPr>
                <w:b/>
                <w:bCs/>
                <w:i/>
                <w:iCs/>
                <w:szCs w:val="22"/>
              </w:rPr>
              <w:t>Priemer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  <w:i/>
                <w:iCs/>
              </w:rPr>
            </w:pPr>
            <w:r w:rsidRPr="003D703E">
              <w:rPr>
                <w:b/>
                <w:bCs/>
                <w:i/>
                <w:iCs/>
              </w:rPr>
              <w:t>47 184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  <w:i/>
                <w:iCs/>
              </w:rPr>
            </w:pPr>
            <w:r w:rsidRPr="003D703E">
              <w:rPr>
                <w:b/>
                <w:bCs/>
                <w:i/>
                <w:iCs/>
                <w:szCs w:val="22"/>
              </w:rPr>
              <w:t>48 790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  <w:i/>
                <w:iCs/>
              </w:rPr>
            </w:pPr>
            <w:r w:rsidRPr="003D703E">
              <w:rPr>
                <w:b/>
                <w:bCs/>
                <w:i/>
                <w:iCs/>
              </w:rPr>
              <w:t>291,9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  <w:i/>
                <w:iCs/>
              </w:rPr>
            </w:pPr>
            <w:r w:rsidRPr="003D703E">
              <w:rPr>
                <w:b/>
                <w:bCs/>
                <w:i/>
                <w:iCs/>
                <w:szCs w:val="22"/>
              </w:rPr>
              <w:t>260,9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  <w:i/>
                <w:iCs/>
              </w:rPr>
            </w:pPr>
            <w:r w:rsidRPr="003D703E">
              <w:rPr>
                <w:b/>
                <w:bCs/>
                <w:i/>
                <w:iCs/>
              </w:rPr>
              <w:t>13 626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EE5" w:rsidRPr="003D703E" w:rsidRDefault="00CC6EE5" w:rsidP="002715F8">
            <w:pPr>
              <w:jc w:val="center"/>
              <w:rPr>
                <w:b/>
                <w:bCs/>
                <w:i/>
                <w:iCs/>
              </w:rPr>
            </w:pPr>
            <w:r w:rsidRPr="003D703E">
              <w:rPr>
                <w:b/>
                <w:bCs/>
                <w:i/>
                <w:iCs/>
                <w:szCs w:val="22"/>
              </w:rPr>
              <w:t>12 557</w:t>
            </w:r>
          </w:p>
        </w:tc>
      </w:tr>
    </w:tbl>
    <w:p w:rsidR="00CC6EE5" w:rsidRPr="003D703E" w:rsidRDefault="00CC6EE5" w:rsidP="00CC6EE5">
      <w:pPr>
        <w:pStyle w:val="zdroj"/>
        <w:ind w:firstLine="284"/>
        <w:rPr>
          <w:color w:val="auto"/>
          <w:lang w:val="sk-SK"/>
        </w:rPr>
      </w:pPr>
      <w:r w:rsidRPr="003D703E">
        <w:rPr>
          <w:color w:val="auto"/>
          <w:lang w:val="sk-SK"/>
        </w:rPr>
        <w:t>Zdroj : Sociálna poisťovňa</w:t>
      </w:r>
    </w:p>
    <w:p w:rsidR="00CC6EE5" w:rsidRPr="003D703E" w:rsidRDefault="00CC6EE5" w:rsidP="00CC6EE5"/>
    <w:p w:rsidR="00CC6EE5" w:rsidRPr="003D703E" w:rsidRDefault="00CC6EE5" w:rsidP="00CC6EE5"/>
    <w:p w:rsidR="00CC6EE5" w:rsidRPr="003D703E" w:rsidRDefault="00CC6EE5" w:rsidP="00732E1B">
      <w:pPr>
        <w:pStyle w:val="Nadpis7"/>
      </w:pPr>
      <w:bookmarkStart w:id="10" w:name="_Toc313879706"/>
      <w:r w:rsidRPr="003D703E">
        <w:lastRenderedPageBreak/>
        <w:t>Tab. 11 Počet poberateľov dávky v nezamestnanosti v členení podľa veku a pohlavia za rok 201</w:t>
      </w:r>
      <w:bookmarkEnd w:id="10"/>
      <w:r w:rsidRPr="003D703E">
        <w:t>1</w:t>
      </w:r>
    </w:p>
    <w:tbl>
      <w:tblPr>
        <w:tblW w:w="6254" w:type="dxa"/>
        <w:tblInd w:w="1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324"/>
        <w:gridCol w:w="1276"/>
        <w:gridCol w:w="1794"/>
      </w:tblGrid>
      <w:tr w:rsidR="003D703E" w:rsidRPr="003D703E" w:rsidTr="002715F8">
        <w:trPr>
          <w:trHeight w:val="3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 xml:space="preserve">Vekové pásma 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Pohlavie</w:t>
            </w:r>
          </w:p>
        </w:tc>
      </w:tr>
      <w:tr w:rsidR="003D703E" w:rsidRPr="003D703E" w:rsidTr="002715F8">
        <w:trPr>
          <w:trHeight w:val="315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EE5" w:rsidRPr="003D703E" w:rsidRDefault="00CC6EE5" w:rsidP="002715F8">
            <w:pPr>
              <w:jc w:val="left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muži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ženy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CC6EE5" w:rsidRPr="003D703E" w:rsidRDefault="00CC6EE5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</w:tr>
      <w:tr w:rsidR="003D703E" w:rsidRPr="003D703E" w:rsidTr="002715F8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>do 19 rokov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</w:t>
            </w:r>
          </w:p>
        </w:tc>
      </w:tr>
      <w:tr w:rsidR="003D703E" w:rsidRPr="003D703E" w:rsidTr="002715F8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>20 - 24 rokov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5 071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3 928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8 999</w:t>
            </w:r>
          </w:p>
        </w:tc>
      </w:tr>
      <w:tr w:rsidR="003D703E" w:rsidRPr="003D703E" w:rsidTr="002715F8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>25 - 29 rokov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10 864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9 611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20 475</w:t>
            </w:r>
          </w:p>
        </w:tc>
      </w:tr>
      <w:tr w:rsidR="003D703E" w:rsidRPr="003D703E" w:rsidTr="002715F8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>30 - 34 rokov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10 866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10 968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21 834</w:t>
            </w:r>
          </w:p>
        </w:tc>
      </w:tr>
      <w:tr w:rsidR="003D703E" w:rsidRPr="003D703E" w:rsidTr="002715F8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>35 - 39 rokov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8 928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11 103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20 031</w:t>
            </w:r>
          </w:p>
        </w:tc>
      </w:tr>
      <w:tr w:rsidR="003D703E" w:rsidRPr="003D703E" w:rsidTr="002715F8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>40 - 44 rokov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7 790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9 499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17 289</w:t>
            </w:r>
          </w:p>
        </w:tc>
      </w:tr>
      <w:tr w:rsidR="003D703E" w:rsidRPr="003D703E" w:rsidTr="002715F8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>45 - 49 rokov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8 507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10 119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18 626</w:t>
            </w:r>
          </w:p>
        </w:tc>
      </w:tr>
      <w:tr w:rsidR="003D703E" w:rsidRPr="003D703E" w:rsidTr="002715F8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>50 - 54 rokov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9 170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10 103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19 273</w:t>
            </w:r>
          </w:p>
        </w:tc>
      </w:tr>
      <w:tr w:rsidR="003D703E" w:rsidRPr="003D703E" w:rsidTr="002715F8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>55 - 59 rokov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9 537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5 384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14 921</w:t>
            </w:r>
          </w:p>
        </w:tc>
      </w:tr>
      <w:tr w:rsidR="003D703E" w:rsidRPr="003D703E" w:rsidTr="002715F8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>nad 60 rokov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1 275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1 295</w:t>
            </w:r>
          </w:p>
        </w:tc>
      </w:tr>
      <w:tr w:rsidR="003D703E" w:rsidRPr="003D703E" w:rsidTr="002715F8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>nezistené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</w:pPr>
            <w:r w:rsidRPr="003D703E">
              <w:rPr>
                <w:szCs w:val="22"/>
              </w:rPr>
              <w:t>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113</w:t>
            </w:r>
          </w:p>
        </w:tc>
      </w:tr>
      <w:tr w:rsidR="003D703E" w:rsidRPr="003D703E" w:rsidTr="002715F8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72 067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70 798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E5" w:rsidRPr="003D703E" w:rsidRDefault="00CC6EE5" w:rsidP="00935DDD">
            <w:pPr>
              <w:ind w:right="355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142 865</w:t>
            </w:r>
          </w:p>
        </w:tc>
      </w:tr>
    </w:tbl>
    <w:p w:rsidR="00CC6EE5" w:rsidRPr="003D703E" w:rsidRDefault="00CC6EE5" w:rsidP="00CC6EE5">
      <w:pPr>
        <w:pStyle w:val="zdroj"/>
        <w:ind w:firstLine="1560"/>
        <w:rPr>
          <w:color w:val="auto"/>
          <w:lang w:val="sk-SK"/>
        </w:rPr>
      </w:pPr>
      <w:r w:rsidRPr="003D703E">
        <w:rPr>
          <w:color w:val="auto"/>
          <w:lang w:val="sk-SK"/>
        </w:rPr>
        <w:t>Zdroj : Sociálna poisťovňa</w:t>
      </w:r>
    </w:p>
    <w:p w:rsidR="00CC6EE5" w:rsidRPr="003D703E" w:rsidRDefault="00CC6EE5" w:rsidP="00CC6EE5">
      <w:pPr>
        <w:pStyle w:val="zdroj"/>
        <w:rPr>
          <w:color w:val="auto"/>
          <w:lang w:val="sk-SK"/>
        </w:rPr>
      </w:pPr>
    </w:p>
    <w:p w:rsidR="00CC6EE5" w:rsidRPr="003D703E" w:rsidRDefault="00353151" w:rsidP="00353151">
      <w:pPr>
        <w:pStyle w:val="Nadpis7"/>
      </w:pPr>
      <w:r>
        <w:t>Graf 1 Rozdelenie sporiteľov v II. pilieri podľa veku k 31. 12. 2011</w:t>
      </w:r>
    </w:p>
    <w:p w:rsidR="00CC6EE5" w:rsidRPr="003D703E" w:rsidRDefault="00CC6EE5" w:rsidP="00033EDF">
      <w:pPr>
        <w:jc w:val="center"/>
      </w:pPr>
      <w:r w:rsidRPr="003D703E">
        <w:rPr>
          <w:noProof/>
        </w:rPr>
        <w:drawing>
          <wp:inline distT="0" distB="0" distL="0" distR="0">
            <wp:extent cx="5062220" cy="3211195"/>
            <wp:effectExtent l="0" t="0" r="5080" b="825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E5" w:rsidRDefault="00CC6EE5" w:rsidP="00CC6EE5">
      <w:pPr>
        <w:pStyle w:val="zdroj"/>
        <w:ind w:firstLine="709"/>
        <w:rPr>
          <w:noProof/>
          <w:color w:val="auto"/>
          <w:lang w:val="sk-SK"/>
        </w:rPr>
      </w:pPr>
      <w:r w:rsidRPr="003D703E">
        <w:rPr>
          <w:noProof/>
          <w:color w:val="auto"/>
          <w:lang w:val="sk-SK"/>
        </w:rPr>
        <w:t>Zdroj: Sociálna poisťovňa</w:t>
      </w:r>
    </w:p>
    <w:p w:rsidR="00353151" w:rsidRDefault="00353151">
      <w:pPr>
        <w:spacing w:after="200" w:line="276" w:lineRule="auto"/>
        <w:jc w:val="left"/>
        <w:rPr>
          <w:i/>
          <w:noProof/>
          <w:sz w:val="20"/>
          <w:szCs w:val="20"/>
        </w:rPr>
      </w:pPr>
      <w:r>
        <w:rPr>
          <w:noProof/>
        </w:rPr>
        <w:br w:type="page"/>
      </w:r>
    </w:p>
    <w:p w:rsidR="00353151" w:rsidRPr="003D703E" w:rsidRDefault="00353151" w:rsidP="00353151">
      <w:pPr>
        <w:pStyle w:val="Nadpis7"/>
      </w:pPr>
      <w:r>
        <w:lastRenderedPageBreak/>
        <w:t>Graf 2 Veková štruktúra sporiteľov v II. pilieri k 31. 12. 2011</w:t>
      </w:r>
    </w:p>
    <w:p w:rsidR="00CC6EE5" w:rsidRPr="003D703E" w:rsidRDefault="00CC6EE5" w:rsidP="00033EDF">
      <w:pPr>
        <w:jc w:val="center"/>
      </w:pPr>
      <w:r w:rsidRPr="003D703E">
        <w:rPr>
          <w:noProof/>
        </w:rPr>
        <w:drawing>
          <wp:inline distT="0" distB="0" distL="0" distR="0">
            <wp:extent cx="5764530" cy="4184015"/>
            <wp:effectExtent l="0" t="0" r="762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E5" w:rsidRPr="003D703E" w:rsidRDefault="00CC6EE5" w:rsidP="00CC6EE5">
      <w:pPr>
        <w:pStyle w:val="zdroj"/>
        <w:ind w:firstLine="142"/>
        <w:rPr>
          <w:noProof/>
          <w:color w:val="auto"/>
          <w:lang w:val="sk-SK"/>
        </w:rPr>
      </w:pPr>
      <w:r w:rsidRPr="003D703E">
        <w:rPr>
          <w:noProof/>
          <w:color w:val="auto"/>
          <w:lang w:val="sk-SK"/>
        </w:rPr>
        <w:t>Zdroj: Sociálna poisťovňa</w:t>
      </w:r>
    </w:p>
    <w:p w:rsidR="00CC6EE5" w:rsidRPr="003D703E" w:rsidRDefault="00CC6EE5" w:rsidP="00CC6EE5">
      <w:pPr>
        <w:pStyle w:val="zdroj"/>
        <w:rPr>
          <w:noProof/>
          <w:color w:val="auto"/>
          <w:lang w:val="sk-SK"/>
        </w:rPr>
      </w:pPr>
    </w:p>
    <w:p w:rsidR="00CC6EE5" w:rsidRPr="003D703E" w:rsidRDefault="00353151" w:rsidP="00353151">
      <w:pPr>
        <w:pStyle w:val="Nadpis7"/>
      </w:pPr>
      <w:r>
        <w:t xml:space="preserve">Graf </w:t>
      </w:r>
      <w:r>
        <w:t>3</w:t>
      </w:r>
      <w:r>
        <w:t xml:space="preserve"> </w:t>
      </w:r>
      <w:r>
        <w:t>Podiel akcií v portfóliách dôchodkových fondov</w:t>
      </w:r>
    </w:p>
    <w:p w:rsidR="00CC6EE5" w:rsidRPr="003D703E" w:rsidRDefault="00CC6EE5" w:rsidP="00033EDF">
      <w:pPr>
        <w:jc w:val="center"/>
      </w:pPr>
      <w:r w:rsidRPr="003D703E">
        <w:rPr>
          <w:noProof/>
        </w:rPr>
        <w:drawing>
          <wp:inline distT="0" distB="0" distL="0" distR="0">
            <wp:extent cx="5764530" cy="3511550"/>
            <wp:effectExtent l="0" t="0" r="762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E5" w:rsidRDefault="00CC6EE5" w:rsidP="00CC6EE5">
      <w:pPr>
        <w:pStyle w:val="zdroj"/>
        <w:ind w:firstLine="142"/>
        <w:rPr>
          <w:noProof/>
          <w:color w:val="auto"/>
          <w:lang w:val="sk-SK"/>
        </w:rPr>
      </w:pPr>
      <w:r w:rsidRPr="003D703E">
        <w:rPr>
          <w:noProof/>
          <w:color w:val="auto"/>
          <w:lang w:val="sk-SK"/>
        </w:rPr>
        <w:t>Výpočet: MPSVR SR</w:t>
      </w:r>
    </w:p>
    <w:p w:rsidR="00353151" w:rsidRPr="003D703E" w:rsidRDefault="00353151" w:rsidP="00353151">
      <w:pPr>
        <w:pStyle w:val="Nadpis7"/>
      </w:pPr>
      <w:r>
        <w:lastRenderedPageBreak/>
        <w:t xml:space="preserve">Graf </w:t>
      </w:r>
      <w:r>
        <w:t>4</w:t>
      </w:r>
      <w:r>
        <w:t xml:space="preserve"> Podiel </w:t>
      </w:r>
      <w:r>
        <w:t>dlhopisov</w:t>
      </w:r>
      <w:r>
        <w:t xml:space="preserve"> v portfóliách dôchodkových fondov</w:t>
      </w:r>
    </w:p>
    <w:p w:rsidR="00CC6EE5" w:rsidRPr="003D703E" w:rsidRDefault="00CC6EE5" w:rsidP="00033EDF">
      <w:r w:rsidRPr="003D703E">
        <w:rPr>
          <w:noProof/>
        </w:rPr>
        <w:drawing>
          <wp:inline distT="0" distB="0" distL="0" distR="0">
            <wp:extent cx="5764530" cy="3511550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E5" w:rsidRPr="003D703E" w:rsidRDefault="00CC6EE5" w:rsidP="00CC6EE5">
      <w:pPr>
        <w:pStyle w:val="zdroj"/>
        <w:ind w:firstLine="142"/>
        <w:rPr>
          <w:noProof/>
          <w:color w:val="auto"/>
          <w:lang w:val="sk-SK"/>
        </w:rPr>
      </w:pPr>
      <w:r w:rsidRPr="003D703E">
        <w:rPr>
          <w:noProof/>
          <w:color w:val="auto"/>
          <w:lang w:val="sk-SK"/>
        </w:rPr>
        <w:t>Výpočet: MPSVR SR</w:t>
      </w:r>
    </w:p>
    <w:p w:rsidR="00CC6EE5" w:rsidRPr="003D703E" w:rsidRDefault="00CC6EE5" w:rsidP="00CC6EE5">
      <w:pPr>
        <w:pStyle w:val="zdroj"/>
        <w:rPr>
          <w:color w:val="auto"/>
          <w:lang w:val="sk-SK"/>
        </w:rPr>
      </w:pPr>
    </w:p>
    <w:p w:rsidR="00CC6EE5" w:rsidRPr="003D703E" w:rsidRDefault="00CC6EE5" w:rsidP="00CC6EE5">
      <w:pPr>
        <w:pStyle w:val="zdroj"/>
        <w:rPr>
          <w:color w:val="auto"/>
          <w:lang w:val="sk-SK"/>
        </w:rPr>
      </w:pPr>
    </w:p>
    <w:p w:rsidR="00CC6EE5" w:rsidRPr="003D703E" w:rsidRDefault="00CC6EE5" w:rsidP="00CC6EE5">
      <w:pPr>
        <w:pStyle w:val="zdroj"/>
        <w:rPr>
          <w:color w:val="auto"/>
          <w:lang w:val="sk-SK"/>
        </w:rPr>
      </w:pPr>
    </w:p>
    <w:p w:rsidR="00353151" w:rsidRPr="003D703E" w:rsidRDefault="00353151" w:rsidP="00353151">
      <w:pPr>
        <w:pStyle w:val="Nadpis7"/>
      </w:pPr>
      <w:r>
        <w:t xml:space="preserve">Graf </w:t>
      </w:r>
      <w:r>
        <w:t>5</w:t>
      </w:r>
      <w:bookmarkStart w:id="11" w:name="_GoBack"/>
      <w:bookmarkEnd w:id="11"/>
      <w:r>
        <w:t xml:space="preserve"> Podiel </w:t>
      </w:r>
      <w:r>
        <w:t>peňažných investícií</w:t>
      </w:r>
      <w:r>
        <w:t xml:space="preserve"> v portfóliách dôchodkových fondov</w:t>
      </w:r>
    </w:p>
    <w:p w:rsidR="00CC6EE5" w:rsidRPr="003D703E" w:rsidRDefault="00CC6EE5" w:rsidP="00033EDF">
      <w:r w:rsidRPr="003D703E">
        <w:rPr>
          <w:noProof/>
        </w:rPr>
        <w:drawing>
          <wp:inline distT="0" distB="0" distL="0" distR="0">
            <wp:extent cx="5764530" cy="3511550"/>
            <wp:effectExtent l="0" t="0" r="762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E5" w:rsidRPr="003D703E" w:rsidRDefault="00CC6EE5" w:rsidP="00CC6EE5">
      <w:pPr>
        <w:pStyle w:val="zdroj"/>
        <w:ind w:firstLine="142"/>
        <w:rPr>
          <w:noProof/>
          <w:color w:val="auto"/>
          <w:lang w:val="sk-SK"/>
        </w:rPr>
      </w:pPr>
      <w:r w:rsidRPr="003D703E">
        <w:rPr>
          <w:noProof/>
          <w:color w:val="auto"/>
          <w:lang w:val="sk-SK"/>
        </w:rPr>
        <w:t>Výpočet: MPSVR SR</w:t>
      </w:r>
    </w:p>
    <w:p w:rsidR="00CC6EE5" w:rsidRPr="003D703E" w:rsidRDefault="00CC6EE5" w:rsidP="00CC6EE5">
      <w:pPr>
        <w:pStyle w:val="zdroj"/>
        <w:rPr>
          <w:color w:val="auto"/>
          <w:lang w:val="sk-SK"/>
        </w:rPr>
      </w:pPr>
    </w:p>
    <w:p w:rsidR="00CC6EE5" w:rsidRPr="003D703E" w:rsidRDefault="00CC6EE5" w:rsidP="00732E1B">
      <w:pPr>
        <w:pStyle w:val="Nadpis7"/>
      </w:pPr>
      <w:bookmarkStart w:id="12" w:name="_Toc313879707"/>
      <w:r w:rsidRPr="003D703E">
        <w:lastRenderedPageBreak/>
        <w:t>Tab. 12 Údaje o výške majetku a ročného zhodnotenia doplnkových dôchodkov</w:t>
      </w:r>
      <w:bookmarkEnd w:id="12"/>
      <w:r w:rsidRPr="003D703E">
        <w:t>ých fondov</w:t>
      </w:r>
    </w:p>
    <w:tbl>
      <w:tblPr>
        <w:tblW w:w="9496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4"/>
        <w:gridCol w:w="2127"/>
        <w:gridCol w:w="1326"/>
      </w:tblGrid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B8CCE4"/>
            <w:noWrap/>
          </w:tcPr>
          <w:p w:rsidR="00CC6EE5" w:rsidRPr="003D703E" w:rsidRDefault="00CC6EE5" w:rsidP="002715F8">
            <w:pPr>
              <w:rPr>
                <w:b/>
              </w:rPr>
            </w:pPr>
            <w:r w:rsidRPr="003D703E">
              <w:rPr>
                <w:b/>
                <w:szCs w:val="22"/>
              </w:rPr>
              <w:t>Názov fondu</w:t>
            </w:r>
          </w:p>
        </w:tc>
        <w:tc>
          <w:tcPr>
            <w:tcW w:w="2127" w:type="dxa"/>
            <w:shd w:val="clear" w:color="auto" w:fill="B8CCE4"/>
            <w:noWrap/>
          </w:tcPr>
          <w:p w:rsidR="00CC6EE5" w:rsidRPr="003D703E" w:rsidRDefault="00CC6EE5" w:rsidP="005A63A3">
            <w:pPr>
              <w:jc w:val="center"/>
              <w:rPr>
                <w:b/>
              </w:rPr>
            </w:pPr>
            <w:bookmarkStart w:id="13" w:name="_Toc313879709"/>
            <w:r w:rsidRPr="003D703E">
              <w:rPr>
                <w:b/>
                <w:szCs w:val="22"/>
              </w:rPr>
              <w:t>Čistá hodnota majetku (€)</w:t>
            </w:r>
            <w:bookmarkEnd w:id="13"/>
          </w:p>
        </w:tc>
        <w:tc>
          <w:tcPr>
            <w:tcW w:w="1275" w:type="dxa"/>
            <w:shd w:val="clear" w:color="auto" w:fill="B8CCE4"/>
            <w:noWrap/>
          </w:tcPr>
          <w:p w:rsidR="00CC6EE5" w:rsidRPr="003D703E" w:rsidRDefault="00CC6EE5" w:rsidP="002715F8">
            <w:pPr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Zhodnotenie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rPr>
                <w:b/>
                <w:bCs/>
                <w:i/>
                <w:iCs/>
              </w:rPr>
            </w:pPr>
            <w:r w:rsidRPr="003D703E">
              <w:rPr>
                <w:b/>
                <w:bCs/>
                <w:i/>
                <w:iCs/>
                <w:szCs w:val="22"/>
              </w:rPr>
              <w:t>Príspevkové doplnkové dôchodkové fondy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rPr>
                <w:b/>
                <w:bCs/>
                <w:i/>
                <w:iCs/>
              </w:rPr>
            </w:pPr>
            <w:r w:rsidRPr="003D703E">
              <w:rPr>
                <w:b/>
                <w:bCs/>
                <w:i/>
                <w:iCs/>
                <w:szCs w:val="22"/>
              </w:rPr>
              <w:t>1 118 738 889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-2,78%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outlineLvl w:val="0"/>
            </w:pPr>
            <w:r w:rsidRPr="003D703E">
              <w:rPr>
                <w:szCs w:val="22"/>
              </w:rPr>
              <w:t xml:space="preserve">Príspevkový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 xml:space="preserve">., AEGON, </w:t>
            </w:r>
            <w:proofErr w:type="spellStart"/>
            <w:r w:rsidRPr="003D703E">
              <w:rPr>
                <w:szCs w:val="22"/>
              </w:rPr>
              <w:t>d.d.s</w:t>
            </w:r>
            <w:proofErr w:type="spellEnd"/>
            <w:r w:rsidRPr="003D703E">
              <w:rPr>
                <w:szCs w:val="22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outlineLvl w:val="0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outlineLvl w:val="0"/>
            </w:pPr>
            <w:r w:rsidRPr="003D703E">
              <w:rPr>
                <w:szCs w:val="22"/>
              </w:rPr>
              <w:t>0,00%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 xml:space="preserve">AEGON, </w:t>
            </w:r>
            <w:proofErr w:type="spellStart"/>
            <w:r w:rsidRPr="003D703E">
              <w:rPr>
                <w:b/>
                <w:bCs/>
                <w:szCs w:val="22"/>
              </w:rPr>
              <w:t>d.d.s</w:t>
            </w:r>
            <w:proofErr w:type="spellEnd"/>
            <w:r w:rsidRPr="003D703E">
              <w:rPr>
                <w:b/>
                <w:bCs/>
                <w:szCs w:val="22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0,00%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outlineLvl w:val="0"/>
            </w:pPr>
            <w:r w:rsidRPr="003D703E">
              <w:rPr>
                <w:szCs w:val="22"/>
              </w:rPr>
              <w:t xml:space="preserve">Globálny akciový dôchodkový fond AXA </w:t>
            </w:r>
            <w:proofErr w:type="spellStart"/>
            <w:r w:rsidRPr="003D703E">
              <w:rPr>
                <w:szCs w:val="22"/>
              </w:rPr>
              <w:t>d.d.s</w:t>
            </w:r>
            <w:proofErr w:type="spellEnd"/>
            <w:r w:rsidRPr="003D703E">
              <w:rPr>
                <w:szCs w:val="22"/>
              </w:rPr>
              <w:t xml:space="preserve">., a.s., príspevkový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outlineLvl w:val="0"/>
            </w:pPr>
            <w:r w:rsidRPr="003D703E">
              <w:rPr>
                <w:szCs w:val="22"/>
              </w:rPr>
              <w:t>10 887 860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outlineLvl w:val="0"/>
            </w:pPr>
            <w:r w:rsidRPr="003D703E">
              <w:rPr>
                <w:szCs w:val="22"/>
              </w:rPr>
              <w:t>-4,54%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outlineLvl w:val="0"/>
            </w:pPr>
            <w:r w:rsidRPr="003D703E">
              <w:rPr>
                <w:szCs w:val="22"/>
              </w:rPr>
              <w:t xml:space="preserve">Príspevkový doplnkový dôchodkový fond AXA </w:t>
            </w:r>
            <w:proofErr w:type="spellStart"/>
            <w:r w:rsidRPr="003D703E">
              <w:rPr>
                <w:szCs w:val="22"/>
              </w:rPr>
              <w:t>d.d.s</w:t>
            </w:r>
            <w:proofErr w:type="spellEnd"/>
            <w:r w:rsidRPr="003D703E">
              <w:rPr>
                <w:szCs w:val="22"/>
              </w:rPr>
              <w:t xml:space="preserve">., a.s., príspevkový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outlineLvl w:val="0"/>
            </w:pPr>
            <w:r w:rsidRPr="003D703E">
              <w:rPr>
                <w:szCs w:val="22"/>
              </w:rPr>
              <w:t>139 394 981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outlineLvl w:val="0"/>
            </w:pPr>
            <w:r w:rsidRPr="003D703E">
              <w:rPr>
                <w:szCs w:val="22"/>
              </w:rPr>
              <w:t>-0,06%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 xml:space="preserve">AXA </w:t>
            </w:r>
            <w:proofErr w:type="spellStart"/>
            <w:r w:rsidRPr="003D703E">
              <w:rPr>
                <w:b/>
                <w:bCs/>
                <w:szCs w:val="22"/>
              </w:rPr>
              <w:t>d.d.s</w:t>
            </w:r>
            <w:proofErr w:type="spellEnd"/>
            <w:r w:rsidRPr="003D703E">
              <w:rPr>
                <w:b/>
                <w:bCs/>
                <w:szCs w:val="22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150 282 841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-0,38%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outlineLvl w:val="0"/>
            </w:pPr>
            <w:r w:rsidRPr="003D703E">
              <w:rPr>
                <w:szCs w:val="22"/>
              </w:rPr>
              <w:t xml:space="preserve">Doplnková dôchodková spoločnosť Tatra banky, a.s., Konzervatívny príspevkový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outlineLvl w:val="0"/>
            </w:pPr>
            <w:r w:rsidRPr="003D703E">
              <w:rPr>
                <w:szCs w:val="22"/>
              </w:rPr>
              <w:t>4 631 969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outlineLvl w:val="0"/>
            </w:pPr>
            <w:r w:rsidRPr="003D703E">
              <w:rPr>
                <w:szCs w:val="22"/>
              </w:rPr>
              <w:t>1,43%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outlineLvl w:val="0"/>
            </w:pPr>
            <w:r w:rsidRPr="003D703E">
              <w:rPr>
                <w:szCs w:val="22"/>
              </w:rPr>
              <w:t xml:space="preserve">Doplnková dôchodková spoločnosť Tatra banky, a.s., Rastový príspevkový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outlineLvl w:val="0"/>
            </w:pPr>
            <w:r w:rsidRPr="003D703E">
              <w:rPr>
                <w:szCs w:val="22"/>
              </w:rPr>
              <w:t>47 092 418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outlineLvl w:val="0"/>
            </w:pPr>
            <w:r w:rsidRPr="003D703E">
              <w:rPr>
                <w:szCs w:val="22"/>
              </w:rPr>
              <w:t>-2,66%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outlineLvl w:val="0"/>
            </w:pPr>
            <w:r w:rsidRPr="003D703E">
              <w:rPr>
                <w:szCs w:val="22"/>
              </w:rPr>
              <w:t xml:space="preserve">Doplnková dôchodková spoločnosť Tatra banky, a.s., Vyvážený príspevkový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outlineLvl w:val="0"/>
            </w:pPr>
            <w:r w:rsidRPr="003D703E">
              <w:rPr>
                <w:szCs w:val="22"/>
              </w:rPr>
              <w:t>290 353 172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outlineLvl w:val="0"/>
            </w:pPr>
            <w:r w:rsidRPr="003D703E">
              <w:rPr>
                <w:szCs w:val="22"/>
              </w:rPr>
              <w:t>-1,11%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outlineLvl w:val="0"/>
            </w:pPr>
            <w:r w:rsidRPr="003D703E">
              <w:rPr>
                <w:szCs w:val="22"/>
              </w:rPr>
              <w:t xml:space="preserve">Doplnková dôchodková spoločnosť Tatra banky, a.s., Zaistený príspevkový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>. 2017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outlineLvl w:val="0"/>
            </w:pPr>
            <w:r w:rsidRPr="003D703E">
              <w:rPr>
                <w:szCs w:val="22"/>
              </w:rPr>
              <w:t>10 955 611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outlineLvl w:val="0"/>
            </w:pPr>
            <w:r w:rsidRPr="003D703E">
              <w:rPr>
                <w:szCs w:val="22"/>
              </w:rPr>
              <w:t>2,45%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Doplnková dôchodková spoločnosť Tatra banky,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353 033 170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-1,17%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outlineLvl w:val="0"/>
            </w:pPr>
            <w:r w:rsidRPr="003D703E">
              <w:rPr>
                <w:szCs w:val="22"/>
              </w:rPr>
              <w:t xml:space="preserve">Konzervatívny príspevkový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 xml:space="preserve">. ING Tatry - Sympatia, </w:t>
            </w:r>
            <w:proofErr w:type="spellStart"/>
            <w:r w:rsidRPr="003D703E">
              <w:rPr>
                <w:szCs w:val="22"/>
              </w:rPr>
              <w:t>d.d.s</w:t>
            </w:r>
            <w:proofErr w:type="spellEnd"/>
            <w:r w:rsidRPr="003D703E">
              <w:rPr>
                <w:szCs w:val="22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outlineLvl w:val="0"/>
            </w:pPr>
            <w:r w:rsidRPr="003D703E">
              <w:rPr>
                <w:szCs w:val="22"/>
              </w:rPr>
              <w:t>40 178 323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outlineLvl w:val="0"/>
            </w:pPr>
            <w:r w:rsidRPr="003D703E">
              <w:rPr>
                <w:szCs w:val="22"/>
              </w:rPr>
              <w:t>0,60%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outlineLvl w:val="0"/>
            </w:pPr>
            <w:r w:rsidRPr="003D703E">
              <w:rPr>
                <w:szCs w:val="22"/>
              </w:rPr>
              <w:t xml:space="preserve">Rastový príspevkový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 xml:space="preserve">. ING Tatry - Sympatia, </w:t>
            </w:r>
            <w:proofErr w:type="spellStart"/>
            <w:r w:rsidRPr="003D703E">
              <w:rPr>
                <w:szCs w:val="22"/>
              </w:rPr>
              <w:t>d.d.s</w:t>
            </w:r>
            <w:proofErr w:type="spellEnd"/>
            <w:r w:rsidRPr="003D703E">
              <w:rPr>
                <w:szCs w:val="22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outlineLvl w:val="0"/>
            </w:pPr>
            <w:r w:rsidRPr="003D703E">
              <w:rPr>
                <w:szCs w:val="22"/>
              </w:rPr>
              <w:t>10 381 418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outlineLvl w:val="0"/>
            </w:pPr>
            <w:r w:rsidRPr="003D703E">
              <w:rPr>
                <w:szCs w:val="22"/>
              </w:rPr>
              <w:t>-11,80%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outlineLvl w:val="0"/>
            </w:pPr>
            <w:r w:rsidRPr="003D703E">
              <w:rPr>
                <w:szCs w:val="22"/>
              </w:rPr>
              <w:t xml:space="preserve">Vyvážený príspevkový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 xml:space="preserve">. ING Tatry - Sympatia, </w:t>
            </w:r>
            <w:proofErr w:type="spellStart"/>
            <w:r w:rsidRPr="003D703E">
              <w:rPr>
                <w:szCs w:val="22"/>
              </w:rPr>
              <w:t>d.d.s</w:t>
            </w:r>
            <w:proofErr w:type="spellEnd"/>
            <w:r w:rsidRPr="003D703E">
              <w:rPr>
                <w:szCs w:val="22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outlineLvl w:val="0"/>
            </w:pPr>
            <w:r w:rsidRPr="003D703E">
              <w:rPr>
                <w:szCs w:val="22"/>
              </w:rPr>
              <w:t>375 496 125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outlineLvl w:val="0"/>
            </w:pPr>
            <w:r w:rsidRPr="003D703E">
              <w:rPr>
                <w:szCs w:val="22"/>
              </w:rPr>
              <w:t>-5,35%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 xml:space="preserve">ING Tatry - Sympatia, </w:t>
            </w:r>
            <w:proofErr w:type="spellStart"/>
            <w:r w:rsidRPr="003D703E">
              <w:rPr>
                <w:b/>
                <w:bCs/>
                <w:szCs w:val="22"/>
              </w:rPr>
              <w:t>d.d.s</w:t>
            </w:r>
            <w:proofErr w:type="spellEnd"/>
            <w:r w:rsidRPr="003D703E">
              <w:rPr>
                <w:b/>
                <w:bCs/>
                <w:szCs w:val="22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426 055 866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-4,94%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outlineLvl w:val="0"/>
            </w:pPr>
            <w:r w:rsidRPr="003D703E">
              <w:rPr>
                <w:szCs w:val="22"/>
              </w:rPr>
              <w:t xml:space="preserve">Stabilita príspevkový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 xml:space="preserve">., STABILITA, </w:t>
            </w:r>
            <w:proofErr w:type="spellStart"/>
            <w:r w:rsidRPr="003D703E">
              <w:rPr>
                <w:szCs w:val="22"/>
              </w:rPr>
              <w:t>d.d.s</w:t>
            </w:r>
            <w:proofErr w:type="spellEnd"/>
            <w:r w:rsidRPr="003D703E">
              <w:rPr>
                <w:szCs w:val="22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outlineLvl w:val="0"/>
            </w:pPr>
            <w:r w:rsidRPr="003D703E">
              <w:rPr>
                <w:szCs w:val="22"/>
              </w:rPr>
              <w:t>189 367 012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outlineLvl w:val="0"/>
            </w:pPr>
            <w:r w:rsidRPr="003D703E">
              <w:rPr>
                <w:szCs w:val="22"/>
              </w:rPr>
              <w:t>-2,84%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 xml:space="preserve">STABILITA, </w:t>
            </w:r>
            <w:proofErr w:type="spellStart"/>
            <w:r w:rsidRPr="003D703E">
              <w:rPr>
                <w:b/>
                <w:bCs/>
                <w:szCs w:val="22"/>
              </w:rPr>
              <w:t>d.d.s</w:t>
            </w:r>
            <w:proofErr w:type="spellEnd"/>
            <w:r w:rsidRPr="003D703E">
              <w:rPr>
                <w:b/>
                <w:bCs/>
                <w:szCs w:val="22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189 367 012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-2,84%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/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/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rPr>
                <w:b/>
                <w:bCs/>
                <w:i/>
                <w:iCs/>
              </w:rPr>
            </w:pPr>
            <w:r w:rsidRPr="003D703E">
              <w:rPr>
                <w:b/>
                <w:bCs/>
                <w:i/>
                <w:iCs/>
                <w:szCs w:val="22"/>
              </w:rPr>
              <w:t>Výplatné doplnkové dôchodkové fondy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rPr>
                <w:b/>
                <w:bCs/>
                <w:i/>
                <w:iCs/>
              </w:rPr>
            </w:pPr>
            <w:r w:rsidRPr="003D703E">
              <w:rPr>
                <w:b/>
                <w:bCs/>
                <w:i/>
                <w:iCs/>
                <w:szCs w:val="22"/>
              </w:rPr>
              <w:t>55 802 759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0,53%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 xml:space="preserve">Výplatný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 xml:space="preserve">., AEGON, </w:t>
            </w:r>
            <w:proofErr w:type="spellStart"/>
            <w:r w:rsidRPr="003D703E">
              <w:rPr>
                <w:szCs w:val="22"/>
              </w:rPr>
              <w:t>d.d.s</w:t>
            </w:r>
            <w:proofErr w:type="spellEnd"/>
            <w:r w:rsidRPr="003D703E">
              <w:rPr>
                <w:szCs w:val="22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0,00%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 xml:space="preserve">Výplatný doplnkový dôchodkový fond AXA </w:t>
            </w:r>
            <w:proofErr w:type="spellStart"/>
            <w:r w:rsidRPr="003D703E">
              <w:rPr>
                <w:szCs w:val="22"/>
              </w:rPr>
              <w:t>d.d.s</w:t>
            </w:r>
            <w:proofErr w:type="spellEnd"/>
            <w:r w:rsidRPr="003D703E">
              <w:rPr>
                <w:szCs w:val="22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257 018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0,80%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 xml:space="preserve">Doplnková dôchodková spoločnosť Tatra banky, a.s., Dôchodkový výplatný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11 909 709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0,23%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 xml:space="preserve">Dôchodkový výplatný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 xml:space="preserve">. ING Tatry - Sympatia, </w:t>
            </w:r>
            <w:proofErr w:type="spellStart"/>
            <w:r w:rsidRPr="003D703E">
              <w:rPr>
                <w:szCs w:val="22"/>
              </w:rPr>
              <w:t>d.d.s</w:t>
            </w:r>
            <w:proofErr w:type="spellEnd"/>
            <w:r w:rsidRPr="003D703E">
              <w:rPr>
                <w:szCs w:val="22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11 105 991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0,18%</w:t>
            </w:r>
          </w:p>
        </w:tc>
      </w:tr>
      <w:tr w:rsidR="003D703E" w:rsidRPr="003D703E" w:rsidTr="002715F8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r w:rsidRPr="003D703E">
              <w:rPr>
                <w:szCs w:val="22"/>
              </w:rPr>
              <w:t xml:space="preserve">Stabilita výplatný </w:t>
            </w:r>
            <w:proofErr w:type="spellStart"/>
            <w:r w:rsidRPr="003D703E">
              <w:rPr>
                <w:szCs w:val="22"/>
              </w:rPr>
              <w:t>d.d.f</w:t>
            </w:r>
            <w:proofErr w:type="spellEnd"/>
            <w:r w:rsidRPr="003D703E">
              <w:rPr>
                <w:szCs w:val="22"/>
              </w:rPr>
              <w:t xml:space="preserve">., STABILITA, </w:t>
            </w:r>
            <w:proofErr w:type="spellStart"/>
            <w:r w:rsidRPr="003D703E">
              <w:rPr>
                <w:szCs w:val="22"/>
              </w:rPr>
              <w:t>d.d.s</w:t>
            </w:r>
            <w:proofErr w:type="spellEnd"/>
            <w:r w:rsidRPr="003D703E">
              <w:rPr>
                <w:szCs w:val="22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C6EE5" w:rsidRPr="003D703E" w:rsidRDefault="00CC6EE5" w:rsidP="005A63A3">
            <w:pPr>
              <w:ind w:right="356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32 530 041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C6EE5" w:rsidRPr="003D703E" w:rsidRDefault="00CC6EE5" w:rsidP="002715F8">
            <w:pPr>
              <w:jc w:val="right"/>
            </w:pPr>
            <w:r w:rsidRPr="003D703E">
              <w:rPr>
                <w:szCs w:val="22"/>
              </w:rPr>
              <w:t>0,75%</w:t>
            </w:r>
          </w:p>
        </w:tc>
      </w:tr>
    </w:tbl>
    <w:p w:rsidR="00CC6EE5" w:rsidRPr="003D703E" w:rsidRDefault="00CC6EE5" w:rsidP="00CC6EE5">
      <w:pPr>
        <w:pStyle w:val="zdroj"/>
        <w:spacing w:after="0"/>
        <w:rPr>
          <w:color w:val="auto"/>
          <w:lang w:val="sk-SK"/>
        </w:rPr>
      </w:pPr>
      <w:r w:rsidRPr="003D703E">
        <w:rPr>
          <w:color w:val="auto"/>
          <w:lang w:val="sk-SK"/>
        </w:rPr>
        <w:t>Výpočet: MPSVR SR</w:t>
      </w:r>
    </w:p>
    <w:p w:rsidR="00CC6EE5" w:rsidRPr="003D703E" w:rsidRDefault="00CC6EE5" w:rsidP="00CC6EE5">
      <w:pPr>
        <w:pStyle w:val="zdroj"/>
        <w:spacing w:before="0" w:after="0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Vysvetlivky: </w:t>
      </w:r>
      <w:proofErr w:type="spellStart"/>
      <w:r w:rsidRPr="003D703E">
        <w:rPr>
          <w:color w:val="auto"/>
          <w:lang w:val="sk-SK"/>
        </w:rPr>
        <w:t>d.f</w:t>
      </w:r>
      <w:proofErr w:type="spellEnd"/>
      <w:r w:rsidRPr="003D703E">
        <w:rPr>
          <w:color w:val="auto"/>
          <w:lang w:val="sk-SK"/>
        </w:rPr>
        <w:t>. – dôchodkový fond</w:t>
      </w:r>
    </w:p>
    <w:p w:rsidR="00CC6EE5" w:rsidRPr="003D703E" w:rsidRDefault="00CC6EE5" w:rsidP="00CC6EE5">
      <w:pPr>
        <w:pStyle w:val="zdroj"/>
        <w:spacing w:before="0"/>
        <w:rPr>
          <w:color w:val="auto"/>
          <w:lang w:val="sk-SK"/>
        </w:rPr>
      </w:pPr>
      <w:r w:rsidRPr="003D703E">
        <w:rPr>
          <w:color w:val="auto"/>
          <w:lang w:val="sk-SK"/>
        </w:rPr>
        <w:tab/>
      </w:r>
      <w:r w:rsidRPr="003D703E">
        <w:rPr>
          <w:color w:val="auto"/>
          <w:lang w:val="sk-SK"/>
        </w:rPr>
        <w:tab/>
        <w:t xml:space="preserve"> </w:t>
      </w:r>
      <w:proofErr w:type="spellStart"/>
      <w:r w:rsidRPr="003D703E">
        <w:rPr>
          <w:color w:val="auto"/>
          <w:lang w:val="sk-SK"/>
        </w:rPr>
        <w:t>d.d.f</w:t>
      </w:r>
      <w:proofErr w:type="spellEnd"/>
      <w:r w:rsidRPr="003D703E">
        <w:rPr>
          <w:color w:val="auto"/>
          <w:lang w:val="sk-SK"/>
        </w:rPr>
        <w:t>. – doplnkový dôchodkový fond</w:t>
      </w:r>
    </w:p>
    <w:p w:rsidR="005A63A3" w:rsidRPr="003D703E" w:rsidRDefault="005A63A3">
      <w:pPr>
        <w:spacing w:after="200" w:line="276" w:lineRule="auto"/>
        <w:jc w:val="left"/>
        <w:rPr>
          <w:b/>
        </w:rPr>
      </w:pPr>
      <w:r w:rsidRPr="003D703E">
        <w:rPr>
          <w:b/>
        </w:rPr>
        <w:br w:type="page"/>
      </w:r>
    </w:p>
    <w:p w:rsidR="00573122" w:rsidRPr="003D703E" w:rsidRDefault="00573122" w:rsidP="005A63A3">
      <w:pPr>
        <w:pStyle w:val="Nadpis7"/>
      </w:pPr>
      <w:r w:rsidRPr="003D703E">
        <w:lastRenderedPageBreak/>
        <w:t>Tab.</w:t>
      </w:r>
      <w:r w:rsidR="005A63A3" w:rsidRPr="003D703E">
        <w:t xml:space="preserve"> 13</w:t>
      </w:r>
      <w:r w:rsidRPr="003D703E">
        <w:t xml:space="preserve"> Vývoj počtu poberateľov resocializačného príspevku v roku 2010</w:t>
      </w:r>
      <w:r w:rsidR="00CC6EE5" w:rsidRPr="003D703E">
        <w:t xml:space="preserve"> </w:t>
      </w:r>
      <w:r w:rsidRPr="003D703E">
        <w:t>a</w:t>
      </w:r>
      <w:r w:rsidR="00CC6EE5" w:rsidRPr="003D703E">
        <w:t xml:space="preserve"> </w:t>
      </w:r>
      <w:r w:rsidRPr="003D703E">
        <w:t>2011</w:t>
      </w:r>
    </w:p>
    <w:tbl>
      <w:tblPr>
        <w:tblW w:w="9782" w:type="dxa"/>
        <w:tblInd w:w="-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4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962"/>
      </w:tblGrid>
      <w:tr w:rsidR="003D703E" w:rsidRPr="003D703E" w:rsidTr="005A63A3">
        <w:trPr>
          <w:trHeight w:val="594"/>
        </w:trPr>
        <w:tc>
          <w:tcPr>
            <w:tcW w:w="1874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mesiac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I.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II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III.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IV.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V.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VI.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VII.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VIII.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IX.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X.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XI.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XII.</w:t>
            </w:r>
          </w:p>
        </w:tc>
        <w:tc>
          <w:tcPr>
            <w:tcW w:w="962" w:type="dxa"/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SPOLU</w:t>
            </w:r>
          </w:p>
        </w:tc>
      </w:tr>
      <w:tr w:rsidR="003D703E" w:rsidRPr="003D703E" w:rsidTr="005A63A3">
        <w:trPr>
          <w:trHeight w:val="567"/>
        </w:trPr>
        <w:tc>
          <w:tcPr>
            <w:tcW w:w="1874" w:type="dxa"/>
            <w:shd w:val="clear" w:color="auto" w:fill="auto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počet poberateľov 2010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</w:pPr>
            <w:r w:rsidRPr="003D703E">
              <w:rPr>
                <w:szCs w:val="22"/>
              </w:rPr>
              <w:t>205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</w:pPr>
            <w:r w:rsidRPr="003D703E">
              <w:rPr>
                <w:szCs w:val="22"/>
              </w:rPr>
              <w:t>193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</w:pPr>
            <w:r w:rsidRPr="003D703E">
              <w:rPr>
                <w:szCs w:val="22"/>
              </w:rPr>
              <w:t>244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</w:pPr>
            <w:r w:rsidRPr="003D703E">
              <w:rPr>
                <w:szCs w:val="22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</w:pPr>
            <w:r w:rsidRPr="003D703E">
              <w:rPr>
                <w:szCs w:val="22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</w:pPr>
            <w:r w:rsidRPr="003D703E">
              <w:rPr>
                <w:szCs w:val="22"/>
              </w:rPr>
              <w:t>250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</w:pPr>
            <w:r w:rsidRPr="003D703E">
              <w:rPr>
                <w:szCs w:val="22"/>
              </w:rPr>
              <w:t>224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</w:pPr>
            <w:r w:rsidRPr="003D703E">
              <w:rPr>
                <w:szCs w:val="22"/>
              </w:rPr>
              <w:t>219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</w:pPr>
            <w:r w:rsidRPr="003D703E">
              <w:rPr>
                <w:szCs w:val="22"/>
              </w:rPr>
              <w:t>267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</w:pPr>
            <w:r w:rsidRPr="003D703E">
              <w:rPr>
                <w:szCs w:val="22"/>
              </w:rPr>
              <w:t>245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</w:pPr>
            <w:r w:rsidRPr="003D703E">
              <w:rPr>
                <w:szCs w:val="22"/>
              </w:rPr>
              <w:t>251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</w:pPr>
            <w:r w:rsidRPr="003D703E">
              <w:rPr>
                <w:szCs w:val="22"/>
              </w:rPr>
              <w:t>227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</w:pPr>
            <w:r w:rsidRPr="003D703E">
              <w:rPr>
                <w:szCs w:val="22"/>
              </w:rPr>
              <w:t>2 830</w:t>
            </w:r>
          </w:p>
        </w:tc>
      </w:tr>
      <w:tr w:rsidR="003D703E" w:rsidRPr="003D703E" w:rsidTr="005A63A3">
        <w:trPr>
          <w:trHeight w:val="567"/>
        </w:trPr>
        <w:tc>
          <w:tcPr>
            <w:tcW w:w="1874" w:type="dxa"/>
            <w:shd w:val="clear" w:color="auto" w:fill="auto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počet</w:t>
            </w:r>
            <w:r w:rsidR="005A63A3" w:rsidRPr="003D703E">
              <w:rPr>
                <w:b/>
                <w:bCs/>
                <w:szCs w:val="22"/>
              </w:rPr>
              <w:t xml:space="preserve"> </w:t>
            </w:r>
            <w:r w:rsidRPr="003D703E">
              <w:rPr>
                <w:b/>
                <w:bCs/>
                <w:szCs w:val="22"/>
              </w:rPr>
              <w:t>poberateľov</w:t>
            </w:r>
            <w:r w:rsidR="005A63A3" w:rsidRPr="003D703E">
              <w:rPr>
                <w:b/>
                <w:bCs/>
                <w:szCs w:val="22"/>
              </w:rPr>
              <w:t xml:space="preserve"> </w:t>
            </w:r>
            <w:r w:rsidRPr="003D703E">
              <w:rPr>
                <w:b/>
                <w:bCs/>
                <w:szCs w:val="22"/>
              </w:rPr>
              <w:t>2011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Cs/>
              </w:rPr>
            </w:pPr>
            <w:r w:rsidRPr="003D703E">
              <w:rPr>
                <w:bCs/>
                <w:szCs w:val="22"/>
              </w:rPr>
              <w:t>200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Cs/>
              </w:rPr>
            </w:pPr>
            <w:r w:rsidRPr="003D703E">
              <w:rPr>
                <w:bCs/>
                <w:szCs w:val="22"/>
              </w:rPr>
              <w:t>219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Cs/>
              </w:rPr>
            </w:pPr>
            <w:r w:rsidRPr="003D703E">
              <w:rPr>
                <w:bCs/>
                <w:szCs w:val="22"/>
              </w:rPr>
              <w:t>287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Cs/>
              </w:rPr>
            </w:pPr>
            <w:r w:rsidRPr="003D703E">
              <w:rPr>
                <w:bCs/>
                <w:szCs w:val="22"/>
              </w:rPr>
              <w:t>260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Cs/>
              </w:rPr>
            </w:pPr>
            <w:r w:rsidRPr="003D703E">
              <w:rPr>
                <w:bCs/>
                <w:szCs w:val="22"/>
              </w:rPr>
              <w:t>287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Cs/>
              </w:rPr>
            </w:pPr>
            <w:r w:rsidRPr="003D703E">
              <w:rPr>
                <w:bCs/>
                <w:szCs w:val="22"/>
              </w:rPr>
              <w:t>259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Cs/>
              </w:rPr>
            </w:pPr>
            <w:r w:rsidRPr="003D703E">
              <w:rPr>
                <w:bCs/>
                <w:szCs w:val="22"/>
              </w:rPr>
              <w:t>251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Cs/>
              </w:rPr>
            </w:pPr>
            <w:r w:rsidRPr="003D703E">
              <w:rPr>
                <w:bCs/>
                <w:szCs w:val="22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Cs/>
              </w:rPr>
            </w:pPr>
            <w:r w:rsidRPr="003D703E">
              <w:rPr>
                <w:bCs/>
                <w:szCs w:val="22"/>
              </w:rPr>
              <w:t>285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Cs/>
              </w:rPr>
            </w:pPr>
            <w:r w:rsidRPr="003D703E">
              <w:rPr>
                <w:bCs/>
                <w:szCs w:val="22"/>
              </w:rPr>
              <w:t>265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Cs/>
              </w:rPr>
            </w:pPr>
            <w:r w:rsidRPr="003D703E">
              <w:rPr>
                <w:bCs/>
                <w:szCs w:val="22"/>
              </w:rPr>
              <w:t>247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Cs/>
              </w:rPr>
            </w:pPr>
            <w:r w:rsidRPr="003D703E">
              <w:rPr>
                <w:bCs/>
                <w:szCs w:val="22"/>
              </w:rPr>
              <w:t>261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573122" w:rsidRPr="003D703E" w:rsidRDefault="00573122" w:rsidP="002715F8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bCs/>
              </w:rPr>
            </w:pPr>
            <w:r w:rsidRPr="003D703E">
              <w:rPr>
                <w:bCs/>
                <w:szCs w:val="22"/>
              </w:rPr>
              <w:t>3 044</w:t>
            </w:r>
          </w:p>
        </w:tc>
      </w:tr>
    </w:tbl>
    <w:p w:rsidR="00573122" w:rsidRPr="003D703E" w:rsidRDefault="005A63A3" w:rsidP="005A63A3">
      <w:pPr>
        <w:pStyle w:val="zdroj"/>
        <w:spacing w:after="0"/>
        <w:rPr>
          <w:color w:val="auto"/>
          <w:lang w:val="sk-SK"/>
        </w:rPr>
      </w:pPr>
      <w:r w:rsidRPr="003D703E">
        <w:rPr>
          <w:color w:val="auto"/>
          <w:lang w:val="sk-SK"/>
        </w:rPr>
        <w:t>Zdroj: ÚPSVR</w:t>
      </w:r>
    </w:p>
    <w:p w:rsidR="00573122" w:rsidRPr="003D703E" w:rsidRDefault="00573122" w:rsidP="00573122">
      <w:pPr>
        <w:rPr>
          <w:b/>
          <w:sz w:val="24"/>
        </w:rPr>
      </w:pPr>
    </w:p>
    <w:p w:rsidR="00573122" w:rsidRPr="003D703E" w:rsidRDefault="00573122" w:rsidP="00573122">
      <w:pPr>
        <w:rPr>
          <w:b/>
          <w:sz w:val="24"/>
        </w:rPr>
      </w:pPr>
    </w:p>
    <w:p w:rsidR="00573122" w:rsidRPr="003D703E" w:rsidRDefault="00573122" w:rsidP="005A63A3">
      <w:pPr>
        <w:pStyle w:val="Nadpis7"/>
      </w:pPr>
      <w:r w:rsidRPr="003D703E">
        <w:t>Tab.</w:t>
      </w:r>
      <w:r w:rsidR="008C3ADA" w:rsidRPr="003D703E">
        <w:t xml:space="preserve"> 14</w:t>
      </w:r>
      <w:r w:rsidRPr="003D703E">
        <w:t xml:space="preserve"> Vývoj čerpania finančných prostriedkov na resocializačný príspevok </w:t>
      </w:r>
      <w:r w:rsidR="005A63A3" w:rsidRPr="003D703E">
        <w:br/>
      </w:r>
      <w:r w:rsidRPr="003D703E">
        <w:t>za roky 20</w:t>
      </w:r>
      <w:r w:rsidR="005A63A3" w:rsidRPr="003D703E">
        <w:t>10</w:t>
      </w:r>
      <w:r w:rsidRPr="003D703E">
        <w:t xml:space="preserve"> a 201</w:t>
      </w:r>
      <w:r w:rsidR="005A63A3" w:rsidRPr="003D703E">
        <w:t>1</w:t>
      </w:r>
      <w:r w:rsidRPr="003D703E">
        <w:t xml:space="preserve"> (v </w:t>
      </w:r>
      <w:r w:rsidR="00CC6EE5" w:rsidRPr="003D703E">
        <w:t xml:space="preserve"> €)</w:t>
      </w:r>
    </w:p>
    <w:tbl>
      <w:tblPr>
        <w:tblW w:w="9742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</w:tblGrid>
      <w:tr w:rsidR="003D703E" w:rsidRPr="003D703E" w:rsidTr="005A63A3">
        <w:trPr>
          <w:trHeight w:val="558"/>
          <w:jc w:val="center"/>
        </w:trPr>
        <w:tc>
          <w:tcPr>
            <w:tcW w:w="1517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mesiac</w:t>
            </w:r>
          </w:p>
        </w:tc>
        <w:tc>
          <w:tcPr>
            <w:tcW w:w="624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24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24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24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624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24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624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624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624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624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624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624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7" w:type="dxa"/>
            <w:shd w:val="clear" w:color="auto" w:fill="B8CCE4" w:themeFill="accent1" w:themeFillTint="66"/>
            <w:vAlign w:val="center"/>
          </w:tcPr>
          <w:p w:rsidR="00573122" w:rsidRPr="003D703E" w:rsidRDefault="00573122" w:rsidP="005A63A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3D703E" w:rsidRPr="003D703E" w:rsidTr="005A63A3">
        <w:trPr>
          <w:trHeight w:val="737"/>
          <w:jc w:val="center"/>
        </w:trPr>
        <w:tc>
          <w:tcPr>
            <w:tcW w:w="1517" w:type="dxa"/>
            <w:shd w:val="clear" w:color="auto" w:fill="auto"/>
          </w:tcPr>
          <w:p w:rsidR="00573122" w:rsidRPr="003D703E" w:rsidRDefault="00573122" w:rsidP="008C3ADA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lef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2010</w:t>
            </w:r>
            <w:r w:rsidR="005A63A3" w:rsidRPr="003D703E">
              <w:rPr>
                <w:b/>
                <w:bCs/>
                <w:sz w:val="20"/>
                <w:szCs w:val="20"/>
              </w:rPr>
              <w:t xml:space="preserve"> - </w:t>
            </w:r>
            <w:r w:rsidRPr="003D703E">
              <w:rPr>
                <w:b/>
                <w:bCs/>
                <w:sz w:val="20"/>
                <w:szCs w:val="20"/>
              </w:rPr>
              <w:t>výška fin</w:t>
            </w:r>
            <w:r w:rsidR="005A63A3" w:rsidRPr="003D703E">
              <w:rPr>
                <w:b/>
                <w:bCs/>
                <w:sz w:val="20"/>
                <w:szCs w:val="20"/>
              </w:rPr>
              <w:t xml:space="preserve">ančných </w:t>
            </w:r>
            <w:r w:rsidRPr="003D703E">
              <w:rPr>
                <w:b/>
                <w:bCs/>
                <w:sz w:val="20"/>
                <w:szCs w:val="20"/>
              </w:rPr>
              <w:t>prost</w:t>
            </w:r>
            <w:r w:rsidR="005A63A3" w:rsidRPr="003D703E">
              <w:rPr>
                <w:b/>
                <w:bCs/>
                <w:sz w:val="20"/>
                <w:szCs w:val="20"/>
              </w:rPr>
              <w:t>riedkov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10 189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9 191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11 756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11 365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11 250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12 361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11 247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11 074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13 145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12 148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11 698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13 967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139 391</w:t>
            </w:r>
          </w:p>
        </w:tc>
      </w:tr>
      <w:tr w:rsidR="003D703E" w:rsidRPr="003D703E" w:rsidTr="005A63A3">
        <w:trPr>
          <w:trHeight w:val="737"/>
          <w:jc w:val="center"/>
        </w:trPr>
        <w:tc>
          <w:tcPr>
            <w:tcW w:w="1517" w:type="dxa"/>
            <w:shd w:val="clear" w:color="auto" w:fill="auto"/>
          </w:tcPr>
          <w:p w:rsidR="00573122" w:rsidRPr="003D703E" w:rsidRDefault="00573122" w:rsidP="008C3ADA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lef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2011</w:t>
            </w:r>
            <w:r w:rsidR="005A63A3" w:rsidRPr="003D703E">
              <w:rPr>
                <w:b/>
                <w:bCs/>
                <w:sz w:val="20"/>
                <w:szCs w:val="20"/>
              </w:rPr>
              <w:t xml:space="preserve"> – </w:t>
            </w:r>
            <w:r w:rsidRPr="003D703E">
              <w:rPr>
                <w:b/>
                <w:bCs/>
                <w:sz w:val="20"/>
                <w:szCs w:val="20"/>
              </w:rPr>
              <w:t>výška</w:t>
            </w:r>
            <w:r w:rsidR="005A63A3" w:rsidRPr="003D703E">
              <w:rPr>
                <w:b/>
                <w:bCs/>
                <w:sz w:val="20"/>
                <w:szCs w:val="20"/>
              </w:rPr>
              <w:t xml:space="preserve"> </w:t>
            </w:r>
            <w:r w:rsidRPr="003D703E">
              <w:rPr>
                <w:b/>
                <w:bCs/>
                <w:sz w:val="20"/>
                <w:szCs w:val="20"/>
              </w:rPr>
              <w:t>fin</w:t>
            </w:r>
            <w:r w:rsidR="005A63A3" w:rsidRPr="003D703E">
              <w:rPr>
                <w:b/>
                <w:bCs/>
                <w:sz w:val="20"/>
                <w:szCs w:val="20"/>
              </w:rPr>
              <w:t xml:space="preserve">ančných </w:t>
            </w:r>
            <w:r w:rsidRPr="003D703E">
              <w:rPr>
                <w:b/>
                <w:bCs/>
                <w:sz w:val="20"/>
                <w:szCs w:val="20"/>
              </w:rPr>
              <w:t>prost</w:t>
            </w:r>
            <w:r w:rsidR="005A63A3" w:rsidRPr="003D703E">
              <w:rPr>
                <w:b/>
                <w:bCs/>
                <w:sz w:val="20"/>
                <w:szCs w:val="20"/>
              </w:rPr>
              <w:t>riedkov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10 144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10 858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14 724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13 032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14 163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12 534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12</w:t>
            </w:r>
            <w:r w:rsidR="005A63A3" w:rsidRPr="003D703E">
              <w:rPr>
                <w:b/>
                <w:sz w:val="18"/>
                <w:szCs w:val="18"/>
              </w:rPr>
              <w:t> </w:t>
            </w:r>
            <w:r w:rsidRPr="003D703E">
              <w:rPr>
                <w:b/>
                <w:sz w:val="18"/>
                <w:szCs w:val="18"/>
              </w:rPr>
              <w:t>641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11</w:t>
            </w:r>
            <w:r w:rsidR="005A63A3" w:rsidRPr="003D703E">
              <w:rPr>
                <w:b/>
                <w:sz w:val="18"/>
                <w:szCs w:val="18"/>
              </w:rPr>
              <w:t> </w:t>
            </w:r>
            <w:r w:rsidRPr="003D703E">
              <w:rPr>
                <w:b/>
                <w:sz w:val="18"/>
                <w:szCs w:val="18"/>
              </w:rPr>
              <w:t>721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14</w:t>
            </w:r>
            <w:r w:rsidR="005A63A3" w:rsidRPr="003D703E">
              <w:rPr>
                <w:b/>
                <w:sz w:val="18"/>
                <w:szCs w:val="18"/>
              </w:rPr>
              <w:t> </w:t>
            </w:r>
            <w:r w:rsidRPr="003D703E">
              <w:rPr>
                <w:b/>
                <w:sz w:val="18"/>
                <w:szCs w:val="18"/>
              </w:rPr>
              <w:t>684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13</w:t>
            </w:r>
            <w:r w:rsidR="005A63A3" w:rsidRPr="003D703E">
              <w:rPr>
                <w:b/>
                <w:sz w:val="18"/>
                <w:szCs w:val="18"/>
              </w:rPr>
              <w:t> </w:t>
            </w:r>
            <w:r w:rsidRPr="003D703E">
              <w:rPr>
                <w:b/>
                <w:sz w:val="18"/>
                <w:szCs w:val="18"/>
              </w:rPr>
              <w:t>547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12</w:t>
            </w:r>
            <w:r w:rsidR="005A63A3" w:rsidRPr="003D703E">
              <w:rPr>
                <w:b/>
                <w:sz w:val="18"/>
                <w:szCs w:val="18"/>
              </w:rPr>
              <w:t> </w:t>
            </w:r>
            <w:r w:rsidRPr="003D703E">
              <w:rPr>
                <w:b/>
                <w:sz w:val="18"/>
                <w:szCs w:val="18"/>
              </w:rPr>
              <w:t>698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13 418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73122" w:rsidRPr="003D703E" w:rsidRDefault="00573122" w:rsidP="00C450E6">
            <w:pPr>
              <w:keepNext/>
              <w:keepLines/>
              <w:autoSpaceDE w:val="0"/>
              <w:autoSpaceDN w:val="0"/>
              <w:adjustRightInd w:val="0"/>
              <w:ind w:right="75"/>
              <w:jc w:val="center"/>
              <w:rPr>
                <w:b/>
                <w:sz w:val="18"/>
                <w:szCs w:val="18"/>
              </w:rPr>
            </w:pPr>
            <w:r w:rsidRPr="003D703E">
              <w:rPr>
                <w:b/>
                <w:sz w:val="18"/>
                <w:szCs w:val="18"/>
              </w:rPr>
              <w:t>154 162</w:t>
            </w:r>
          </w:p>
        </w:tc>
      </w:tr>
    </w:tbl>
    <w:p w:rsidR="008C3ADA" w:rsidRPr="003D703E" w:rsidRDefault="008C3ADA" w:rsidP="008C3ADA">
      <w:pPr>
        <w:pStyle w:val="zdroj"/>
        <w:spacing w:after="0"/>
        <w:rPr>
          <w:color w:val="auto"/>
          <w:lang w:val="sk-SK"/>
        </w:rPr>
      </w:pPr>
      <w:r w:rsidRPr="003D703E">
        <w:rPr>
          <w:color w:val="auto"/>
          <w:lang w:val="sk-SK"/>
        </w:rPr>
        <w:t>Zdroj: ÚPSVR</w:t>
      </w:r>
    </w:p>
    <w:p w:rsidR="00573122" w:rsidRPr="003D703E" w:rsidRDefault="00573122" w:rsidP="00573122"/>
    <w:p w:rsidR="00573122" w:rsidRPr="003D703E" w:rsidRDefault="00573122" w:rsidP="00573122">
      <w:pPr>
        <w:spacing w:after="120"/>
        <w:rPr>
          <w:b/>
        </w:rPr>
      </w:pPr>
    </w:p>
    <w:p w:rsidR="00573122" w:rsidRPr="003D703E" w:rsidRDefault="00573122" w:rsidP="008C3ADA">
      <w:pPr>
        <w:pStyle w:val="Nadpis7"/>
      </w:pPr>
      <w:r w:rsidRPr="003D703E">
        <w:t xml:space="preserve">Tab. </w:t>
      </w:r>
      <w:r w:rsidR="008C3ADA" w:rsidRPr="003D703E">
        <w:t>15</w:t>
      </w:r>
      <w:r w:rsidRPr="003D703E">
        <w:t xml:space="preserve"> Pomoc deťom týraným, sexuálne zneužívaným a šikanovaným v roku 2011 </w:t>
      </w:r>
    </w:p>
    <w:tbl>
      <w:tblPr>
        <w:tblW w:w="9189" w:type="dxa"/>
        <w:jc w:val="center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705"/>
        <w:gridCol w:w="366"/>
        <w:gridCol w:w="868"/>
        <w:gridCol w:w="875"/>
        <w:gridCol w:w="1084"/>
        <w:gridCol w:w="1252"/>
        <w:gridCol w:w="594"/>
        <w:gridCol w:w="1393"/>
        <w:gridCol w:w="787"/>
      </w:tblGrid>
      <w:tr w:rsidR="003D703E" w:rsidRPr="003D703E" w:rsidTr="008C3ADA">
        <w:trPr>
          <w:trHeight w:val="1772"/>
          <w:jc w:val="center"/>
        </w:trPr>
        <w:tc>
          <w:tcPr>
            <w:tcW w:w="32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 xml:space="preserve">Pomoc deťom týraným, sexuálne zneužívaným a šikanovaným 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b/>
              </w:rPr>
            </w:pPr>
            <w:r w:rsidRPr="003D703E">
              <w:rPr>
                <w:b/>
              </w:rPr>
              <w:t>Fyzické týranie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b/>
              </w:rPr>
            </w:pPr>
            <w:r w:rsidRPr="003D703E">
              <w:rPr>
                <w:b/>
              </w:rPr>
              <w:t>Psychické týranie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b/>
              </w:rPr>
            </w:pPr>
            <w:r w:rsidRPr="003D703E">
              <w:rPr>
                <w:b/>
              </w:rPr>
              <w:t>Sexuálne zneužívanie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b/>
              </w:rPr>
            </w:pPr>
            <w:r w:rsidRPr="003D703E">
              <w:rPr>
                <w:b/>
              </w:rPr>
              <w:t>Šikanovanie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b/>
              </w:rPr>
            </w:pPr>
            <w:r w:rsidRPr="003D703E">
              <w:rPr>
                <w:b/>
              </w:rPr>
              <w:t>Využívanie na komerčné účely (pornografia, prostitúcia)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b/>
              </w:rPr>
            </w:pPr>
            <w:r w:rsidRPr="003D703E">
              <w:rPr>
                <w:b/>
              </w:rPr>
              <w:t>Spolu</w:t>
            </w:r>
          </w:p>
        </w:tc>
      </w:tr>
      <w:tr w:rsidR="003D703E" w:rsidRPr="003D703E" w:rsidTr="008C3ADA">
        <w:trPr>
          <w:trHeight w:val="385"/>
          <w:jc w:val="center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rPr>
                <w:sz w:val="24"/>
              </w:rPr>
            </w:pPr>
            <w:r w:rsidRPr="003D703E">
              <w:t xml:space="preserve">Počet evidovaných detí 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rPr>
                <w:b/>
                <w:bCs/>
                <w:sz w:val="24"/>
              </w:rPr>
            </w:pPr>
            <w:r w:rsidRPr="003D703E">
              <w:rPr>
                <w:b/>
                <w:bCs/>
              </w:rPr>
              <w:t>Spolu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b/>
                <w:bCs/>
                <w:sz w:val="24"/>
              </w:rPr>
            </w:pPr>
            <w:r w:rsidRPr="003D703E">
              <w:rPr>
                <w:b/>
                <w:bCs/>
              </w:rPr>
              <w:t>114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b/>
                <w:bCs/>
                <w:sz w:val="24"/>
              </w:rPr>
            </w:pPr>
            <w:r w:rsidRPr="003D703E">
              <w:rPr>
                <w:b/>
                <w:bCs/>
              </w:rPr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8C3ADA">
            <w:pPr>
              <w:ind w:right="340"/>
              <w:jc w:val="right"/>
              <w:rPr>
                <w:b/>
                <w:bCs/>
                <w:sz w:val="24"/>
              </w:rPr>
            </w:pPr>
            <w:r w:rsidRPr="003D703E">
              <w:rPr>
                <w:b/>
                <w:bCs/>
              </w:rPr>
              <w:t>212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8C3ADA">
            <w:pPr>
              <w:ind w:right="113"/>
              <w:jc w:val="right"/>
              <w:rPr>
                <w:b/>
                <w:bCs/>
                <w:sz w:val="24"/>
              </w:rPr>
            </w:pPr>
            <w:r w:rsidRPr="003D703E">
              <w:rPr>
                <w:b/>
                <w:bCs/>
              </w:rPr>
              <w:t>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b/>
                <w:bCs/>
                <w:sz w:val="24"/>
              </w:rPr>
            </w:pPr>
            <w:r w:rsidRPr="003D703E">
              <w:rPr>
                <w:b/>
                <w:bCs/>
                <w:sz w:val="24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122" w:rsidRPr="003D703E" w:rsidRDefault="00573122" w:rsidP="008C3ADA">
            <w:pPr>
              <w:ind w:right="170"/>
              <w:jc w:val="right"/>
              <w:rPr>
                <w:b/>
                <w:bCs/>
                <w:sz w:val="24"/>
              </w:rPr>
            </w:pPr>
            <w:r w:rsidRPr="003D703E">
              <w:rPr>
                <w:b/>
                <w:bCs/>
              </w:rPr>
              <w:t>422</w:t>
            </w:r>
          </w:p>
        </w:tc>
      </w:tr>
      <w:tr w:rsidR="003D703E" w:rsidRPr="003D703E" w:rsidTr="008C3ADA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rPr>
                <w:sz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t>v tom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rPr>
                <w:sz w:val="24"/>
              </w:rPr>
            </w:pPr>
            <w:r w:rsidRPr="003D703E">
              <w:t>do 6 rokov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t>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8C3ADA">
            <w:pPr>
              <w:ind w:right="340"/>
              <w:jc w:val="right"/>
              <w:rPr>
                <w:sz w:val="24"/>
              </w:rPr>
            </w:pPr>
            <w:r w:rsidRPr="003D703E">
              <w:rPr>
                <w:sz w:val="24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8C3ADA">
            <w:pPr>
              <w:ind w:right="113"/>
              <w:jc w:val="right"/>
              <w:rPr>
                <w:sz w:val="24"/>
              </w:rPr>
            </w:pPr>
            <w:r w:rsidRPr="003D703E">
              <w:rPr>
                <w:sz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rPr>
                <w:sz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122" w:rsidRPr="003D703E" w:rsidRDefault="00573122" w:rsidP="008C3ADA">
            <w:pPr>
              <w:ind w:right="170"/>
              <w:jc w:val="right"/>
              <w:rPr>
                <w:sz w:val="24"/>
              </w:rPr>
            </w:pPr>
            <w:r w:rsidRPr="003D703E">
              <w:rPr>
                <w:sz w:val="24"/>
              </w:rPr>
              <w:t>71</w:t>
            </w:r>
          </w:p>
        </w:tc>
      </w:tr>
      <w:tr w:rsidR="003D703E" w:rsidRPr="003D703E" w:rsidTr="008C3ADA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3122" w:rsidRPr="003D703E" w:rsidRDefault="00573122" w:rsidP="002715F8">
            <w:pPr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rPr>
                <w:sz w:val="24"/>
              </w:rPr>
            </w:pPr>
            <w:r w:rsidRPr="003D703E">
              <w:t>do 15 rokov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rPr>
                <w:sz w:val="24"/>
              </w:rPr>
              <w:t>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rPr>
                <w:sz w:val="24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22" w:rsidRPr="003D703E" w:rsidRDefault="00573122" w:rsidP="008C3ADA">
            <w:pPr>
              <w:ind w:right="340"/>
              <w:jc w:val="right"/>
              <w:rPr>
                <w:sz w:val="24"/>
              </w:rPr>
            </w:pPr>
            <w:r w:rsidRPr="003D703E">
              <w:rPr>
                <w:sz w:val="24"/>
              </w:rPr>
              <w:t>160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22" w:rsidRPr="003D703E" w:rsidRDefault="00573122" w:rsidP="008C3ADA">
            <w:pPr>
              <w:ind w:right="113"/>
              <w:jc w:val="right"/>
              <w:rPr>
                <w:sz w:val="24"/>
              </w:rPr>
            </w:pPr>
            <w:r w:rsidRPr="003D703E">
              <w:rPr>
                <w:sz w:val="24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rPr>
                <w:sz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122" w:rsidRPr="003D703E" w:rsidRDefault="00573122" w:rsidP="008C3ADA">
            <w:pPr>
              <w:ind w:right="170"/>
              <w:jc w:val="right"/>
              <w:rPr>
                <w:sz w:val="24"/>
              </w:rPr>
            </w:pPr>
            <w:r w:rsidRPr="003D703E">
              <w:rPr>
                <w:sz w:val="24"/>
              </w:rPr>
              <w:t>277</w:t>
            </w:r>
          </w:p>
        </w:tc>
      </w:tr>
      <w:tr w:rsidR="003D703E" w:rsidRPr="003D703E" w:rsidTr="008C3ADA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3122" w:rsidRPr="003D703E" w:rsidRDefault="00573122" w:rsidP="002715F8">
            <w:pPr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rPr>
                <w:sz w:val="24"/>
              </w:rPr>
            </w:pPr>
            <w:r w:rsidRPr="003D703E">
              <w:t>do 18 rokov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rPr>
                <w:sz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rPr>
                <w:sz w:val="24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22" w:rsidRPr="003D703E" w:rsidRDefault="00573122" w:rsidP="008C3ADA">
            <w:pPr>
              <w:ind w:right="340"/>
              <w:jc w:val="right"/>
              <w:rPr>
                <w:sz w:val="24"/>
              </w:rPr>
            </w:pPr>
            <w:r w:rsidRPr="003D703E">
              <w:rPr>
                <w:sz w:val="24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22" w:rsidRPr="003D703E" w:rsidRDefault="00573122" w:rsidP="008C3ADA">
            <w:pPr>
              <w:ind w:right="113"/>
              <w:jc w:val="right"/>
              <w:rPr>
                <w:sz w:val="24"/>
              </w:rPr>
            </w:pPr>
            <w:r w:rsidRPr="003D703E">
              <w:rPr>
                <w:sz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rPr>
                <w:sz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122" w:rsidRPr="003D703E" w:rsidRDefault="00573122" w:rsidP="008C3ADA">
            <w:pPr>
              <w:ind w:right="170"/>
              <w:jc w:val="right"/>
              <w:rPr>
                <w:sz w:val="24"/>
              </w:rPr>
            </w:pPr>
            <w:r w:rsidRPr="003D703E">
              <w:rPr>
                <w:sz w:val="24"/>
              </w:rPr>
              <w:t>74</w:t>
            </w:r>
          </w:p>
        </w:tc>
      </w:tr>
      <w:tr w:rsidR="003D703E" w:rsidRPr="003D703E" w:rsidTr="008C3ADA">
        <w:trPr>
          <w:trHeight w:val="914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122" w:rsidRPr="003D703E" w:rsidRDefault="00573122" w:rsidP="008C3ADA">
            <w:pPr>
              <w:rPr>
                <w:sz w:val="24"/>
              </w:rPr>
            </w:pPr>
            <w:r w:rsidRPr="003D703E">
              <w:t xml:space="preserve">Počet návrhov orgánu na začatie trestného stíhania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t>celkovo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8C3ADA">
            <w:pPr>
              <w:ind w:right="340"/>
              <w:jc w:val="right"/>
              <w:rPr>
                <w:sz w:val="24"/>
              </w:rPr>
            </w:pPr>
            <w:r w:rsidRPr="003D703E"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8C3ADA">
            <w:pPr>
              <w:ind w:right="113"/>
              <w:jc w:val="right"/>
              <w:rPr>
                <w:sz w:val="24"/>
              </w:rPr>
            </w:pPr>
            <w:r w:rsidRPr="003D703E"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jc w:val="center"/>
              <w:rPr>
                <w:sz w:val="24"/>
              </w:rPr>
            </w:pPr>
            <w:r w:rsidRPr="003D703E">
              <w:rPr>
                <w:sz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122" w:rsidRPr="003D703E" w:rsidRDefault="00573122" w:rsidP="008C3ADA">
            <w:pPr>
              <w:ind w:right="170"/>
              <w:jc w:val="right"/>
              <w:rPr>
                <w:sz w:val="24"/>
              </w:rPr>
            </w:pPr>
            <w:r w:rsidRPr="003D703E">
              <w:t>68</w:t>
            </w:r>
          </w:p>
        </w:tc>
      </w:tr>
    </w:tbl>
    <w:p w:rsidR="008C3ADA" w:rsidRPr="003D703E" w:rsidRDefault="008C3ADA" w:rsidP="008C3ADA">
      <w:pPr>
        <w:pStyle w:val="zdroj"/>
        <w:spacing w:after="0"/>
        <w:rPr>
          <w:color w:val="auto"/>
          <w:lang w:val="sk-SK"/>
        </w:rPr>
      </w:pPr>
      <w:r w:rsidRPr="003D703E">
        <w:rPr>
          <w:color w:val="auto"/>
          <w:lang w:val="sk-SK"/>
        </w:rPr>
        <w:t>Zdroj: ÚPSVR</w:t>
      </w:r>
    </w:p>
    <w:p w:rsidR="00573122" w:rsidRPr="003D703E" w:rsidRDefault="00573122" w:rsidP="00573122">
      <w:pPr>
        <w:rPr>
          <w:b/>
        </w:rPr>
      </w:pPr>
    </w:p>
    <w:p w:rsidR="008C3ADA" w:rsidRPr="003D703E" w:rsidRDefault="008C3ADA">
      <w:pPr>
        <w:spacing w:after="200" w:line="276" w:lineRule="auto"/>
        <w:jc w:val="left"/>
        <w:rPr>
          <w:b/>
        </w:rPr>
      </w:pPr>
      <w:r w:rsidRPr="003D703E">
        <w:rPr>
          <w:b/>
        </w:rPr>
        <w:br w:type="page"/>
      </w:r>
    </w:p>
    <w:p w:rsidR="00573122" w:rsidRPr="003D703E" w:rsidRDefault="00573122" w:rsidP="008C3ADA">
      <w:pPr>
        <w:pStyle w:val="Nadpis7"/>
      </w:pPr>
      <w:r w:rsidRPr="003D703E">
        <w:lastRenderedPageBreak/>
        <w:t>Tab.</w:t>
      </w:r>
      <w:r w:rsidR="008C3ADA" w:rsidRPr="003D703E">
        <w:t xml:space="preserve"> 16</w:t>
      </w:r>
      <w:r w:rsidRPr="003D703E">
        <w:t xml:space="preserve"> Deti umiestnené na základe rozhodnutia súdu do zariadení na výkon rozhodnutia súdu/predbežné opatrenie, výchovné opatrenie, ústavná starostlivosť a ochranná výchova/</w:t>
      </w:r>
    </w:p>
    <w:tbl>
      <w:tblPr>
        <w:tblW w:w="7639" w:type="dxa"/>
        <w:jc w:val="center"/>
        <w:tblInd w:w="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35"/>
        <w:gridCol w:w="2227"/>
        <w:gridCol w:w="2394"/>
      </w:tblGrid>
      <w:tr w:rsidR="003D703E" w:rsidRPr="003D703E" w:rsidTr="008C3ADA">
        <w:trPr>
          <w:trHeight w:val="290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3122" w:rsidRPr="003D703E" w:rsidRDefault="00573122" w:rsidP="008C3ADA">
            <w:pPr>
              <w:jc w:val="center"/>
            </w:pPr>
            <w:r w:rsidRPr="003D703E">
              <w:rPr>
                <w:b/>
              </w:rPr>
              <w:t>zariadenia na výkon</w:t>
            </w:r>
            <w:r w:rsidR="008C3ADA" w:rsidRPr="003D703E">
              <w:rPr>
                <w:b/>
              </w:rPr>
              <w:br/>
            </w:r>
            <w:r w:rsidRPr="003D703E">
              <w:rPr>
                <w:b/>
              </w:rPr>
              <w:t xml:space="preserve"> rozhodnutia súdu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jc w:val="center"/>
              <w:rPr>
                <w:b/>
              </w:rPr>
            </w:pPr>
            <w:r w:rsidRPr="003D703E">
              <w:rPr>
                <w:b/>
              </w:rPr>
              <w:t>2010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3122" w:rsidRPr="003D703E" w:rsidRDefault="00573122" w:rsidP="002715F8">
            <w:pPr>
              <w:jc w:val="center"/>
              <w:rPr>
                <w:b/>
              </w:rPr>
            </w:pPr>
            <w:r w:rsidRPr="003D703E">
              <w:rPr>
                <w:b/>
              </w:rPr>
              <w:t>2011</w:t>
            </w:r>
          </w:p>
        </w:tc>
      </w:tr>
      <w:tr w:rsidR="003D703E" w:rsidRPr="003D703E" w:rsidTr="008C3ADA">
        <w:trPr>
          <w:trHeight w:val="282"/>
          <w:jc w:val="center"/>
        </w:trPr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3122" w:rsidRPr="003D703E" w:rsidRDefault="00573122" w:rsidP="002715F8">
            <w:pPr>
              <w:rPr>
                <w:b/>
                <w:sz w:val="24"/>
              </w:rPr>
            </w:pPr>
            <w:r w:rsidRPr="003D703E">
              <w:rPr>
                <w:b/>
              </w:rPr>
              <w:t xml:space="preserve">Krízové strediská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794"/>
              <w:jc w:val="right"/>
            </w:pPr>
            <w:r w:rsidRPr="003D703E">
              <w:t>216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929"/>
              <w:jc w:val="right"/>
            </w:pPr>
            <w:r w:rsidRPr="003D703E">
              <w:t>248</w:t>
            </w:r>
          </w:p>
        </w:tc>
      </w:tr>
      <w:tr w:rsidR="003D703E" w:rsidRPr="003D703E" w:rsidTr="008C3ADA">
        <w:trPr>
          <w:trHeight w:val="282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3122" w:rsidRPr="003D703E" w:rsidRDefault="00573122" w:rsidP="002715F8">
            <w:pPr>
              <w:rPr>
                <w:b/>
                <w:sz w:val="24"/>
              </w:rPr>
            </w:pPr>
            <w:r w:rsidRPr="003D703E">
              <w:rPr>
                <w:b/>
              </w:rPr>
              <w:t>Resocializačné strediská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794"/>
              <w:jc w:val="right"/>
            </w:pPr>
            <w:r w:rsidRPr="003D703E">
              <w:t>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929"/>
              <w:jc w:val="right"/>
            </w:pPr>
            <w:r w:rsidRPr="003D703E">
              <w:t>43</w:t>
            </w:r>
          </w:p>
        </w:tc>
      </w:tr>
      <w:tr w:rsidR="003D703E" w:rsidRPr="003D703E" w:rsidTr="008C3ADA">
        <w:trPr>
          <w:trHeight w:val="282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3122" w:rsidRPr="003D703E" w:rsidRDefault="00573122" w:rsidP="002715F8">
            <w:pPr>
              <w:rPr>
                <w:b/>
                <w:sz w:val="24"/>
              </w:rPr>
            </w:pPr>
            <w:r w:rsidRPr="003D703E">
              <w:rPr>
                <w:b/>
              </w:rPr>
              <w:t>Diagnostické centrá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794"/>
              <w:jc w:val="right"/>
            </w:pPr>
            <w:r w:rsidRPr="003D703E">
              <w:t>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929"/>
              <w:jc w:val="right"/>
            </w:pPr>
            <w:r w:rsidRPr="003D703E">
              <w:t>50</w:t>
            </w:r>
          </w:p>
        </w:tc>
      </w:tr>
      <w:tr w:rsidR="003D703E" w:rsidRPr="003D703E" w:rsidTr="008C3ADA">
        <w:trPr>
          <w:trHeight w:val="282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3122" w:rsidRPr="003D703E" w:rsidRDefault="00573122" w:rsidP="002715F8">
            <w:pPr>
              <w:rPr>
                <w:b/>
                <w:sz w:val="24"/>
              </w:rPr>
            </w:pPr>
            <w:r w:rsidRPr="003D703E">
              <w:rPr>
                <w:b/>
              </w:rPr>
              <w:t>Domovy sociálnych služieb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794"/>
              <w:jc w:val="right"/>
            </w:pPr>
            <w:r w:rsidRPr="003D703E">
              <w:t>273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929"/>
              <w:jc w:val="right"/>
            </w:pPr>
            <w:r w:rsidRPr="003D703E">
              <w:t>227</w:t>
            </w:r>
          </w:p>
        </w:tc>
      </w:tr>
      <w:tr w:rsidR="003D703E" w:rsidRPr="003D703E" w:rsidTr="008C3ADA">
        <w:trPr>
          <w:trHeight w:val="282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3122" w:rsidRPr="003D703E" w:rsidRDefault="00573122" w:rsidP="002715F8">
            <w:pPr>
              <w:rPr>
                <w:b/>
                <w:sz w:val="24"/>
              </w:rPr>
            </w:pPr>
            <w:r w:rsidRPr="003D703E">
              <w:rPr>
                <w:b/>
              </w:rPr>
              <w:t>Detské domovy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794"/>
              <w:jc w:val="right"/>
            </w:pPr>
            <w:r w:rsidRPr="003D703E">
              <w:t>4 064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929"/>
              <w:jc w:val="right"/>
            </w:pPr>
            <w:r w:rsidRPr="003D703E">
              <w:t xml:space="preserve">4 263 </w:t>
            </w:r>
          </w:p>
        </w:tc>
      </w:tr>
      <w:tr w:rsidR="003D703E" w:rsidRPr="003D703E" w:rsidTr="008C3ADA">
        <w:trPr>
          <w:trHeight w:val="282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rPr>
                <w:b/>
                <w:sz w:val="24"/>
              </w:rPr>
            </w:pPr>
            <w:r w:rsidRPr="003D703E">
              <w:rPr>
                <w:b/>
              </w:rPr>
              <w:t>Reedukačné domovy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rPr>
                <w:b/>
                <w:sz w:val="24"/>
              </w:rPr>
            </w:pPr>
            <w:r w:rsidRPr="003D703E">
              <w:rPr>
                <w:b/>
              </w:rPr>
              <w:t>ÚS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794"/>
              <w:jc w:val="right"/>
            </w:pPr>
            <w:r w:rsidRPr="003D703E">
              <w:t>568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929"/>
              <w:jc w:val="right"/>
            </w:pPr>
            <w:r w:rsidRPr="003D703E">
              <w:t>518</w:t>
            </w:r>
          </w:p>
        </w:tc>
      </w:tr>
      <w:tr w:rsidR="003D703E" w:rsidRPr="003D703E" w:rsidTr="008C3ADA">
        <w:trPr>
          <w:trHeight w:val="282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rPr>
                <w:b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122" w:rsidRPr="003D703E" w:rsidRDefault="00573122" w:rsidP="002715F8">
            <w:pPr>
              <w:rPr>
                <w:b/>
                <w:sz w:val="24"/>
              </w:rPr>
            </w:pPr>
            <w:r w:rsidRPr="003D703E">
              <w:rPr>
                <w:b/>
              </w:rPr>
              <w:t>OV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794"/>
              <w:jc w:val="right"/>
            </w:pPr>
            <w:r w:rsidRPr="003D703E">
              <w:t>54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122" w:rsidRPr="003D703E" w:rsidRDefault="00573122" w:rsidP="008C3ADA">
            <w:pPr>
              <w:ind w:right="929"/>
              <w:jc w:val="right"/>
            </w:pPr>
            <w:r w:rsidRPr="003D703E">
              <w:t>52</w:t>
            </w:r>
          </w:p>
        </w:tc>
      </w:tr>
    </w:tbl>
    <w:p w:rsidR="008C3ADA" w:rsidRPr="003D703E" w:rsidRDefault="008C3ADA" w:rsidP="008C3ADA">
      <w:pPr>
        <w:pStyle w:val="zdroj"/>
        <w:spacing w:after="0"/>
        <w:ind w:firstLine="708"/>
        <w:rPr>
          <w:color w:val="auto"/>
          <w:lang w:val="sk-SK"/>
        </w:rPr>
      </w:pPr>
      <w:r w:rsidRPr="003D703E">
        <w:rPr>
          <w:color w:val="auto"/>
          <w:lang w:val="sk-SK"/>
        </w:rPr>
        <w:t>Zdroj: ÚPSVR</w:t>
      </w:r>
    </w:p>
    <w:p w:rsidR="00573122" w:rsidRPr="003D703E" w:rsidRDefault="00573122" w:rsidP="00573122">
      <w:pPr>
        <w:rPr>
          <w:b/>
          <w:sz w:val="20"/>
          <w:szCs w:val="20"/>
        </w:rPr>
      </w:pPr>
      <w:r w:rsidRPr="003D703E">
        <w:rPr>
          <w:b/>
          <w:sz w:val="20"/>
          <w:szCs w:val="20"/>
        </w:rPr>
        <w:t xml:space="preserve"> </w:t>
      </w:r>
    </w:p>
    <w:p w:rsidR="008C3ADA" w:rsidRPr="003D703E" w:rsidRDefault="008C3ADA" w:rsidP="00573122">
      <w:pPr>
        <w:rPr>
          <w:b/>
          <w:sz w:val="20"/>
          <w:szCs w:val="20"/>
        </w:rPr>
      </w:pPr>
    </w:p>
    <w:p w:rsidR="00573122" w:rsidRPr="003D703E" w:rsidRDefault="00573122" w:rsidP="008C3ADA">
      <w:pPr>
        <w:pStyle w:val="Nadpis7"/>
      </w:pPr>
      <w:r w:rsidRPr="003D703E">
        <w:t>Tab</w:t>
      </w:r>
      <w:r w:rsidR="008C3ADA" w:rsidRPr="003D703E">
        <w:t>.</w:t>
      </w:r>
      <w:r w:rsidRPr="003D703E">
        <w:t xml:space="preserve"> </w:t>
      </w:r>
      <w:r w:rsidR="008C3ADA" w:rsidRPr="003D703E">
        <w:t>17</w:t>
      </w:r>
      <w:r w:rsidRPr="003D703E">
        <w:t xml:space="preserve"> Jednotlivé formy starostlivosti v detských domovoch</w:t>
      </w:r>
    </w:p>
    <w:tbl>
      <w:tblPr>
        <w:tblW w:w="6293" w:type="dxa"/>
        <w:jc w:val="center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1702"/>
        <w:gridCol w:w="1702"/>
      </w:tblGrid>
      <w:tr w:rsidR="003D703E" w:rsidRPr="003D703E" w:rsidTr="00D4582E">
        <w:trPr>
          <w:trHeight w:val="336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4582E" w:rsidRPr="003D703E" w:rsidRDefault="00D4582E" w:rsidP="002715F8">
            <w:pPr>
              <w:jc w:val="center"/>
              <w:rPr>
                <w:b/>
              </w:rPr>
            </w:pPr>
            <w:r w:rsidRPr="003D703E">
              <w:rPr>
                <w:b/>
              </w:rPr>
              <w:t>Forma starostlivosti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582E" w:rsidRPr="003D703E" w:rsidRDefault="00D4582E" w:rsidP="002715F8">
            <w:pPr>
              <w:jc w:val="center"/>
              <w:rPr>
                <w:b/>
              </w:rPr>
            </w:pPr>
            <w:r w:rsidRPr="003D703E">
              <w:rPr>
                <w:b/>
              </w:rPr>
              <w:t>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582E" w:rsidRPr="003D703E" w:rsidRDefault="00D4582E" w:rsidP="002715F8">
            <w:pPr>
              <w:jc w:val="center"/>
              <w:rPr>
                <w:b/>
              </w:rPr>
            </w:pPr>
            <w:r w:rsidRPr="003D703E">
              <w:rPr>
                <w:b/>
              </w:rPr>
              <w:t>2011</w:t>
            </w:r>
          </w:p>
        </w:tc>
      </w:tr>
      <w:tr w:rsidR="003D703E" w:rsidRPr="003D703E" w:rsidTr="00D4582E">
        <w:trPr>
          <w:cantSplit/>
          <w:trHeight w:val="340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E" w:rsidRPr="003D703E" w:rsidRDefault="00D4582E" w:rsidP="008C3ADA">
            <w:pPr>
              <w:jc w:val="left"/>
              <w:rPr>
                <w:sz w:val="24"/>
              </w:rPr>
            </w:pPr>
            <w:r w:rsidRPr="003D703E">
              <w:t>Profesionálne rodiny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E" w:rsidRPr="003D703E" w:rsidRDefault="00D4582E" w:rsidP="008C3ADA">
            <w:pPr>
              <w:jc w:val="center"/>
            </w:pPr>
            <w:r w:rsidRPr="003D703E">
              <w:t>558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E" w:rsidRPr="003D703E" w:rsidRDefault="00D4582E" w:rsidP="008C3ADA">
            <w:pPr>
              <w:jc w:val="center"/>
            </w:pPr>
            <w:r w:rsidRPr="003D703E">
              <w:t>604</w:t>
            </w:r>
          </w:p>
        </w:tc>
      </w:tr>
      <w:tr w:rsidR="003D703E" w:rsidRPr="003D703E" w:rsidTr="00D4582E">
        <w:trPr>
          <w:cantSplit/>
          <w:trHeight w:val="340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8C3ADA">
            <w:pPr>
              <w:jc w:val="left"/>
              <w:rPr>
                <w:sz w:val="24"/>
              </w:rPr>
            </w:pPr>
            <w:r w:rsidRPr="003D703E">
              <w:t>Samostatné skupiny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E" w:rsidRPr="003D703E" w:rsidRDefault="00D4582E" w:rsidP="008C3ADA">
            <w:pPr>
              <w:jc w:val="center"/>
            </w:pPr>
            <w:r w:rsidRPr="003D703E">
              <w:t>304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E" w:rsidRPr="003D703E" w:rsidRDefault="00D4582E" w:rsidP="008C3ADA">
            <w:pPr>
              <w:jc w:val="center"/>
            </w:pPr>
            <w:r w:rsidRPr="003D703E">
              <w:t>290</w:t>
            </w:r>
          </w:p>
        </w:tc>
      </w:tr>
      <w:tr w:rsidR="003D703E" w:rsidRPr="003D703E" w:rsidTr="00D4582E">
        <w:trPr>
          <w:cantSplit/>
          <w:trHeight w:val="340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8C3ADA">
            <w:pPr>
              <w:jc w:val="left"/>
              <w:rPr>
                <w:sz w:val="24"/>
              </w:rPr>
            </w:pPr>
            <w:r w:rsidRPr="003D703E">
              <w:t>Iné skupiny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E" w:rsidRPr="003D703E" w:rsidRDefault="00D4582E" w:rsidP="008C3ADA">
            <w:pPr>
              <w:jc w:val="center"/>
            </w:pPr>
            <w:r w:rsidRPr="003D703E">
              <w:t>142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E" w:rsidRPr="003D703E" w:rsidRDefault="00D4582E" w:rsidP="008C3ADA">
            <w:pPr>
              <w:jc w:val="center"/>
            </w:pPr>
            <w:r w:rsidRPr="003D703E">
              <w:t>152</w:t>
            </w:r>
          </w:p>
        </w:tc>
      </w:tr>
    </w:tbl>
    <w:p w:rsidR="00573122" w:rsidRPr="003D703E" w:rsidRDefault="00A76153" w:rsidP="008C3ADA">
      <w:pPr>
        <w:pStyle w:val="zdroj"/>
        <w:spacing w:after="0"/>
        <w:ind w:firstLine="708"/>
        <w:rPr>
          <w:color w:val="auto"/>
          <w:lang w:val="sk-SK"/>
        </w:rPr>
      </w:pPr>
      <w:r>
        <w:rPr>
          <w:color w:val="auto"/>
          <w:lang w:val="sk-SK"/>
        </w:rPr>
        <w:t xml:space="preserve">              </w:t>
      </w:r>
      <w:r w:rsidR="00573122" w:rsidRPr="003D703E">
        <w:rPr>
          <w:color w:val="auto"/>
          <w:lang w:val="sk-SK"/>
        </w:rPr>
        <w:t>Zdroj: ÚPSVR</w:t>
      </w:r>
    </w:p>
    <w:p w:rsidR="00573122" w:rsidRPr="003D703E" w:rsidRDefault="00573122" w:rsidP="00573122">
      <w:pPr>
        <w:rPr>
          <w:i/>
          <w:sz w:val="18"/>
          <w:szCs w:val="18"/>
        </w:rPr>
      </w:pPr>
    </w:p>
    <w:p w:rsidR="00573122" w:rsidRPr="003D703E" w:rsidRDefault="00573122" w:rsidP="008C3ADA">
      <w:pPr>
        <w:pStyle w:val="Nadpis7"/>
      </w:pPr>
      <w:r w:rsidRPr="003D703E">
        <w:t xml:space="preserve">Tab. </w:t>
      </w:r>
      <w:r w:rsidR="008C3ADA" w:rsidRPr="003D703E">
        <w:t>18</w:t>
      </w:r>
      <w:r w:rsidRPr="003D703E">
        <w:t xml:space="preserve"> Počty umiestnených detí a mladých dospelých v jednotlivých formách starostlivosti v detských domovoch k 31.12. za jednotlivé roky</w:t>
      </w:r>
    </w:p>
    <w:tbl>
      <w:tblPr>
        <w:tblW w:w="6295" w:type="dxa"/>
        <w:jc w:val="center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700"/>
        <w:gridCol w:w="1700"/>
      </w:tblGrid>
      <w:tr w:rsidR="003D703E" w:rsidRPr="003D703E" w:rsidTr="00D4582E">
        <w:trPr>
          <w:trHeight w:val="623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582E" w:rsidRPr="003D703E" w:rsidRDefault="00D4582E" w:rsidP="008E3686">
            <w:pPr>
              <w:jc w:val="center"/>
              <w:rPr>
                <w:b/>
                <w:sz w:val="24"/>
              </w:rPr>
            </w:pPr>
            <w:r w:rsidRPr="003D703E">
              <w:rPr>
                <w:b/>
              </w:rPr>
              <w:t>Počet umiestnených detí</w:t>
            </w:r>
          </w:p>
          <w:p w:rsidR="00D4582E" w:rsidRPr="003D703E" w:rsidRDefault="00D4582E" w:rsidP="008E3686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</w:rPr>
              <w:t>v jednotlivých formách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582E" w:rsidRPr="003D703E" w:rsidRDefault="00D4582E" w:rsidP="008E3686">
            <w:pPr>
              <w:jc w:val="center"/>
              <w:rPr>
                <w:b/>
              </w:rPr>
            </w:pPr>
            <w:r w:rsidRPr="003D703E">
              <w:rPr>
                <w:b/>
              </w:rPr>
              <w:t>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582E" w:rsidRPr="003D703E" w:rsidRDefault="00D4582E" w:rsidP="008E3686">
            <w:pPr>
              <w:jc w:val="center"/>
              <w:rPr>
                <w:b/>
              </w:rPr>
            </w:pPr>
            <w:r w:rsidRPr="003D703E">
              <w:rPr>
                <w:b/>
              </w:rPr>
              <w:t>2011</w:t>
            </w:r>
          </w:p>
        </w:tc>
      </w:tr>
      <w:tr w:rsidR="003D703E" w:rsidRPr="003D703E" w:rsidTr="00D4582E">
        <w:trPr>
          <w:cantSplit/>
          <w:trHeight w:val="3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8E3686">
            <w:pPr>
              <w:jc w:val="left"/>
              <w:rPr>
                <w:sz w:val="24"/>
              </w:rPr>
            </w:pPr>
            <w:r w:rsidRPr="003D703E">
              <w:t>v profesionálnej rodine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E" w:rsidRPr="003D703E" w:rsidRDefault="00D4582E" w:rsidP="008E3686">
            <w:pPr>
              <w:ind w:right="596"/>
              <w:jc w:val="right"/>
              <w:rPr>
                <w:sz w:val="24"/>
              </w:rPr>
            </w:pPr>
            <w:r w:rsidRPr="003D703E">
              <w:t>994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E" w:rsidRPr="003D703E" w:rsidRDefault="00D4582E" w:rsidP="008E3686">
            <w:pPr>
              <w:ind w:right="595"/>
              <w:jc w:val="right"/>
            </w:pPr>
            <w:r w:rsidRPr="003D703E">
              <w:t>1 139</w:t>
            </w:r>
          </w:p>
        </w:tc>
      </w:tr>
      <w:tr w:rsidR="003D703E" w:rsidRPr="003D703E" w:rsidTr="00D4582E">
        <w:trPr>
          <w:cantSplit/>
          <w:trHeight w:val="3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8E3686">
            <w:pPr>
              <w:jc w:val="left"/>
              <w:rPr>
                <w:sz w:val="24"/>
              </w:rPr>
            </w:pPr>
            <w:r w:rsidRPr="003D703E">
              <w:t>v samostatnej skupine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E" w:rsidRPr="003D703E" w:rsidRDefault="00D4582E" w:rsidP="008E3686">
            <w:pPr>
              <w:ind w:right="596"/>
              <w:jc w:val="right"/>
              <w:rPr>
                <w:sz w:val="24"/>
              </w:rPr>
            </w:pPr>
            <w:r w:rsidRPr="003D703E">
              <w:t>2 602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E" w:rsidRPr="003D703E" w:rsidRDefault="00D4582E" w:rsidP="008E3686">
            <w:pPr>
              <w:ind w:right="595"/>
              <w:jc w:val="right"/>
            </w:pPr>
            <w:r w:rsidRPr="003D703E">
              <w:t>2 573</w:t>
            </w:r>
          </w:p>
        </w:tc>
      </w:tr>
      <w:tr w:rsidR="003D703E" w:rsidRPr="003D703E" w:rsidTr="00D4582E">
        <w:trPr>
          <w:cantSplit/>
          <w:trHeight w:val="3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8E3686">
            <w:pPr>
              <w:jc w:val="left"/>
              <w:rPr>
                <w:sz w:val="24"/>
              </w:rPr>
            </w:pPr>
            <w:r w:rsidRPr="003D703E">
              <w:t>v iných skupinách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E" w:rsidRPr="003D703E" w:rsidRDefault="00D4582E" w:rsidP="008E3686">
            <w:pPr>
              <w:ind w:right="596"/>
              <w:jc w:val="right"/>
              <w:rPr>
                <w:sz w:val="24"/>
              </w:rPr>
            </w:pPr>
            <w:r w:rsidRPr="003D703E">
              <w:t>856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E" w:rsidRPr="003D703E" w:rsidRDefault="00D4582E" w:rsidP="008E3686">
            <w:pPr>
              <w:ind w:right="595"/>
              <w:jc w:val="right"/>
            </w:pPr>
            <w:r w:rsidRPr="003D703E">
              <w:t>910</w:t>
            </w:r>
          </w:p>
        </w:tc>
      </w:tr>
    </w:tbl>
    <w:p w:rsidR="00573122" w:rsidRPr="003D703E" w:rsidRDefault="00A76153" w:rsidP="008E3686">
      <w:pPr>
        <w:pStyle w:val="zdroj"/>
        <w:spacing w:after="0"/>
        <w:ind w:firstLine="708"/>
        <w:rPr>
          <w:color w:val="auto"/>
          <w:lang w:val="sk-SK"/>
        </w:rPr>
      </w:pPr>
      <w:r>
        <w:rPr>
          <w:color w:val="auto"/>
          <w:lang w:val="sk-SK"/>
        </w:rPr>
        <w:t xml:space="preserve">              </w:t>
      </w:r>
      <w:r w:rsidR="00573122" w:rsidRPr="003D703E">
        <w:rPr>
          <w:color w:val="auto"/>
          <w:lang w:val="sk-SK"/>
        </w:rPr>
        <w:t>Zdroj: ÚPSVR</w:t>
      </w:r>
    </w:p>
    <w:p w:rsidR="00573122" w:rsidRPr="003D703E" w:rsidRDefault="00573122" w:rsidP="008E3686">
      <w:pPr>
        <w:pStyle w:val="zdroj"/>
        <w:spacing w:after="0"/>
        <w:ind w:firstLine="708"/>
        <w:rPr>
          <w:color w:val="auto"/>
          <w:lang w:val="sk-SK"/>
        </w:rPr>
      </w:pPr>
    </w:p>
    <w:p w:rsidR="008E3686" w:rsidRPr="003D703E" w:rsidRDefault="008E3686" w:rsidP="008E3686">
      <w:pPr>
        <w:pStyle w:val="Nadpis7"/>
      </w:pPr>
      <w:r w:rsidRPr="003D703E">
        <w:t xml:space="preserve">Tab. 19 Celkový počet detí zverených do jednotlivých foriem náhradnej </w:t>
      </w:r>
      <w:r w:rsidRPr="003D703E">
        <w:br/>
        <w:t xml:space="preserve">rodinnej starostlivosti v jednotlivých rokoch </w:t>
      </w:r>
    </w:p>
    <w:tbl>
      <w:tblPr>
        <w:tblW w:w="7697" w:type="dxa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6"/>
        <w:gridCol w:w="1985"/>
        <w:gridCol w:w="1701"/>
        <w:gridCol w:w="1559"/>
        <w:gridCol w:w="1376"/>
      </w:tblGrid>
      <w:tr w:rsidR="003D703E" w:rsidRPr="003D703E" w:rsidTr="008E3686">
        <w:trPr>
          <w:trHeight w:val="624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E3686" w:rsidRPr="003D703E" w:rsidRDefault="008E3686" w:rsidP="008E3686">
            <w:pPr>
              <w:jc w:val="center"/>
              <w:rPr>
                <w:b/>
              </w:rPr>
            </w:pPr>
            <w:r w:rsidRPr="003D703E">
              <w:rPr>
                <w:b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E3686" w:rsidRPr="003D703E" w:rsidRDefault="008E3686" w:rsidP="008E3686">
            <w:pPr>
              <w:jc w:val="center"/>
              <w:rPr>
                <w:b/>
              </w:rPr>
            </w:pPr>
            <w:r w:rsidRPr="003D703E">
              <w:rPr>
                <w:b/>
              </w:rPr>
              <w:t>Náhradná osobná starostlivosť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E3686" w:rsidRPr="003D703E" w:rsidRDefault="008E3686" w:rsidP="008E3686">
            <w:pPr>
              <w:jc w:val="center"/>
              <w:rPr>
                <w:b/>
              </w:rPr>
            </w:pPr>
            <w:r w:rsidRPr="003D703E">
              <w:rPr>
                <w:b/>
              </w:rPr>
              <w:t>Pestúnska starostlivosť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E3686" w:rsidRPr="003D703E" w:rsidRDefault="008E3686" w:rsidP="008E3686">
            <w:pPr>
              <w:jc w:val="center"/>
              <w:rPr>
                <w:b/>
              </w:rPr>
            </w:pPr>
            <w:r w:rsidRPr="003D703E">
              <w:rPr>
                <w:b/>
              </w:rPr>
              <w:t>Poručníctvo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E3686" w:rsidRPr="003D703E" w:rsidRDefault="008E3686" w:rsidP="008E3686">
            <w:pPr>
              <w:jc w:val="center"/>
              <w:rPr>
                <w:b/>
              </w:rPr>
            </w:pPr>
            <w:r w:rsidRPr="003D703E">
              <w:rPr>
                <w:b/>
              </w:rPr>
              <w:t>Spolu</w:t>
            </w:r>
          </w:p>
        </w:tc>
      </w:tr>
      <w:tr w:rsidR="003D703E" w:rsidRPr="003D703E" w:rsidTr="008E3686">
        <w:trPr>
          <w:trHeight w:val="32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6" w:rsidRPr="003D703E" w:rsidRDefault="008E3686" w:rsidP="00EF3A83">
            <w:pPr>
              <w:jc w:val="center"/>
              <w:rPr>
                <w:b/>
              </w:rPr>
            </w:pPr>
            <w:r w:rsidRPr="003D703E">
              <w:rPr>
                <w:b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6" w:rsidRPr="003D703E" w:rsidRDefault="008E3686" w:rsidP="00EF3A83">
            <w:pPr>
              <w:jc w:val="center"/>
            </w:pPr>
            <w:r w:rsidRPr="003D703E">
              <w:t>5 637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6" w:rsidRPr="003D703E" w:rsidRDefault="008E3686" w:rsidP="00EF3A83">
            <w:pPr>
              <w:jc w:val="center"/>
            </w:pPr>
            <w:r w:rsidRPr="003D703E">
              <w:t>2 389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6" w:rsidRPr="003D703E" w:rsidRDefault="008E3686" w:rsidP="00EF3A83">
            <w:pPr>
              <w:jc w:val="center"/>
            </w:pPr>
            <w:r w:rsidRPr="003D703E">
              <w:t>600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6" w:rsidRPr="003D703E" w:rsidRDefault="008E3686" w:rsidP="00EF3A83">
            <w:pPr>
              <w:jc w:val="center"/>
            </w:pPr>
            <w:r w:rsidRPr="003D703E">
              <w:t>8 626</w:t>
            </w:r>
          </w:p>
        </w:tc>
      </w:tr>
      <w:tr w:rsidR="003D703E" w:rsidRPr="003D703E" w:rsidTr="008E3686">
        <w:trPr>
          <w:trHeight w:val="32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6" w:rsidRPr="003D703E" w:rsidRDefault="008E3686" w:rsidP="00EF3A83">
            <w:pPr>
              <w:jc w:val="center"/>
              <w:rPr>
                <w:b/>
              </w:rPr>
            </w:pPr>
            <w:r w:rsidRPr="003D703E">
              <w:rPr>
                <w:b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6" w:rsidRPr="003D703E" w:rsidRDefault="008E3686" w:rsidP="00EF3A83">
            <w:pPr>
              <w:jc w:val="center"/>
            </w:pPr>
            <w:r w:rsidRPr="003D703E">
              <w:t>5 833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6" w:rsidRPr="003D703E" w:rsidRDefault="008E3686" w:rsidP="00EF3A83">
            <w:pPr>
              <w:jc w:val="center"/>
            </w:pPr>
            <w:r w:rsidRPr="003D703E">
              <w:t>2 249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6" w:rsidRPr="003D703E" w:rsidRDefault="008E3686" w:rsidP="00EF3A83">
            <w:pPr>
              <w:jc w:val="center"/>
            </w:pPr>
            <w:r w:rsidRPr="003D703E">
              <w:t>579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6" w:rsidRPr="003D703E" w:rsidRDefault="008E3686" w:rsidP="00EF3A83">
            <w:pPr>
              <w:jc w:val="center"/>
            </w:pPr>
            <w:r w:rsidRPr="003D703E">
              <w:t>8 661</w:t>
            </w:r>
          </w:p>
        </w:tc>
      </w:tr>
    </w:tbl>
    <w:p w:rsidR="008E3686" w:rsidRPr="003D703E" w:rsidRDefault="008E3686" w:rsidP="008E3686">
      <w:pPr>
        <w:pStyle w:val="zdroj"/>
        <w:spacing w:after="0"/>
        <w:ind w:firstLine="708"/>
        <w:rPr>
          <w:color w:val="auto"/>
          <w:lang w:val="sk-SK"/>
        </w:rPr>
      </w:pPr>
      <w:r w:rsidRPr="003D703E">
        <w:rPr>
          <w:color w:val="auto"/>
          <w:lang w:val="sk-SK"/>
        </w:rPr>
        <w:t>Zdroj: ÚPSVR</w:t>
      </w:r>
    </w:p>
    <w:p w:rsidR="008E3686" w:rsidRPr="003D703E" w:rsidRDefault="008E3686" w:rsidP="008E3686"/>
    <w:p w:rsidR="008E3686" w:rsidRPr="003D703E" w:rsidRDefault="008E3686" w:rsidP="008E3686">
      <w:pPr>
        <w:pStyle w:val="Nadpis7"/>
      </w:pPr>
      <w:r w:rsidRPr="003D703E">
        <w:t>Tab. 20 Základné štatistické údaje o činnosti RPPS za roky 2010 a 2011</w:t>
      </w:r>
    </w:p>
    <w:tbl>
      <w:tblPr>
        <w:tblW w:w="101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907"/>
        <w:gridCol w:w="1191"/>
        <w:gridCol w:w="1191"/>
        <w:gridCol w:w="1020"/>
        <w:gridCol w:w="1361"/>
        <w:gridCol w:w="1361"/>
        <w:gridCol w:w="1474"/>
      </w:tblGrid>
      <w:tr w:rsidR="003D703E" w:rsidRPr="003D703E" w:rsidTr="008E3686">
        <w:trPr>
          <w:trHeight w:val="794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8E3686" w:rsidRPr="003D703E" w:rsidRDefault="008E3686" w:rsidP="008E3686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rok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E3686" w:rsidRPr="003D703E" w:rsidRDefault="008E3686" w:rsidP="008E3686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Počet prípadov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E3686" w:rsidRPr="003D703E" w:rsidRDefault="008E3686" w:rsidP="008E3686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Počet klientov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E3686" w:rsidRPr="003D703E" w:rsidRDefault="008E3686" w:rsidP="008E3686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Počet konzultácií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E3686" w:rsidRPr="003D703E" w:rsidRDefault="008E3686" w:rsidP="008E3686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Počet písomných správ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E3686" w:rsidRPr="003D703E" w:rsidRDefault="008E3686" w:rsidP="008E3686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Počet PV podujatí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E3686" w:rsidRPr="003D703E" w:rsidRDefault="008E3686" w:rsidP="008E3686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Počet metodických podujatí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E3686" w:rsidRPr="003D703E" w:rsidRDefault="008E3686" w:rsidP="008E3686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Počet metodických konzultácií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8E3686" w:rsidRPr="003D703E" w:rsidRDefault="008E3686" w:rsidP="008E3686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Počet zamestnancov</w:t>
            </w:r>
          </w:p>
        </w:tc>
      </w:tr>
      <w:tr w:rsidR="003D703E" w:rsidRPr="003D703E" w:rsidTr="008E3686">
        <w:trPr>
          <w:trHeight w:val="4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2010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9 250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15 764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54 455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2 345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818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303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1 382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90</w:t>
            </w:r>
          </w:p>
        </w:tc>
      </w:tr>
      <w:tr w:rsidR="003D703E" w:rsidRPr="003D703E" w:rsidTr="008E3686">
        <w:trPr>
          <w:trHeight w:val="4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8 670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14 543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51 785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3 649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318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467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2 050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jc w:val="center"/>
            </w:pPr>
            <w:r w:rsidRPr="003D703E">
              <w:t>81</w:t>
            </w:r>
          </w:p>
        </w:tc>
      </w:tr>
    </w:tbl>
    <w:p w:rsidR="008E3686" w:rsidRPr="003D703E" w:rsidRDefault="008E3686" w:rsidP="008E3686">
      <w:pPr>
        <w:pStyle w:val="zdroj"/>
        <w:spacing w:after="0"/>
        <w:ind w:firstLine="708"/>
        <w:rPr>
          <w:b/>
          <w:color w:val="auto"/>
          <w:sz w:val="18"/>
          <w:szCs w:val="18"/>
        </w:rPr>
      </w:pPr>
      <w:r w:rsidRPr="003D703E">
        <w:rPr>
          <w:color w:val="auto"/>
          <w:lang w:val="sk-SK"/>
        </w:rPr>
        <w:t>Zdroj: ÚPSVR</w:t>
      </w:r>
    </w:p>
    <w:p w:rsidR="008E3686" w:rsidRPr="003D703E" w:rsidRDefault="008E3686" w:rsidP="008E3686"/>
    <w:p w:rsidR="008E3686" w:rsidRPr="003D703E" w:rsidRDefault="008E3686" w:rsidP="008E3686"/>
    <w:p w:rsidR="008E3686" w:rsidRPr="003D703E" w:rsidRDefault="008E3686" w:rsidP="008E3686">
      <w:pPr>
        <w:pStyle w:val="Nadpis7"/>
      </w:pPr>
      <w:r w:rsidRPr="003D703E">
        <w:t>Tab. 21 Činnosť referátov poradensko-psychologických služieb v roku 20</w:t>
      </w:r>
      <w:r w:rsidR="00940E2C" w:rsidRPr="003D703E">
        <w:t>10</w:t>
      </w:r>
      <w:r w:rsidRPr="003D703E">
        <w:t xml:space="preserve"> a 201</w:t>
      </w:r>
      <w:r w:rsidR="00940E2C" w:rsidRPr="003D703E">
        <w:t>1</w:t>
      </w:r>
    </w:p>
    <w:tbl>
      <w:tblPr>
        <w:tblW w:w="865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560"/>
        <w:gridCol w:w="1417"/>
        <w:gridCol w:w="1417"/>
        <w:gridCol w:w="1417"/>
      </w:tblGrid>
      <w:tr w:rsidR="003D703E" w:rsidRPr="003D703E" w:rsidTr="008E3686">
        <w:trPr>
          <w:trHeight w:val="46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E3686" w:rsidRPr="003D703E" w:rsidRDefault="008E3686" w:rsidP="00EF3A8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E3686" w:rsidRPr="003D703E" w:rsidRDefault="008E3686" w:rsidP="008E3686">
            <w:pPr>
              <w:jc w:val="center"/>
              <w:rPr>
                <w:b/>
                <w:bCs/>
                <w:sz w:val="24"/>
              </w:rPr>
            </w:pPr>
            <w:r w:rsidRPr="003D703E">
              <w:rPr>
                <w:b/>
                <w:bCs/>
              </w:rPr>
              <w:t>Rok 2010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E3686" w:rsidRPr="003D703E" w:rsidRDefault="008E3686" w:rsidP="008E3686">
            <w:pPr>
              <w:jc w:val="center"/>
              <w:rPr>
                <w:b/>
                <w:bCs/>
                <w:sz w:val="24"/>
              </w:rPr>
            </w:pPr>
            <w:r w:rsidRPr="003D703E">
              <w:rPr>
                <w:b/>
                <w:bCs/>
              </w:rPr>
              <w:t>Rok 2011</w:t>
            </w:r>
          </w:p>
        </w:tc>
      </w:tr>
      <w:tr w:rsidR="003D703E" w:rsidRPr="003D703E" w:rsidTr="008E3686">
        <w:trPr>
          <w:trHeight w:val="46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E3686" w:rsidRPr="003D703E" w:rsidRDefault="008E3686" w:rsidP="008E3686">
            <w:pPr>
              <w:jc w:val="center"/>
              <w:rPr>
                <w:b/>
                <w:bCs/>
                <w:sz w:val="24"/>
              </w:rPr>
            </w:pPr>
            <w:r w:rsidRPr="003D703E">
              <w:rPr>
                <w:b/>
                <w:bCs/>
              </w:rPr>
              <w:t>Problematika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E3686" w:rsidRPr="003D703E" w:rsidRDefault="008E3686" w:rsidP="008E3686">
            <w:pPr>
              <w:jc w:val="center"/>
              <w:rPr>
                <w:b/>
                <w:bCs/>
                <w:sz w:val="24"/>
              </w:rPr>
            </w:pPr>
            <w:r w:rsidRPr="003D703E">
              <w:rPr>
                <w:b/>
                <w:bCs/>
              </w:rPr>
              <w:t>Počet prípadov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E3686" w:rsidRPr="003D703E" w:rsidRDefault="008E3686" w:rsidP="008E3686">
            <w:pPr>
              <w:jc w:val="center"/>
              <w:rPr>
                <w:b/>
                <w:bCs/>
                <w:sz w:val="24"/>
              </w:rPr>
            </w:pPr>
            <w:r w:rsidRPr="003D703E">
              <w:rPr>
                <w:b/>
                <w:bCs/>
              </w:rPr>
              <w:t>Počet konzultácií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E3686" w:rsidRPr="003D703E" w:rsidRDefault="008E3686" w:rsidP="008E3686">
            <w:pPr>
              <w:jc w:val="center"/>
              <w:rPr>
                <w:b/>
                <w:bCs/>
                <w:sz w:val="24"/>
              </w:rPr>
            </w:pPr>
            <w:r w:rsidRPr="003D703E">
              <w:rPr>
                <w:b/>
                <w:bCs/>
              </w:rPr>
              <w:t>Počet prípadov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E3686" w:rsidRPr="003D703E" w:rsidRDefault="008E3686" w:rsidP="008E3686">
            <w:pPr>
              <w:jc w:val="center"/>
              <w:rPr>
                <w:b/>
                <w:bCs/>
                <w:sz w:val="24"/>
              </w:rPr>
            </w:pPr>
            <w:r w:rsidRPr="003D703E">
              <w:rPr>
                <w:b/>
                <w:bCs/>
              </w:rPr>
              <w:t>Počet konzultácií</w:t>
            </w:r>
          </w:p>
        </w:tc>
      </w:tr>
      <w:tr w:rsidR="003D703E" w:rsidRPr="003D703E" w:rsidTr="008E3686">
        <w:trPr>
          <w:trHeight w:val="247"/>
        </w:trPr>
        <w:tc>
          <w:tcPr>
            <w:tcW w:w="2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rPr>
                <w:sz w:val="24"/>
              </w:rPr>
            </w:pPr>
            <w:r w:rsidRPr="003D703E">
              <w:t>Programy rozvoja osobnosti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686" w:rsidRPr="003D703E" w:rsidRDefault="008E3686" w:rsidP="0090323B">
            <w:pPr>
              <w:ind w:right="567"/>
              <w:jc w:val="right"/>
              <w:rPr>
                <w:sz w:val="24"/>
              </w:rPr>
            </w:pPr>
            <w:r w:rsidRPr="003D703E">
              <w:rPr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686" w:rsidRPr="003D703E" w:rsidRDefault="008E3686" w:rsidP="0090323B">
            <w:pPr>
              <w:ind w:right="567"/>
              <w:jc w:val="right"/>
              <w:rPr>
                <w:sz w:val="24"/>
              </w:rPr>
            </w:pPr>
            <w:r w:rsidRPr="003D703E">
              <w:rPr>
                <w:sz w:val="24"/>
              </w:rPr>
              <w:t>x</w:t>
            </w:r>
          </w:p>
        </w:tc>
      </w:tr>
      <w:tr w:rsidR="003D703E" w:rsidRPr="003D703E" w:rsidTr="008E3686">
        <w:trPr>
          <w:trHeight w:val="247"/>
        </w:trPr>
        <w:tc>
          <w:tcPr>
            <w:tcW w:w="2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rPr>
                <w:sz w:val="24"/>
              </w:rPr>
            </w:pPr>
            <w:r w:rsidRPr="003D703E">
              <w:t xml:space="preserve">Rodinná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2 381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12 523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2 196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11 480</w:t>
            </w:r>
          </w:p>
        </w:tc>
      </w:tr>
      <w:tr w:rsidR="003D703E" w:rsidRPr="003D703E" w:rsidTr="008E3686">
        <w:trPr>
          <w:trHeight w:val="247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rPr>
                <w:sz w:val="24"/>
              </w:rPr>
            </w:pPr>
            <w:r w:rsidRPr="003D703E">
              <w:t>Rozvodová, porozvodová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8 438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2 119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10 747</w:t>
            </w:r>
          </w:p>
        </w:tc>
      </w:tr>
      <w:tr w:rsidR="003D703E" w:rsidRPr="003D703E" w:rsidTr="008E3686">
        <w:trPr>
          <w:trHeight w:val="247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rPr>
                <w:sz w:val="24"/>
              </w:rPr>
            </w:pPr>
            <w:r w:rsidRPr="003D703E">
              <w:t>Partnerská, manželská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1 486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7 625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1 181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6 977</w:t>
            </w:r>
          </w:p>
        </w:tc>
      </w:tr>
      <w:tr w:rsidR="003D703E" w:rsidRPr="003D703E" w:rsidTr="008E3686">
        <w:trPr>
          <w:trHeight w:val="247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rPr>
                <w:sz w:val="24"/>
              </w:rPr>
            </w:pPr>
            <w:r w:rsidRPr="003D703E">
              <w:t>Osobnostná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1 148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8 404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5 271</w:t>
            </w:r>
          </w:p>
        </w:tc>
      </w:tr>
      <w:tr w:rsidR="003D703E" w:rsidRPr="003D703E" w:rsidTr="008E3686">
        <w:trPr>
          <w:trHeight w:val="247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813EE2">
            <w:pPr>
              <w:jc w:val="left"/>
              <w:rPr>
                <w:sz w:val="24"/>
              </w:rPr>
            </w:pPr>
            <w:r w:rsidRPr="003D703E">
              <w:t>Náhradná rodinná starostlivosť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E2" w:rsidRPr="003D703E" w:rsidRDefault="00813EE2" w:rsidP="0090323B">
            <w:pPr>
              <w:ind w:right="496"/>
              <w:jc w:val="right"/>
            </w:pPr>
          </w:p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1</w:t>
            </w:r>
            <w:r w:rsidR="00813EE2" w:rsidRPr="003D703E">
              <w:t> </w:t>
            </w:r>
            <w:r w:rsidRPr="003D703E"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13EE2" w:rsidRPr="003D703E" w:rsidRDefault="00813EE2" w:rsidP="0090323B">
            <w:pPr>
              <w:ind w:right="496"/>
              <w:jc w:val="right"/>
            </w:pPr>
          </w:p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12</w:t>
            </w:r>
            <w:r w:rsidR="00813EE2" w:rsidRPr="003D703E">
              <w:t> </w:t>
            </w:r>
            <w:r w:rsidRPr="003D703E"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3EE2" w:rsidRPr="003D703E" w:rsidRDefault="00813EE2" w:rsidP="0090323B">
            <w:pPr>
              <w:ind w:right="496"/>
              <w:jc w:val="right"/>
            </w:pPr>
          </w:p>
          <w:p w:rsidR="008E3686" w:rsidRPr="003D703E" w:rsidRDefault="008E3686" w:rsidP="0090323B">
            <w:pPr>
              <w:ind w:right="496"/>
              <w:jc w:val="right"/>
            </w:pPr>
            <w:r w:rsidRPr="003D703E">
              <w:t>1</w:t>
            </w:r>
            <w:r w:rsidR="00813EE2" w:rsidRPr="003D703E">
              <w:t> </w:t>
            </w:r>
            <w:r w:rsidRPr="003D703E"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3EE2" w:rsidRPr="003D703E" w:rsidRDefault="00813EE2" w:rsidP="0090323B">
            <w:pPr>
              <w:ind w:right="496"/>
              <w:jc w:val="right"/>
            </w:pPr>
          </w:p>
          <w:p w:rsidR="008E3686" w:rsidRPr="003D703E" w:rsidRDefault="008E3686" w:rsidP="0090323B">
            <w:pPr>
              <w:ind w:right="496"/>
              <w:jc w:val="right"/>
            </w:pPr>
            <w:r w:rsidRPr="003D703E">
              <w:t>10 052</w:t>
            </w:r>
          </w:p>
        </w:tc>
      </w:tr>
      <w:tr w:rsidR="003D703E" w:rsidRPr="003D703E" w:rsidTr="008E3686">
        <w:trPr>
          <w:trHeight w:val="247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rPr>
                <w:sz w:val="24"/>
              </w:rPr>
            </w:pPr>
            <w:r w:rsidRPr="003D703E">
              <w:t>Iná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2 229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2 098</w:t>
            </w:r>
          </w:p>
        </w:tc>
      </w:tr>
      <w:tr w:rsidR="003D703E" w:rsidRPr="003D703E" w:rsidTr="008E3686">
        <w:trPr>
          <w:trHeight w:val="247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rPr>
                <w:sz w:val="24"/>
              </w:rPr>
            </w:pPr>
            <w:r w:rsidRPr="003D703E">
              <w:t>Študijná a profesionálna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686" w:rsidRPr="003D703E" w:rsidRDefault="008E3686" w:rsidP="0090323B">
            <w:pPr>
              <w:ind w:right="567"/>
              <w:jc w:val="right"/>
            </w:pPr>
            <w:r w:rsidRPr="003D703E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686" w:rsidRPr="003D703E" w:rsidRDefault="008E3686" w:rsidP="0090323B">
            <w:pPr>
              <w:ind w:right="567"/>
              <w:jc w:val="right"/>
            </w:pPr>
            <w:r w:rsidRPr="003D703E">
              <w:t>x</w:t>
            </w:r>
          </w:p>
        </w:tc>
      </w:tr>
      <w:tr w:rsidR="003D703E" w:rsidRPr="003D703E" w:rsidTr="008E3686">
        <w:trPr>
          <w:trHeight w:val="247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rPr>
                <w:sz w:val="24"/>
              </w:rPr>
            </w:pPr>
            <w:r w:rsidRPr="003D703E">
              <w:t>Drogové a iné závislosti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1 269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1 164</w:t>
            </w:r>
          </w:p>
        </w:tc>
      </w:tr>
      <w:tr w:rsidR="003D703E" w:rsidRPr="003D703E" w:rsidTr="008E3686">
        <w:trPr>
          <w:trHeight w:val="247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686" w:rsidRPr="003D703E" w:rsidRDefault="008E3686" w:rsidP="00EF3A83">
            <w:r w:rsidRPr="003D703E">
              <w:t>Profesionálna rodina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686" w:rsidRPr="003D703E" w:rsidRDefault="008E3686" w:rsidP="0090323B">
            <w:pPr>
              <w:ind w:right="600"/>
              <w:jc w:val="right"/>
            </w:pPr>
            <w:r w:rsidRPr="003D703E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E3686" w:rsidRPr="003D703E" w:rsidRDefault="008E3686" w:rsidP="0090323B">
            <w:pPr>
              <w:ind w:right="600"/>
              <w:jc w:val="right"/>
            </w:pPr>
            <w:r w:rsidRPr="003D703E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3 679</w:t>
            </w:r>
          </w:p>
        </w:tc>
      </w:tr>
      <w:tr w:rsidR="003D703E" w:rsidRPr="003D703E" w:rsidTr="008E3686">
        <w:trPr>
          <w:trHeight w:val="247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686" w:rsidRPr="003D703E" w:rsidRDefault="008E3686" w:rsidP="00EF3A83">
            <w:r w:rsidRPr="003D703E">
              <w:t>Krízová intervencia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686" w:rsidRPr="003D703E" w:rsidRDefault="008E3686" w:rsidP="0090323B">
            <w:pPr>
              <w:ind w:right="600"/>
              <w:jc w:val="right"/>
            </w:pPr>
            <w:r w:rsidRPr="003D703E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E3686" w:rsidRPr="003D703E" w:rsidRDefault="008E3686" w:rsidP="0090323B">
            <w:pPr>
              <w:ind w:right="600"/>
              <w:jc w:val="right"/>
            </w:pPr>
            <w:r w:rsidRPr="003D703E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686" w:rsidRPr="003D703E" w:rsidRDefault="008E3686" w:rsidP="0090323B">
            <w:pPr>
              <w:ind w:right="496"/>
              <w:jc w:val="right"/>
            </w:pPr>
            <w:r w:rsidRPr="003D703E">
              <w:t xml:space="preserve">    317</w:t>
            </w:r>
          </w:p>
        </w:tc>
      </w:tr>
      <w:tr w:rsidR="003D703E" w:rsidRPr="003D703E" w:rsidTr="008E3686">
        <w:trPr>
          <w:trHeight w:val="247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rPr>
                <w:sz w:val="24"/>
              </w:rPr>
            </w:pPr>
            <w:r w:rsidRPr="003D703E">
              <w:t xml:space="preserve">Nezamestnanosť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sz w:val="24"/>
              </w:rPr>
            </w:pPr>
            <w:r w:rsidRPr="003D703E"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686" w:rsidRPr="003D703E" w:rsidRDefault="00813EE2" w:rsidP="0090323B">
            <w:pPr>
              <w:ind w:right="567"/>
              <w:jc w:val="right"/>
            </w:pPr>
            <w:r w:rsidRPr="003D703E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686" w:rsidRPr="003D703E" w:rsidRDefault="008E3686" w:rsidP="0090323B">
            <w:pPr>
              <w:ind w:right="567"/>
              <w:jc w:val="right"/>
            </w:pPr>
            <w:r w:rsidRPr="003D703E">
              <w:rPr>
                <w:szCs w:val="22"/>
              </w:rPr>
              <w:t>x</w:t>
            </w:r>
          </w:p>
        </w:tc>
      </w:tr>
      <w:tr w:rsidR="003D703E" w:rsidRPr="003D703E" w:rsidTr="008E3686">
        <w:trPr>
          <w:trHeight w:val="259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E3686" w:rsidRPr="003D703E" w:rsidRDefault="008E3686" w:rsidP="00EF3A83">
            <w:pPr>
              <w:rPr>
                <w:b/>
                <w:sz w:val="24"/>
              </w:rPr>
            </w:pPr>
            <w:r w:rsidRPr="003D703E">
              <w:rPr>
                <w:b/>
              </w:rPr>
              <w:t xml:space="preserve">Spolu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b/>
                <w:sz w:val="24"/>
              </w:rPr>
            </w:pPr>
            <w:r w:rsidRPr="003D703E">
              <w:rPr>
                <w:b/>
              </w:rPr>
              <w:t>9 250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E3686" w:rsidRPr="003D703E" w:rsidRDefault="008E3686" w:rsidP="0090323B">
            <w:pPr>
              <w:ind w:right="496"/>
              <w:jc w:val="right"/>
              <w:rPr>
                <w:b/>
                <w:sz w:val="24"/>
              </w:rPr>
            </w:pPr>
            <w:r w:rsidRPr="003D703E">
              <w:rPr>
                <w:b/>
              </w:rPr>
              <w:t>54 455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686" w:rsidRPr="003D703E" w:rsidRDefault="008E3686" w:rsidP="0090323B">
            <w:pPr>
              <w:ind w:right="496"/>
              <w:jc w:val="right"/>
              <w:rPr>
                <w:b/>
              </w:rPr>
            </w:pPr>
            <w:r w:rsidRPr="003D703E">
              <w:rPr>
                <w:b/>
              </w:rPr>
              <w:t>8 670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686" w:rsidRPr="003D703E" w:rsidRDefault="008E3686" w:rsidP="0090323B">
            <w:pPr>
              <w:ind w:right="496"/>
              <w:jc w:val="right"/>
              <w:rPr>
                <w:b/>
              </w:rPr>
            </w:pPr>
            <w:r w:rsidRPr="003D703E">
              <w:rPr>
                <w:b/>
              </w:rPr>
              <w:t>51 785</w:t>
            </w:r>
          </w:p>
        </w:tc>
      </w:tr>
    </w:tbl>
    <w:p w:rsidR="008E3686" w:rsidRPr="003D703E" w:rsidRDefault="00081878" w:rsidP="00940E2C">
      <w:pPr>
        <w:pStyle w:val="zdroj"/>
        <w:spacing w:after="0"/>
        <w:ind w:firstLine="708"/>
        <w:rPr>
          <w:color w:val="auto"/>
          <w:lang w:val="sk-SK"/>
        </w:rPr>
      </w:pPr>
      <w:r w:rsidRPr="003D703E">
        <w:rPr>
          <w:color w:val="auto"/>
          <w:lang w:val="sk-SK"/>
        </w:rPr>
        <w:t>Zdroj ÚPSV</w:t>
      </w:r>
      <w:r w:rsidR="008E3686" w:rsidRPr="003D703E">
        <w:rPr>
          <w:color w:val="auto"/>
          <w:lang w:val="sk-SK"/>
        </w:rPr>
        <w:t>R</w:t>
      </w:r>
    </w:p>
    <w:p w:rsidR="00940E2C" w:rsidRPr="003D703E" w:rsidRDefault="00940E2C" w:rsidP="00940E2C">
      <w:pPr>
        <w:pStyle w:val="zdroj"/>
        <w:spacing w:after="0"/>
        <w:ind w:firstLine="708"/>
        <w:rPr>
          <w:color w:val="auto"/>
          <w:lang w:val="sk-SK"/>
        </w:rPr>
      </w:pPr>
    </w:p>
    <w:p w:rsidR="00940E2C" w:rsidRPr="003D703E" w:rsidRDefault="00940E2C" w:rsidP="00940E2C">
      <w:pPr>
        <w:pStyle w:val="zdroj"/>
        <w:spacing w:after="0"/>
        <w:ind w:firstLine="708"/>
        <w:rPr>
          <w:color w:val="auto"/>
          <w:lang w:val="sk-SK"/>
        </w:rPr>
      </w:pPr>
    </w:p>
    <w:p w:rsidR="00193815" w:rsidRPr="003D703E" w:rsidRDefault="00940E2C" w:rsidP="00033EDF">
      <w:pPr>
        <w:pStyle w:val="Nadpis7"/>
      </w:pPr>
      <w:r w:rsidRPr="003D703E">
        <w:t xml:space="preserve">Tab. 22 </w:t>
      </w:r>
      <w:r w:rsidR="00193815" w:rsidRPr="003D703E">
        <w:t>Opatrovateľská služba poskytovaná obcami v roku 2009 a 2010</w:t>
      </w:r>
    </w:p>
    <w:tbl>
      <w:tblPr>
        <w:tblW w:w="566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259"/>
      </w:tblGrid>
      <w:tr w:rsidR="003D703E" w:rsidRPr="003D703E" w:rsidTr="00813EE2">
        <w:trPr>
          <w:trHeight w:val="251"/>
          <w:jc w:val="center"/>
        </w:trPr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813EE2" w:rsidRPr="003D703E" w:rsidRDefault="00813EE2" w:rsidP="00940E2C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3EE2" w:rsidRPr="003D703E" w:rsidRDefault="00813EE2" w:rsidP="00940E2C">
            <w:pPr>
              <w:jc w:val="center"/>
              <w:rPr>
                <w:b/>
              </w:rPr>
            </w:pPr>
            <w:r w:rsidRPr="003D703E">
              <w:rPr>
                <w:b/>
              </w:rPr>
              <w:t>2009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3EE2" w:rsidRPr="003D703E" w:rsidRDefault="00813EE2" w:rsidP="00940E2C">
            <w:pPr>
              <w:jc w:val="center"/>
              <w:rPr>
                <w:b/>
              </w:rPr>
            </w:pPr>
            <w:r w:rsidRPr="003D703E">
              <w:rPr>
                <w:b/>
              </w:rPr>
              <w:t>2010</w:t>
            </w:r>
          </w:p>
        </w:tc>
      </w:tr>
      <w:tr w:rsidR="003D703E" w:rsidRPr="003D703E" w:rsidTr="00813EE2">
        <w:trPr>
          <w:trHeight w:val="708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E2" w:rsidRPr="003D703E" w:rsidRDefault="00813EE2" w:rsidP="00BF1394">
            <w:pPr>
              <w:jc w:val="left"/>
            </w:pPr>
            <w:r w:rsidRPr="003D703E">
              <w:t>Počet občanov, ktorým bola poskytnutá opatrovateľská služba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E2" w:rsidRPr="003D703E" w:rsidRDefault="00813EE2" w:rsidP="00BF1394">
            <w:pPr>
              <w:jc w:val="right"/>
            </w:pPr>
            <w:r w:rsidRPr="003D703E">
              <w:t>17 050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EE2" w:rsidRPr="003D703E" w:rsidRDefault="00813EE2" w:rsidP="00BF1394">
            <w:pPr>
              <w:jc w:val="right"/>
            </w:pPr>
            <w:r w:rsidRPr="003D703E">
              <w:t>15 704</w:t>
            </w:r>
          </w:p>
        </w:tc>
      </w:tr>
      <w:tr w:rsidR="003D703E" w:rsidRPr="003D703E" w:rsidTr="00813EE2">
        <w:trPr>
          <w:trHeight w:val="472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E2" w:rsidRPr="003D703E" w:rsidRDefault="00813EE2" w:rsidP="00BF1394">
            <w:pPr>
              <w:jc w:val="left"/>
            </w:pPr>
            <w:r w:rsidRPr="003D703E">
              <w:t>Počet zamestnancov opatrovateľskej služby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E2" w:rsidRPr="003D703E" w:rsidRDefault="00813EE2" w:rsidP="00BF1394">
            <w:pPr>
              <w:jc w:val="right"/>
            </w:pPr>
            <w:r w:rsidRPr="003D703E">
              <w:t>7 085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EE2" w:rsidRPr="003D703E" w:rsidRDefault="00813EE2" w:rsidP="00BF1394">
            <w:pPr>
              <w:jc w:val="right"/>
            </w:pPr>
            <w:r w:rsidRPr="003D703E">
              <w:t>6 400</w:t>
            </w:r>
          </w:p>
        </w:tc>
      </w:tr>
      <w:tr w:rsidR="003D703E" w:rsidRPr="003D703E" w:rsidTr="00813EE2">
        <w:trPr>
          <w:trHeight w:val="797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E2" w:rsidRPr="003D703E" w:rsidRDefault="00813EE2" w:rsidP="00D4582E">
            <w:pPr>
              <w:jc w:val="left"/>
            </w:pPr>
            <w:r w:rsidRPr="003D703E">
              <w:t>Bežné výdavky na poskytovanie opatrovateľskej služby v €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E2" w:rsidRPr="003D703E" w:rsidRDefault="00813EE2" w:rsidP="00BF1394">
            <w:pPr>
              <w:jc w:val="right"/>
            </w:pPr>
            <w:r w:rsidRPr="003D703E">
              <w:t>26 503 781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EE2" w:rsidRPr="003D703E" w:rsidRDefault="00813EE2" w:rsidP="00BF1394">
            <w:pPr>
              <w:jc w:val="right"/>
            </w:pPr>
            <w:r w:rsidRPr="003D703E">
              <w:t>26 288 703</w:t>
            </w:r>
          </w:p>
        </w:tc>
      </w:tr>
      <w:tr w:rsidR="003D703E" w:rsidRPr="003D703E" w:rsidTr="00813EE2">
        <w:trPr>
          <w:trHeight w:val="60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E2" w:rsidRPr="003D703E" w:rsidRDefault="00813EE2" w:rsidP="00BF1394">
            <w:pPr>
              <w:jc w:val="left"/>
            </w:pPr>
            <w:r w:rsidRPr="003D703E">
              <w:t>Výška príjmu z úhrad za opatrovateľskú službu v €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E2" w:rsidRPr="003D703E" w:rsidRDefault="00813EE2" w:rsidP="00BF1394">
            <w:pPr>
              <w:jc w:val="right"/>
            </w:pPr>
            <w:r w:rsidRPr="003D703E">
              <w:t>4 268 531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EE2" w:rsidRPr="003D703E" w:rsidRDefault="00813EE2" w:rsidP="00BF1394">
            <w:pPr>
              <w:jc w:val="right"/>
            </w:pPr>
            <w:r w:rsidRPr="003D703E">
              <w:t>3 834 014</w:t>
            </w:r>
          </w:p>
        </w:tc>
      </w:tr>
    </w:tbl>
    <w:p w:rsidR="00330BA3" w:rsidRPr="003D703E" w:rsidRDefault="00813EE2" w:rsidP="00940E2C">
      <w:pPr>
        <w:pStyle w:val="zdroj"/>
        <w:spacing w:after="0"/>
        <w:ind w:firstLine="708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               </w:t>
      </w:r>
      <w:r w:rsidR="00081878" w:rsidRPr="003D703E">
        <w:rPr>
          <w:color w:val="auto"/>
          <w:lang w:val="sk-SK"/>
        </w:rPr>
        <w:t xml:space="preserve">    </w:t>
      </w:r>
      <w:r w:rsidRPr="003D703E">
        <w:rPr>
          <w:color w:val="auto"/>
          <w:lang w:val="sk-SK"/>
        </w:rPr>
        <w:t xml:space="preserve">    </w:t>
      </w:r>
      <w:r w:rsidR="00330BA3" w:rsidRPr="003D703E">
        <w:rPr>
          <w:color w:val="auto"/>
          <w:lang w:val="sk-SK"/>
        </w:rPr>
        <w:t>Zdroj: Výkaz MPSVR SR 11-01</w:t>
      </w:r>
    </w:p>
    <w:p w:rsidR="00330BA3" w:rsidRPr="003D703E" w:rsidRDefault="00330BA3" w:rsidP="00330BA3"/>
    <w:p w:rsidR="00BF1394" w:rsidRPr="003D703E" w:rsidRDefault="00BF1394">
      <w:pPr>
        <w:spacing w:after="200" w:line="276" w:lineRule="auto"/>
        <w:jc w:val="left"/>
      </w:pPr>
    </w:p>
    <w:p w:rsidR="00940E2C" w:rsidRPr="003D703E" w:rsidRDefault="00940E2C" w:rsidP="00BF1394">
      <w:pPr>
        <w:pStyle w:val="Nadpis7"/>
      </w:pPr>
      <w:r w:rsidRPr="003D703E">
        <w:t>Tab. 2</w:t>
      </w:r>
      <w:r w:rsidR="00BF1394" w:rsidRPr="003D703E">
        <w:t>3</w:t>
      </w:r>
      <w:r w:rsidRPr="003D703E">
        <w:t xml:space="preserve"> Prepravná služba</w:t>
      </w:r>
      <w:r w:rsidR="006A046D" w:rsidRPr="003D703E">
        <w:t xml:space="preserve"> v roku 2009 a 2010</w:t>
      </w:r>
    </w:p>
    <w:tbl>
      <w:tblPr>
        <w:tblW w:w="536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520"/>
        <w:gridCol w:w="1740"/>
      </w:tblGrid>
      <w:tr w:rsidR="003D703E" w:rsidRPr="003D703E" w:rsidTr="0090323B">
        <w:trPr>
          <w:trHeight w:val="60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40E2C" w:rsidRPr="003D703E" w:rsidRDefault="00940E2C" w:rsidP="009227E5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Rok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40E2C" w:rsidRPr="003D703E" w:rsidRDefault="00940E2C" w:rsidP="009227E5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Počet klientov prepravnej služby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40E2C" w:rsidRPr="003D703E" w:rsidRDefault="00940E2C" w:rsidP="009227E5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Bežné výdavky (v Eur)</w:t>
            </w:r>
          </w:p>
        </w:tc>
      </w:tr>
      <w:tr w:rsidR="003D703E" w:rsidRPr="003D703E" w:rsidTr="0090323B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2C" w:rsidRPr="003D703E" w:rsidRDefault="00940E2C" w:rsidP="00BF1394">
            <w:pPr>
              <w:jc w:val="center"/>
            </w:pPr>
            <w:r w:rsidRPr="003D703E">
              <w:t>2009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2C" w:rsidRPr="003D703E" w:rsidRDefault="00940E2C" w:rsidP="00BF1394">
            <w:pPr>
              <w:jc w:val="center"/>
            </w:pPr>
            <w:r w:rsidRPr="003D703E">
              <w:t>2 073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E2C" w:rsidRPr="003D703E" w:rsidRDefault="00940E2C" w:rsidP="00BF1394">
            <w:pPr>
              <w:ind w:right="483"/>
              <w:jc w:val="right"/>
            </w:pPr>
            <w:r w:rsidRPr="003D703E">
              <w:t>73 525</w:t>
            </w:r>
          </w:p>
        </w:tc>
      </w:tr>
      <w:tr w:rsidR="003D703E" w:rsidRPr="003D703E" w:rsidTr="00BF1394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2C" w:rsidRPr="003D703E" w:rsidRDefault="00940E2C" w:rsidP="00BF1394">
            <w:pPr>
              <w:jc w:val="center"/>
            </w:pPr>
            <w:r w:rsidRPr="003D703E">
              <w:t>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2C" w:rsidRPr="003D703E" w:rsidRDefault="00940E2C" w:rsidP="00BF1394">
            <w:pPr>
              <w:jc w:val="center"/>
            </w:pPr>
            <w:r w:rsidRPr="003D703E">
              <w:t>3 325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E2C" w:rsidRPr="003D703E" w:rsidRDefault="00940E2C" w:rsidP="00BF1394">
            <w:pPr>
              <w:ind w:right="483"/>
              <w:jc w:val="right"/>
            </w:pPr>
            <w:r w:rsidRPr="003D703E">
              <w:t>160 081</w:t>
            </w:r>
          </w:p>
        </w:tc>
      </w:tr>
    </w:tbl>
    <w:p w:rsidR="00940E2C" w:rsidRPr="003D703E" w:rsidRDefault="00813EE2" w:rsidP="00BF1394">
      <w:pPr>
        <w:pStyle w:val="zdroj"/>
        <w:spacing w:after="0"/>
        <w:ind w:firstLine="708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            </w:t>
      </w:r>
      <w:r w:rsidR="00081878" w:rsidRPr="003D703E">
        <w:rPr>
          <w:color w:val="auto"/>
          <w:lang w:val="sk-SK"/>
        </w:rPr>
        <w:t xml:space="preserve">      </w:t>
      </w:r>
      <w:r w:rsidRPr="003D703E">
        <w:rPr>
          <w:color w:val="auto"/>
          <w:lang w:val="sk-SK"/>
        </w:rPr>
        <w:t xml:space="preserve">         </w:t>
      </w:r>
      <w:r w:rsidR="00940E2C" w:rsidRPr="003D703E">
        <w:rPr>
          <w:color w:val="auto"/>
          <w:lang w:val="sk-SK"/>
        </w:rPr>
        <w:t>Zdroj: Výkaz MPSVR SR 11-01</w:t>
      </w:r>
    </w:p>
    <w:p w:rsidR="00940E2C" w:rsidRPr="003D703E" w:rsidRDefault="00940E2C" w:rsidP="00330BA3"/>
    <w:p w:rsidR="00940E2C" w:rsidRPr="003D703E" w:rsidRDefault="00940E2C" w:rsidP="00330BA3">
      <w:pPr>
        <w:rPr>
          <w:rFonts w:ascii="Arial" w:hAnsi="Arial" w:cs="Arial"/>
          <w:b/>
          <w:bCs/>
          <w:sz w:val="20"/>
          <w:szCs w:val="20"/>
        </w:rPr>
        <w:sectPr w:rsidR="00940E2C" w:rsidRPr="003D703E" w:rsidSect="008646A3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0E2C" w:rsidRPr="003D703E" w:rsidRDefault="00940E2C" w:rsidP="00BF1394">
      <w:pPr>
        <w:pStyle w:val="Nadpis7"/>
      </w:pPr>
      <w:r w:rsidRPr="008646A3">
        <w:lastRenderedPageBreak/>
        <w:t xml:space="preserve">Tab. </w:t>
      </w:r>
      <w:r w:rsidR="00BF1394" w:rsidRPr="008646A3">
        <w:t>24</w:t>
      </w:r>
      <w:r w:rsidRPr="008646A3">
        <w:t xml:space="preserve"> Počet zariadení sociálnych služieb a ich kapacita za roky 200</w:t>
      </w:r>
      <w:r w:rsidR="00791ADE" w:rsidRPr="008646A3">
        <w:t>9</w:t>
      </w:r>
      <w:r w:rsidRPr="008646A3">
        <w:t xml:space="preserve"> a 2010</w:t>
      </w:r>
    </w:p>
    <w:tbl>
      <w:tblPr>
        <w:tblW w:w="14085" w:type="dxa"/>
        <w:jc w:val="center"/>
        <w:tblInd w:w="-3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276"/>
        <w:gridCol w:w="860"/>
        <w:gridCol w:w="174"/>
        <w:gridCol w:w="844"/>
        <w:gridCol w:w="907"/>
        <w:gridCol w:w="850"/>
        <w:gridCol w:w="1040"/>
        <w:gridCol w:w="1276"/>
        <w:gridCol w:w="850"/>
        <w:gridCol w:w="951"/>
        <w:gridCol w:w="907"/>
        <w:gridCol w:w="708"/>
        <w:gridCol w:w="1040"/>
      </w:tblGrid>
      <w:tr w:rsidR="003D703E" w:rsidRPr="003D703E" w:rsidTr="00873293">
        <w:trPr>
          <w:cantSplit/>
          <w:trHeight w:val="255"/>
          <w:tblHeader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Druh zariadenia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Počet zariadení k 31.12.2009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Počet miest k 31.12.2009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Počet zariadení k 31.12.2010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Počet miest k 31.12.2010</w:t>
            </w:r>
          </w:p>
        </w:tc>
      </w:tr>
      <w:tr w:rsidR="003D703E" w:rsidRPr="003D703E" w:rsidTr="00873293">
        <w:trPr>
          <w:cantSplit/>
          <w:trHeight w:val="520"/>
          <w:tblHeader/>
          <w:jc w:val="center"/>
        </w:trPr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Spolu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z toho starostlivosť poskytovaná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Spolu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z toho starostlivosť poskytovaná</w:t>
            </w:r>
          </w:p>
        </w:tc>
      </w:tr>
      <w:tr w:rsidR="003D703E" w:rsidRPr="003D703E" w:rsidTr="00873293">
        <w:trPr>
          <w:cantSplit/>
          <w:trHeight w:val="525"/>
          <w:tblHeader/>
          <w:jc w:val="center"/>
        </w:trPr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celoročne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týždenne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denne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prechodne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celoročne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týždenne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denne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703A" w:rsidRPr="003D703E" w:rsidRDefault="0082703A" w:rsidP="00311F2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prechodne</w:t>
            </w:r>
          </w:p>
        </w:tc>
      </w:tr>
      <w:tr w:rsidR="003D703E" w:rsidRPr="003D703E" w:rsidTr="00873293">
        <w:trPr>
          <w:trHeight w:val="340"/>
          <w:jc w:val="center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Zariadenia sociálnych služieb spolu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803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36 947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32 715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704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2 202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1 313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911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38 751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34 418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651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2 226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1 397</w:t>
            </w:r>
          </w:p>
        </w:tc>
      </w:tr>
      <w:tr w:rsidR="003D703E" w:rsidRPr="003D703E" w:rsidTr="00873293">
        <w:trPr>
          <w:trHeight w:val="25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 xml:space="preserve">  Bratislavský kraj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4 649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3 466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4 937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3 745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307</w:t>
            </w:r>
          </w:p>
        </w:tc>
      </w:tr>
      <w:tr w:rsidR="003D703E" w:rsidRPr="003D703E" w:rsidTr="00873293">
        <w:trPr>
          <w:trHeight w:val="25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 xml:space="preserve">  Trnavský kraj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4 490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4 655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210</w:t>
            </w:r>
          </w:p>
        </w:tc>
      </w:tr>
      <w:tr w:rsidR="003D703E" w:rsidRPr="003D703E" w:rsidTr="00873293">
        <w:trPr>
          <w:trHeight w:val="25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 xml:space="preserve">  Trenčiansky kraj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4 520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4 197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4 814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151</w:t>
            </w:r>
          </w:p>
        </w:tc>
      </w:tr>
      <w:tr w:rsidR="003D703E" w:rsidRPr="003D703E" w:rsidTr="00873293">
        <w:trPr>
          <w:trHeight w:val="25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 xml:space="preserve">  Nitriansky kraj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4 930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4 734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5 279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5 078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80</w:t>
            </w:r>
          </w:p>
        </w:tc>
      </w:tr>
      <w:tr w:rsidR="003D703E" w:rsidRPr="003D703E" w:rsidTr="00873293">
        <w:trPr>
          <w:trHeight w:val="25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 xml:space="preserve">  Žilinský kraj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4 287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4 439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4 079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  <w:r w:rsidRPr="003D703E">
              <w:rPr>
                <w:sz w:val="20"/>
                <w:szCs w:val="16"/>
              </w:rPr>
              <w:cr/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119</w:t>
            </w:r>
          </w:p>
        </w:tc>
      </w:tr>
      <w:tr w:rsidR="003D703E" w:rsidRPr="003D703E" w:rsidTr="00873293">
        <w:trPr>
          <w:trHeight w:val="25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 xml:space="preserve">  Banskobystrický kraj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4 836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5 330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4 750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113</w:t>
            </w:r>
          </w:p>
        </w:tc>
      </w:tr>
      <w:tr w:rsidR="003D703E" w:rsidRPr="003D703E" w:rsidTr="00873293">
        <w:trPr>
          <w:trHeight w:val="25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 xml:space="preserve">  Prešovský kraj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4 723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3 842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4 733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3 943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335</w:t>
            </w:r>
          </w:p>
        </w:tc>
      </w:tr>
      <w:tr w:rsidR="003D703E" w:rsidRPr="003D703E" w:rsidTr="00873293">
        <w:trPr>
          <w:trHeight w:val="270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 xml:space="preserve">  Košický kraj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4 512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3 962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4 564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82</w:t>
            </w:r>
          </w:p>
        </w:tc>
      </w:tr>
      <w:tr w:rsidR="003D703E" w:rsidRPr="003D703E" w:rsidTr="00873293">
        <w:trPr>
          <w:trHeight w:val="270"/>
          <w:jc w:val="center"/>
        </w:trPr>
        <w:tc>
          <w:tcPr>
            <w:tcW w:w="14085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138" w:rsidRPr="003D703E" w:rsidRDefault="00284138" w:rsidP="0082703A">
            <w:pPr>
              <w:ind w:right="170"/>
              <w:jc w:val="left"/>
              <w:rPr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Z toho</w:t>
            </w:r>
          </w:p>
        </w:tc>
      </w:tr>
      <w:tr w:rsidR="003D703E" w:rsidRPr="003D703E" w:rsidTr="00873293">
        <w:trPr>
          <w:trHeight w:val="450"/>
          <w:jc w:val="center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domovy dôchodcov/ zariadenie pre seniorov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222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13 893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13 893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12 976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12 976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873293">
        <w:trPr>
          <w:trHeight w:val="450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domovy - penzióny pre dôchodcov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57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</w:tr>
      <w:tr w:rsidR="003D703E" w:rsidRPr="003D703E" w:rsidTr="00873293">
        <w:trPr>
          <w:trHeight w:val="73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domovy sociálnych služieb (DSS) pre dospelých s telesným postihnutím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873293">
        <w:trPr>
          <w:trHeight w:val="450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DSS pre dospelých s kombináciou postihnutí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166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9 711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9 282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11 819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11 263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</w:t>
            </w:r>
          </w:p>
        </w:tc>
      </w:tr>
      <w:tr w:rsidR="003D703E" w:rsidRPr="003D703E" w:rsidTr="00873293">
        <w:trPr>
          <w:trHeight w:val="49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DSS pre dospelých so zmyslovým postihnutím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873293">
        <w:trPr>
          <w:trHeight w:val="67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DSS pre dospelých s duševnými poruchami a poruchami správania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4 837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4 367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4 635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4 236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873293">
        <w:trPr>
          <w:trHeight w:val="25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Špecializované zariadenie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</w:t>
            </w:r>
          </w:p>
        </w:tc>
      </w:tr>
      <w:tr w:rsidR="003D703E" w:rsidRPr="003D703E" w:rsidTr="00873293">
        <w:trPr>
          <w:trHeight w:val="25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Denný stacionár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873293">
        <w:trPr>
          <w:trHeight w:val="450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DSS pre deti s telesným postihnutím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873293">
        <w:trPr>
          <w:trHeight w:val="900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lastRenderedPageBreak/>
              <w:t>DSS pre deti s telesným postihnutím a duševnými poruchami a poruchami správania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1 468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1 402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873293">
        <w:trPr>
          <w:trHeight w:val="67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DSS pre deti s duševnými poruchami a poruchami správania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873293">
        <w:trPr>
          <w:trHeight w:val="690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stanice opatrovateľskej služby/ zariadenie dočasnej starostlivosti o deti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19</w:t>
            </w:r>
          </w:p>
        </w:tc>
      </w:tr>
      <w:tr w:rsidR="003D703E" w:rsidRPr="003D703E" w:rsidTr="00873293">
        <w:trPr>
          <w:trHeight w:val="67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zariadenia chráneného bývania/ zariadenie podporovaného bývania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873293">
        <w:trPr>
          <w:trHeight w:val="67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domovy pre osamelých rodičov/ zariadenie núdzového bývania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873293">
        <w:trPr>
          <w:trHeight w:val="25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útulky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1 528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1 645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1 090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552</w:t>
            </w:r>
          </w:p>
        </w:tc>
      </w:tr>
      <w:tr w:rsidR="003D703E" w:rsidRPr="003D703E" w:rsidTr="00873293">
        <w:trPr>
          <w:trHeight w:val="255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rehabilitačné strediská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873293">
        <w:trPr>
          <w:trHeight w:val="450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zariadenia opatrovateľskej služby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1 868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1 141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1 662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1 068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476</w:t>
            </w:r>
          </w:p>
        </w:tc>
      </w:tr>
      <w:tr w:rsidR="003D703E" w:rsidRPr="003D703E" w:rsidTr="00873293">
        <w:trPr>
          <w:trHeight w:val="255"/>
          <w:jc w:val="center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 xml:space="preserve">nocľaháreň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287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298</w:t>
            </w:r>
          </w:p>
        </w:tc>
      </w:tr>
      <w:tr w:rsidR="003D703E" w:rsidRPr="003D703E" w:rsidTr="00873293">
        <w:trPr>
          <w:trHeight w:val="270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domov na pol ceste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42</w:t>
            </w:r>
          </w:p>
        </w:tc>
      </w:tr>
      <w:tr w:rsidR="003D703E" w:rsidRPr="003D703E" w:rsidTr="00873293">
        <w:trPr>
          <w:trHeight w:val="270"/>
          <w:jc w:val="center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703A" w:rsidRPr="003D703E" w:rsidRDefault="0082703A" w:rsidP="0082703A">
            <w:pPr>
              <w:jc w:val="lef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SPOLU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803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36 947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32 715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704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2 202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1 313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911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57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38 751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13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34 418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651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2 226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3A" w:rsidRPr="003D703E" w:rsidRDefault="0082703A" w:rsidP="00311F2A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1 397</w:t>
            </w:r>
          </w:p>
        </w:tc>
      </w:tr>
    </w:tbl>
    <w:p w:rsidR="00BF1394" w:rsidRDefault="00284138" w:rsidP="00184D6B">
      <w:pPr>
        <w:pStyle w:val="zdroj"/>
        <w:spacing w:after="0"/>
        <w:ind w:firstLine="709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Zdroj údajov: </w:t>
      </w:r>
      <w:r w:rsidRPr="00A76153">
        <w:rPr>
          <w:b/>
          <w:color w:val="auto"/>
          <w:lang w:val="sk-SK"/>
        </w:rPr>
        <w:t>Vybrané údaje ŠÚ SR</w:t>
      </w:r>
      <w:r w:rsidRPr="003D703E">
        <w:rPr>
          <w:color w:val="auto"/>
          <w:lang w:val="sk-SK"/>
        </w:rPr>
        <w:t xml:space="preserve"> - Zariadenia sociálnych služieb v</w:t>
      </w:r>
      <w:r w:rsidR="00184D6B">
        <w:rPr>
          <w:color w:val="auto"/>
          <w:lang w:val="sk-SK"/>
        </w:rPr>
        <w:t> </w:t>
      </w:r>
      <w:r w:rsidRPr="003D703E">
        <w:rPr>
          <w:color w:val="auto"/>
          <w:lang w:val="sk-SK"/>
        </w:rPr>
        <w:t>SR</w:t>
      </w:r>
    </w:p>
    <w:p w:rsidR="00184D6B" w:rsidRPr="00184D6B" w:rsidRDefault="00184D6B" w:rsidP="00184D6B">
      <w:pPr>
        <w:pStyle w:val="zdroj"/>
        <w:spacing w:before="0" w:after="0"/>
        <w:ind w:left="709" w:firstLine="0"/>
        <w:rPr>
          <w:color w:val="auto"/>
          <w:lang w:val="sk-SK"/>
        </w:rPr>
      </w:pPr>
      <w:r w:rsidRPr="00184D6B">
        <w:rPr>
          <w:lang w:val="sk-SK"/>
        </w:rPr>
        <w:t>Pozn. Vo vybraných údajoch nie sú započítané údaje o detských domovoch, krízových strediskách a resocializačných strediskách, ktoré za nepovažujú za zariadenia sociálnych služieb podľa zákona č. 448/2008 Z. z. o sociálnych službách.</w:t>
      </w:r>
    </w:p>
    <w:p w:rsidR="003B79CB" w:rsidRPr="003D703E" w:rsidRDefault="003B79CB">
      <w:r w:rsidRPr="003D703E">
        <w:br w:type="page"/>
      </w:r>
    </w:p>
    <w:p w:rsidR="00284138" w:rsidRPr="003D703E" w:rsidRDefault="00284138" w:rsidP="00284138">
      <w:pPr>
        <w:pStyle w:val="Nadpis7"/>
      </w:pPr>
      <w:r w:rsidRPr="003D703E">
        <w:lastRenderedPageBreak/>
        <w:t>Tab. 25 Obyvatelia zariadení sociálnych služieb za roky 200</w:t>
      </w:r>
      <w:r w:rsidR="00791ADE" w:rsidRPr="003D703E">
        <w:t>9</w:t>
      </w:r>
      <w:r w:rsidRPr="003D703E">
        <w:t xml:space="preserve"> a 2010</w:t>
      </w:r>
    </w:p>
    <w:tbl>
      <w:tblPr>
        <w:tblW w:w="488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7"/>
        <w:gridCol w:w="1117"/>
        <w:gridCol w:w="17"/>
        <w:gridCol w:w="976"/>
        <w:gridCol w:w="19"/>
        <w:gridCol w:w="973"/>
        <w:gridCol w:w="17"/>
        <w:gridCol w:w="976"/>
        <w:gridCol w:w="17"/>
        <w:gridCol w:w="1119"/>
        <w:gridCol w:w="14"/>
        <w:gridCol w:w="1122"/>
        <w:gridCol w:w="14"/>
        <w:gridCol w:w="1119"/>
        <w:gridCol w:w="14"/>
        <w:gridCol w:w="1119"/>
        <w:gridCol w:w="19"/>
        <w:gridCol w:w="1114"/>
        <w:gridCol w:w="22"/>
        <w:gridCol w:w="989"/>
      </w:tblGrid>
      <w:tr w:rsidR="003D703E" w:rsidRPr="003D703E" w:rsidTr="005E4BD7">
        <w:trPr>
          <w:trHeight w:val="270"/>
          <w:tblHeader/>
          <w:jc w:val="center"/>
        </w:trPr>
        <w:tc>
          <w:tcPr>
            <w:tcW w:w="110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Druh zariadenia</w:t>
            </w:r>
          </w:p>
        </w:tc>
        <w:tc>
          <w:tcPr>
            <w:tcW w:w="77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Obyvatelia</w:t>
            </w:r>
          </w:p>
        </w:tc>
        <w:tc>
          <w:tcPr>
            <w:tcW w:w="3129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z toho</w:t>
            </w:r>
          </w:p>
        </w:tc>
      </w:tr>
      <w:tr w:rsidR="003D703E" w:rsidRPr="003D703E" w:rsidTr="005E4BD7">
        <w:trPr>
          <w:trHeight w:val="230"/>
          <w:tblHeader/>
          <w:jc w:val="center"/>
        </w:trPr>
        <w:tc>
          <w:tcPr>
            <w:tcW w:w="110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1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dlhodobo zdravotne postihnutí</w:t>
            </w:r>
          </w:p>
        </w:tc>
        <w:tc>
          <w:tcPr>
            <w:tcW w:w="82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osoby v dôchodkovom veku</w:t>
            </w:r>
          </w:p>
        </w:tc>
        <w:tc>
          <w:tcPr>
            <w:tcW w:w="82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muži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ženy</w:t>
            </w:r>
          </w:p>
        </w:tc>
      </w:tr>
      <w:tr w:rsidR="003D703E" w:rsidRPr="003D703E" w:rsidTr="005E4BD7">
        <w:trPr>
          <w:trHeight w:val="300"/>
          <w:tblHeader/>
          <w:jc w:val="center"/>
        </w:trPr>
        <w:tc>
          <w:tcPr>
            <w:tcW w:w="110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1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82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82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69" w:type="pct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3D703E" w:rsidRPr="003D703E" w:rsidTr="005E4BD7">
        <w:trPr>
          <w:trHeight w:val="255"/>
          <w:tblHeader/>
          <w:jc w:val="center"/>
        </w:trPr>
        <w:tc>
          <w:tcPr>
            <w:tcW w:w="110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v tom</w:t>
            </w:r>
          </w:p>
        </w:tc>
        <w:tc>
          <w:tcPr>
            <w:tcW w:w="7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v tom</w:t>
            </w:r>
          </w:p>
        </w:tc>
        <w:tc>
          <w:tcPr>
            <w:tcW w:w="82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v tom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v tom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BF1394" w:rsidRPr="003D703E" w:rsidRDefault="00BF1394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v tom</w:t>
            </w:r>
          </w:p>
        </w:tc>
      </w:tr>
      <w:tr w:rsidR="003D703E" w:rsidRPr="003D703E" w:rsidTr="005E4BD7">
        <w:trPr>
          <w:trHeight w:val="270"/>
          <w:tblHeader/>
          <w:jc w:val="center"/>
        </w:trPr>
        <w:tc>
          <w:tcPr>
            <w:tcW w:w="110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73293" w:rsidRPr="003D703E" w:rsidRDefault="00873293" w:rsidP="00330F3A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73293" w:rsidRPr="003D703E" w:rsidRDefault="00873293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2009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73293" w:rsidRPr="003D703E" w:rsidRDefault="00873293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2010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73293" w:rsidRPr="003D703E" w:rsidRDefault="00873293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2009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73293" w:rsidRPr="003D703E" w:rsidRDefault="00873293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2010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73293" w:rsidRPr="003D703E" w:rsidRDefault="00873293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2009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73293" w:rsidRPr="003D703E" w:rsidRDefault="00873293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2010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73293" w:rsidRPr="003D703E" w:rsidRDefault="00873293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2009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73293" w:rsidRPr="003D703E" w:rsidRDefault="00873293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2010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73293" w:rsidRPr="003D703E" w:rsidRDefault="00873293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73293" w:rsidRPr="003D703E" w:rsidRDefault="00873293" w:rsidP="00330F3A">
            <w:pPr>
              <w:jc w:val="center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2010</w:t>
            </w:r>
          </w:p>
        </w:tc>
      </w:tr>
      <w:tr w:rsidR="003D703E" w:rsidRPr="003D703E" w:rsidTr="005E4BD7">
        <w:trPr>
          <w:trHeight w:val="510"/>
          <w:jc w:val="center"/>
        </w:trPr>
        <w:tc>
          <w:tcPr>
            <w:tcW w:w="110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zariadenia sociálnych služieb spolu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35 104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36 350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25 794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27 164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22 045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22 243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14 457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15 033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20 647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21 317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1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 xml:space="preserve">  Bratislavský kraj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4403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4573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2656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2844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2857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2743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1492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1661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2911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2912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1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 xml:space="preserve">  Trnavský kraj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4277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4361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3242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3395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2865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2855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1673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1746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2604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2615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1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 xml:space="preserve">  Trenčiansky kraj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4219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4468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3040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3320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3265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3299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1513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1606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2706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2862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1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 xml:space="preserve">  Nitriansky kraj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4609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4931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3772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4145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2989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2886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2130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2186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2479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2745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1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 xml:space="preserve">  Žilinský kraj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4169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4322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3503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3594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2713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2747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1737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1870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2432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2452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1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 xml:space="preserve">  Banskobystrický kraj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4493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4796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3337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3536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2746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2845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1863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1946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2630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2850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1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 xml:space="preserve">  Prešovský kraj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4521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4530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3297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3394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2173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2293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2077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2073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2444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2457</w:t>
            </w:r>
          </w:p>
        </w:tc>
      </w:tr>
      <w:tr w:rsidR="003D703E" w:rsidRPr="003D703E" w:rsidTr="005E4BD7">
        <w:trPr>
          <w:trHeight w:val="270"/>
          <w:jc w:val="center"/>
        </w:trPr>
        <w:tc>
          <w:tcPr>
            <w:tcW w:w="11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 xml:space="preserve">  Košický kraj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4413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4369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2947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2936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2437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2575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1972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1945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2441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2424</w:t>
            </w:r>
          </w:p>
        </w:tc>
      </w:tr>
      <w:tr w:rsidR="003D703E" w:rsidRPr="003D703E" w:rsidTr="005E4BD7">
        <w:trPr>
          <w:trHeight w:val="225"/>
          <w:jc w:val="center"/>
        </w:trPr>
        <w:tc>
          <w:tcPr>
            <w:tcW w:w="5000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394" w:rsidRPr="003D703E" w:rsidRDefault="00BF1394" w:rsidP="00EF3A83">
            <w:pPr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Z toho</w:t>
            </w:r>
          </w:p>
        </w:tc>
      </w:tr>
      <w:tr w:rsidR="003D703E" w:rsidRPr="003D703E" w:rsidTr="005E4BD7">
        <w:trPr>
          <w:trHeight w:val="510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330F3A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domovy dôchodcov/ zariadenie pre seniorov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13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706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12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659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7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624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982</w:t>
            </w:r>
          </w:p>
        </w:tc>
        <w:tc>
          <w:tcPr>
            <w:tcW w:w="4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13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097</w:t>
            </w:r>
          </w:p>
        </w:tc>
        <w:tc>
          <w:tcPr>
            <w:tcW w:w="4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633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155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874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9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551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8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785</w:t>
            </w:r>
          </w:p>
        </w:tc>
      </w:tr>
      <w:tr w:rsidR="003D703E" w:rsidRPr="003D703E" w:rsidTr="005E4BD7">
        <w:trPr>
          <w:trHeight w:val="283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330F3A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domovy - penzióny pre dôchodcov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 </w:t>
            </w:r>
          </w:p>
        </w:tc>
      </w:tr>
      <w:tr w:rsidR="003D703E" w:rsidRPr="003D703E" w:rsidTr="005E4BD7">
        <w:trPr>
          <w:trHeight w:val="75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330F3A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domovy sociálnych služieb (DSS) pre dospelých s telesným postihnutím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581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664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581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664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428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541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361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424</w:t>
            </w:r>
          </w:p>
        </w:tc>
      </w:tr>
      <w:tr w:rsidR="003D703E" w:rsidRPr="003D703E" w:rsidTr="005E4BD7">
        <w:trPr>
          <w:trHeight w:val="555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873293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DSS pre dospelých s kombináciou postihnutí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8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955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10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943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8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955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10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943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978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376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086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768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869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175</w:t>
            </w:r>
          </w:p>
        </w:tc>
      </w:tr>
      <w:tr w:rsidR="003D703E" w:rsidRPr="003D703E" w:rsidTr="005E4BD7">
        <w:trPr>
          <w:trHeight w:val="51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873293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DSS pre dospelých so zmyslovým postihnutím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109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109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49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</w:t>
            </w:r>
          </w:p>
        </w:tc>
      </w:tr>
      <w:tr w:rsidR="003D703E" w:rsidRPr="003D703E" w:rsidTr="005E4BD7">
        <w:trPr>
          <w:trHeight w:val="705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873293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DSS pre dospelých s duševnými poruchami a poruchami správania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654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416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654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416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540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591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517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303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137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113</w:t>
            </w:r>
          </w:p>
        </w:tc>
      </w:tr>
      <w:tr w:rsidR="003D703E" w:rsidRPr="003D703E" w:rsidTr="005E4BD7">
        <w:trPr>
          <w:trHeight w:val="24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330F3A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Špecializované zariadenie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194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644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194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185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235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146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409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330F3A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Denný stacionár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121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121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32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51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84</w:t>
            </w:r>
          </w:p>
        </w:tc>
      </w:tr>
      <w:tr w:rsidR="003D703E" w:rsidRPr="003D703E" w:rsidTr="005E4BD7">
        <w:trPr>
          <w:trHeight w:val="48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873293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lastRenderedPageBreak/>
              <w:t>DSS pre deti s telesným postihnutím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391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187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391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187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179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78</w:t>
            </w:r>
          </w:p>
        </w:tc>
      </w:tr>
      <w:tr w:rsidR="003D703E" w:rsidRPr="003D703E" w:rsidTr="005E4BD7">
        <w:trPr>
          <w:trHeight w:val="72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873293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DSS pre deti s telesným postihnutím a duševnými poruchami a poruchami správania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424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338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424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338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777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750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647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588</w:t>
            </w:r>
          </w:p>
        </w:tc>
      </w:tr>
      <w:tr w:rsidR="003D703E" w:rsidRPr="003D703E" w:rsidTr="005E4BD7">
        <w:trPr>
          <w:trHeight w:val="72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873293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DSS pre deti s duševnými poruchami a poruchami správania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265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309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265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309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99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116</w:t>
            </w:r>
          </w:p>
        </w:tc>
      </w:tr>
      <w:tr w:rsidR="003D703E" w:rsidRPr="003D703E" w:rsidTr="005E4BD7">
        <w:trPr>
          <w:trHeight w:val="735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330F3A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stanice opatrovateľskej služby/ zariadenie dočasnej starostlivosti o deti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59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29</w:t>
            </w:r>
          </w:p>
        </w:tc>
      </w:tr>
      <w:tr w:rsidR="003D703E" w:rsidRPr="003D703E" w:rsidTr="005E4BD7">
        <w:trPr>
          <w:trHeight w:val="51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330F3A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zariadenia chráneného bývania/ zariadenie podporovaného bývania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183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239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87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82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94</w:t>
            </w:r>
          </w:p>
        </w:tc>
      </w:tr>
      <w:tr w:rsidR="003D703E" w:rsidRPr="003D703E" w:rsidTr="005E4BD7">
        <w:trPr>
          <w:trHeight w:val="525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330F3A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domovy pre osamelých rodičov/ zariadenie núdzového bývania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851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931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309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358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542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573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330F3A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útulky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412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524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110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86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920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976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492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548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330F3A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rehabilitačné strediská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295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372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195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306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147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148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165</w:t>
            </w:r>
          </w:p>
        </w:tc>
      </w:tr>
      <w:tr w:rsidR="003D703E" w:rsidRPr="003D703E" w:rsidTr="005E4BD7">
        <w:trPr>
          <w:trHeight w:val="27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330F3A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zariadenia opatrovateľskej služby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726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461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219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019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565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339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520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437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206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</w:t>
            </w:r>
            <w:r w:rsidR="0090323B">
              <w:rPr>
                <w:sz w:val="20"/>
                <w:szCs w:val="18"/>
              </w:rPr>
              <w:t xml:space="preserve"> </w:t>
            </w:r>
            <w:r w:rsidRPr="003D703E">
              <w:rPr>
                <w:sz w:val="20"/>
                <w:szCs w:val="18"/>
              </w:rPr>
              <w:t>024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330F3A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 xml:space="preserve">nocľaháreň 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228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378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18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162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301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66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77</w:t>
            </w:r>
          </w:p>
        </w:tc>
      </w:tr>
      <w:tr w:rsidR="003D703E" w:rsidRPr="003D703E" w:rsidTr="005E4BD7">
        <w:trPr>
          <w:trHeight w:val="27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3" w:rsidRPr="003D703E" w:rsidRDefault="00873293" w:rsidP="00330F3A">
            <w:pPr>
              <w:jc w:val="lef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domov na pol ceste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115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21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82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sz w:val="20"/>
                <w:szCs w:val="18"/>
              </w:rPr>
            </w:pPr>
            <w:r w:rsidRPr="003D703E">
              <w:rPr>
                <w:sz w:val="20"/>
                <w:szCs w:val="18"/>
              </w:rPr>
              <w:t>33</w:t>
            </w:r>
          </w:p>
        </w:tc>
      </w:tr>
      <w:tr w:rsidR="003D703E" w:rsidRPr="003D703E" w:rsidTr="005E4BD7">
        <w:trPr>
          <w:trHeight w:val="270"/>
          <w:jc w:val="center"/>
        </w:trPr>
        <w:tc>
          <w:tcPr>
            <w:tcW w:w="1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330F3A">
            <w:pPr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SPOLU 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35 104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36 350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25 794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27 164</w:t>
            </w:r>
          </w:p>
        </w:tc>
        <w:tc>
          <w:tcPr>
            <w:tcW w:w="4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22 045</w:t>
            </w:r>
          </w:p>
        </w:tc>
        <w:tc>
          <w:tcPr>
            <w:tcW w:w="4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22 243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14 457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15 033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20 647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293" w:rsidRPr="003D703E" w:rsidRDefault="00873293" w:rsidP="00EF3A83">
            <w:pPr>
              <w:jc w:val="right"/>
              <w:rPr>
                <w:b/>
                <w:bCs/>
                <w:sz w:val="20"/>
                <w:szCs w:val="18"/>
              </w:rPr>
            </w:pPr>
            <w:r w:rsidRPr="003D703E">
              <w:rPr>
                <w:b/>
                <w:bCs/>
                <w:sz w:val="20"/>
                <w:szCs w:val="18"/>
              </w:rPr>
              <w:t>21 317</w:t>
            </w:r>
          </w:p>
        </w:tc>
      </w:tr>
    </w:tbl>
    <w:p w:rsidR="00330BA3" w:rsidRDefault="00330BA3" w:rsidP="00330F3A">
      <w:pPr>
        <w:pStyle w:val="zdroj"/>
        <w:spacing w:after="0"/>
        <w:ind w:firstLine="708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Zdroj údajov: </w:t>
      </w:r>
      <w:r w:rsidRPr="00A76153">
        <w:rPr>
          <w:b/>
          <w:color w:val="auto"/>
          <w:lang w:val="sk-SK"/>
        </w:rPr>
        <w:t>Vybrané údaje ŠÚ SR</w:t>
      </w:r>
      <w:r w:rsidRPr="003D703E">
        <w:rPr>
          <w:color w:val="auto"/>
          <w:lang w:val="sk-SK"/>
        </w:rPr>
        <w:t xml:space="preserve"> - Zariadenia sociálnych služieb v</w:t>
      </w:r>
      <w:r w:rsidR="00184D6B">
        <w:rPr>
          <w:color w:val="auto"/>
          <w:lang w:val="sk-SK"/>
        </w:rPr>
        <w:t> </w:t>
      </w:r>
      <w:r w:rsidRPr="003D703E">
        <w:rPr>
          <w:color w:val="auto"/>
          <w:lang w:val="sk-SK"/>
        </w:rPr>
        <w:t>SR</w:t>
      </w:r>
    </w:p>
    <w:p w:rsidR="00184D6B" w:rsidRPr="00184D6B" w:rsidRDefault="00184D6B" w:rsidP="00184D6B">
      <w:pPr>
        <w:pStyle w:val="zdroj"/>
        <w:spacing w:before="0" w:after="0"/>
        <w:ind w:left="709" w:firstLine="0"/>
        <w:rPr>
          <w:color w:val="auto"/>
          <w:lang w:val="sk-SK"/>
        </w:rPr>
      </w:pPr>
      <w:r w:rsidRPr="00184D6B">
        <w:rPr>
          <w:lang w:val="sk-SK"/>
        </w:rPr>
        <w:t>Pozn. Vo vybraných údajoch nie sú započítané údaje o detských domovoch, krízových strediskách a resocializačných strediskách, ktoré za nepovažujú za zariadenia sociálnych služieb podľa zákona č. 448/2008 Z. z. o sociálnych službách.</w:t>
      </w:r>
    </w:p>
    <w:p w:rsidR="00184D6B" w:rsidRPr="003D703E" w:rsidRDefault="00184D6B" w:rsidP="00330F3A">
      <w:pPr>
        <w:pStyle w:val="zdroj"/>
        <w:spacing w:after="0"/>
        <w:ind w:firstLine="708"/>
        <w:rPr>
          <w:color w:val="auto"/>
          <w:lang w:val="sk-SK"/>
        </w:rPr>
      </w:pPr>
    </w:p>
    <w:p w:rsidR="00330F3A" w:rsidRPr="003D703E" w:rsidRDefault="00330F3A">
      <w:pPr>
        <w:spacing w:after="200" w:line="276" w:lineRule="auto"/>
        <w:jc w:val="left"/>
      </w:pPr>
      <w:r w:rsidRPr="003D703E">
        <w:br w:type="page"/>
      </w:r>
    </w:p>
    <w:p w:rsidR="00330BA3" w:rsidRPr="003D703E" w:rsidRDefault="00330F3A" w:rsidP="00330F3A">
      <w:pPr>
        <w:pStyle w:val="Nadpis7"/>
      </w:pPr>
      <w:r w:rsidRPr="003D703E">
        <w:lastRenderedPageBreak/>
        <w:t>Tab. 26 Počet zariadení sociálnych služieb podľa zriaďovateľa za rok</w:t>
      </w:r>
      <w:r w:rsidR="003569AE" w:rsidRPr="003D703E">
        <w:t>y</w:t>
      </w:r>
      <w:r w:rsidRPr="003D703E">
        <w:t xml:space="preserve"> 200</w:t>
      </w:r>
      <w:r w:rsidR="005E4BD7" w:rsidRPr="003D703E">
        <w:t>9</w:t>
      </w:r>
      <w:r w:rsidRPr="003D703E">
        <w:t xml:space="preserve"> a 2010</w:t>
      </w:r>
    </w:p>
    <w:tbl>
      <w:tblPr>
        <w:tblW w:w="14331" w:type="dxa"/>
        <w:jc w:val="center"/>
        <w:tblInd w:w="-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1089"/>
        <w:gridCol w:w="709"/>
        <w:gridCol w:w="992"/>
        <w:gridCol w:w="1134"/>
        <w:gridCol w:w="1033"/>
        <w:gridCol w:w="850"/>
        <w:gridCol w:w="1134"/>
        <w:gridCol w:w="775"/>
        <w:gridCol w:w="851"/>
        <w:gridCol w:w="1134"/>
        <w:gridCol w:w="1046"/>
        <w:gridCol w:w="850"/>
      </w:tblGrid>
      <w:tr w:rsidR="003D703E" w:rsidRPr="003D703E" w:rsidTr="005E4BD7">
        <w:trPr>
          <w:trHeight w:val="255"/>
          <w:tblHeader/>
          <w:jc w:val="center"/>
        </w:trPr>
        <w:tc>
          <w:tcPr>
            <w:tcW w:w="2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Druh zariadenia / zriaďovateľ</w:t>
            </w:r>
          </w:p>
        </w:tc>
        <w:tc>
          <w:tcPr>
            <w:tcW w:w="580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K 31. 12. 2009</w:t>
            </w:r>
          </w:p>
        </w:tc>
        <w:tc>
          <w:tcPr>
            <w:tcW w:w="57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K 31. 12. 2010</w:t>
            </w:r>
          </w:p>
        </w:tc>
      </w:tr>
      <w:tr w:rsidR="003D703E" w:rsidRPr="003D703E" w:rsidTr="005E4BD7">
        <w:trPr>
          <w:trHeight w:val="690"/>
          <w:tblHeader/>
          <w:jc w:val="center"/>
        </w:trPr>
        <w:tc>
          <w:tcPr>
            <w:tcW w:w="2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SPOLU zariade</w:t>
            </w:r>
            <w:r w:rsidRPr="003D703E">
              <w:rPr>
                <w:b/>
                <w:bCs/>
                <w:sz w:val="20"/>
                <w:szCs w:val="16"/>
              </w:rPr>
              <w:softHyphen/>
              <w:t>nia / z toho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Obec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Samo</w:t>
            </w:r>
            <w:r w:rsidRPr="003D703E">
              <w:rPr>
                <w:b/>
                <w:bCs/>
                <w:sz w:val="20"/>
                <w:szCs w:val="16"/>
              </w:rPr>
              <w:softHyphen/>
              <w:t>správny kraj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Cirkevné právnické osoby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Ostatné právnické osoby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Fyzické osoby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SPOLU zariade</w:t>
            </w:r>
            <w:r w:rsidRPr="003D703E">
              <w:rPr>
                <w:b/>
                <w:bCs/>
                <w:sz w:val="20"/>
                <w:szCs w:val="16"/>
              </w:rPr>
              <w:softHyphen/>
              <w:t>nia / z toho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Obec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Samo</w:t>
            </w:r>
            <w:r w:rsidRPr="003D703E">
              <w:rPr>
                <w:b/>
                <w:bCs/>
                <w:sz w:val="20"/>
                <w:szCs w:val="16"/>
              </w:rPr>
              <w:softHyphen/>
              <w:t>správny kraj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Cirkevné právnické osoby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Ostatné právnické osoby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4BD7" w:rsidRPr="003D703E" w:rsidRDefault="005E4BD7" w:rsidP="00330F3A">
            <w:pPr>
              <w:jc w:val="center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Fyzické osoby</w:t>
            </w:r>
          </w:p>
        </w:tc>
      </w:tr>
      <w:tr w:rsidR="003D703E" w:rsidRPr="003D703E" w:rsidTr="005E4BD7">
        <w:trPr>
          <w:trHeight w:val="27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2715F8">
            <w:pPr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 xml:space="preserve">SPOLU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803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75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911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367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85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36</w:t>
            </w:r>
          </w:p>
        </w:tc>
      </w:tr>
      <w:tr w:rsidR="003D703E" w:rsidRPr="003D703E" w:rsidTr="005E4BD7">
        <w:trPr>
          <w:trHeight w:val="45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domovy dôchodcov/ zariadenie pre seniorov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</w:t>
            </w:r>
          </w:p>
        </w:tc>
      </w:tr>
      <w:tr w:rsidR="003D703E" w:rsidRPr="003D703E" w:rsidTr="005E4BD7">
        <w:trPr>
          <w:trHeight w:val="34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domovy - penzióny pre dôchodcov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 </w:t>
            </w:r>
          </w:p>
        </w:tc>
      </w:tr>
      <w:tr w:rsidR="003D703E" w:rsidRPr="003D703E" w:rsidTr="005E4BD7">
        <w:trPr>
          <w:trHeight w:val="624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domovy sociálnych služieb (DSS) pre dospelých s telesným postihnutím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</w:t>
            </w:r>
          </w:p>
        </w:tc>
      </w:tr>
      <w:tr w:rsidR="003D703E" w:rsidRPr="003D703E" w:rsidTr="005E4BD7">
        <w:trPr>
          <w:trHeight w:val="45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DSS pre dospelých s kombináciou postihnutí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12</w:t>
            </w:r>
          </w:p>
        </w:tc>
      </w:tr>
      <w:tr w:rsidR="003D703E" w:rsidRPr="003D703E" w:rsidTr="005E4BD7">
        <w:trPr>
          <w:trHeight w:val="45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DSS pre dospelých so zmyslovým postihnutím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5E4BD7">
        <w:trPr>
          <w:trHeight w:val="51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DSS pre dospelých s duševnými poruchami a poruchami správania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Špecializované zariadenie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Denný stacionár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</w:tr>
      <w:tr w:rsidR="003D703E" w:rsidRPr="003D703E" w:rsidTr="005E4BD7">
        <w:trPr>
          <w:trHeight w:val="45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DSS pre deti s telesným postihnutím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</w:tr>
      <w:tr w:rsidR="003D703E" w:rsidRPr="003D703E" w:rsidTr="005E4BD7">
        <w:trPr>
          <w:trHeight w:val="68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DSS pre deti s telesným postihnutím a duševnými poruchami a poruchami správania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</w:tr>
      <w:tr w:rsidR="003D703E" w:rsidRPr="003D703E" w:rsidTr="005E4BD7">
        <w:trPr>
          <w:trHeight w:val="51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DSS pre deti s duševnými poruchami a poruchami správania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5E4BD7">
        <w:trPr>
          <w:trHeight w:val="72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stanice opatrovateľskej služby/ zariadenie dočasnej starostlivosti o deti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5E4BD7">
        <w:trPr>
          <w:trHeight w:val="51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jc w:val="lef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zariadenia chráneného bývania/ zariadenie podporovaného bývania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</w:tr>
      <w:tr w:rsidR="003D703E" w:rsidRPr="003D703E" w:rsidTr="005E4BD7">
        <w:trPr>
          <w:trHeight w:val="51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2715F8">
            <w:pPr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lastRenderedPageBreak/>
              <w:t>domovy pre osamelých rodičov/ zariadenie núdzového bývania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39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2715F8">
            <w:pPr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útulky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2715F8">
            <w:pPr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rehabilitačné strediská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5E4BD7">
        <w:trPr>
          <w:trHeight w:val="283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2715F8">
            <w:pPr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zariadenia opatrovateľskej služby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2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2715F8">
            <w:pPr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 xml:space="preserve">nocľaháreň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  <w:tr w:rsidR="003D703E" w:rsidRPr="003D703E" w:rsidTr="005E4BD7">
        <w:trPr>
          <w:trHeight w:val="27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D7" w:rsidRPr="003D703E" w:rsidRDefault="005E4BD7" w:rsidP="002715F8">
            <w:pPr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domov na pol ceste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b/>
                <w:bCs/>
                <w:sz w:val="20"/>
                <w:szCs w:val="16"/>
              </w:rPr>
            </w:pPr>
            <w:r w:rsidRPr="003D703E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BD7" w:rsidRPr="003D703E" w:rsidRDefault="005E4BD7" w:rsidP="005E4BD7">
            <w:pPr>
              <w:ind w:right="170"/>
              <w:jc w:val="right"/>
              <w:rPr>
                <w:sz w:val="20"/>
                <w:szCs w:val="16"/>
              </w:rPr>
            </w:pPr>
            <w:r w:rsidRPr="003D703E">
              <w:rPr>
                <w:sz w:val="20"/>
                <w:szCs w:val="16"/>
              </w:rPr>
              <w:t>0</w:t>
            </w:r>
          </w:p>
        </w:tc>
      </w:tr>
    </w:tbl>
    <w:p w:rsidR="00330BA3" w:rsidRPr="003D703E" w:rsidRDefault="00330BA3" w:rsidP="00330F3A">
      <w:pPr>
        <w:pStyle w:val="zdroj"/>
        <w:spacing w:after="0"/>
        <w:ind w:firstLine="708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Zdroj údajov: </w:t>
      </w:r>
      <w:r w:rsidRPr="00A76153">
        <w:rPr>
          <w:b/>
          <w:color w:val="auto"/>
          <w:lang w:val="sk-SK"/>
        </w:rPr>
        <w:t>Vybrané údaje ŠÚ SR</w:t>
      </w:r>
      <w:r w:rsidRPr="003D703E">
        <w:rPr>
          <w:color w:val="auto"/>
          <w:lang w:val="sk-SK"/>
        </w:rPr>
        <w:t xml:space="preserve"> - Zariadenia sociálnych služieb v SR </w:t>
      </w:r>
    </w:p>
    <w:p w:rsidR="00184D6B" w:rsidRPr="00184D6B" w:rsidRDefault="00184D6B" w:rsidP="00184D6B">
      <w:pPr>
        <w:pStyle w:val="zdroj"/>
        <w:spacing w:before="0" w:after="0"/>
        <w:ind w:left="709" w:firstLine="0"/>
        <w:rPr>
          <w:color w:val="auto"/>
          <w:lang w:val="sk-SK"/>
        </w:rPr>
      </w:pPr>
      <w:r w:rsidRPr="00184D6B">
        <w:rPr>
          <w:lang w:val="sk-SK"/>
        </w:rPr>
        <w:t>Pozn. Vo vybraných údajoch nie sú započítané údaje o detských domovoch, krízových strediskách a resocializačných strediskách, ktoré za nepovažujú za zariadenia sociálnych služieb podľa zákona č. 448/2008 Z. z. o sociálnych službách.</w:t>
      </w:r>
    </w:p>
    <w:p w:rsidR="00330BA3" w:rsidRPr="003D703E" w:rsidRDefault="00330BA3" w:rsidP="00330F3A">
      <w:pPr>
        <w:pStyle w:val="zdroj"/>
        <w:spacing w:after="0"/>
        <w:ind w:firstLine="708"/>
        <w:rPr>
          <w:color w:val="auto"/>
          <w:lang w:val="sk-SK"/>
        </w:rPr>
      </w:pPr>
    </w:p>
    <w:p w:rsidR="00330BA3" w:rsidRPr="003D703E" w:rsidRDefault="00330BA3" w:rsidP="00330BA3">
      <w:pPr>
        <w:rPr>
          <w:sz w:val="18"/>
          <w:szCs w:val="18"/>
        </w:rPr>
      </w:pPr>
    </w:p>
    <w:p w:rsidR="00330BA3" w:rsidRPr="003D703E" w:rsidRDefault="00330BA3" w:rsidP="00330BA3">
      <w:pPr>
        <w:rPr>
          <w:sz w:val="18"/>
          <w:szCs w:val="18"/>
        </w:rPr>
      </w:pPr>
    </w:p>
    <w:p w:rsidR="00330BA3" w:rsidRPr="003D703E" w:rsidRDefault="00330BA3" w:rsidP="00330BA3">
      <w:pPr>
        <w:rPr>
          <w:sz w:val="18"/>
          <w:szCs w:val="18"/>
        </w:rPr>
      </w:pPr>
    </w:p>
    <w:p w:rsidR="00330F3A" w:rsidRPr="003D703E" w:rsidRDefault="00330F3A">
      <w:pPr>
        <w:spacing w:after="200" w:line="276" w:lineRule="auto"/>
        <w:jc w:val="left"/>
        <w:rPr>
          <w:b/>
          <w:szCs w:val="22"/>
        </w:rPr>
      </w:pPr>
      <w:r w:rsidRPr="003D703E">
        <w:rPr>
          <w:b/>
          <w:szCs w:val="22"/>
        </w:rPr>
        <w:br w:type="page"/>
      </w:r>
    </w:p>
    <w:p w:rsidR="00330BA3" w:rsidRPr="003D703E" w:rsidRDefault="00330F3A" w:rsidP="00330F3A">
      <w:pPr>
        <w:pStyle w:val="Nadpis7"/>
      </w:pPr>
      <w:r w:rsidRPr="003D703E">
        <w:lastRenderedPageBreak/>
        <w:t>Tab. 27 Výdavky zariadení sociálnych služieb za roky 2009 a 2010</w:t>
      </w:r>
    </w:p>
    <w:tbl>
      <w:tblPr>
        <w:tblW w:w="14685" w:type="dxa"/>
        <w:jc w:val="center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1084"/>
        <w:gridCol w:w="1000"/>
        <w:gridCol w:w="1100"/>
        <w:gridCol w:w="1039"/>
        <w:gridCol w:w="980"/>
        <w:gridCol w:w="1176"/>
        <w:gridCol w:w="1134"/>
        <w:gridCol w:w="992"/>
        <w:gridCol w:w="1134"/>
        <w:gridCol w:w="992"/>
        <w:gridCol w:w="993"/>
        <w:gridCol w:w="1134"/>
      </w:tblGrid>
      <w:tr w:rsidR="003D703E" w:rsidRPr="003D703E" w:rsidTr="005E4BD7">
        <w:trPr>
          <w:trHeight w:val="240"/>
          <w:tblHeader/>
          <w:jc w:val="center"/>
        </w:trPr>
        <w:tc>
          <w:tcPr>
            <w:tcW w:w="19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Druh zariadenia / zriaďovateľ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Celkové výdavky (v</w:t>
            </w:r>
            <w:r w:rsidR="00745F41" w:rsidRPr="003D703E">
              <w:rPr>
                <w:b/>
                <w:bCs/>
                <w:sz w:val="18"/>
                <w:szCs w:val="18"/>
              </w:rPr>
              <w:t> Eur) v </w:t>
            </w:r>
            <w:r w:rsidRPr="003D703E">
              <w:rPr>
                <w:b/>
                <w:bCs/>
                <w:sz w:val="18"/>
                <w:szCs w:val="18"/>
              </w:rPr>
              <w:t>roku 2009</w:t>
            </w:r>
          </w:p>
        </w:tc>
        <w:tc>
          <w:tcPr>
            <w:tcW w:w="52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z toho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745F41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Celkové výdavky (v Eur) v </w:t>
            </w:r>
            <w:r w:rsidR="00330F3A" w:rsidRPr="003D703E">
              <w:rPr>
                <w:b/>
                <w:bCs/>
                <w:sz w:val="18"/>
                <w:szCs w:val="18"/>
              </w:rPr>
              <w:t>roku 2010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z toho</w:t>
            </w:r>
          </w:p>
        </w:tc>
      </w:tr>
      <w:tr w:rsidR="003D703E" w:rsidRPr="003D703E" w:rsidTr="005E4BD7">
        <w:trPr>
          <w:trHeight w:val="841"/>
          <w:tblHeader/>
          <w:jc w:val="center"/>
        </w:trPr>
        <w:tc>
          <w:tcPr>
            <w:tcW w:w="19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bežné výdavky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mzdové náklady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povinné sociálne poistenie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obstaranie majetku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na zdravotnú starostlivosť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bežné výdavky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mzdové náklady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povinné sociálne poistenie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obstaranie majetku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30F3A" w:rsidRPr="003D703E" w:rsidRDefault="00330F3A" w:rsidP="00745F41">
            <w:pPr>
              <w:jc w:val="center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na zdravotnú starostlivosť</w:t>
            </w:r>
          </w:p>
        </w:tc>
      </w:tr>
      <w:tr w:rsidR="003D703E" w:rsidRPr="003D703E" w:rsidTr="005E4BD7">
        <w:trPr>
          <w:trHeight w:val="240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F3A" w:rsidRPr="003D703E" w:rsidRDefault="00330F3A" w:rsidP="00311F2A">
            <w:pPr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 xml:space="preserve">SPOLU 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266 601 067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96 875 311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112 562 129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38 344 553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16 933 116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543 186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271 180 737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98 489 789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119 386 662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40 448 153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9 650 532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b/>
                <w:bCs/>
                <w:sz w:val="18"/>
                <w:szCs w:val="18"/>
              </w:rPr>
            </w:pPr>
            <w:r w:rsidRPr="003D703E">
              <w:rPr>
                <w:b/>
                <w:bCs/>
                <w:sz w:val="18"/>
                <w:szCs w:val="18"/>
              </w:rPr>
              <w:t>425 257</w:t>
            </w:r>
          </w:p>
        </w:tc>
      </w:tr>
      <w:tr w:rsidR="003D703E" w:rsidRPr="003D703E" w:rsidTr="005E4BD7">
        <w:trPr>
          <w:trHeight w:val="480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311F2A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domovy dôchodcov/ zariadenie pre seniorov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104 535 738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41 910 738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41 498 059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14 178 990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6 509 824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75 969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97 799 535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38 469 079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41 074 603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14 060 657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3 357 758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125 181</w:t>
            </w:r>
          </w:p>
        </w:tc>
      </w:tr>
      <w:tr w:rsidR="003D703E" w:rsidRPr="003D703E" w:rsidTr="005E4BD7">
        <w:trPr>
          <w:trHeight w:val="480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311F2A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domovy - penzióny pre dôchodcov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</w:tr>
      <w:tr w:rsidR="003D703E" w:rsidRPr="003D703E" w:rsidTr="005E4BD7">
        <w:trPr>
          <w:trHeight w:val="945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5E4BD7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domovy sociálnych služieb (DSS) pre dospelých</w:t>
            </w:r>
            <w:r w:rsidR="005E4BD7" w:rsidRPr="003D703E">
              <w:rPr>
                <w:sz w:val="18"/>
                <w:szCs w:val="18"/>
              </w:rPr>
              <w:t xml:space="preserve"> </w:t>
            </w:r>
            <w:r w:rsidRPr="003D703E">
              <w:rPr>
                <w:sz w:val="18"/>
                <w:szCs w:val="18"/>
              </w:rPr>
              <w:t>s telesným postihnutím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5 076 209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1 904 786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2 327 670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721 395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103 472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5 879 492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2 261 078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2 556 380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863 175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100 470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36 418</w:t>
            </w:r>
          </w:p>
        </w:tc>
      </w:tr>
      <w:tr w:rsidR="003D703E" w:rsidRPr="003D703E" w:rsidTr="005E4BD7">
        <w:trPr>
          <w:trHeight w:val="453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5E4BD7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DSS pre dospelých</w:t>
            </w:r>
            <w:r w:rsidR="005E4BD7" w:rsidRPr="003D703E">
              <w:rPr>
                <w:sz w:val="18"/>
                <w:szCs w:val="18"/>
              </w:rPr>
              <w:t xml:space="preserve"> </w:t>
            </w:r>
            <w:r w:rsidRPr="003D703E">
              <w:rPr>
                <w:sz w:val="18"/>
                <w:szCs w:val="18"/>
              </w:rPr>
              <w:t>s</w:t>
            </w:r>
            <w:r w:rsidR="005E4BD7" w:rsidRPr="003D703E">
              <w:rPr>
                <w:sz w:val="18"/>
                <w:szCs w:val="18"/>
              </w:rPr>
              <w:t> </w:t>
            </w:r>
            <w:r w:rsidRPr="003D703E">
              <w:rPr>
                <w:sz w:val="18"/>
                <w:szCs w:val="18"/>
              </w:rPr>
              <w:t>kombináciou postihnutí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68 560 816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25 157 634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30 374 309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10 369 666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1 688 524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426 472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83 833 914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30 057 577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37 711 987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12 791 675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2 061 615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188 933</w:t>
            </w:r>
          </w:p>
        </w:tc>
      </w:tr>
      <w:tr w:rsidR="003D703E" w:rsidRPr="003D703E" w:rsidTr="005E4BD7">
        <w:trPr>
          <w:trHeight w:val="618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5E4BD7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DSS pre dospelých</w:t>
            </w:r>
            <w:r w:rsidR="005E4BD7" w:rsidRPr="003D703E">
              <w:rPr>
                <w:sz w:val="18"/>
                <w:szCs w:val="18"/>
              </w:rPr>
              <w:t xml:space="preserve"> </w:t>
            </w:r>
            <w:r w:rsidRPr="003D703E">
              <w:rPr>
                <w:sz w:val="18"/>
                <w:szCs w:val="18"/>
              </w:rPr>
              <w:t>so zmyslovým postihnutím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1 345 563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449 018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658 023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228 297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5 422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0</w:t>
            </w:r>
          </w:p>
        </w:tc>
      </w:tr>
      <w:tr w:rsidR="003D703E" w:rsidRPr="003D703E" w:rsidTr="005E4BD7">
        <w:trPr>
          <w:trHeight w:val="69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5E4BD7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DSS pre dospelých</w:t>
            </w:r>
            <w:r w:rsidR="005E4BD7" w:rsidRPr="003D703E">
              <w:rPr>
                <w:sz w:val="18"/>
                <w:szCs w:val="18"/>
              </w:rPr>
              <w:t xml:space="preserve"> </w:t>
            </w:r>
            <w:r w:rsidRPr="003D703E">
              <w:rPr>
                <w:sz w:val="18"/>
                <w:szCs w:val="18"/>
              </w:rPr>
              <w:t>s</w:t>
            </w:r>
            <w:r w:rsidR="005E4BD7" w:rsidRPr="003D703E">
              <w:rPr>
                <w:sz w:val="18"/>
                <w:szCs w:val="18"/>
              </w:rPr>
              <w:t> duševnými poruchami a </w:t>
            </w:r>
            <w:r w:rsidRPr="003D703E">
              <w:rPr>
                <w:sz w:val="18"/>
                <w:szCs w:val="18"/>
              </w:rPr>
              <w:t>poruchami správania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45 416 931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13 807 496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18 547 068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6 371 601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6 541 183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22 851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37 316 098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12 274 047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17 712 444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6 037 582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572 235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23 436</w:t>
            </w:r>
          </w:p>
        </w:tc>
      </w:tr>
      <w:tr w:rsidR="003D703E" w:rsidRPr="003D703E" w:rsidTr="005E4BD7">
        <w:trPr>
          <w:trHeight w:val="450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311F2A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Špecializované zariadenie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1 741 880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694 429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762 757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255 282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26 308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863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4 996 465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1 977 014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2 161 109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733 398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97 465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23 564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311F2A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Denný stacionár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187 344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74 175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83 870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28 888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392 231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133 006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194 729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63 813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0</w:t>
            </w:r>
          </w:p>
        </w:tc>
      </w:tr>
      <w:tr w:rsidR="003D703E" w:rsidRPr="003D703E" w:rsidTr="005E4BD7">
        <w:trPr>
          <w:trHeight w:val="480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5E4BD7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DSS pre deti</w:t>
            </w:r>
            <w:r w:rsidR="005E4BD7" w:rsidRPr="003D703E">
              <w:rPr>
                <w:sz w:val="18"/>
                <w:szCs w:val="18"/>
              </w:rPr>
              <w:t xml:space="preserve"> </w:t>
            </w:r>
            <w:r w:rsidRPr="003D703E">
              <w:rPr>
                <w:sz w:val="18"/>
                <w:szCs w:val="18"/>
              </w:rPr>
              <w:t>s telesným postihnutím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2 946 529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758 600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1 557 310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533 123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96 908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1 707 483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408 132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890 264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294 480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114 546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61</w:t>
            </w:r>
          </w:p>
        </w:tc>
      </w:tr>
      <w:tr w:rsidR="003D703E" w:rsidRPr="003D703E" w:rsidTr="005E4BD7">
        <w:trPr>
          <w:trHeight w:val="886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5E4BD7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DSS pre deti</w:t>
            </w:r>
            <w:r w:rsidR="005E4BD7" w:rsidRPr="003D703E">
              <w:rPr>
                <w:sz w:val="18"/>
                <w:szCs w:val="18"/>
              </w:rPr>
              <w:t xml:space="preserve"> </w:t>
            </w:r>
            <w:r w:rsidRPr="003D703E">
              <w:rPr>
                <w:sz w:val="18"/>
                <w:szCs w:val="18"/>
              </w:rPr>
              <w:t>s telesným postihnutím a</w:t>
            </w:r>
            <w:r w:rsidR="005E4BD7" w:rsidRPr="003D703E">
              <w:rPr>
                <w:sz w:val="18"/>
                <w:szCs w:val="18"/>
              </w:rPr>
              <w:t> </w:t>
            </w:r>
            <w:r w:rsidRPr="003D703E">
              <w:rPr>
                <w:sz w:val="18"/>
                <w:szCs w:val="18"/>
              </w:rPr>
              <w:t>duševnými poruchami a poruchami správania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12 990 575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3 599 387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6 367 167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2 178 309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755 338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3 586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11 133 621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3 239 595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5 701 425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1 949 505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209 554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2 523</w:t>
            </w:r>
          </w:p>
        </w:tc>
      </w:tr>
      <w:tr w:rsidR="003D703E" w:rsidRPr="003D703E" w:rsidTr="005E4BD7">
        <w:trPr>
          <w:trHeight w:val="715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5E4BD7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DSS pre deti</w:t>
            </w:r>
            <w:r w:rsidR="005E4BD7" w:rsidRPr="003D703E">
              <w:rPr>
                <w:sz w:val="18"/>
                <w:szCs w:val="18"/>
              </w:rPr>
              <w:t xml:space="preserve"> </w:t>
            </w:r>
            <w:r w:rsidRPr="003D703E">
              <w:rPr>
                <w:sz w:val="18"/>
                <w:szCs w:val="18"/>
              </w:rPr>
              <w:t>s</w:t>
            </w:r>
            <w:r w:rsidR="005E4BD7" w:rsidRPr="003D703E">
              <w:rPr>
                <w:sz w:val="18"/>
                <w:szCs w:val="18"/>
              </w:rPr>
              <w:t> </w:t>
            </w:r>
            <w:r w:rsidRPr="003D703E">
              <w:rPr>
                <w:sz w:val="18"/>
                <w:szCs w:val="18"/>
              </w:rPr>
              <w:t>duševnými poruchami a poruchami správania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2 647 403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690 992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1 080 463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375 492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494 277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761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3 467 722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972 220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1 634 406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566 723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288 195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209</w:t>
            </w:r>
          </w:p>
        </w:tc>
      </w:tr>
      <w:tr w:rsidR="003D703E" w:rsidRPr="003D703E" w:rsidTr="005E4BD7">
        <w:trPr>
          <w:trHeight w:val="646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791ADE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lastRenderedPageBreak/>
              <w:t>stanice opatrovateľskej služby/ zariadenie dočasnej starostlivosti o</w:t>
            </w:r>
            <w:r w:rsidR="00791ADE" w:rsidRPr="003D703E">
              <w:rPr>
                <w:sz w:val="18"/>
                <w:szCs w:val="18"/>
              </w:rPr>
              <w:t> </w:t>
            </w:r>
            <w:r w:rsidRPr="003D703E">
              <w:rPr>
                <w:sz w:val="18"/>
                <w:szCs w:val="18"/>
              </w:rPr>
              <w:t>deti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335 714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121 239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155 616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54 749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2 661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190 075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48 178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101 758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35 249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420</w:t>
            </w:r>
          </w:p>
        </w:tc>
      </w:tr>
      <w:tr w:rsidR="003D703E" w:rsidRPr="003D703E" w:rsidTr="005E4BD7">
        <w:trPr>
          <w:trHeight w:val="698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311F2A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zariadenia chráneného bývania/ zariadenie podporovaného bývania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883 527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440 413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324 333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103 345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4 816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1 062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1 135 603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477 935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472 461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155 672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9 437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420</w:t>
            </w:r>
          </w:p>
        </w:tc>
      </w:tr>
      <w:tr w:rsidR="003D703E" w:rsidRPr="003D703E" w:rsidTr="005E4BD7">
        <w:trPr>
          <w:trHeight w:val="675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311F2A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domovy pre osamelých rodičov/ zariadenie núdzového bývania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1 622 592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723 525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634 327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211 122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48 999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2 122 968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911 168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868 425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287 836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50 646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623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311F2A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útulky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3 618 863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1 508 945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1 570 363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512 020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19 739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962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3 949 938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1 748 264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1 619 068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522 264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49 794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5 157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311F2A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rehabilitačné strediská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1 265 762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384 097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658 602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218 224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4 825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2 099 161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607 708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1 114 536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365 922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10 856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139</w:t>
            </w:r>
          </w:p>
        </w:tc>
      </w:tr>
      <w:tr w:rsidR="003D703E" w:rsidRPr="003D703E" w:rsidTr="005E4BD7">
        <w:trPr>
          <w:trHeight w:val="480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311F2A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zariadenia opatrovateľskej služby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13 100 606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4 497 959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5 835 394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1 961 717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630 097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9 741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13 509 312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4 247 058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5 055 742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1 549 131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2 442 583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8 102</w:t>
            </w:r>
          </w:p>
        </w:tc>
      </w:tr>
      <w:tr w:rsidR="003D703E" w:rsidRPr="003D703E" w:rsidTr="005E4BD7">
        <w:trPr>
          <w:trHeight w:val="255"/>
          <w:jc w:val="center"/>
        </w:trPr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311F2A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 xml:space="preserve">nocľaháreň 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325 015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151 878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126 798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42 333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1 284 459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526 406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360 440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119 380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264 900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10 071</w:t>
            </w:r>
          </w:p>
        </w:tc>
      </w:tr>
      <w:tr w:rsidR="003D703E" w:rsidRPr="003D703E" w:rsidTr="005E4BD7">
        <w:trPr>
          <w:trHeight w:val="270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F3A" w:rsidRPr="003D703E" w:rsidRDefault="00330F3A" w:rsidP="00311F2A">
            <w:pPr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domov na pol ceste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362 660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131 324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156 885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51 691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19 846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A" w:rsidRPr="003D703E" w:rsidRDefault="00330F3A" w:rsidP="00745F41">
            <w:pPr>
              <w:jc w:val="right"/>
              <w:rPr>
                <w:sz w:val="18"/>
                <w:szCs w:val="18"/>
              </w:rPr>
            </w:pPr>
            <w:r w:rsidRPr="003D703E">
              <w:rPr>
                <w:sz w:val="18"/>
                <w:szCs w:val="18"/>
              </w:rPr>
              <w:t>0</w:t>
            </w:r>
          </w:p>
        </w:tc>
      </w:tr>
    </w:tbl>
    <w:p w:rsidR="00342B4D" w:rsidRDefault="00330BA3" w:rsidP="00745F41">
      <w:pPr>
        <w:pStyle w:val="zdroj"/>
        <w:spacing w:after="0"/>
        <w:ind w:firstLine="708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Zdroj údajov: </w:t>
      </w:r>
      <w:r w:rsidRPr="00A76153">
        <w:rPr>
          <w:b/>
          <w:color w:val="auto"/>
          <w:lang w:val="sk-SK"/>
        </w:rPr>
        <w:t>Vybrané údaje Štatistického úradu SR</w:t>
      </w:r>
      <w:r w:rsidRPr="003D703E">
        <w:rPr>
          <w:color w:val="auto"/>
          <w:lang w:val="sk-SK"/>
        </w:rPr>
        <w:t xml:space="preserve"> - Zariadenia sociálnych služieb v</w:t>
      </w:r>
      <w:r w:rsidR="00184D6B">
        <w:rPr>
          <w:color w:val="auto"/>
          <w:lang w:val="sk-SK"/>
        </w:rPr>
        <w:t> </w:t>
      </w:r>
      <w:r w:rsidRPr="003D703E">
        <w:rPr>
          <w:color w:val="auto"/>
          <w:lang w:val="sk-SK"/>
        </w:rPr>
        <w:t>SR</w:t>
      </w:r>
    </w:p>
    <w:p w:rsidR="00184D6B" w:rsidRPr="00184D6B" w:rsidRDefault="00184D6B" w:rsidP="00184D6B">
      <w:pPr>
        <w:pStyle w:val="zdroj"/>
        <w:spacing w:before="0" w:after="0"/>
        <w:ind w:left="709" w:firstLine="0"/>
        <w:rPr>
          <w:color w:val="auto"/>
          <w:lang w:val="sk-SK"/>
        </w:rPr>
      </w:pPr>
      <w:r w:rsidRPr="00184D6B">
        <w:rPr>
          <w:lang w:val="sk-SK"/>
        </w:rPr>
        <w:t>Pozn. Vo vybraných údajoch nie sú započítané údaje o detských domovoch, krízových strediskách a resocializačných strediskách, ktoré za nepovažujú za zariadenia sociálnych služieb podľa zákona č. 448/2008 Z. z. o sociálnych službách.</w:t>
      </w:r>
    </w:p>
    <w:p w:rsidR="00184D6B" w:rsidRPr="003D703E" w:rsidRDefault="00184D6B" w:rsidP="00745F41">
      <w:pPr>
        <w:pStyle w:val="zdroj"/>
        <w:spacing w:after="0"/>
        <w:ind w:firstLine="708"/>
        <w:rPr>
          <w:color w:val="auto"/>
          <w:lang w:val="sk-SK"/>
        </w:rPr>
      </w:pPr>
    </w:p>
    <w:p w:rsidR="00745F41" w:rsidRPr="003D703E" w:rsidRDefault="00745F41" w:rsidP="00745F41">
      <w:pPr>
        <w:pStyle w:val="zdroj"/>
        <w:spacing w:after="0"/>
        <w:ind w:firstLine="708"/>
        <w:rPr>
          <w:color w:val="auto"/>
          <w:lang w:val="sk-SK"/>
        </w:rPr>
        <w:sectPr w:rsidR="00745F41" w:rsidRPr="003D703E" w:rsidSect="00342B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30BA3" w:rsidRPr="003D703E" w:rsidRDefault="00330BA3" w:rsidP="00745F41">
      <w:pPr>
        <w:pStyle w:val="Nadpis7"/>
      </w:pPr>
      <w:r w:rsidRPr="003D703E">
        <w:lastRenderedPageBreak/>
        <w:t xml:space="preserve">Tab. </w:t>
      </w:r>
      <w:r w:rsidR="00745F41" w:rsidRPr="003D703E">
        <w:t>28</w:t>
      </w:r>
      <w:r w:rsidRPr="003D703E">
        <w:t xml:space="preserve"> Zamestnanci zariadení sociálnych služieb (spolu) za rok</w:t>
      </w:r>
      <w:r w:rsidR="00622077" w:rsidRPr="003D703E">
        <w:t>y</w:t>
      </w:r>
      <w:r w:rsidRPr="003D703E">
        <w:t xml:space="preserve"> 200</w:t>
      </w:r>
      <w:r w:rsidR="00D4582E" w:rsidRPr="003D703E">
        <w:t>9</w:t>
      </w:r>
      <w:r w:rsidRPr="003D703E">
        <w:t xml:space="preserve"> a 2010</w:t>
      </w:r>
    </w:p>
    <w:tbl>
      <w:tblPr>
        <w:tblW w:w="85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58"/>
        <w:gridCol w:w="2159"/>
      </w:tblGrid>
      <w:tr w:rsidR="003D703E" w:rsidRPr="003D703E" w:rsidTr="00D4582E">
        <w:trPr>
          <w:trHeight w:val="107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582E" w:rsidRPr="003D703E" w:rsidRDefault="00D4582E" w:rsidP="00745F41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Druh zariadenia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582E" w:rsidRPr="003D703E" w:rsidRDefault="00D4582E" w:rsidP="00745F41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Priemerný evidenčný počet zamestnancov prepočítaný (osoby)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582E" w:rsidRPr="003D703E" w:rsidRDefault="00D4582E" w:rsidP="00745F41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Priemerný evidenčný počet zamestnancov prepočítaný (osoby)</w:t>
            </w:r>
          </w:p>
        </w:tc>
      </w:tr>
      <w:tr w:rsidR="003D703E" w:rsidRPr="003D703E" w:rsidTr="00D4582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4582E" w:rsidRPr="003D703E" w:rsidRDefault="00D4582E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4582E" w:rsidRPr="003D703E" w:rsidRDefault="00D4582E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2009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4582E" w:rsidRPr="003D703E" w:rsidRDefault="00D4582E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2010</w:t>
            </w:r>
          </w:p>
        </w:tc>
      </w:tr>
      <w:tr w:rsidR="003D703E" w:rsidRPr="003D703E" w:rsidTr="00D4582E">
        <w:trPr>
          <w:trHeight w:val="423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domovy dôchodcov/ zariadenie pre seniorov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6 696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6 474</w:t>
            </w:r>
          </w:p>
        </w:tc>
      </w:tr>
      <w:tr w:rsidR="003D703E" w:rsidRPr="003D703E" w:rsidTr="00D4582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domovy - penzióny pre dôchodcov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 </w:t>
            </w:r>
          </w:p>
        </w:tc>
      </w:tr>
      <w:tr w:rsidR="003D703E" w:rsidRPr="003D703E" w:rsidTr="00D4582E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domovy sociálnych služieb (DSS) pre dospelých</w:t>
            </w:r>
            <w:r w:rsidRPr="003D703E">
              <w:rPr>
                <w:szCs w:val="22"/>
              </w:rPr>
              <w:br/>
              <w:t>s telesným postihnutím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350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413</w:t>
            </w:r>
          </w:p>
        </w:tc>
      </w:tr>
      <w:tr w:rsidR="003D703E" w:rsidRPr="003D703E" w:rsidTr="00D4582E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DSS pre dospelých</w:t>
            </w:r>
            <w:r w:rsidRPr="003D703E">
              <w:rPr>
                <w:szCs w:val="22"/>
              </w:rPr>
              <w:br/>
              <w:t>s kombináciou postihnutí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5 043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6 009</w:t>
            </w:r>
          </w:p>
        </w:tc>
      </w:tr>
      <w:tr w:rsidR="003D703E" w:rsidRPr="003D703E" w:rsidTr="00D4582E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DSS pre dospelých</w:t>
            </w:r>
            <w:r w:rsidRPr="003D703E">
              <w:rPr>
                <w:szCs w:val="22"/>
              </w:rPr>
              <w:br/>
              <w:t>so zmyslovým postihnutím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91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D4582E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DSS pre dospelých</w:t>
            </w:r>
            <w:r w:rsidRPr="003D703E">
              <w:rPr>
                <w:szCs w:val="22"/>
              </w:rPr>
              <w:br/>
              <w:t>s duševnými poruchami a poruchami správania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2 677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2 663</w:t>
            </w:r>
          </w:p>
        </w:tc>
      </w:tr>
      <w:tr w:rsidR="003D703E" w:rsidRPr="003D703E" w:rsidTr="00D4582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Špecializované zariadenie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144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371</w:t>
            </w:r>
          </w:p>
        </w:tc>
      </w:tr>
      <w:tr w:rsidR="003D703E" w:rsidRPr="003D703E" w:rsidTr="00D4582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Denný stacionár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30</w:t>
            </w:r>
          </w:p>
        </w:tc>
      </w:tr>
      <w:tr w:rsidR="003D703E" w:rsidRPr="003D703E" w:rsidTr="00D4582E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DSS pre deti</w:t>
            </w:r>
            <w:r w:rsidRPr="003D703E">
              <w:rPr>
                <w:szCs w:val="22"/>
              </w:rPr>
              <w:br/>
              <w:t>s telesným postihnutím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204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144</w:t>
            </w:r>
          </w:p>
        </w:tc>
      </w:tr>
      <w:tr w:rsidR="003D703E" w:rsidRPr="003D703E" w:rsidTr="00D4582E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DSS pre deti</w:t>
            </w:r>
            <w:r w:rsidRPr="003D703E">
              <w:rPr>
                <w:szCs w:val="22"/>
              </w:rPr>
              <w:br/>
              <w:t>s telesným postihnutím a duševnými poruchami a poruchami správania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942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819</w:t>
            </w:r>
          </w:p>
        </w:tc>
      </w:tr>
      <w:tr w:rsidR="003D703E" w:rsidRPr="003D703E" w:rsidTr="00D4582E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DSS pre deti</w:t>
            </w:r>
            <w:r w:rsidRPr="003D703E">
              <w:rPr>
                <w:szCs w:val="22"/>
              </w:rPr>
              <w:br/>
              <w:t>s duševnými poruchami a poruchami správania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166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244</w:t>
            </w:r>
          </w:p>
        </w:tc>
      </w:tr>
      <w:tr w:rsidR="003D703E" w:rsidRPr="003D703E" w:rsidTr="00D4582E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stanice opatrovateľskej služby/ zariadenie dočasnej starostlivosti o deti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32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24</w:t>
            </w:r>
          </w:p>
        </w:tc>
      </w:tr>
      <w:tr w:rsidR="003D703E" w:rsidRPr="003D703E" w:rsidTr="00D4582E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zariadenia chráneného bývania/ zariadenie podporovaného bývania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52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78</w:t>
            </w:r>
          </w:p>
        </w:tc>
      </w:tr>
      <w:tr w:rsidR="003D703E" w:rsidRPr="003D703E" w:rsidTr="00D4582E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domovy pre osamelých rodičov/ zariadenie núdzového bývania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113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158</w:t>
            </w:r>
          </w:p>
        </w:tc>
      </w:tr>
      <w:tr w:rsidR="003D703E" w:rsidRPr="003D703E" w:rsidTr="00D4582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útulky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283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291</w:t>
            </w:r>
          </w:p>
        </w:tc>
      </w:tr>
      <w:tr w:rsidR="003D703E" w:rsidRPr="003D703E" w:rsidTr="00D4582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rehabilitačné strediská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100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155</w:t>
            </w:r>
          </w:p>
        </w:tc>
      </w:tr>
      <w:tr w:rsidR="003D703E" w:rsidRPr="003D703E" w:rsidTr="00D4582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zariadenia opatrovateľskej služby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929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792</w:t>
            </w:r>
          </w:p>
        </w:tc>
      </w:tr>
      <w:tr w:rsidR="003D703E" w:rsidRPr="003D703E" w:rsidTr="00D4582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 xml:space="preserve">nocľaháreň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23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82</w:t>
            </w:r>
          </w:p>
        </w:tc>
      </w:tr>
      <w:tr w:rsidR="003D703E" w:rsidRPr="003D703E" w:rsidTr="00D4582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</w:pPr>
            <w:r w:rsidRPr="003D703E">
              <w:rPr>
                <w:szCs w:val="22"/>
              </w:rPr>
              <w:t>domov na pol ceste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</w:pPr>
            <w:r w:rsidRPr="003D703E">
              <w:rPr>
                <w:szCs w:val="22"/>
              </w:rPr>
              <w:t>22</w:t>
            </w:r>
          </w:p>
        </w:tc>
      </w:tr>
      <w:tr w:rsidR="003D703E" w:rsidRPr="003D703E" w:rsidTr="00D4582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745F41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745F41">
            <w:pPr>
              <w:ind w:right="468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17 862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745F41">
            <w:pPr>
              <w:ind w:right="369"/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18 769</w:t>
            </w:r>
          </w:p>
        </w:tc>
      </w:tr>
    </w:tbl>
    <w:p w:rsidR="00330BA3" w:rsidRPr="003D703E" w:rsidRDefault="00330BA3" w:rsidP="00D4582E">
      <w:pPr>
        <w:pStyle w:val="zdroj"/>
        <w:spacing w:after="0"/>
        <w:ind w:firstLine="0"/>
        <w:rPr>
          <w:i w:val="0"/>
          <w:iCs/>
          <w:color w:val="auto"/>
        </w:rPr>
      </w:pPr>
      <w:r w:rsidRPr="003D703E">
        <w:rPr>
          <w:color w:val="auto"/>
          <w:lang w:val="sk-SK"/>
        </w:rPr>
        <w:t xml:space="preserve">Zdroj údajov: </w:t>
      </w:r>
      <w:r w:rsidRPr="00A76153">
        <w:rPr>
          <w:b/>
          <w:color w:val="auto"/>
          <w:lang w:val="sk-SK"/>
        </w:rPr>
        <w:t>Vybrané údaje Štatistického úradu SR</w:t>
      </w:r>
      <w:r w:rsidRPr="003D703E">
        <w:rPr>
          <w:color w:val="auto"/>
          <w:lang w:val="sk-SK"/>
        </w:rPr>
        <w:t xml:space="preserve"> - Zariadenia sociálnych služieb v SR</w:t>
      </w:r>
    </w:p>
    <w:p w:rsidR="00330BA3" w:rsidRPr="00184D6B" w:rsidRDefault="00184D6B" w:rsidP="00184D6B">
      <w:pPr>
        <w:pStyle w:val="zdroj"/>
        <w:spacing w:before="0" w:after="0"/>
        <w:ind w:firstLine="0"/>
        <w:rPr>
          <w:color w:val="auto"/>
          <w:lang w:val="sk-SK"/>
        </w:rPr>
      </w:pPr>
      <w:r w:rsidRPr="00184D6B">
        <w:rPr>
          <w:color w:val="auto"/>
          <w:lang w:val="sk-SK"/>
        </w:rPr>
        <w:t>Pozn. Vo vybraných údajoch nie sú započítané údaje o detských domovoch, krízových strediskách a resocializačných strediskách, ktoré za nepovažujú za zariadenia sociálnych služieb podľa zákona č. 448/2008 Z. z. o sociálnych službách.</w:t>
      </w:r>
    </w:p>
    <w:p w:rsidR="00330BA3" w:rsidRPr="003D703E" w:rsidRDefault="00330BA3" w:rsidP="00330BA3"/>
    <w:p w:rsidR="00745F41" w:rsidRPr="003D703E" w:rsidRDefault="00745F41">
      <w:pPr>
        <w:spacing w:after="200" w:line="276" w:lineRule="auto"/>
        <w:jc w:val="left"/>
        <w:rPr>
          <w:b/>
        </w:rPr>
      </w:pPr>
      <w:r w:rsidRPr="003D703E">
        <w:rPr>
          <w:b/>
        </w:rPr>
        <w:br w:type="page"/>
      </w:r>
    </w:p>
    <w:p w:rsidR="003B702F" w:rsidRPr="003D703E" w:rsidRDefault="00330BA3" w:rsidP="003B702F">
      <w:pPr>
        <w:pStyle w:val="Nadpis7"/>
      </w:pPr>
      <w:r w:rsidRPr="003D703E">
        <w:lastRenderedPageBreak/>
        <w:t xml:space="preserve">Tab. </w:t>
      </w:r>
      <w:r w:rsidR="00311F2A" w:rsidRPr="003D703E">
        <w:t>29</w:t>
      </w:r>
      <w:r w:rsidRPr="003D703E">
        <w:t xml:space="preserve"> Vybrané zariadenia sociálnych služieb</w:t>
      </w:r>
    </w:p>
    <w:p w:rsidR="003B702F" w:rsidRPr="003D703E" w:rsidRDefault="003B702F" w:rsidP="003B702F">
      <w:pPr>
        <w:rPr>
          <w:lang w:eastAsia="cs-CZ"/>
        </w:rPr>
      </w:pPr>
    </w:p>
    <w:tbl>
      <w:tblPr>
        <w:tblW w:w="10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132"/>
        <w:gridCol w:w="1134"/>
        <w:gridCol w:w="1276"/>
        <w:gridCol w:w="1276"/>
        <w:gridCol w:w="1842"/>
        <w:gridCol w:w="1871"/>
      </w:tblGrid>
      <w:tr w:rsidR="003D703E" w:rsidRPr="003D703E" w:rsidTr="00F02494">
        <w:trPr>
          <w:trHeight w:val="604"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3B702F" w:rsidRPr="003D703E" w:rsidRDefault="003B702F" w:rsidP="00F02494">
            <w:r w:rsidRPr="003D703E">
              <w:rPr>
                <w:b/>
                <w:bCs/>
                <w:szCs w:val="22"/>
              </w:rPr>
              <w:t>Zariadenia sociálnych služieb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B702F" w:rsidRPr="003D703E" w:rsidRDefault="003B702F" w:rsidP="00F02494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Počet zariadení  2009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B702F" w:rsidRPr="003D703E" w:rsidRDefault="003B702F" w:rsidP="00F02494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Počet zariadení</w:t>
            </w:r>
          </w:p>
          <w:p w:rsidR="003B702F" w:rsidRPr="003D703E" w:rsidRDefault="003B702F" w:rsidP="00F02494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3B702F" w:rsidRPr="003D703E" w:rsidRDefault="003B702F" w:rsidP="00F02494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Počet miest k 31.12.2009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</w:tcPr>
          <w:p w:rsidR="003B702F" w:rsidRPr="003D703E" w:rsidRDefault="003B702F" w:rsidP="00F02494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Počet miest k 31.12.2010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</w:tcPr>
          <w:p w:rsidR="003B702F" w:rsidRPr="003D703E" w:rsidRDefault="003B702F" w:rsidP="00F02494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Bežné výdavky za rok 2009</w:t>
            </w:r>
          </w:p>
          <w:p w:rsidR="003B702F" w:rsidRPr="003D703E" w:rsidRDefault="003B702F" w:rsidP="00F02494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 xml:space="preserve"> (v €)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</w:tcPr>
          <w:p w:rsidR="003B702F" w:rsidRPr="003D703E" w:rsidRDefault="003B702F" w:rsidP="00F02494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>Bežné výdavky za rok 2010</w:t>
            </w:r>
          </w:p>
          <w:p w:rsidR="003B702F" w:rsidRPr="003D703E" w:rsidRDefault="003B702F" w:rsidP="00F02494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</w:rPr>
              <w:t xml:space="preserve"> (v €)</w:t>
            </w:r>
          </w:p>
        </w:tc>
      </w:tr>
      <w:tr w:rsidR="003D703E" w:rsidRPr="003D703E" w:rsidTr="00F02494">
        <w:trPr>
          <w:trHeight w:val="316"/>
          <w:jc w:val="center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B702F" w:rsidRPr="003D703E" w:rsidRDefault="003B702F" w:rsidP="00F02494">
            <w:pPr>
              <w:jc w:val="left"/>
              <w:rPr>
                <w:bCs/>
              </w:rPr>
            </w:pPr>
            <w:r w:rsidRPr="003D703E">
              <w:rPr>
                <w:bCs/>
                <w:szCs w:val="22"/>
              </w:rPr>
              <w:t>Kluby dôchodcov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02F" w:rsidRPr="003D703E" w:rsidRDefault="003B702F" w:rsidP="00F02494">
            <w:pPr>
              <w:jc w:val="center"/>
            </w:pPr>
            <w:r w:rsidRPr="003D703E">
              <w:rPr>
                <w:szCs w:val="22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02F" w:rsidRPr="003D703E" w:rsidRDefault="003B702F" w:rsidP="0090323B">
            <w:pPr>
              <w:ind w:right="355"/>
              <w:jc w:val="right"/>
            </w:pPr>
            <w:r w:rsidRPr="003D703E">
              <w:rPr>
                <w:szCs w:val="22"/>
              </w:rPr>
              <w:t>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702F" w:rsidRPr="003D703E" w:rsidRDefault="003B702F" w:rsidP="00F02494">
            <w:pPr>
              <w:jc w:val="center"/>
            </w:pPr>
            <w:r w:rsidRPr="003D703E">
              <w:rPr>
                <w:szCs w:val="22"/>
              </w:rPr>
              <w:t>41 287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02F" w:rsidRPr="003D703E" w:rsidRDefault="003B702F" w:rsidP="00F02494">
            <w:pPr>
              <w:ind w:right="497"/>
              <w:jc w:val="right"/>
            </w:pPr>
            <w:r w:rsidRPr="003D703E">
              <w:rPr>
                <w:szCs w:val="22"/>
              </w:rPr>
              <w:t>42 857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02F" w:rsidRPr="003D703E" w:rsidRDefault="003B702F" w:rsidP="0090323B">
            <w:pPr>
              <w:ind w:right="213"/>
              <w:jc w:val="right"/>
            </w:pPr>
            <w:r w:rsidRPr="003D703E">
              <w:rPr>
                <w:szCs w:val="22"/>
              </w:rPr>
              <w:t>2 397 069,54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02F" w:rsidRPr="003D703E" w:rsidRDefault="003B702F" w:rsidP="0090323B">
            <w:pPr>
              <w:ind w:right="213"/>
              <w:jc w:val="right"/>
            </w:pPr>
            <w:r w:rsidRPr="003D703E">
              <w:rPr>
                <w:szCs w:val="22"/>
              </w:rPr>
              <w:t>2 324 459,86</w:t>
            </w:r>
          </w:p>
        </w:tc>
      </w:tr>
      <w:tr w:rsidR="003D703E" w:rsidRPr="003D703E" w:rsidTr="00F02494">
        <w:trPr>
          <w:trHeight w:val="316"/>
          <w:jc w:val="center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1878" w:rsidRPr="003D703E" w:rsidRDefault="00081878" w:rsidP="00F02494">
            <w:pPr>
              <w:jc w:val="left"/>
              <w:rPr>
                <w:bCs/>
              </w:rPr>
            </w:pPr>
            <w:r w:rsidRPr="003D703E">
              <w:rPr>
                <w:bCs/>
                <w:szCs w:val="22"/>
              </w:rPr>
              <w:t>Jedálne pre dôchodcov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878" w:rsidRPr="003D703E" w:rsidRDefault="00081878" w:rsidP="00F02494">
            <w:pPr>
              <w:jc w:val="center"/>
            </w:pPr>
            <w:r w:rsidRPr="003D703E">
              <w:rPr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878" w:rsidRPr="003D703E" w:rsidRDefault="00081878" w:rsidP="0090323B">
            <w:pPr>
              <w:ind w:right="355"/>
              <w:jc w:val="right"/>
            </w:pPr>
            <w:r w:rsidRPr="003D703E">
              <w:rPr>
                <w:szCs w:val="22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878" w:rsidRPr="003D703E" w:rsidRDefault="00081878" w:rsidP="001C71A2">
            <w:pPr>
              <w:ind w:right="497"/>
              <w:jc w:val="right"/>
              <w:rPr>
                <w:bCs/>
              </w:rPr>
            </w:pPr>
            <w:r w:rsidRPr="003D703E">
              <w:rPr>
                <w:bCs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878" w:rsidRPr="003D703E" w:rsidRDefault="00081878" w:rsidP="00F02494">
            <w:pPr>
              <w:ind w:right="497"/>
              <w:jc w:val="right"/>
              <w:rPr>
                <w:bCs/>
              </w:rPr>
            </w:pPr>
            <w:r w:rsidRPr="003D703E">
              <w:rPr>
                <w:bCs/>
                <w:szCs w:val="22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878" w:rsidRPr="003D703E" w:rsidRDefault="00081878" w:rsidP="0090323B">
            <w:pPr>
              <w:ind w:right="213"/>
              <w:jc w:val="right"/>
            </w:pPr>
            <w:r w:rsidRPr="003D703E">
              <w:rPr>
                <w:szCs w:val="22"/>
              </w:rPr>
              <w:t>2 720 457,77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878" w:rsidRPr="003D703E" w:rsidRDefault="00081878" w:rsidP="0090323B">
            <w:pPr>
              <w:ind w:right="213"/>
              <w:jc w:val="right"/>
            </w:pPr>
            <w:r w:rsidRPr="003D703E">
              <w:rPr>
                <w:szCs w:val="22"/>
              </w:rPr>
              <w:t>3 096 788,52</w:t>
            </w:r>
          </w:p>
        </w:tc>
      </w:tr>
      <w:tr w:rsidR="003D703E" w:rsidRPr="003D703E" w:rsidTr="00F02494">
        <w:trPr>
          <w:trHeight w:val="316"/>
          <w:jc w:val="center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1878" w:rsidRPr="003D703E" w:rsidRDefault="00081878" w:rsidP="00F02494">
            <w:pPr>
              <w:jc w:val="left"/>
              <w:rPr>
                <w:bCs/>
              </w:rPr>
            </w:pPr>
            <w:r w:rsidRPr="003D703E">
              <w:rPr>
                <w:bCs/>
                <w:szCs w:val="22"/>
              </w:rPr>
              <w:t>Strediská osobnej hygieny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878" w:rsidRPr="003D703E" w:rsidRDefault="00081878" w:rsidP="00F02494">
            <w:pPr>
              <w:jc w:val="center"/>
            </w:pPr>
            <w:r w:rsidRPr="003D703E">
              <w:rPr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878" w:rsidRPr="003D703E" w:rsidRDefault="00081878" w:rsidP="0090323B">
            <w:pPr>
              <w:ind w:right="355"/>
              <w:jc w:val="right"/>
            </w:pPr>
            <w:r w:rsidRPr="003D703E">
              <w:rPr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878" w:rsidRPr="003D703E" w:rsidRDefault="00081878" w:rsidP="001C71A2">
            <w:pPr>
              <w:ind w:right="497"/>
              <w:jc w:val="right"/>
              <w:rPr>
                <w:bCs/>
              </w:rPr>
            </w:pPr>
            <w:r w:rsidRPr="003D703E">
              <w:rPr>
                <w:bCs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878" w:rsidRPr="003D703E" w:rsidRDefault="00081878" w:rsidP="00F02494">
            <w:pPr>
              <w:ind w:right="497"/>
              <w:jc w:val="right"/>
              <w:rPr>
                <w:bCs/>
              </w:rPr>
            </w:pPr>
            <w:r w:rsidRPr="003D703E">
              <w:rPr>
                <w:bCs/>
                <w:szCs w:val="22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878" w:rsidRPr="003D703E" w:rsidRDefault="00081878" w:rsidP="0090323B">
            <w:pPr>
              <w:ind w:right="213"/>
              <w:jc w:val="right"/>
            </w:pPr>
            <w:r w:rsidRPr="003D703E">
              <w:rPr>
                <w:szCs w:val="22"/>
              </w:rPr>
              <w:t>89 399,10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878" w:rsidRPr="003D703E" w:rsidRDefault="00081878" w:rsidP="0090323B">
            <w:pPr>
              <w:ind w:right="213"/>
              <w:jc w:val="right"/>
            </w:pPr>
            <w:r w:rsidRPr="003D703E">
              <w:rPr>
                <w:szCs w:val="22"/>
              </w:rPr>
              <w:t>126 321,06</w:t>
            </w:r>
          </w:p>
        </w:tc>
      </w:tr>
      <w:tr w:rsidR="003D703E" w:rsidRPr="003D703E" w:rsidTr="00F02494">
        <w:trPr>
          <w:trHeight w:val="332"/>
          <w:jc w:val="center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081878" w:rsidRPr="003D703E" w:rsidRDefault="00081878" w:rsidP="00F02494">
            <w:pPr>
              <w:jc w:val="left"/>
              <w:rPr>
                <w:bCs/>
              </w:rPr>
            </w:pPr>
            <w:r w:rsidRPr="003D703E">
              <w:rPr>
                <w:bCs/>
                <w:szCs w:val="22"/>
              </w:rPr>
              <w:t>Práčovne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81878" w:rsidRPr="003D703E" w:rsidRDefault="00081878" w:rsidP="00F02494">
            <w:pPr>
              <w:jc w:val="center"/>
            </w:pPr>
            <w:r w:rsidRPr="003D703E">
              <w:rPr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1878" w:rsidRPr="003D703E" w:rsidRDefault="00081878" w:rsidP="0090323B">
            <w:pPr>
              <w:ind w:right="355"/>
              <w:jc w:val="right"/>
            </w:pPr>
            <w:r w:rsidRPr="003D703E">
              <w:rPr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1878" w:rsidRPr="003D703E" w:rsidRDefault="00081878" w:rsidP="001C71A2">
            <w:pPr>
              <w:ind w:right="497"/>
              <w:jc w:val="right"/>
              <w:rPr>
                <w:bCs/>
              </w:rPr>
            </w:pPr>
            <w:r w:rsidRPr="003D703E">
              <w:rPr>
                <w:bCs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878" w:rsidRPr="003D703E" w:rsidRDefault="00081878" w:rsidP="00F02494">
            <w:pPr>
              <w:ind w:right="497"/>
              <w:jc w:val="right"/>
              <w:rPr>
                <w:bCs/>
              </w:rPr>
            </w:pPr>
            <w:r w:rsidRPr="003D703E">
              <w:rPr>
                <w:bCs/>
                <w:szCs w:val="22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878" w:rsidRPr="003D703E" w:rsidRDefault="00081878" w:rsidP="0090323B">
            <w:pPr>
              <w:ind w:right="213"/>
              <w:jc w:val="right"/>
            </w:pPr>
            <w:r w:rsidRPr="003D703E">
              <w:rPr>
                <w:szCs w:val="22"/>
              </w:rPr>
              <w:t>212 648,95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878" w:rsidRPr="003D703E" w:rsidRDefault="00081878" w:rsidP="0090323B">
            <w:pPr>
              <w:ind w:right="213"/>
              <w:jc w:val="right"/>
            </w:pPr>
            <w:r w:rsidRPr="003D703E">
              <w:rPr>
                <w:szCs w:val="22"/>
              </w:rPr>
              <w:t>192 505,56</w:t>
            </w:r>
          </w:p>
        </w:tc>
      </w:tr>
    </w:tbl>
    <w:p w:rsidR="003B702F" w:rsidRPr="003D703E" w:rsidRDefault="003B702F" w:rsidP="003B702F">
      <w:pPr>
        <w:pStyle w:val="zdroj"/>
        <w:ind w:firstLine="0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 Zdroj: Výkaz MPSVR SR 10- 01 </w:t>
      </w:r>
    </w:p>
    <w:p w:rsidR="003B702F" w:rsidRPr="003D703E" w:rsidRDefault="003B702F" w:rsidP="003B702F">
      <w:pPr>
        <w:rPr>
          <w:lang w:eastAsia="cs-CZ"/>
        </w:rPr>
      </w:pPr>
    </w:p>
    <w:p w:rsidR="00330BA3" w:rsidRPr="003D703E" w:rsidRDefault="00330BA3" w:rsidP="00311F2A">
      <w:pPr>
        <w:pStyle w:val="Nadpis7"/>
      </w:pPr>
      <w:r w:rsidRPr="003D703E">
        <w:t xml:space="preserve">Tab. </w:t>
      </w:r>
      <w:r w:rsidR="00311F2A" w:rsidRPr="003D703E">
        <w:t>30</w:t>
      </w:r>
      <w:r w:rsidRPr="003D703E">
        <w:t xml:space="preserve"> Počet občanov zaradených do poradovníka čakateľov na poskytovanie starostlivosti vo vybraných zariadeniach v roku 200</w:t>
      </w:r>
      <w:r w:rsidR="00D4582E" w:rsidRPr="003D703E">
        <w:t>9</w:t>
      </w:r>
      <w:r w:rsidRPr="003D703E">
        <w:t xml:space="preserve"> a</w:t>
      </w:r>
      <w:r w:rsidR="003B702F" w:rsidRPr="003D703E">
        <w:t> </w:t>
      </w:r>
      <w:r w:rsidRPr="003D703E">
        <w:t>2010</w:t>
      </w:r>
    </w:p>
    <w:p w:rsidR="003B702F" w:rsidRPr="003D703E" w:rsidRDefault="003B702F" w:rsidP="003B702F">
      <w:pPr>
        <w:rPr>
          <w:lang w:eastAsia="cs-CZ"/>
        </w:rPr>
      </w:pPr>
    </w:p>
    <w:tbl>
      <w:tblPr>
        <w:tblW w:w="9552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636"/>
        <w:gridCol w:w="3922"/>
        <w:gridCol w:w="1780"/>
        <w:gridCol w:w="1780"/>
        <w:gridCol w:w="28"/>
      </w:tblGrid>
      <w:tr w:rsidR="003D703E" w:rsidRPr="003D703E" w:rsidTr="00D4582E">
        <w:trPr>
          <w:gridAfter w:val="1"/>
          <w:wAfter w:w="28" w:type="dxa"/>
          <w:trHeight w:val="619"/>
          <w:jc w:val="center"/>
        </w:trPr>
        <w:tc>
          <w:tcPr>
            <w:tcW w:w="59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582E" w:rsidRPr="003D703E" w:rsidRDefault="00D4582E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Druh zariadenia sociálnych služieb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582E" w:rsidRPr="003D703E" w:rsidRDefault="00D4582E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 xml:space="preserve">Počet občanov </w:t>
            </w:r>
            <w:r w:rsidRPr="003D703E">
              <w:rPr>
                <w:b/>
                <w:bCs/>
                <w:szCs w:val="22"/>
              </w:rPr>
              <w:br/>
              <w:t>k 31.12.2009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</w:tcPr>
          <w:p w:rsidR="00D4582E" w:rsidRPr="003D703E" w:rsidRDefault="00D4582E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 xml:space="preserve">Počet občanov </w:t>
            </w:r>
            <w:r w:rsidRPr="003D703E">
              <w:rPr>
                <w:b/>
                <w:bCs/>
                <w:szCs w:val="22"/>
              </w:rPr>
              <w:br/>
              <w:t>k 31.12.2010</w:t>
            </w:r>
          </w:p>
        </w:tc>
      </w:tr>
      <w:tr w:rsidR="003D703E" w:rsidRPr="003D703E" w:rsidTr="00D4582E">
        <w:trPr>
          <w:trHeight w:val="300"/>
          <w:jc w:val="center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582E" w:rsidRPr="003D703E" w:rsidRDefault="00D4582E" w:rsidP="002715F8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Domovy sociálnych služieb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pre deti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s telesným postihnutím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8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D4582E">
        <w:trPr>
          <w:trHeight w:val="600"/>
          <w:jc w:val="center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2715F8">
            <w:pPr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2715F8"/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s duševnými poruchami a poruchami správania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110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D4582E">
        <w:trPr>
          <w:trHeight w:val="599"/>
          <w:jc w:val="center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2715F8">
            <w:pPr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2715F8"/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s telesným postihnutím a duševnými poruchami a poruchami správania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221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D4582E">
        <w:trPr>
          <w:trHeight w:val="300"/>
          <w:jc w:val="center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2715F8">
            <w:pPr>
              <w:rPr>
                <w:b/>
                <w:bCs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pre dospelých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s telesným postihnutím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256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44</w:t>
            </w:r>
          </w:p>
        </w:tc>
      </w:tr>
      <w:tr w:rsidR="003D703E" w:rsidRPr="003D703E" w:rsidTr="00D4582E">
        <w:trPr>
          <w:trHeight w:val="600"/>
          <w:jc w:val="center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2715F8">
            <w:pPr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2715F8"/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s duševnými poruchami a poruchami správania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1 716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20</w:t>
            </w:r>
          </w:p>
        </w:tc>
      </w:tr>
      <w:tr w:rsidR="003D703E" w:rsidRPr="003D703E" w:rsidTr="00D4582E">
        <w:trPr>
          <w:trHeight w:val="324"/>
          <w:jc w:val="center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2715F8">
            <w:pPr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2715F8"/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so zmyslovým postihnutím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41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D4582E">
        <w:trPr>
          <w:trHeight w:val="300"/>
          <w:jc w:val="center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2715F8">
            <w:pPr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E" w:rsidRPr="003D703E" w:rsidRDefault="00D4582E" w:rsidP="002715F8"/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s kombináciou postihnutí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2 458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112</w:t>
            </w:r>
          </w:p>
        </w:tc>
      </w:tr>
      <w:tr w:rsidR="003D703E" w:rsidRPr="003D703E" w:rsidTr="00D4582E">
        <w:trPr>
          <w:trHeight w:val="360"/>
          <w:jc w:val="center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Domovy dôchodcov/ zariadenia pre seniorov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9 935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4 466</w:t>
            </w:r>
          </w:p>
        </w:tc>
      </w:tr>
      <w:tr w:rsidR="003D703E" w:rsidRPr="003D703E" w:rsidTr="00D4582E">
        <w:trPr>
          <w:trHeight w:val="334"/>
          <w:jc w:val="center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Zariadenia chráneného bývania / podporovaného bývania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28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6</w:t>
            </w:r>
          </w:p>
        </w:tc>
      </w:tr>
      <w:tr w:rsidR="003D703E" w:rsidRPr="003D703E" w:rsidTr="00D4582E">
        <w:trPr>
          <w:trHeight w:val="360"/>
          <w:jc w:val="center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Rehabilitačné strediská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D4582E">
        <w:trPr>
          <w:trHeight w:val="360"/>
          <w:jc w:val="center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Domovy - penzióny pre dôchodcov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2E" w:rsidRPr="003D703E" w:rsidRDefault="00D4582E" w:rsidP="00311F2A">
            <w:pPr>
              <w:ind w:right="610"/>
              <w:jc w:val="right"/>
            </w:pPr>
          </w:p>
        </w:tc>
      </w:tr>
      <w:tr w:rsidR="003D703E" w:rsidRPr="003D703E" w:rsidTr="00D4582E">
        <w:trPr>
          <w:trHeight w:val="225"/>
          <w:jc w:val="center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2715F8">
            <w:r w:rsidRPr="003D703E">
              <w:rPr>
                <w:szCs w:val="22"/>
              </w:rPr>
              <w:t>Špecializované zariadenie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126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2E" w:rsidRPr="003D703E" w:rsidRDefault="00D4582E" w:rsidP="00311F2A">
            <w:pPr>
              <w:ind w:right="610"/>
              <w:jc w:val="right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D4582E">
        <w:trPr>
          <w:trHeight w:val="315"/>
          <w:jc w:val="center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2715F8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SPOLU v SR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E" w:rsidRPr="003D703E" w:rsidRDefault="00D4582E" w:rsidP="00311F2A">
            <w:pPr>
              <w:ind w:right="610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14</w:t>
            </w:r>
            <w:r w:rsidR="006E43B3">
              <w:rPr>
                <w:b/>
                <w:szCs w:val="22"/>
              </w:rPr>
              <w:t> </w:t>
            </w:r>
            <w:r w:rsidRPr="003D703E">
              <w:rPr>
                <w:b/>
                <w:szCs w:val="22"/>
              </w:rPr>
              <w:t>906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3" w:rsidRDefault="006E43B3" w:rsidP="00311F2A">
            <w:pPr>
              <w:ind w:right="610"/>
              <w:jc w:val="right"/>
              <w:rPr>
                <w:b/>
              </w:rPr>
            </w:pPr>
          </w:p>
          <w:p w:rsidR="00D4582E" w:rsidRPr="003D703E" w:rsidRDefault="00D4582E" w:rsidP="00311F2A">
            <w:pPr>
              <w:ind w:right="610"/>
              <w:jc w:val="right"/>
              <w:rPr>
                <w:b/>
              </w:rPr>
            </w:pPr>
            <w:r w:rsidRPr="003D703E">
              <w:rPr>
                <w:b/>
                <w:szCs w:val="22"/>
              </w:rPr>
              <w:t>4 648</w:t>
            </w:r>
          </w:p>
        </w:tc>
      </w:tr>
    </w:tbl>
    <w:p w:rsidR="00330BA3" w:rsidRPr="003D703E" w:rsidRDefault="00330BA3" w:rsidP="00311F2A">
      <w:pPr>
        <w:pStyle w:val="zdroj"/>
        <w:spacing w:after="0"/>
        <w:ind w:firstLine="708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Zdroj: Výkaz MPSVR SR 10- 01 </w:t>
      </w:r>
    </w:p>
    <w:p w:rsidR="00330BA3" w:rsidRPr="003D703E" w:rsidRDefault="00330BA3" w:rsidP="00330BA3">
      <w:pPr>
        <w:rPr>
          <w:i/>
          <w:sz w:val="18"/>
          <w:szCs w:val="18"/>
        </w:rPr>
      </w:pPr>
    </w:p>
    <w:p w:rsidR="00330BA3" w:rsidRPr="003D703E" w:rsidRDefault="00330BA3" w:rsidP="00330BA3">
      <w:pPr>
        <w:rPr>
          <w:i/>
          <w:sz w:val="18"/>
          <w:szCs w:val="18"/>
        </w:rPr>
      </w:pPr>
    </w:p>
    <w:p w:rsidR="00342B4D" w:rsidRPr="003D703E" w:rsidRDefault="00342B4D" w:rsidP="00330BA3">
      <w:pPr>
        <w:rPr>
          <w:i/>
          <w:sz w:val="18"/>
          <w:szCs w:val="18"/>
        </w:rPr>
        <w:sectPr w:rsidR="00342B4D" w:rsidRPr="003D703E" w:rsidSect="00745F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2D6" w:rsidRPr="003D703E" w:rsidRDefault="00622077" w:rsidP="000002D6">
      <w:pPr>
        <w:pStyle w:val="Nadpis7"/>
      </w:pPr>
      <w:bookmarkStart w:id="14" w:name="_Toc313879798"/>
      <w:r w:rsidRPr="003D703E">
        <w:lastRenderedPageBreak/>
        <w:t>Tab. 31</w:t>
      </w:r>
      <w:r w:rsidR="000002D6" w:rsidRPr="003D703E">
        <w:t xml:space="preserve"> Počet zamestnancov, objemy platov a vybrané zložky platu v € za rok 2011 v zariadeniach sociálnych služieb podľa agregovaných zamestnaní.</w:t>
      </w:r>
      <w:bookmarkEnd w:id="14"/>
    </w:p>
    <w:tbl>
      <w:tblPr>
        <w:tblW w:w="5567" w:type="pct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2759"/>
        <w:gridCol w:w="1115"/>
        <w:gridCol w:w="925"/>
        <w:gridCol w:w="1279"/>
        <w:gridCol w:w="956"/>
        <w:gridCol w:w="972"/>
        <w:gridCol w:w="915"/>
        <w:gridCol w:w="988"/>
        <w:gridCol w:w="852"/>
        <w:gridCol w:w="988"/>
        <w:gridCol w:w="1149"/>
        <w:gridCol w:w="988"/>
        <w:gridCol w:w="864"/>
        <w:gridCol w:w="1083"/>
      </w:tblGrid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PLATY (MPSVR SR) 1-02</w:t>
            </w:r>
          </w:p>
        </w:tc>
        <w:tc>
          <w:tcPr>
            <w:tcW w:w="3202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Rok 2011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ZVZ (Zákon č. 553/2003)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Kategória zamestnancov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počet zamest</w:t>
            </w:r>
            <w:r w:rsidR="00793EBF" w:rsidRPr="003D703E">
              <w:rPr>
                <w:b/>
                <w:bCs/>
                <w:sz w:val="20"/>
                <w:szCs w:val="20"/>
                <w:lang w:eastAsia="en-US"/>
              </w:rPr>
              <w:softHyphen/>
            </w:r>
            <w:r w:rsidRPr="003D703E">
              <w:rPr>
                <w:b/>
                <w:bCs/>
                <w:sz w:val="20"/>
                <w:szCs w:val="20"/>
                <w:lang w:eastAsia="en-US"/>
              </w:rPr>
              <w:t>nancov</w:t>
            </w:r>
          </w:p>
          <w:p w:rsidR="000002D6" w:rsidRPr="003D703E" w:rsidRDefault="000002D6" w:rsidP="00793E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03E">
              <w:rPr>
                <w:bCs/>
                <w:sz w:val="20"/>
                <w:szCs w:val="20"/>
                <w:lang w:eastAsia="en-US"/>
              </w:rPr>
              <w:t>(osoby)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z toho ženy</w:t>
            </w:r>
          </w:p>
          <w:p w:rsidR="000002D6" w:rsidRPr="003D703E" w:rsidRDefault="000002D6" w:rsidP="00793E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03E">
              <w:rPr>
                <w:bCs/>
                <w:sz w:val="20"/>
                <w:szCs w:val="20"/>
                <w:lang w:eastAsia="en-US"/>
              </w:rPr>
              <w:t>(osoby)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celkový plat - objem</w:t>
            </w:r>
          </w:p>
          <w:p w:rsidR="000002D6" w:rsidRPr="003D703E" w:rsidRDefault="000002D6" w:rsidP="00793E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03E">
              <w:rPr>
                <w:bCs/>
                <w:sz w:val="20"/>
                <w:szCs w:val="20"/>
                <w:lang w:eastAsia="en-US"/>
              </w:rPr>
              <w:t>(€)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Celkový plat</w:t>
            </w:r>
          </w:p>
          <w:p w:rsidR="000002D6" w:rsidRPr="003D703E" w:rsidRDefault="000002D6" w:rsidP="00793E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03E">
              <w:rPr>
                <w:bCs/>
                <w:sz w:val="20"/>
                <w:szCs w:val="20"/>
                <w:lang w:eastAsia="en-US"/>
              </w:rPr>
              <w:t>(€/</w:t>
            </w:r>
            <w:proofErr w:type="spellStart"/>
            <w:r w:rsidRPr="003D703E">
              <w:rPr>
                <w:bCs/>
                <w:sz w:val="20"/>
                <w:szCs w:val="20"/>
                <w:lang w:eastAsia="en-US"/>
              </w:rPr>
              <w:t>mes</w:t>
            </w:r>
            <w:proofErr w:type="spellEnd"/>
            <w:r w:rsidRPr="003D703E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Funkčný plat</w:t>
            </w:r>
          </w:p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Pr="003D703E">
              <w:rPr>
                <w:bCs/>
                <w:sz w:val="20"/>
                <w:szCs w:val="20"/>
                <w:lang w:eastAsia="en-US"/>
              </w:rPr>
              <w:t>€/</w:t>
            </w:r>
            <w:proofErr w:type="spellStart"/>
            <w:r w:rsidRPr="003D703E">
              <w:rPr>
                <w:bCs/>
                <w:sz w:val="20"/>
                <w:szCs w:val="20"/>
                <w:lang w:eastAsia="en-US"/>
              </w:rPr>
              <w:t>mes</w:t>
            </w:r>
            <w:proofErr w:type="spellEnd"/>
            <w:r w:rsidRPr="003D703E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4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z toho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odmeny</w:t>
            </w:r>
          </w:p>
          <w:p w:rsidR="000002D6" w:rsidRPr="003D703E" w:rsidRDefault="000002D6" w:rsidP="00793E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03E">
              <w:rPr>
                <w:bCs/>
                <w:sz w:val="20"/>
                <w:szCs w:val="20"/>
                <w:lang w:eastAsia="en-US"/>
              </w:rPr>
              <w:t>(€/</w:t>
            </w:r>
            <w:proofErr w:type="spellStart"/>
            <w:r w:rsidRPr="003D703E">
              <w:rPr>
                <w:bCs/>
                <w:sz w:val="20"/>
                <w:szCs w:val="20"/>
                <w:lang w:eastAsia="en-US"/>
              </w:rPr>
              <w:t>mes</w:t>
            </w:r>
            <w:proofErr w:type="spellEnd"/>
            <w:r w:rsidRPr="003D703E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Plat za nadčas</w:t>
            </w:r>
          </w:p>
          <w:p w:rsidR="000002D6" w:rsidRPr="003D703E" w:rsidRDefault="000002D6" w:rsidP="00793E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03E">
              <w:rPr>
                <w:bCs/>
                <w:sz w:val="20"/>
                <w:szCs w:val="20"/>
                <w:lang w:eastAsia="en-US"/>
              </w:rPr>
              <w:t>(€/</w:t>
            </w:r>
            <w:proofErr w:type="spellStart"/>
            <w:r w:rsidRPr="003D703E">
              <w:rPr>
                <w:bCs/>
                <w:sz w:val="20"/>
                <w:szCs w:val="20"/>
                <w:lang w:eastAsia="en-US"/>
              </w:rPr>
              <w:t>mes</w:t>
            </w:r>
            <w:proofErr w:type="spellEnd"/>
            <w:r w:rsidRPr="003D703E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Doplatky a ostatné príplatky</w:t>
            </w:r>
          </w:p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Cs/>
                <w:sz w:val="20"/>
                <w:szCs w:val="20"/>
                <w:lang w:eastAsia="en-US"/>
              </w:rPr>
              <w:t>(€/</w:t>
            </w:r>
            <w:proofErr w:type="spellStart"/>
            <w:r w:rsidRPr="003D703E">
              <w:rPr>
                <w:bCs/>
                <w:sz w:val="20"/>
                <w:szCs w:val="20"/>
                <w:lang w:eastAsia="en-US"/>
              </w:rPr>
              <w:t>mes</w:t>
            </w:r>
            <w:proofErr w:type="spellEnd"/>
            <w:r w:rsidRPr="003D703E">
              <w:rPr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3D703E" w:rsidRPr="003D703E" w:rsidTr="00793EBF">
        <w:trPr>
          <w:trHeight w:val="1150"/>
          <w:jc w:val="center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tarifný plat</w:t>
            </w:r>
          </w:p>
          <w:p w:rsidR="000002D6" w:rsidRPr="003D703E" w:rsidRDefault="000002D6" w:rsidP="00793E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03E">
              <w:rPr>
                <w:bCs/>
                <w:sz w:val="20"/>
                <w:szCs w:val="20"/>
                <w:lang w:eastAsia="en-US"/>
              </w:rPr>
              <w:t>(€/</w:t>
            </w:r>
            <w:proofErr w:type="spellStart"/>
            <w:r w:rsidRPr="003D703E">
              <w:rPr>
                <w:bCs/>
                <w:sz w:val="20"/>
                <w:szCs w:val="20"/>
                <w:lang w:eastAsia="en-US"/>
              </w:rPr>
              <w:t>mes</w:t>
            </w:r>
            <w:proofErr w:type="spellEnd"/>
            <w:r w:rsidRPr="003D703E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riadenie</w:t>
            </w:r>
          </w:p>
          <w:p w:rsidR="000002D6" w:rsidRPr="003D703E" w:rsidRDefault="000002D6" w:rsidP="00793E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03E">
              <w:rPr>
                <w:bCs/>
                <w:sz w:val="20"/>
                <w:szCs w:val="20"/>
                <w:lang w:eastAsia="en-US"/>
              </w:rPr>
              <w:t>(€/</w:t>
            </w:r>
            <w:proofErr w:type="spellStart"/>
            <w:r w:rsidRPr="003D703E">
              <w:rPr>
                <w:bCs/>
                <w:sz w:val="20"/>
                <w:szCs w:val="20"/>
                <w:lang w:eastAsia="en-US"/>
              </w:rPr>
              <w:t>mes</w:t>
            </w:r>
            <w:proofErr w:type="spellEnd"/>
            <w:r w:rsidRPr="003D703E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osobný</w:t>
            </w:r>
          </w:p>
          <w:p w:rsidR="000002D6" w:rsidRPr="003D703E" w:rsidRDefault="000002D6" w:rsidP="00793E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03E">
              <w:rPr>
                <w:bCs/>
                <w:sz w:val="20"/>
                <w:szCs w:val="20"/>
                <w:lang w:eastAsia="en-US"/>
              </w:rPr>
              <w:t>(€/</w:t>
            </w:r>
            <w:proofErr w:type="spellStart"/>
            <w:r w:rsidRPr="003D703E">
              <w:rPr>
                <w:bCs/>
                <w:sz w:val="20"/>
                <w:szCs w:val="20"/>
                <w:lang w:eastAsia="en-US"/>
              </w:rPr>
              <w:t>mes</w:t>
            </w:r>
            <w:proofErr w:type="spellEnd"/>
            <w:r w:rsidRPr="003D703E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 xml:space="preserve">platová </w:t>
            </w:r>
            <w:proofErr w:type="spellStart"/>
            <w:r w:rsidRPr="003D703E">
              <w:rPr>
                <w:b/>
                <w:bCs/>
                <w:sz w:val="20"/>
                <w:szCs w:val="20"/>
                <w:lang w:eastAsia="en-US"/>
              </w:rPr>
              <w:t>kompen</w:t>
            </w:r>
            <w:r w:rsidR="006A66FD" w:rsidRPr="003D703E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3D703E">
              <w:rPr>
                <w:b/>
                <w:bCs/>
                <w:sz w:val="20"/>
                <w:szCs w:val="20"/>
                <w:lang w:eastAsia="en-US"/>
              </w:rPr>
              <w:t>zácia</w:t>
            </w:r>
            <w:proofErr w:type="spellEnd"/>
          </w:p>
          <w:p w:rsidR="000002D6" w:rsidRPr="003D703E" w:rsidRDefault="000002D6" w:rsidP="00793E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03E">
              <w:rPr>
                <w:bCs/>
                <w:sz w:val="20"/>
                <w:szCs w:val="20"/>
                <w:lang w:eastAsia="en-US"/>
              </w:rPr>
              <w:t>(€/</w:t>
            </w:r>
            <w:proofErr w:type="spellStart"/>
            <w:r w:rsidRPr="003D703E">
              <w:rPr>
                <w:bCs/>
                <w:sz w:val="20"/>
                <w:szCs w:val="20"/>
                <w:lang w:eastAsia="en-US"/>
              </w:rPr>
              <w:t>mes</w:t>
            </w:r>
            <w:proofErr w:type="spellEnd"/>
            <w:r w:rsidRPr="003D703E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703E">
              <w:rPr>
                <w:b/>
                <w:bCs/>
                <w:sz w:val="20"/>
                <w:szCs w:val="20"/>
                <w:lang w:eastAsia="en-US"/>
              </w:rPr>
              <w:t>zmennosť</w:t>
            </w:r>
          </w:p>
          <w:p w:rsidR="000002D6" w:rsidRPr="003D703E" w:rsidRDefault="000002D6" w:rsidP="00793E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03E">
              <w:rPr>
                <w:bCs/>
                <w:sz w:val="20"/>
                <w:szCs w:val="20"/>
                <w:lang w:eastAsia="en-US"/>
              </w:rPr>
              <w:t>(€/</w:t>
            </w:r>
            <w:proofErr w:type="spellStart"/>
            <w:r w:rsidRPr="003D703E">
              <w:rPr>
                <w:bCs/>
                <w:sz w:val="20"/>
                <w:szCs w:val="20"/>
                <w:lang w:eastAsia="en-US"/>
              </w:rPr>
              <w:t>mes</w:t>
            </w:r>
            <w:proofErr w:type="spellEnd"/>
            <w:r w:rsidRPr="003D703E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2D6" w:rsidRPr="003D703E" w:rsidRDefault="000002D6" w:rsidP="00793EB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3D703E">
              <w:rPr>
                <w:b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14 363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12 483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79 836 619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567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428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360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37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r w:rsidRPr="003D703E">
              <w:rPr>
                <w:sz w:val="20"/>
                <w:szCs w:val="20"/>
                <w:lang w:eastAsia="en-US"/>
              </w:rPr>
              <w:t>odborní a administratívni zamestnanci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1 340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1 095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11 397 260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825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649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477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132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65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11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r w:rsidRPr="003D703E">
              <w:rPr>
                <w:sz w:val="20"/>
                <w:szCs w:val="20"/>
                <w:lang w:eastAsia="en-US"/>
              </w:rPr>
              <w:t>vychovávatelia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309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265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2 054 439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657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503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449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45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0</w:t>
            </w:r>
          </w:p>
        </w:tc>
        <w:tc>
          <w:tcPr>
            <w:tcW w:w="3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24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0</w:t>
            </w: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21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r w:rsidRPr="003D703E">
              <w:rPr>
                <w:sz w:val="20"/>
                <w:szCs w:val="20"/>
                <w:lang w:eastAsia="en-US"/>
              </w:rPr>
              <w:t>pomocní vychovávatelia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55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52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296 106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549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400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352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0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39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0</w:t>
            </w:r>
          </w:p>
        </w:tc>
        <w:tc>
          <w:tcPr>
            <w:tcW w:w="3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9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29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0</w:t>
            </w: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60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r w:rsidRPr="003D703E">
              <w:rPr>
                <w:sz w:val="20"/>
                <w:szCs w:val="20"/>
                <w:lang w:eastAsia="en-US"/>
              </w:rPr>
              <w:t xml:space="preserve">zamestnanci. zabezpečujúci poskytovanie zdrav. </w:t>
            </w:r>
            <w:proofErr w:type="spellStart"/>
            <w:r w:rsidRPr="003D703E">
              <w:rPr>
                <w:sz w:val="20"/>
                <w:szCs w:val="20"/>
                <w:lang w:eastAsia="en-US"/>
              </w:rPr>
              <w:t>star</w:t>
            </w:r>
            <w:proofErr w:type="spellEnd"/>
            <w:r w:rsidRPr="003D703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2 691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2 580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17 084 542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638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465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396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46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9</w:t>
            </w:r>
          </w:p>
        </w:tc>
        <w:tc>
          <w:tcPr>
            <w:tcW w:w="3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8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30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</w:t>
            </w: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64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r w:rsidRPr="003D703E">
              <w:rPr>
                <w:sz w:val="20"/>
                <w:szCs w:val="20"/>
                <w:lang w:eastAsia="en-US"/>
              </w:rPr>
              <w:t>pomocní zdravotnícki zamestnanci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2 068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1 895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10 877 852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528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381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326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0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37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7</w:t>
            </w:r>
          </w:p>
        </w:tc>
        <w:tc>
          <w:tcPr>
            <w:tcW w:w="3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10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25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</w:t>
            </w: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61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r w:rsidRPr="003D703E">
              <w:rPr>
                <w:sz w:val="20"/>
                <w:szCs w:val="20"/>
                <w:lang w:eastAsia="en-US"/>
              </w:rPr>
              <w:t>zamestnanci vykonávajúci sociálnu agendu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528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484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3 277 073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633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496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417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69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</w:t>
            </w:r>
          </w:p>
        </w:tc>
        <w:tc>
          <w:tcPr>
            <w:tcW w:w="3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40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</w:t>
            </w: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14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r w:rsidRPr="003D703E">
              <w:rPr>
                <w:sz w:val="20"/>
                <w:szCs w:val="20"/>
                <w:lang w:eastAsia="en-US"/>
              </w:rPr>
              <w:t>zamestnanci vykonávajúci sociálnu prácu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565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501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3 585 526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647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508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421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8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73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</w:t>
            </w:r>
          </w:p>
        </w:tc>
        <w:tc>
          <w:tcPr>
            <w:tcW w:w="3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38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0</w:t>
            </w: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14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D703E">
              <w:rPr>
                <w:sz w:val="20"/>
                <w:szCs w:val="20"/>
                <w:lang w:eastAsia="en-US"/>
              </w:rPr>
              <w:t>ergoterapeuti</w:t>
            </w:r>
            <w:proofErr w:type="spellEnd"/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367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301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2 027 168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563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448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389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50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</w:t>
            </w:r>
          </w:p>
        </w:tc>
        <w:tc>
          <w:tcPr>
            <w:tcW w:w="3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25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</w:t>
            </w: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13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r w:rsidRPr="003D703E">
              <w:rPr>
                <w:sz w:val="20"/>
                <w:szCs w:val="20"/>
                <w:lang w:eastAsia="en-US"/>
              </w:rPr>
              <w:t>psychológovia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35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31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186 342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631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506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421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77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</w:t>
            </w:r>
          </w:p>
        </w:tc>
        <w:tc>
          <w:tcPr>
            <w:tcW w:w="3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45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0</w:t>
            </w: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7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r w:rsidRPr="003D703E">
              <w:rPr>
                <w:sz w:val="20"/>
                <w:szCs w:val="20"/>
                <w:lang w:eastAsia="en-US"/>
              </w:rPr>
              <w:t>špeciálni pedagógovia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17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15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145 679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835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637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535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20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81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0</w:t>
            </w:r>
          </w:p>
        </w:tc>
        <w:tc>
          <w:tcPr>
            <w:tcW w:w="3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52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</w:t>
            </w: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13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r w:rsidRPr="003D703E">
              <w:rPr>
                <w:sz w:val="20"/>
                <w:szCs w:val="20"/>
                <w:lang w:eastAsia="en-US"/>
              </w:rPr>
              <w:t>opatrovateľky z povolania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1 955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1 822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7 962 385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466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347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311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0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27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</w:t>
            </w:r>
          </w:p>
        </w:tc>
        <w:tc>
          <w:tcPr>
            <w:tcW w:w="3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7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22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</w:t>
            </w: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43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r w:rsidRPr="003D703E">
              <w:rPr>
                <w:sz w:val="20"/>
                <w:szCs w:val="20"/>
                <w:lang w:eastAsia="en-US"/>
              </w:rPr>
              <w:t>remeselní, manuálni alebo manipulační zamestnanci.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3 014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2 135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13 601 559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457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355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303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0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45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</w:t>
            </w:r>
          </w:p>
        </w:tc>
        <w:tc>
          <w:tcPr>
            <w:tcW w:w="3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25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</w:t>
            </w: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20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r w:rsidRPr="003D703E">
              <w:rPr>
                <w:sz w:val="20"/>
                <w:szCs w:val="20"/>
                <w:lang w:eastAsia="en-US"/>
              </w:rPr>
              <w:t>zamestnanci stravovacích prevádzok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1 419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1 307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7 340 687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511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385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328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49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</w:t>
            </w:r>
          </w:p>
        </w:tc>
        <w:tc>
          <w:tcPr>
            <w:tcW w:w="3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29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</w:t>
            </w: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37</w:t>
            </w:r>
          </w:p>
        </w:tc>
      </w:tr>
      <w:tr w:rsidR="003D703E" w:rsidRPr="003D703E" w:rsidTr="00793EBF">
        <w:trPr>
          <w:trHeight w:val="300"/>
          <w:jc w:val="center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002D6" w:rsidRPr="003D703E" w:rsidRDefault="000002D6" w:rsidP="00793EBF">
            <w:pPr>
              <w:jc w:val="left"/>
              <w:rPr>
                <w:sz w:val="20"/>
                <w:szCs w:val="20"/>
                <w:lang w:eastAsia="en-US"/>
              </w:rPr>
            </w:pPr>
            <w:r w:rsidRPr="003D703E">
              <w:rPr>
                <w:sz w:val="20"/>
                <w:szCs w:val="20"/>
                <w:lang w:eastAsia="en-US"/>
              </w:rPr>
              <w:t>neuvedené zamestnanie</w:t>
            </w: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1 183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920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jc w:val="right"/>
            </w:pPr>
            <w:r w:rsidRPr="003D703E">
              <w:t>6 521 985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629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485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390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11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76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</w:t>
            </w:r>
          </w:p>
        </w:tc>
        <w:tc>
          <w:tcPr>
            <w:tcW w:w="36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5</w:t>
            </w:r>
          </w:p>
        </w:tc>
        <w:tc>
          <w:tcPr>
            <w:tcW w:w="31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35</w:t>
            </w:r>
          </w:p>
        </w:tc>
        <w:tc>
          <w:tcPr>
            <w:tcW w:w="27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2</w:t>
            </w: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2D6" w:rsidRPr="003D703E" w:rsidRDefault="000002D6" w:rsidP="00793EBF">
            <w:pPr>
              <w:ind w:right="113"/>
              <w:jc w:val="right"/>
            </w:pPr>
            <w:r w:rsidRPr="003D703E">
              <w:t>32</w:t>
            </w:r>
          </w:p>
        </w:tc>
      </w:tr>
    </w:tbl>
    <w:p w:rsidR="000002D6" w:rsidRPr="003D703E" w:rsidRDefault="000002D6" w:rsidP="000002D6">
      <w:pPr>
        <w:pStyle w:val="zdroj"/>
        <w:spacing w:after="0"/>
        <w:ind w:firstLine="0"/>
        <w:rPr>
          <w:b/>
          <w:color w:val="auto"/>
          <w:szCs w:val="22"/>
          <w:lang w:eastAsia="cs-CZ"/>
        </w:rPr>
        <w:sectPr w:rsidR="000002D6" w:rsidRPr="003D703E" w:rsidSect="000002D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D703E">
        <w:rPr>
          <w:color w:val="auto"/>
          <w:lang w:val="sk-SK"/>
        </w:rPr>
        <w:t>Zdroj:PLATY(MPSVRSR)1-02</w:t>
      </w:r>
    </w:p>
    <w:p w:rsidR="00082716" w:rsidRPr="003D703E" w:rsidRDefault="00082716" w:rsidP="00082716">
      <w:pPr>
        <w:pStyle w:val="Nadpis7"/>
      </w:pPr>
      <w:r w:rsidRPr="003D703E">
        <w:lastRenderedPageBreak/>
        <w:t>Tab. 3</w:t>
      </w:r>
      <w:r w:rsidR="0057488A" w:rsidRPr="003D703E">
        <w:t>2</w:t>
      </w:r>
      <w:r w:rsidRPr="003D703E">
        <w:t xml:space="preserve"> Európsky integrovaný systém štatistiky sociálnej ochrany (Metodika ESSPROS)</w:t>
      </w:r>
    </w:p>
    <w:p w:rsidR="00082716" w:rsidRPr="003D703E" w:rsidRDefault="00082716" w:rsidP="00082716">
      <w:pPr>
        <w:jc w:val="center"/>
        <w:rPr>
          <w:b/>
          <w:i/>
        </w:rPr>
      </w:pPr>
      <w:r w:rsidRPr="003D703E">
        <w:rPr>
          <w:b/>
          <w:i/>
        </w:rPr>
        <w:t>Výdavky na sociálnu ochranu v EÚ členských krajinách, 2009</w:t>
      </w:r>
    </w:p>
    <w:tbl>
      <w:tblPr>
        <w:tblW w:w="10310" w:type="dxa"/>
        <w:jc w:val="center"/>
        <w:tblInd w:w="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045"/>
        <w:gridCol w:w="1020"/>
        <w:gridCol w:w="1165"/>
        <w:gridCol w:w="1276"/>
        <w:gridCol w:w="1276"/>
        <w:gridCol w:w="1020"/>
        <w:gridCol w:w="1248"/>
        <w:gridCol w:w="992"/>
      </w:tblGrid>
      <w:tr w:rsidR="003D703E" w:rsidRPr="003D703E" w:rsidTr="001961C0">
        <w:trPr>
          <w:trHeight w:val="4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961C0" w:rsidRPr="003D703E" w:rsidRDefault="001961C0" w:rsidP="001961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961C0" w:rsidRPr="003D703E" w:rsidRDefault="001961C0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Výdavky na sociálnu ochranu ako % z HDP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961C0" w:rsidRPr="003D703E" w:rsidRDefault="001961C0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Výdavky na sociálnu ochranu v PPS na obyvateľa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961C0" w:rsidRPr="003D703E" w:rsidRDefault="001961C0" w:rsidP="00D77763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 xml:space="preserve">Sociálne dávky podľa </w:t>
            </w:r>
            <w:r w:rsidR="00D77763">
              <w:rPr>
                <w:b/>
                <w:sz w:val="20"/>
                <w:szCs w:val="20"/>
              </w:rPr>
              <w:t>účelov v PPS na osobu</w:t>
            </w:r>
            <w:r w:rsidRPr="003D703E">
              <w:rPr>
                <w:b/>
                <w:sz w:val="20"/>
                <w:szCs w:val="20"/>
              </w:rPr>
              <w:t xml:space="preserve"> (v % EU 27=100 %)</w:t>
            </w:r>
          </w:p>
        </w:tc>
      </w:tr>
      <w:tr w:rsidR="003D703E" w:rsidRPr="003D703E" w:rsidTr="001961C0">
        <w:trPr>
          <w:trHeight w:val="944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82716" w:rsidRPr="003D703E" w:rsidRDefault="00082716" w:rsidP="001961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82716" w:rsidRPr="003D703E" w:rsidRDefault="00082716" w:rsidP="00196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82716" w:rsidRPr="003D703E" w:rsidRDefault="00082716" w:rsidP="00196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82716" w:rsidRPr="003D703E" w:rsidRDefault="00082716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Dávky v starobe a pre pozostalých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82716" w:rsidRPr="003D703E" w:rsidRDefault="00082716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Nemocenské, zdravotná starostlivosť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82716" w:rsidRPr="003D703E" w:rsidRDefault="00082716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Dávky pre zdravotne postihnutých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82716" w:rsidRPr="003D703E" w:rsidRDefault="00082716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Dávky pre rodiny a deti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82716" w:rsidRPr="003D703E" w:rsidRDefault="001961C0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Dávky v neza</w:t>
            </w:r>
            <w:r w:rsidRPr="003D703E">
              <w:rPr>
                <w:b/>
                <w:sz w:val="20"/>
                <w:szCs w:val="20"/>
              </w:rPr>
              <w:softHyphen/>
            </w:r>
            <w:r w:rsidR="00082716" w:rsidRPr="003D703E">
              <w:rPr>
                <w:b/>
                <w:sz w:val="20"/>
                <w:szCs w:val="20"/>
              </w:rPr>
              <w:t>mestnanosti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82716" w:rsidRPr="003D703E" w:rsidRDefault="00082716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Bývanie, sociálne vylúčenie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716" w:rsidRPr="003D703E" w:rsidRDefault="00082716" w:rsidP="001961C0">
            <w:pPr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EU 27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6 935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16" w:rsidRPr="003D703E" w:rsidRDefault="00082716" w:rsidP="001961C0">
            <w:pPr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EU 15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7 851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113,2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115,9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716" w:rsidRPr="003D703E" w:rsidRDefault="00082716" w:rsidP="001961C0">
            <w:pPr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EA 17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30,2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7 695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111,6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98,1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Belgicko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30,4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8 350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114,7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121,8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Bulharsko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17,2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1 784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27,1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38,8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9,6</w:t>
            </w:r>
          </w:p>
        </w:tc>
      </w:tr>
      <w:tr w:rsidR="003D703E" w:rsidRPr="003D703E" w:rsidTr="001961C0">
        <w:trPr>
          <w:trHeight w:val="51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1961C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Č</w:t>
            </w:r>
            <w:r w:rsidR="00082716" w:rsidRPr="003D703E">
              <w:rPr>
                <w:sz w:val="20"/>
                <w:szCs w:val="20"/>
              </w:rPr>
              <w:t>eská republika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4 059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57,2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53,8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27,2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Dánsko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33,4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9 497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262,9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224,0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200,7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Nemecko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31,4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8 505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123,9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161,4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97,8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Estónsko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19,2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2 870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53,1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63,5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9,8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Írsko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27,9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8 377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76,2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206,2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121,3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Grécko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28,0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6 086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53,1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74,8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102,7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Španielsko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25,0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6 087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78,8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69,0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49,5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Francúzsko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33,1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8 306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88,5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124,8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153,6</w:t>
            </w:r>
          </w:p>
        </w:tc>
      </w:tr>
      <w:tr w:rsidR="003D703E" w:rsidRPr="003D703E" w:rsidTr="001961C0">
        <w:trPr>
          <w:trHeight w:val="27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Taliansko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29,8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7 283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79,9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64,3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10,4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Cyprus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4 819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32,4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94,7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253,1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Lotyšsko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2 050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29,6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39,6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14,3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Litva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21,3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2 743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50,7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68,5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21,6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Luxembursko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23,1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14 495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172,2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304,9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476,2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223,2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Maďarsko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23,4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3 517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85,3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49,8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Malta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3 785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33,1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44,9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46,1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Holandsko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31,6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9 699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144,8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74,8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322,8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Rakúsko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30,8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9 009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125,8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169,1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58,7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Poľsko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19,7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2 810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38,4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13,2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Portugalsko 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26,9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5 086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76,8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52,9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28,0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Rumunsko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17,1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1 866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33,3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34,8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10,9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Slovinsko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24,3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5 027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67,9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81,9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46,9</w:t>
            </w:r>
          </w:p>
        </w:tc>
      </w:tr>
      <w:tr w:rsidR="003D703E" w:rsidRPr="003D703E" w:rsidTr="001961C0">
        <w:trPr>
          <w:trHeight w:val="51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716" w:rsidRPr="003D703E" w:rsidRDefault="00082716" w:rsidP="001961C0">
            <w:pPr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Slovenská republika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3 241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54,6*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31,8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Fínsko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8 129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182,4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167,2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141,1</w:t>
            </w:r>
          </w:p>
        </w:tc>
      </w:tr>
      <w:tr w:rsidR="003D703E" w:rsidRPr="003D703E" w:rsidTr="001961C0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Švédsko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32,1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9 005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240,3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169,4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145,1</w:t>
            </w:r>
          </w:p>
        </w:tc>
      </w:tr>
      <w:tr w:rsidR="003D703E" w:rsidRPr="003D703E" w:rsidTr="001961C0">
        <w:trPr>
          <w:trHeight w:val="51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716" w:rsidRPr="003D703E" w:rsidRDefault="00082716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Spojené kráľovstvo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29,2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7 724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148,5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90,4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16" w:rsidRPr="003D703E" w:rsidRDefault="00082716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195,2</w:t>
            </w:r>
          </w:p>
        </w:tc>
      </w:tr>
    </w:tbl>
    <w:p w:rsidR="00082716" w:rsidRPr="003D703E" w:rsidRDefault="00082716" w:rsidP="00082716">
      <w:pPr>
        <w:pStyle w:val="zdroj"/>
        <w:spacing w:after="0"/>
        <w:ind w:firstLine="0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p (predbežné údaje) – EU-27, EU-15, EA-17, DE, ES, FR, IT,  LT, LU, NL, SK, SE a UK </w:t>
      </w:r>
      <w:r w:rsidRPr="003D703E">
        <w:rPr>
          <w:color w:val="auto"/>
          <w:lang w:val="sk-SK"/>
        </w:rPr>
        <w:tab/>
      </w:r>
      <w:r w:rsidRPr="003D703E">
        <w:rPr>
          <w:color w:val="auto"/>
          <w:lang w:val="sk-SK"/>
        </w:rPr>
        <w:tab/>
      </w:r>
    </w:p>
    <w:p w:rsidR="006E43B3" w:rsidRDefault="00082716" w:rsidP="00082716">
      <w:pPr>
        <w:pStyle w:val="zdroj"/>
        <w:spacing w:before="0" w:after="0"/>
        <w:ind w:firstLine="0"/>
        <w:rPr>
          <w:color w:val="auto"/>
          <w:lang w:val="sk-SK"/>
        </w:rPr>
      </w:pPr>
      <w:r w:rsidRPr="003D703E">
        <w:rPr>
          <w:color w:val="auto"/>
          <w:lang w:val="sk-SK"/>
        </w:rPr>
        <w:t>* vrátane daňového bonusu</w:t>
      </w:r>
      <w:r w:rsidRPr="003D703E">
        <w:rPr>
          <w:color w:val="auto"/>
          <w:lang w:val="sk-SK"/>
        </w:rPr>
        <w:tab/>
      </w:r>
      <w:r w:rsidRPr="003D703E">
        <w:rPr>
          <w:color w:val="auto"/>
          <w:lang w:val="sk-SK"/>
        </w:rPr>
        <w:tab/>
      </w:r>
      <w:r w:rsidRPr="003D703E">
        <w:rPr>
          <w:color w:val="auto"/>
          <w:lang w:val="sk-SK"/>
        </w:rPr>
        <w:tab/>
      </w:r>
      <w:r w:rsidRPr="003D703E">
        <w:rPr>
          <w:color w:val="auto"/>
          <w:lang w:val="sk-SK"/>
        </w:rPr>
        <w:tab/>
      </w:r>
      <w:r w:rsidRPr="003D703E">
        <w:rPr>
          <w:color w:val="auto"/>
          <w:lang w:val="sk-SK"/>
        </w:rPr>
        <w:tab/>
      </w:r>
    </w:p>
    <w:p w:rsidR="00330BA3" w:rsidRPr="003D703E" w:rsidRDefault="00082716" w:rsidP="00082716">
      <w:pPr>
        <w:pStyle w:val="zdroj"/>
        <w:spacing w:before="0" w:after="0"/>
        <w:ind w:firstLine="0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Zdroj: </w:t>
      </w:r>
      <w:proofErr w:type="spellStart"/>
      <w:r w:rsidRPr="003D703E">
        <w:rPr>
          <w:color w:val="auto"/>
          <w:lang w:val="sk-SK"/>
        </w:rPr>
        <w:t>Eurostat-ESSPROS</w:t>
      </w:r>
      <w:proofErr w:type="spellEnd"/>
      <w:r w:rsidRPr="003D703E">
        <w:rPr>
          <w:color w:val="auto"/>
          <w:lang w:val="sk-SK"/>
        </w:rPr>
        <w:tab/>
      </w:r>
    </w:p>
    <w:p w:rsidR="00330BA3" w:rsidRPr="003D703E" w:rsidRDefault="00330BA3" w:rsidP="00082716">
      <w:pPr>
        <w:pStyle w:val="zdroj"/>
        <w:spacing w:after="0"/>
        <w:ind w:left="708" w:firstLine="708"/>
        <w:rPr>
          <w:color w:val="auto"/>
          <w:lang w:val="sk-SK"/>
        </w:rPr>
      </w:pPr>
    </w:p>
    <w:p w:rsidR="001961C0" w:rsidRPr="003D703E" w:rsidRDefault="001961C0">
      <w:pPr>
        <w:spacing w:after="200" w:line="276" w:lineRule="auto"/>
        <w:jc w:val="left"/>
        <w:rPr>
          <w:b/>
        </w:rPr>
      </w:pPr>
      <w:r w:rsidRPr="003D703E">
        <w:rPr>
          <w:b/>
        </w:rPr>
        <w:br w:type="page"/>
      </w:r>
    </w:p>
    <w:p w:rsidR="00103B14" w:rsidRPr="003D703E" w:rsidRDefault="00103B14" w:rsidP="008E5460">
      <w:pPr>
        <w:pStyle w:val="Nadpis7"/>
      </w:pPr>
      <w:r w:rsidRPr="003D703E">
        <w:lastRenderedPageBreak/>
        <w:t xml:space="preserve">Tab. </w:t>
      </w:r>
      <w:r w:rsidR="0057488A" w:rsidRPr="003D703E">
        <w:t>3</w:t>
      </w:r>
      <w:r w:rsidRPr="003D703E">
        <w:t>3 Príjmy na sociálnu ochranu podľa typu (% z celkových príjmov) v EÚ, 2009</w:t>
      </w:r>
    </w:p>
    <w:tbl>
      <w:tblPr>
        <w:tblW w:w="10082" w:type="dxa"/>
        <w:jc w:val="center"/>
        <w:tblInd w:w="-6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1045"/>
        <w:gridCol w:w="1020"/>
        <w:gridCol w:w="1796"/>
        <w:gridCol w:w="1843"/>
        <w:gridCol w:w="992"/>
        <w:gridCol w:w="1399"/>
      </w:tblGrid>
      <w:tr w:rsidR="003D703E" w:rsidRPr="003D703E" w:rsidTr="006A1EF4">
        <w:trPr>
          <w:trHeight w:val="425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961C0" w:rsidRPr="003D703E" w:rsidRDefault="001961C0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Príjmy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961C0" w:rsidRPr="003D703E" w:rsidRDefault="001961C0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Príjmy v % HDP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961C0" w:rsidRPr="003D703E" w:rsidRDefault="001961C0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Príjmy v PPS na osobu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961C0" w:rsidRPr="003D703E" w:rsidRDefault="006A1EF4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Štruktúra príjmov v %</w:t>
            </w:r>
          </w:p>
        </w:tc>
      </w:tr>
      <w:tr w:rsidR="003D703E" w:rsidRPr="003D703E" w:rsidTr="006A1EF4">
        <w:trPr>
          <w:trHeight w:val="944"/>
          <w:jc w:val="center"/>
        </w:trPr>
        <w:tc>
          <w:tcPr>
            <w:tcW w:w="19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A1EF4" w:rsidRPr="003D703E" w:rsidRDefault="006A1EF4" w:rsidP="001961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A1EF4" w:rsidRPr="003D703E" w:rsidRDefault="006A1EF4" w:rsidP="00196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A1EF4" w:rsidRPr="003D703E" w:rsidRDefault="006A1EF4" w:rsidP="00196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A1EF4" w:rsidRPr="003D703E" w:rsidRDefault="006A1EF4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Sociálne príspevky zamestnávateľov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A1EF4" w:rsidRPr="003D703E" w:rsidRDefault="006A1EF4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Sociálne príspevky chránených osôb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A1EF4" w:rsidRPr="003D703E" w:rsidRDefault="006A1EF4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Verejná správa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A1EF4" w:rsidRPr="003D703E" w:rsidRDefault="006A1EF4" w:rsidP="001961C0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Iné príjmy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460" w:rsidRPr="003D703E" w:rsidRDefault="008E5460" w:rsidP="001961C0">
            <w:pPr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EU 27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7 110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4,1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60" w:rsidRPr="003D703E" w:rsidRDefault="008E5460" w:rsidP="001961C0">
            <w:pPr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EU 15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8 054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39,6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60" w:rsidRPr="003D703E" w:rsidRDefault="008E5460" w:rsidP="001961C0">
            <w:pPr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EA 17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30,6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7 805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38,1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36,6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Belgicko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30,2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8 296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33,6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2,6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Bulharsko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18,9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1 963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48,7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1,8</w:t>
            </w:r>
          </w:p>
        </w:tc>
      </w:tr>
      <w:tr w:rsidR="003D703E" w:rsidRPr="003D703E" w:rsidTr="008E5460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8E5460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Česká republika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4 015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24,3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0,9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Dánsko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37,1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10 544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64,1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4,7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Nemecko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32,6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8 844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35,2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1,9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Estónsko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19,0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2 837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77,8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18,0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0,3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Írsko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27,6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8 283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24,6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55,4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4,3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Grécko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28,9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6 294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31,9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38,3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9,2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Španielsko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26,0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6 324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43,1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1,4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Francúzsko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32,1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8 069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43,6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31,9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3,5</w:t>
            </w:r>
          </w:p>
        </w:tc>
      </w:tr>
      <w:tr w:rsidR="003D703E" w:rsidRPr="003D703E" w:rsidTr="006A1EF4">
        <w:trPr>
          <w:trHeight w:val="27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Taliansko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29,5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7 213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39,0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43,8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1,6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Cyprus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24,9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5 740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23,3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49,8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11,6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Lotyšsko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2 062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41,7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43,2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0,9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Litva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18,9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2 439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48,8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33,0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3,0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Luxembursko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25,3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15 899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45,1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4,6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Maďarsko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27,8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4 179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32,8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34,8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13,1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Malta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3 797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37,8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43,4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2,6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Holandsko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33,8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10 378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33,3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24,7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9,9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Rakúsko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30,2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8 833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34,8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1,7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Poľsko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19,4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2 767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43,6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3C1D23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20,4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Portugalsko 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27,8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5 249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44,3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11,0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Rumunsko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1 701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35,1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48,1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1,3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Slovinsko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24,8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5 135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26,4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33,2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1,7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60" w:rsidRPr="003D703E" w:rsidRDefault="008E5460" w:rsidP="006A1EF4">
            <w:pPr>
              <w:jc w:val="lef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Slovenská republika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3 433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42,7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11,2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Fínsko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8 858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45,2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6,5</w:t>
            </w:r>
          </w:p>
        </w:tc>
      </w:tr>
      <w:tr w:rsidR="003D703E" w:rsidRPr="003D703E" w:rsidTr="006A1EF4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Švédsko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34,3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9 620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36,4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51,9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2,1</w:t>
            </w:r>
          </w:p>
        </w:tc>
      </w:tr>
      <w:tr w:rsidR="003D703E" w:rsidRPr="003D703E" w:rsidTr="008E5460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460" w:rsidRPr="003D703E" w:rsidRDefault="008E5460" w:rsidP="001961C0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Spojené kráľovstvo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31,4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60" w:rsidRPr="003D703E" w:rsidRDefault="008E5460" w:rsidP="001961C0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8 297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32,1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8E5460">
            <w:pPr>
              <w:ind w:right="595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48,9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60" w:rsidRPr="003D703E" w:rsidRDefault="008E5460" w:rsidP="001961C0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7,2</w:t>
            </w:r>
          </w:p>
        </w:tc>
      </w:tr>
    </w:tbl>
    <w:p w:rsidR="008E5460" w:rsidRPr="003D703E" w:rsidRDefault="008E5460" w:rsidP="008E5460">
      <w:pPr>
        <w:pStyle w:val="zdroj"/>
        <w:spacing w:after="0"/>
        <w:ind w:firstLine="0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p (predbežné údaje) – EU-27, EU-15, EA-17, DE, ES, FR, IT, LT, LU, NL, SK, SE a UK </w:t>
      </w:r>
    </w:p>
    <w:p w:rsidR="008E5460" w:rsidRPr="003D703E" w:rsidRDefault="008E5460" w:rsidP="008E5460">
      <w:pPr>
        <w:pStyle w:val="zdroj"/>
        <w:spacing w:before="0" w:after="0"/>
        <w:ind w:firstLine="0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Zdroj: </w:t>
      </w:r>
      <w:proofErr w:type="spellStart"/>
      <w:r w:rsidRPr="003D703E">
        <w:rPr>
          <w:color w:val="auto"/>
          <w:lang w:val="sk-SK"/>
        </w:rPr>
        <w:t>Eurostat-ESSPROS</w:t>
      </w:r>
      <w:proofErr w:type="spellEnd"/>
      <w:r w:rsidRPr="003D703E">
        <w:rPr>
          <w:color w:val="auto"/>
          <w:lang w:val="sk-SK"/>
        </w:rPr>
        <w:tab/>
      </w:r>
    </w:p>
    <w:p w:rsidR="008E5460" w:rsidRPr="003D703E" w:rsidRDefault="008E5460">
      <w:r w:rsidRPr="003D703E">
        <w:br w:type="page"/>
      </w:r>
    </w:p>
    <w:p w:rsidR="008E5460" w:rsidRPr="003D703E" w:rsidRDefault="008E5460" w:rsidP="008E5460">
      <w:pPr>
        <w:pStyle w:val="Nadpis7"/>
      </w:pPr>
      <w:r w:rsidRPr="003D703E">
        <w:lastRenderedPageBreak/>
        <w:t>Tab. 3</w:t>
      </w:r>
      <w:r w:rsidR="003A1EAC" w:rsidRPr="003D703E">
        <w:t>4</w:t>
      </w:r>
      <w:r w:rsidRPr="003D703E">
        <w:t xml:space="preserve"> Výdavky na dôchodky a kategórie dôchodkov</w:t>
      </w:r>
      <w:r w:rsidRPr="003D703E">
        <w:br/>
        <w:t>(% z celkových výdavkov na dôchodky) v EÚ, 2009</w:t>
      </w:r>
    </w:p>
    <w:tbl>
      <w:tblPr>
        <w:tblW w:w="104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22"/>
        <w:gridCol w:w="1134"/>
        <w:gridCol w:w="709"/>
        <w:gridCol w:w="992"/>
        <w:gridCol w:w="1134"/>
        <w:gridCol w:w="992"/>
        <w:gridCol w:w="835"/>
        <w:gridCol w:w="1134"/>
        <w:gridCol w:w="903"/>
        <w:gridCol w:w="1081"/>
      </w:tblGrid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103B14" w:rsidRPr="003D703E" w:rsidRDefault="00103B14" w:rsidP="002715F8">
            <w:pPr>
              <w:rPr>
                <w:b/>
              </w:rPr>
            </w:pPr>
            <w:r w:rsidRPr="003D703E">
              <w:rPr>
                <w:b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3B14" w:rsidRPr="003D703E" w:rsidRDefault="00103B14" w:rsidP="00266D94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PPS na obyva</w:t>
            </w:r>
            <w:r w:rsidR="00266D94" w:rsidRPr="003D703E">
              <w:rPr>
                <w:b/>
                <w:sz w:val="20"/>
                <w:szCs w:val="20"/>
              </w:rPr>
              <w:softHyphen/>
            </w:r>
            <w:r w:rsidRPr="003D703E">
              <w:rPr>
                <w:b/>
                <w:sz w:val="20"/>
                <w:szCs w:val="20"/>
              </w:rPr>
              <w:t>teľa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3B14" w:rsidRPr="003D703E" w:rsidRDefault="00103B14" w:rsidP="002715F8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Euro na obyvateľa (stále ceny 2000)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3B14" w:rsidRPr="003D703E" w:rsidRDefault="00103B14" w:rsidP="002715F8">
            <w:pPr>
              <w:jc w:val="center"/>
              <w:rPr>
                <w:b/>
              </w:rPr>
            </w:pPr>
            <w:r w:rsidRPr="003D703E">
              <w:rPr>
                <w:b/>
              </w:rPr>
              <w:t>% HDP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03B14" w:rsidRPr="003D703E" w:rsidRDefault="00103B14" w:rsidP="002715F8">
            <w:pPr>
              <w:ind w:firstLine="355"/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Štruktúra dôchodkov podľa kategórie v % </w:t>
            </w:r>
          </w:p>
        </w:tc>
      </w:tr>
      <w:tr w:rsidR="003D703E" w:rsidRPr="003D703E" w:rsidTr="00266D94">
        <w:trPr>
          <w:trHeight w:val="10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103B14" w:rsidRPr="003D703E" w:rsidRDefault="00103B14" w:rsidP="002715F8">
            <w:pPr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3B14" w:rsidRPr="003D703E" w:rsidRDefault="00103B14" w:rsidP="002715F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3B14" w:rsidRPr="003D703E" w:rsidRDefault="00103B14" w:rsidP="002715F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3B14" w:rsidRPr="003D703E" w:rsidRDefault="00103B14" w:rsidP="002715F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3B14" w:rsidRPr="003D703E" w:rsidRDefault="00103B14" w:rsidP="002715F8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starobný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3B14" w:rsidRPr="003D703E" w:rsidRDefault="00103B14" w:rsidP="00266D94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predpokla</w:t>
            </w:r>
            <w:r w:rsidR="00266D94" w:rsidRPr="003D703E">
              <w:rPr>
                <w:b/>
                <w:sz w:val="20"/>
                <w:szCs w:val="20"/>
              </w:rPr>
              <w:softHyphen/>
            </w:r>
            <w:r w:rsidRPr="003D703E">
              <w:rPr>
                <w:b/>
                <w:sz w:val="20"/>
                <w:szCs w:val="20"/>
              </w:rPr>
              <w:t>daný starobný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3B14" w:rsidRPr="003D703E" w:rsidRDefault="00266D94" w:rsidP="002715F8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čiastoč</w:t>
            </w:r>
            <w:r w:rsidR="00103B14" w:rsidRPr="003D703E">
              <w:rPr>
                <w:b/>
                <w:sz w:val="20"/>
                <w:szCs w:val="20"/>
              </w:rPr>
              <w:t xml:space="preserve">ný starobný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3B14" w:rsidRPr="003D703E" w:rsidRDefault="00266D94" w:rsidP="00266D94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invalid</w:t>
            </w:r>
            <w:r w:rsidRPr="003D703E">
              <w:rPr>
                <w:b/>
                <w:sz w:val="20"/>
                <w:szCs w:val="20"/>
              </w:rPr>
              <w:softHyphen/>
            </w:r>
            <w:r w:rsidR="00103B14" w:rsidRPr="003D703E">
              <w:rPr>
                <w:b/>
                <w:sz w:val="20"/>
                <w:szCs w:val="20"/>
              </w:rPr>
              <w:t xml:space="preserve">ný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3B14" w:rsidRPr="003D703E" w:rsidRDefault="00103B14" w:rsidP="002715F8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predčasný v dôsledku zníženej pracovnej schopnosti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3B14" w:rsidRPr="003D703E" w:rsidRDefault="00103B14" w:rsidP="00266D94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pozosta</w:t>
            </w:r>
            <w:r w:rsidR="00266D94" w:rsidRPr="003D703E">
              <w:rPr>
                <w:b/>
                <w:sz w:val="20"/>
                <w:szCs w:val="20"/>
              </w:rPr>
              <w:softHyphen/>
            </w:r>
            <w:r w:rsidRPr="003D703E">
              <w:rPr>
                <w:b/>
                <w:sz w:val="20"/>
                <w:szCs w:val="20"/>
              </w:rPr>
              <w:t xml:space="preserve">lostné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3B14" w:rsidRPr="003D703E" w:rsidRDefault="00103B14" w:rsidP="002715F8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predčasný z dôvodov trhu práce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EU27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3 071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2 749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EU15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3 441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3 298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12,7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EA17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3 412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BE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17,0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3,7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BG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CZ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1 812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DK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4 162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DE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3 563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3 393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6,3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0,5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EE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IE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GR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2 927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16,4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0,8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ES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20,7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0,2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FR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3 647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12,9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0,6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IT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3 915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2,9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16,4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0,6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CY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1 693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LV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2,6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LT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0,5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LU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5 929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5 917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21,4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1,9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HU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0,8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MT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1 831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17,4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0,9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NL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3 939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3 735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9,7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AT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4 411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4 228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13,4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0,3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PL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14,1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0,6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PT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2 665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0,4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RO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1 028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4,3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6,4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SI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2 257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13,9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14" w:rsidRPr="003D703E" w:rsidRDefault="00103B14" w:rsidP="002715F8">
            <w:pPr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SK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715F8">
            <w:pPr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715F8">
            <w:pPr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 w:rsidRPr="003D703E"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FI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3,2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SE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</w:tr>
      <w:tr w:rsidR="003D703E" w:rsidRPr="003D703E" w:rsidTr="00266D94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14" w:rsidRPr="003D703E" w:rsidRDefault="00103B14" w:rsidP="002715F8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UK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74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715F8">
            <w:pPr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227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13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14" w:rsidRPr="003D703E" w:rsidRDefault="00103B14" w:rsidP="00266D94">
            <w:pPr>
              <w:ind w:right="170"/>
              <w:jc w:val="righ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</w:t>
            </w:r>
          </w:p>
        </w:tc>
      </w:tr>
    </w:tbl>
    <w:p w:rsidR="00266D94" w:rsidRPr="003D703E" w:rsidRDefault="00266D94" w:rsidP="00266D94">
      <w:pPr>
        <w:pStyle w:val="zdroj"/>
        <w:spacing w:after="0"/>
        <w:ind w:firstLine="0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p (predbežné údaje): EU-27, EU-15, EA-17, DE, ES, FR, IT,  LT, LU, NL, SK, SE a UK     </w:t>
      </w:r>
    </w:p>
    <w:p w:rsidR="00C0688C" w:rsidRPr="003D703E" w:rsidRDefault="00266D94" w:rsidP="00266D94">
      <w:pPr>
        <w:pStyle w:val="zdroj"/>
        <w:spacing w:before="0" w:after="0"/>
        <w:ind w:firstLine="0"/>
        <w:rPr>
          <w:b/>
          <w:color w:val="auto"/>
          <w:sz w:val="32"/>
          <w:szCs w:val="32"/>
          <w:highlight w:val="yellow"/>
        </w:rPr>
      </w:pPr>
      <w:r w:rsidRPr="003D703E">
        <w:rPr>
          <w:color w:val="auto"/>
          <w:lang w:val="sk-SK"/>
        </w:rPr>
        <w:t xml:space="preserve">Zdroj: </w:t>
      </w:r>
      <w:proofErr w:type="spellStart"/>
      <w:r w:rsidRPr="003D703E">
        <w:rPr>
          <w:color w:val="auto"/>
          <w:lang w:val="sk-SK"/>
        </w:rPr>
        <w:t>Eurostat</w:t>
      </w:r>
      <w:proofErr w:type="spellEnd"/>
      <w:r w:rsidRPr="003D703E">
        <w:rPr>
          <w:color w:val="auto"/>
          <w:lang w:val="sk-SK"/>
        </w:rPr>
        <w:t>- ESSPROS</w:t>
      </w:r>
      <w:r w:rsidRPr="003D703E">
        <w:rPr>
          <w:color w:val="auto"/>
          <w:lang w:val="sk-SK"/>
        </w:rPr>
        <w:tab/>
      </w:r>
      <w:r w:rsidRPr="003D703E">
        <w:rPr>
          <w:i w:val="0"/>
          <w:color w:val="auto"/>
          <w:sz w:val="18"/>
          <w:szCs w:val="18"/>
        </w:rPr>
        <w:tab/>
      </w:r>
    </w:p>
    <w:p w:rsidR="00342B4D" w:rsidRPr="003D703E" w:rsidRDefault="00342B4D" w:rsidP="00103B14">
      <w:pPr>
        <w:rPr>
          <w:b/>
          <w:sz w:val="32"/>
          <w:szCs w:val="32"/>
          <w:highlight w:val="yellow"/>
        </w:rPr>
      </w:pPr>
    </w:p>
    <w:p w:rsidR="003C1D23" w:rsidRPr="003D703E" w:rsidRDefault="003C1D23" w:rsidP="00103B14">
      <w:pPr>
        <w:rPr>
          <w:b/>
          <w:sz w:val="32"/>
          <w:szCs w:val="32"/>
          <w:highlight w:val="yellow"/>
        </w:rPr>
      </w:pPr>
    </w:p>
    <w:p w:rsidR="00FE4409" w:rsidRPr="003D703E" w:rsidRDefault="00FE4409">
      <w:pPr>
        <w:spacing w:after="200" w:line="276" w:lineRule="auto"/>
        <w:jc w:val="left"/>
        <w:rPr>
          <w:b/>
          <w:sz w:val="32"/>
          <w:szCs w:val="32"/>
          <w:highlight w:val="yellow"/>
        </w:rPr>
        <w:sectPr w:rsidR="00FE4409" w:rsidRPr="003D703E" w:rsidSect="00342B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1D23" w:rsidRPr="003D703E" w:rsidRDefault="003C1D23" w:rsidP="003C1D23">
      <w:pPr>
        <w:pStyle w:val="Nadpis7"/>
      </w:pPr>
      <w:r w:rsidRPr="003D703E">
        <w:lastRenderedPageBreak/>
        <w:t>Tab. 3</w:t>
      </w:r>
      <w:r w:rsidR="003A1EAC" w:rsidRPr="003D703E">
        <w:t>5</w:t>
      </w:r>
      <w:r w:rsidRPr="003D703E">
        <w:t xml:space="preserve"> Prioritná os 2 – OP Zamestnanosť a sociálna inklúzia - Plnenie fyzických ukazovateľov k 31.12.2011</w:t>
      </w:r>
    </w:p>
    <w:tbl>
      <w:tblPr>
        <w:tblW w:w="1387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5"/>
        <w:gridCol w:w="1204"/>
        <w:gridCol w:w="745"/>
        <w:gridCol w:w="635"/>
        <w:gridCol w:w="896"/>
        <w:gridCol w:w="916"/>
        <w:gridCol w:w="916"/>
        <w:gridCol w:w="889"/>
        <w:gridCol w:w="902"/>
        <w:gridCol w:w="889"/>
        <w:gridCol w:w="889"/>
        <w:gridCol w:w="916"/>
      </w:tblGrid>
      <w:tr w:rsidR="003D703E" w:rsidRPr="003D703E" w:rsidTr="00FE4409">
        <w:trPr>
          <w:trHeight w:val="300"/>
          <w:tblHeader/>
          <w:jc w:val="center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C1D23" w:rsidRPr="003D703E" w:rsidRDefault="003C1D23" w:rsidP="003C1D23">
            <w:pPr>
              <w:rPr>
                <w:b/>
              </w:rPr>
            </w:pPr>
            <w:r w:rsidRPr="003D703E">
              <w:rPr>
                <w:b/>
                <w:szCs w:val="22"/>
              </w:rPr>
              <w:t>Ukazovatele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C1D23" w:rsidRPr="003D703E" w:rsidRDefault="003C1D23" w:rsidP="003C1D23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2007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C1D23" w:rsidRPr="003D703E" w:rsidRDefault="003C1D23" w:rsidP="003C1D23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2008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C1D23" w:rsidRPr="003D703E" w:rsidRDefault="003C1D23" w:rsidP="003C1D23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2009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C1D23" w:rsidRPr="003D703E" w:rsidRDefault="003C1D23" w:rsidP="003C1D23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2010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C1D23" w:rsidRPr="003D703E" w:rsidRDefault="003C1D23" w:rsidP="003C1D23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2011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C1D23" w:rsidRPr="003D703E" w:rsidRDefault="003C1D23" w:rsidP="003C1D23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2012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C1D23" w:rsidRPr="003D703E" w:rsidRDefault="003C1D23" w:rsidP="003C1D23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2013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C1D23" w:rsidRPr="003D703E" w:rsidRDefault="003C1D23" w:rsidP="003C1D23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2014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C1D23" w:rsidRPr="003D703E" w:rsidRDefault="003C1D23" w:rsidP="003C1D23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2015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C1D23" w:rsidRPr="003D703E" w:rsidRDefault="003C1D23" w:rsidP="003C1D23">
            <w:pPr>
              <w:jc w:val="center"/>
              <w:rPr>
                <w:b/>
              </w:rPr>
            </w:pPr>
            <w:r w:rsidRPr="003D703E">
              <w:rPr>
                <w:b/>
                <w:szCs w:val="22"/>
              </w:rPr>
              <w:t>Spolu</w:t>
            </w: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Počet podporených * projektov (počet)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218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Cieľ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280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280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FE4409">
            <w:r w:rsidRPr="003D703E">
              <w:rPr>
                <w:szCs w:val="22"/>
              </w:rPr>
              <w:t>Počet osôb cieľovej skupiny zapojených do realizovaných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projektov</w:t>
            </w:r>
            <w:r w:rsidR="00FE4409" w:rsidRPr="003D703E">
              <w:rPr>
                <w:szCs w:val="22"/>
              </w:rPr>
              <w:t xml:space="preserve"> (</w:t>
            </w:r>
            <w:r w:rsidRPr="003D703E">
              <w:rPr>
                <w:szCs w:val="22"/>
              </w:rPr>
              <w:t>počet)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122 219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150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255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265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255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265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496 700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496 700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Počet oblastí výkonu so zavedeným  systémom prehlbovania kvalifikácie (počet)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5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Počet vytvorených lokálnych partnerstiev sociálnej inklúzie,  vytvorených za účelom rozvoja marginalizovaných komunít (počet)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29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36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Počet podporovaných osôb cieľovej skupiny (počet)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483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570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570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26 145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26 145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C914A3">
        <w:trPr>
          <w:trHeight w:val="964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cantSplit/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lastRenderedPageBreak/>
              <w:t>Počet zamestnancov v jednotlivých  oblastiach výkonov, ktorí absolvovali projekty ďalšieho vzdelávania zamerané na zvýšenie kvality sociálnych služieb a SPO a SK a iných opatrení  sociálnej inklúzie (počet)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3 635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3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635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Počet lokálnych partnerstiev sociálnej inklúzie fungujúcich 1 rok po skončení projektu (počet)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30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Počet úspešne umiestnených osôb (počet)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8646A3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33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33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200</w:t>
            </w:r>
          </w:p>
        </w:tc>
      </w:tr>
      <w:tr w:rsidR="003D703E" w:rsidRPr="003D703E" w:rsidTr="008646A3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Počet vytvorených pracovných miest (počet)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178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257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201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201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805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</w:t>
            </w:r>
            <w:r w:rsidR="00FE4409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805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Počet zamestnávateľov, ktorí vytvorili podmienky pre rodinne orientované zamestnanie (počet)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200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0</w:t>
            </w:r>
          </w:p>
        </w:tc>
      </w:tr>
      <w:tr w:rsidR="003D703E" w:rsidRPr="003D703E" w:rsidTr="008646A3">
        <w:trPr>
          <w:trHeight w:val="102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lastRenderedPageBreak/>
              <w:t>Miera dlhodobej nezamestnanosti (%)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8,3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6,6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8,8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9,2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10,24*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10,2</w:t>
            </w:r>
          </w:p>
        </w:tc>
      </w:tr>
      <w:tr w:rsidR="003D703E" w:rsidRPr="003D703E" w:rsidTr="00C914A3">
        <w:trPr>
          <w:trHeight w:val="300"/>
          <w:jc w:val="center"/>
        </w:trPr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4A3" w:rsidRPr="003D703E" w:rsidRDefault="00C914A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14A3" w:rsidRPr="003D703E" w:rsidRDefault="00C914A3" w:rsidP="003C1D23"/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14A3" w:rsidRPr="003D703E" w:rsidRDefault="00C914A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14A3" w:rsidRPr="003D703E" w:rsidRDefault="00C914A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14A3" w:rsidRPr="003D703E" w:rsidRDefault="00C914A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14A3" w:rsidRPr="003D703E" w:rsidRDefault="00C914A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14A3" w:rsidRPr="003D703E" w:rsidRDefault="00C914A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14A3" w:rsidRPr="003D703E" w:rsidRDefault="00C914A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14A3" w:rsidRPr="003D703E" w:rsidRDefault="00C914A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14A3" w:rsidRPr="003D703E" w:rsidRDefault="00C914A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14A3" w:rsidRPr="003D703E" w:rsidRDefault="00C914A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14A3" w:rsidRPr="003D703E" w:rsidRDefault="00C914A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Miera dlhodobej nezamestnanosti – </w:t>
            </w:r>
            <w:r w:rsidR="00FE4409" w:rsidRPr="003D703E">
              <w:rPr>
                <w:szCs w:val="22"/>
              </w:rPr>
              <w:br/>
            </w:r>
            <w:r w:rsidRPr="003D703E">
              <w:rPr>
                <w:szCs w:val="22"/>
              </w:rPr>
              <w:t>muži (%)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7,5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5,8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5,8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8,5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8,7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8,7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9,44*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9,4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Miera dlhodobej nezamestnanosti – </w:t>
            </w:r>
            <w:r w:rsidR="00FE4409" w:rsidRPr="003D703E">
              <w:rPr>
                <w:szCs w:val="22"/>
              </w:rPr>
              <w:br/>
            </w:r>
            <w:r w:rsidRPr="003D703E">
              <w:rPr>
                <w:szCs w:val="22"/>
              </w:rPr>
              <w:t>ženy (%)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9,3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7,6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7,4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8,3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9,8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11,24*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11,2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Miera rizika chudoby (%)***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11,1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11,4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11,6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9,2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12,2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12,2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Miera rizika chudoby – muži (%)***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10,4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10,7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10,7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9,1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12,35*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12,3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Miera rizika chudoby – ženy (%)***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11,7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12,4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9,4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12,15*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12,1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lastRenderedPageBreak/>
              <w:t>Miera úspešnosti umiestňovania osôb na trh práce (%)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19,2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19,2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245*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24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</w:p>
        </w:tc>
      </w:tr>
      <w:tr w:rsidR="003D703E" w:rsidRPr="003D703E" w:rsidTr="00FE4409">
        <w:trPr>
          <w:trHeight w:val="45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Rodový mzdový rozdiel ** v neupravenej forme (%)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Dosiahnutý výsledok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23,15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21,12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20,71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23,9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 xml:space="preserve">Cieľ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22</w:t>
            </w:r>
          </w:p>
        </w:tc>
      </w:tr>
      <w:tr w:rsidR="003D703E" w:rsidRPr="003D703E" w:rsidTr="00FE4409">
        <w:trPr>
          <w:trHeight w:val="300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r w:rsidRPr="003D703E">
              <w:rPr>
                <w:szCs w:val="22"/>
              </w:rPr>
              <w:t>Východisko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25,85*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N/A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23" w:rsidRPr="003D703E" w:rsidRDefault="003C1D23" w:rsidP="003C1D23">
            <w:pPr>
              <w:jc w:val="center"/>
            </w:pPr>
            <w:r w:rsidRPr="003D703E">
              <w:rPr>
                <w:szCs w:val="22"/>
              </w:rPr>
              <w:t>25,8</w:t>
            </w:r>
          </w:p>
        </w:tc>
      </w:tr>
    </w:tbl>
    <w:p w:rsidR="00342B4D" w:rsidRPr="003D703E" w:rsidRDefault="00FE4409" w:rsidP="00FE4409">
      <w:pPr>
        <w:pStyle w:val="zdroj"/>
        <w:spacing w:before="120" w:after="0"/>
        <w:rPr>
          <w:color w:val="auto"/>
          <w:lang w:val="sk-SK"/>
        </w:rPr>
      </w:pPr>
      <w:r w:rsidRPr="003D703E">
        <w:rPr>
          <w:color w:val="auto"/>
          <w:lang w:val="sk-SK"/>
        </w:rPr>
        <w:t>Zdroj: monitorovacie správy, EUROSTAT, UPSVR</w:t>
      </w:r>
    </w:p>
    <w:p w:rsidR="003C1D23" w:rsidRPr="003D703E" w:rsidRDefault="00FE4409" w:rsidP="00FE4409">
      <w:pPr>
        <w:pStyle w:val="zdroj"/>
        <w:spacing w:before="0" w:after="0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* V zmysle vymedzenia indikátora v OP </w:t>
      </w:r>
      <w:proofErr w:type="spellStart"/>
      <w:r w:rsidRPr="003D703E">
        <w:rPr>
          <w:color w:val="auto"/>
          <w:lang w:val="sk-SK"/>
        </w:rPr>
        <w:t>ZaSI</w:t>
      </w:r>
      <w:proofErr w:type="spellEnd"/>
      <w:r w:rsidRPr="003D703E">
        <w:rPr>
          <w:color w:val="auto"/>
          <w:lang w:val="sk-SK"/>
        </w:rPr>
        <w:t>, t.j. počet projektov, na ktoré bola poskytnutá podpora a boli úspešne ukončené</w:t>
      </w:r>
    </w:p>
    <w:p w:rsidR="003C1D23" w:rsidRPr="003D703E" w:rsidRDefault="00FE4409" w:rsidP="00FE4409">
      <w:pPr>
        <w:pStyle w:val="zdroj"/>
        <w:spacing w:before="0" w:after="0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**Zdroj: štatistické zisťovanie ISCP (MPSVR SR) 1-04, výpočty </w:t>
      </w:r>
      <w:proofErr w:type="spellStart"/>
      <w:r w:rsidRPr="003D703E">
        <w:rPr>
          <w:color w:val="auto"/>
          <w:lang w:val="sk-SK"/>
        </w:rPr>
        <w:t>Trexima</w:t>
      </w:r>
      <w:proofErr w:type="spellEnd"/>
      <w:r w:rsidRPr="003D703E">
        <w:rPr>
          <w:color w:val="auto"/>
          <w:lang w:val="sk-SK"/>
        </w:rPr>
        <w:t xml:space="preserve"> </w:t>
      </w:r>
      <w:r w:rsidR="00201662" w:rsidRPr="003D703E">
        <w:rPr>
          <w:color w:val="auto"/>
          <w:lang w:val="sk-SK"/>
        </w:rPr>
        <w:t>s.r.o.</w:t>
      </w:r>
    </w:p>
    <w:p w:rsidR="00FE4409" w:rsidRPr="003D703E" w:rsidRDefault="00FE4409" w:rsidP="00FE4409">
      <w:pPr>
        <w:pStyle w:val="zdroj"/>
        <w:spacing w:before="0" w:after="0"/>
        <w:rPr>
          <w:color w:val="auto"/>
          <w:lang w:val="sk-SK"/>
        </w:rPr>
      </w:pPr>
      <w:r w:rsidRPr="003D703E">
        <w:rPr>
          <w:color w:val="auto"/>
          <w:lang w:val="sk-SK"/>
        </w:rPr>
        <w:t>***Zdroj: UDB EU SILC 2005-2009, ŠÚ SR</w:t>
      </w:r>
    </w:p>
    <w:p w:rsidR="00FE4409" w:rsidRPr="003D703E" w:rsidRDefault="00FE4409" w:rsidP="00FE4409">
      <w:pPr>
        <w:pStyle w:val="zdroj"/>
        <w:spacing w:after="0"/>
        <w:ind w:left="284" w:firstLine="0"/>
        <w:rPr>
          <w:color w:val="auto"/>
          <w:lang w:val="sk-SK"/>
        </w:rPr>
      </w:pPr>
    </w:p>
    <w:p w:rsidR="00C914A3" w:rsidRPr="003D703E" w:rsidRDefault="00C914A3">
      <w:pPr>
        <w:spacing w:after="200" w:line="276" w:lineRule="auto"/>
        <w:jc w:val="left"/>
        <w:rPr>
          <w:i/>
          <w:sz w:val="20"/>
          <w:szCs w:val="20"/>
        </w:rPr>
        <w:sectPr w:rsidR="00C914A3" w:rsidRPr="003D703E" w:rsidSect="00342B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914A3" w:rsidRPr="003D703E" w:rsidRDefault="00C914A3" w:rsidP="00C914A3">
      <w:pPr>
        <w:pStyle w:val="Nadpis7"/>
      </w:pPr>
      <w:r w:rsidRPr="003D703E">
        <w:lastRenderedPageBreak/>
        <w:t>Tab. 3</w:t>
      </w:r>
      <w:r w:rsidR="003A1EAC" w:rsidRPr="003D703E">
        <w:t>6</w:t>
      </w:r>
      <w:r w:rsidRPr="003D703E">
        <w:t xml:space="preserve"> Prioritná os 2 – OP Zamestnanosť a sociálna inklúzia - </w:t>
      </w:r>
      <w:r w:rsidRPr="003D703E">
        <w:br/>
        <w:t>Problémy a prijaté opatrenia v rámci implementácie</w:t>
      </w:r>
    </w:p>
    <w:tbl>
      <w:tblPr>
        <w:tblW w:w="10171" w:type="dxa"/>
        <w:jc w:val="center"/>
        <w:tblInd w:w="-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267"/>
        <w:gridCol w:w="5904"/>
      </w:tblGrid>
      <w:tr w:rsidR="003D703E" w:rsidRPr="003D703E" w:rsidTr="00C914A3">
        <w:trPr>
          <w:jc w:val="center"/>
        </w:trPr>
        <w:tc>
          <w:tcPr>
            <w:tcW w:w="4267" w:type="dxa"/>
            <w:shd w:val="clear" w:color="auto" w:fill="B8CCE4" w:themeFill="accent1" w:themeFillTint="66"/>
          </w:tcPr>
          <w:p w:rsidR="00C914A3" w:rsidRPr="003D703E" w:rsidRDefault="00C914A3" w:rsidP="00C82DC5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Identifikované problémy</w:t>
            </w:r>
          </w:p>
        </w:tc>
        <w:tc>
          <w:tcPr>
            <w:tcW w:w="5904" w:type="dxa"/>
            <w:shd w:val="clear" w:color="auto" w:fill="B8CCE4" w:themeFill="accent1" w:themeFillTint="66"/>
          </w:tcPr>
          <w:p w:rsidR="00C914A3" w:rsidRPr="003D703E" w:rsidRDefault="00C914A3" w:rsidP="00C82DC5">
            <w:pPr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Prijaté opatrenia</w:t>
            </w:r>
          </w:p>
        </w:tc>
      </w:tr>
      <w:tr w:rsidR="003D703E" w:rsidRPr="003D703E" w:rsidTr="00C914A3">
        <w:trPr>
          <w:jc w:val="center"/>
        </w:trPr>
        <w:tc>
          <w:tcPr>
            <w:tcW w:w="4267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>Absencia úrovne primeranosti výdavkov na vzdelávacie aktivity</w:t>
            </w:r>
          </w:p>
        </w:tc>
        <w:tc>
          <w:tcPr>
            <w:tcW w:w="5904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>Zavedenie úrovne primeranosti výdavkov na vzdelávacie aktivity</w:t>
            </w:r>
          </w:p>
        </w:tc>
      </w:tr>
      <w:tr w:rsidR="003D703E" w:rsidRPr="003D703E" w:rsidTr="00C914A3">
        <w:trPr>
          <w:jc w:val="center"/>
        </w:trPr>
        <w:tc>
          <w:tcPr>
            <w:tcW w:w="4267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>Absencia úrovne primeranosti výdavkov na personálne výdavky</w:t>
            </w:r>
          </w:p>
        </w:tc>
        <w:tc>
          <w:tcPr>
            <w:tcW w:w="5904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>Zavedenie úrovne primeranosti výdavkov na personálne výdavky</w:t>
            </w:r>
          </w:p>
        </w:tc>
      </w:tr>
      <w:tr w:rsidR="003D703E" w:rsidRPr="003D703E" w:rsidTr="00C914A3">
        <w:trPr>
          <w:jc w:val="center"/>
        </w:trPr>
        <w:tc>
          <w:tcPr>
            <w:tcW w:w="4267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 xml:space="preserve">Nadhodnotené štúdie a analýzy v schválených projektoch OP </w:t>
            </w:r>
            <w:proofErr w:type="spellStart"/>
            <w:r w:rsidRPr="003D703E">
              <w:rPr>
                <w:szCs w:val="22"/>
              </w:rPr>
              <w:t>ZaSI</w:t>
            </w:r>
            <w:proofErr w:type="spellEnd"/>
          </w:p>
        </w:tc>
        <w:tc>
          <w:tcPr>
            <w:tcW w:w="5904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>Vytvorenie kontrolného mechanizmu pri preplácaní výdavkov na nadhodnotené štúdie</w:t>
            </w:r>
          </w:p>
        </w:tc>
      </w:tr>
      <w:tr w:rsidR="003D703E" w:rsidRPr="003D703E" w:rsidTr="00C914A3">
        <w:trPr>
          <w:jc w:val="center"/>
        </w:trPr>
        <w:tc>
          <w:tcPr>
            <w:tcW w:w="4267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>Chýbajúci mechanizmus na kontrolu neprekrývania výdavkov v rámci ESF</w:t>
            </w:r>
          </w:p>
        </w:tc>
        <w:tc>
          <w:tcPr>
            <w:tcW w:w="5904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>Elektronické predkladanie pracovných hárkov zamedzujúce prekrývaniu výdavkov v rámci ESF</w:t>
            </w:r>
          </w:p>
        </w:tc>
      </w:tr>
      <w:tr w:rsidR="003D703E" w:rsidRPr="003D703E" w:rsidTr="00C914A3">
        <w:trPr>
          <w:jc w:val="center"/>
        </w:trPr>
        <w:tc>
          <w:tcPr>
            <w:tcW w:w="4267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>Nejasná definícia konfliktu záujmov a problémy ohľadom odhaľovania konfliktu záujmov</w:t>
            </w:r>
          </w:p>
        </w:tc>
        <w:tc>
          <w:tcPr>
            <w:tcW w:w="5904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 xml:space="preserve">Zadefinovanie jasného výkladu konfliktu záujmov v rámci OP </w:t>
            </w:r>
            <w:proofErr w:type="spellStart"/>
            <w:r w:rsidRPr="003D703E">
              <w:rPr>
                <w:szCs w:val="22"/>
              </w:rPr>
              <w:t>ZaSI</w:t>
            </w:r>
            <w:proofErr w:type="spellEnd"/>
            <w:r w:rsidRPr="003D703E">
              <w:rPr>
                <w:szCs w:val="22"/>
              </w:rPr>
              <w:t xml:space="preserve"> (na základe Nariadenia rady 1605/2002) s určením sankčného mechanizmu. Vytvorenie aplikáciou FONDUE, ktorá slúži pri odhaľovaní konfliktu záujmov a ďalšie opatrenia na eliminovanie rizika konfliktu záujmov</w:t>
            </w:r>
          </w:p>
        </w:tc>
      </w:tr>
      <w:tr w:rsidR="003D703E" w:rsidRPr="003D703E" w:rsidTr="00C914A3">
        <w:trPr>
          <w:jc w:val="center"/>
        </w:trPr>
        <w:tc>
          <w:tcPr>
            <w:tcW w:w="4267" w:type="dxa"/>
            <w:vAlign w:val="center"/>
          </w:tcPr>
          <w:p w:rsidR="00C914A3" w:rsidRPr="003D703E" w:rsidRDefault="00C914A3" w:rsidP="00201662">
            <w:r w:rsidRPr="003D703E">
              <w:rPr>
                <w:szCs w:val="22"/>
              </w:rPr>
              <w:t>Diferencia medzi údajmi deklarovanými v</w:t>
            </w:r>
            <w:r w:rsidR="00201662" w:rsidRPr="003D703E">
              <w:rPr>
                <w:szCs w:val="22"/>
              </w:rPr>
              <w:t xml:space="preserve"> žiadosti </w:t>
            </w:r>
            <w:r w:rsidRPr="003D703E">
              <w:rPr>
                <w:szCs w:val="22"/>
              </w:rPr>
              <w:t>o</w:t>
            </w:r>
            <w:r w:rsidR="00201662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NFP a realitou pri implementácii projektov</w:t>
            </w:r>
          </w:p>
        </w:tc>
        <w:tc>
          <w:tcPr>
            <w:tcW w:w="5904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>Zavedenie inštitútu návštevy žiadateľa o NFP a overenie jeho kapacity realizovať projekt priamo na mieste</w:t>
            </w:r>
          </w:p>
        </w:tc>
      </w:tr>
      <w:tr w:rsidR="003D703E" w:rsidRPr="003D703E" w:rsidTr="00C914A3">
        <w:trPr>
          <w:jc w:val="center"/>
        </w:trPr>
        <w:tc>
          <w:tcPr>
            <w:tcW w:w="4267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 xml:space="preserve">Potreba prepracovať systém hodnotenia a výberu projektov a Hodnotiace a výberové kritériá OP </w:t>
            </w:r>
            <w:proofErr w:type="spellStart"/>
            <w:r w:rsidRPr="003D703E">
              <w:rPr>
                <w:szCs w:val="22"/>
              </w:rPr>
              <w:t>ZaSI</w:t>
            </w:r>
            <w:proofErr w:type="spellEnd"/>
            <w:r w:rsidRPr="003D703E">
              <w:rPr>
                <w:szCs w:val="22"/>
              </w:rPr>
              <w:t xml:space="preserve"> na základe záverov a odporúčaní z auditov vykonaných na RO pre OP </w:t>
            </w:r>
            <w:proofErr w:type="spellStart"/>
            <w:r w:rsidRPr="003D703E">
              <w:rPr>
                <w:szCs w:val="22"/>
              </w:rPr>
              <w:t>ZaSI</w:t>
            </w:r>
            <w:proofErr w:type="spellEnd"/>
          </w:p>
        </w:tc>
        <w:tc>
          <w:tcPr>
            <w:tcW w:w="5904" w:type="dxa"/>
            <w:vAlign w:val="center"/>
          </w:tcPr>
          <w:p w:rsidR="00C914A3" w:rsidRPr="003D703E" w:rsidRDefault="00C914A3" w:rsidP="00201662">
            <w:r w:rsidRPr="003D703E">
              <w:rPr>
                <w:szCs w:val="22"/>
              </w:rPr>
              <w:t xml:space="preserve">Vytvorenie nového systému hodnotenia a výberu projektov v rámci OP </w:t>
            </w:r>
            <w:proofErr w:type="spellStart"/>
            <w:r w:rsidRPr="003D703E">
              <w:rPr>
                <w:szCs w:val="22"/>
              </w:rPr>
              <w:t>ZaSI</w:t>
            </w:r>
            <w:proofErr w:type="spellEnd"/>
            <w:r w:rsidRPr="003D703E">
              <w:rPr>
                <w:szCs w:val="22"/>
              </w:rPr>
              <w:t xml:space="preserve"> a spracovanie nového formátu Opisu projektu. Predložené </w:t>
            </w:r>
            <w:r w:rsidR="00201662" w:rsidRPr="003D703E">
              <w:rPr>
                <w:szCs w:val="22"/>
              </w:rPr>
              <w:t xml:space="preserve">žiadosti o </w:t>
            </w:r>
            <w:r w:rsidRPr="003D703E">
              <w:rPr>
                <w:szCs w:val="22"/>
              </w:rPr>
              <w:t>NFP sú prideľované hodnotiteľom transparentnejšie</w:t>
            </w:r>
          </w:p>
        </w:tc>
      </w:tr>
      <w:tr w:rsidR="003D703E" w:rsidRPr="003D703E" w:rsidTr="00C914A3">
        <w:trPr>
          <w:jc w:val="center"/>
        </w:trPr>
        <w:tc>
          <w:tcPr>
            <w:tcW w:w="4267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>Komplikované pravidlá pri uplatňovaní výdavkov nízkej hodnoty</w:t>
            </w:r>
          </w:p>
        </w:tc>
        <w:tc>
          <w:tcPr>
            <w:tcW w:w="5904" w:type="dxa"/>
            <w:vAlign w:val="center"/>
          </w:tcPr>
          <w:p w:rsidR="00C914A3" w:rsidRPr="003D703E" w:rsidRDefault="00C914A3" w:rsidP="00C82DC5">
            <w:r w:rsidRPr="003D703E">
              <w:rPr>
                <w:szCs w:val="22"/>
              </w:rPr>
              <w:t>Vypracovanie zjednodušených pravidiel pre uplatňovanie výdavkov nízkej hodnoty</w:t>
            </w:r>
          </w:p>
        </w:tc>
      </w:tr>
    </w:tbl>
    <w:p w:rsidR="003C1D23" w:rsidRPr="003D703E" w:rsidRDefault="003C1D23" w:rsidP="00FE4409">
      <w:pPr>
        <w:pStyle w:val="zdroj"/>
        <w:spacing w:after="0"/>
        <w:ind w:left="284" w:firstLine="0"/>
        <w:rPr>
          <w:color w:val="auto"/>
          <w:lang w:val="sk-SK"/>
        </w:rPr>
      </w:pPr>
    </w:p>
    <w:p w:rsidR="00C914A3" w:rsidRPr="003D703E" w:rsidRDefault="00C914A3" w:rsidP="00FE4409">
      <w:pPr>
        <w:pStyle w:val="zdroj"/>
        <w:spacing w:after="0"/>
        <w:ind w:left="284" w:firstLine="0"/>
        <w:rPr>
          <w:color w:val="auto"/>
          <w:lang w:val="sk-SK"/>
        </w:rPr>
      </w:pPr>
    </w:p>
    <w:p w:rsidR="00C914A3" w:rsidRPr="003D703E" w:rsidRDefault="00C914A3" w:rsidP="00C914A3">
      <w:pPr>
        <w:pStyle w:val="Nadpis7"/>
      </w:pPr>
      <w:r w:rsidRPr="003D703E">
        <w:t xml:space="preserve">Tab. </w:t>
      </w:r>
      <w:r w:rsidR="000B1DA9" w:rsidRPr="003D703E">
        <w:t xml:space="preserve">37 </w:t>
      </w:r>
      <w:r w:rsidRPr="003D703E">
        <w:t xml:space="preserve"> Prioritná os 2 – OP Zamestnanosť a sociálna inklúzia – Iné realizované opatrenia</w:t>
      </w:r>
    </w:p>
    <w:tbl>
      <w:tblPr>
        <w:tblW w:w="10295" w:type="dxa"/>
        <w:jc w:val="center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95"/>
      </w:tblGrid>
      <w:tr w:rsidR="003D703E" w:rsidRPr="003D703E" w:rsidTr="00C914A3">
        <w:trPr>
          <w:jc w:val="center"/>
        </w:trPr>
        <w:tc>
          <w:tcPr>
            <w:tcW w:w="10295" w:type="dxa"/>
            <w:shd w:val="clear" w:color="auto" w:fill="B8CCE4" w:themeFill="accent1" w:themeFillTint="66"/>
          </w:tcPr>
          <w:p w:rsidR="00C914A3" w:rsidRPr="003D703E" w:rsidRDefault="00C914A3" w:rsidP="00201662">
            <w:pPr>
              <w:rPr>
                <w:b/>
              </w:rPr>
            </w:pPr>
            <w:r w:rsidRPr="003D703E">
              <w:rPr>
                <w:b/>
                <w:szCs w:val="22"/>
              </w:rPr>
              <w:t xml:space="preserve">Zníženie administratívnej náročnosti prípravy </w:t>
            </w:r>
            <w:r w:rsidR="00201662" w:rsidRPr="003D703E">
              <w:rPr>
                <w:b/>
                <w:szCs w:val="22"/>
              </w:rPr>
              <w:t xml:space="preserve">žiadosti o </w:t>
            </w:r>
            <w:r w:rsidRPr="003D703E">
              <w:rPr>
                <w:b/>
                <w:szCs w:val="22"/>
              </w:rPr>
              <w:t>NFP</w:t>
            </w:r>
          </w:p>
        </w:tc>
      </w:tr>
      <w:tr w:rsidR="003D703E" w:rsidRPr="003D703E" w:rsidTr="00C914A3">
        <w:trPr>
          <w:jc w:val="center"/>
        </w:trPr>
        <w:tc>
          <w:tcPr>
            <w:tcW w:w="10295" w:type="dxa"/>
          </w:tcPr>
          <w:p w:rsidR="00C914A3" w:rsidRPr="003D703E" w:rsidRDefault="00C914A3" w:rsidP="00C82DC5">
            <w:r w:rsidRPr="003D703E">
              <w:rPr>
                <w:szCs w:val="22"/>
              </w:rPr>
              <w:t xml:space="preserve">Pilotné odskúšané centrálne dožadovanie dokladov preukazujúcich splnenie podmienok poskytnutia pomoci na dvoch výzvach FSR </w:t>
            </w:r>
          </w:p>
        </w:tc>
      </w:tr>
      <w:tr w:rsidR="003D703E" w:rsidRPr="003D703E" w:rsidTr="00C914A3">
        <w:trPr>
          <w:jc w:val="center"/>
        </w:trPr>
        <w:tc>
          <w:tcPr>
            <w:tcW w:w="10295" w:type="dxa"/>
            <w:shd w:val="clear" w:color="auto" w:fill="B8CCE4" w:themeFill="accent1" w:themeFillTint="66"/>
          </w:tcPr>
          <w:p w:rsidR="00C914A3" w:rsidRPr="003D703E" w:rsidRDefault="00C914A3" w:rsidP="00C82DC5">
            <w:pPr>
              <w:rPr>
                <w:b/>
              </w:rPr>
            </w:pPr>
            <w:r w:rsidRPr="003D703E">
              <w:rPr>
                <w:b/>
                <w:szCs w:val="22"/>
              </w:rPr>
              <w:t xml:space="preserve">Zníženie administratívnej náročnosti preukazovania oprávnenosti výdavkov </w:t>
            </w:r>
          </w:p>
        </w:tc>
      </w:tr>
      <w:tr w:rsidR="003D703E" w:rsidRPr="003D703E" w:rsidTr="00C914A3">
        <w:trPr>
          <w:jc w:val="center"/>
        </w:trPr>
        <w:tc>
          <w:tcPr>
            <w:tcW w:w="10295" w:type="dxa"/>
          </w:tcPr>
          <w:p w:rsidR="00C914A3" w:rsidRPr="003D703E" w:rsidRDefault="00C914A3" w:rsidP="00C82DC5">
            <w:r w:rsidRPr="003D703E">
              <w:rPr>
                <w:szCs w:val="22"/>
              </w:rPr>
              <w:t>Vypracovanie metodiky globálnych grantov</w:t>
            </w:r>
          </w:p>
        </w:tc>
      </w:tr>
      <w:tr w:rsidR="003D703E" w:rsidRPr="003D703E" w:rsidTr="00C914A3">
        <w:trPr>
          <w:jc w:val="center"/>
        </w:trPr>
        <w:tc>
          <w:tcPr>
            <w:tcW w:w="10295" w:type="dxa"/>
          </w:tcPr>
          <w:p w:rsidR="00C914A3" w:rsidRPr="003D703E" w:rsidRDefault="00C914A3" w:rsidP="00C82DC5">
            <w:r w:rsidRPr="003D703E">
              <w:rPr>
                <w:szCs w:val="22"/>
              </w:rPr>
              <w:t>Vypracovanie metodiky na uplatňovanie paušálnych výdavkov na nepriame výdavky pre UPSVAR</w:t>
            </w:r>
          </w:p>
        </w:tc>
      </w:tr>
      <w:tr w:rsidR="003D703E" w:rsidRPr="003D703E" w:rsidTr="00C914A3">
        <w:trPr>
          <w:jc w:val="center"/>
        </w:trPr>
        <w:tc>
          <w:tcPr>
            <w:tcW w:w="10295" w:type="dxa"/>
          </w:tcPr>
          <w:p w:rsidR="00C914A3" w:rsidRPr="003D703E" w:rsidRDefault="00C914A3" w:rsidP="00C82DC5">
            <w:r w:rsidRPr="003D703E">
              <w:rPr>
                <w:szCs w:val="22"/>
              </w:rPr>
              <w:t>Uplatňovanie Štandardnej stupnice jednotkových výdavkov v rámci projektu Terénna sociálna práca</w:t>
            </w:r>
          </w:p>
        </w:tc>
      </w:tr>
      <w:tr w:rsidR="003D703E" w:rsidRPr="003D703E" w:rsidTr="00C914A3">
        <w:trPr>
          <w:jc w:val="center"/>
        </w:trPr>
        <w:tc>
          <w:tcPr>
            <w:tcW w:w="10295" w:type="dxa"/>
          </w:tcPr>
          <w:p w:rsidR="00C914A3" w:rsidRPr="003D703E" w:rsidRDefault="00C914A3" w:rsidP="00C82DC5">
            <w:r w:rsidRPr="003D703E">
              <w:rPr>
                <w:szCs w:val="22"/>
              </w:rPr>
              <w:t>Zavedenie zjednodušeného pracovného výkazu pre zamestnancov prijímateľa, ak pracujú v trvalom pracovnom pomere iba na projekte</w:t>
            </w:r>
          </w:p>
        </w:tc>
      </w:tr>
      <w:tr w:rsidR="003D703E" w:rsidRPr="003D703E" w:rsidTr="00C914A3">
        <w:trPr>
          <w:jc w:val="center"/>
        </w:trPr>
        <w:tc>
          <w:tcPr>
            <w:tcW w:w="10295" w:type="dxa"/>
          </w:tcPr>
          <w:p w:rsidR="00C914A3" w:rsidRPr="003D703E" w:rsidRDefault="00C914A3" w:rsidP="00C82DC5">
            <w:r w:rsidRPr="003D703E">
              <w:rPr>
                <w:szCs w:val="22"/>
              </w:rPr>
              <w:t>Zavedenie sumarizačných hárkov pre výdavky, ktorých celková hodnota jednorazového nákupu materiálu alebo služby neprevyšuje 332 EUR</w:t>
            </w:r>
          </w:p>
        </w:tc>
      </w:tr>
      <w:tr w:rsidR="003D703E" w:rsidRPr="003D703E" w:rsidTr="00C914A3">
        <w:trPr>
          <w:jc w:val="center"/>
        </w:trPr>
        <w:tc>
          <w:tcPr>
            <w:tcW w:w="10295" w:type="dxa"/>
            <w:shd w:val="clear" w:color="auto" w:fill="B8CCE4" w:themeFill="accent1" w:themeFillTint="66"/>
          </w:tcPr>
          <w:p w:rsidR="00C914A3" w:rsidRPr="003D703E" w:rsidRDefault="00C914A3" w:rsidP="00C82DC5">
            <w:pPr>
              <w:rPr>
                <w:b/>
              </w:rPr>
            </w:pPr>
            <w:r w:rsidRPr="003D703E">
              <w:rPr>
                <w:b/>
                <w:szCs w:val="22"/>
              </w:rPr>
              <w:t>Transparentnosť procesov implementácie OP</w:t>
            </w:r>
          </w:p>
        </w:tc>
      </w:tr>
      <w:tr w:rsidR="003D703E" w:rsidRPr="003D703E" w:rsidTr="00C914A3">
        <w:trPr>
          <w:jc w:val="center"/>
        </w:trPr>
        <w:tc>
          <w:tcPr>
            <w:tcW w:w="10295" w:type="dxa"/>
          </w:tcPr>
          <w:p w:rsidR="00C914A3" w:rsidRPr="003D703E" w:rsidRDefault="00C914A3" w:rsidP="00C82DC5">
            <w:r w:rsidRPr="003D703E">
              <w:rPr>
                <w:szCs w:val="22"/>
              </w:rPr>
              <w:t>Posilnenie Sekcie riadenia ESF bývalými zamestnancami Úradu boja proti korupcii</w:t>
            </w:r>
          </w:p>
        </w:tc>
      </w:tr>
      <w:tr w:rsidR="003D703E" w:rsidRPr="003D703E" w:rsidTr="00C914A3">
        <w:trPr>
          <w:jc w:val="center"/>
        </w:trPr>
        <w:tc>
          <w:tcPr>
            <w:tcW w:w="10295" w:type="dxa"/>
          </w:tcPr>
          <w:p w:rsidR="00C914A3" w:rsidRPr="003D703E" w:rsidRDefault="00C914A3" w:rsidP="00C82DC5">
            <w:r w:rsidRPr="003D703E">
              <w:rPr>
                <w:szCs w:val="22"/>
              </w:rPr>
              <w:t>Mapa projektov – predstavuje grafický prehľad podporených projektov zo základnými informáciami o nich</w:t>
            </w:r>
          </w:p>
        </w:tc>
      </w:tr>
      <w:tr w:rsidR="003D703E" w:rsidRPr="003D703E" w:rsidTr="00C914A3">
        <w:trPr>
          <w:jc w:val="center"/>
        </w:trPr>
        <w:tc>
          <w:tcPr>
            <w:tcW w:w="10295" w:type="dxa"/>
          </w:tcPr>
          <w:p w:rsidR="00C914A3" w:rsidRPr="003D703E" w:rsidRDefault="00C914A3" w:rsidP="00C82DC5">
            <w:r w:rsidRPr="003D703E">
              <w:rPr>
                <w:szCs w:val="22"/>
              </w:rPr>
              <w:t>Vypracovanie videozáznamov z losovania odborných hodnotiteľov za prítomnosti zástupcov MVO, notára alebo zastúpenia EK</w:t>
            </w:r>
          </w:p>
        </w:tc>
      </w:tr>
    </w:tbl>
    <w:p w:rsidR="00FE4409" w:rsidRPr="003D703E" w:rsidRDefault="006A66FD" w:rsidP="00A411EA">
      <w:pPr>
        <w:pStyle w:val="zdroj"/>
        <w:spacing w:before="120" w:after="0"/>
        <w:ind w:firstLine="0"/>
        <w:jc w:val="left"/>
        <w:rPr>
          <w:color w:val="auto"/>
          <w:lang w:val="sk-SK"/>
        </w:rPr>
      </w:pPr>
      <w:r w:rsidRPr="003D703E">
        <w:rPr>
          <w:color w:val="auto"/>
          <w:lang w:val="sk-SK"/>
        </w:rPr>
        <w:t xml:space="preserve">                                    </w:t>
      </w:r>
    </w:p>
    <w:p w:rsidR="008646A3" w:rsidRDefault="008646A3" w:rsidP="00A411EA">
      <w:pPr>
        <w:pStyle w:val="zdroj"/>
        <w:spacing w:before="120" w:after="0"/>
        <w:ind w:firstLine="0"/>
        <w:jc w:val="left"/>
        <w:rPr>
          <w:color w:val="auto"/>
          <w:lang w:val="sk-SK"/>
        </w:rPr>
        <w:sectPr w:rsidR="008646A3" w:rsidSect="008646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54F6" w:rsidRPr="003D703E" w:rsidRDefault="00FF54F6" w:rsidP="00FF54F6">
      <w:pPr>
        <w:pStyle w:val="Nadpis7"/>
      </w:pPr>
      <w:r w:rsidRPr="003D703E">
        <w:lastRenderedPageBreak/>
        <w:t xml:space="preserve">Tab. </w:t>
      </w:r>
      <w:r w:rsidR="000B1DA9" w:rsidRPr="003D703E">
        <w:t xml:space="preserve">38 </w:t>
      </w:r>
      <w:r w:rsidRPr="003D703E">
        <w:t xml:space="preserve"> Prehľad DOP vyhlásených FSR</w:t>
      </w:r>
    </w:p>
    <w:tbl>
      <w:tblPr>
        <w:tblW w:w="14675" w:type="dxa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3086"/>
        <w:gridCol w:w="3118"/>
        <w:gridCol w:w="1134"/>
        <w:gridCol w:w="1559"/>
        <w:gridCol w:w="1446"/>
        <w:gridCol w:w="1440"/>
        <w:gridCol w:w="1280"/>
      </w:tblGrid>
      <w:tr w:rsidR="003D703E" w:rsidRPr="003D703E" w:rsidTr="00EC7091">
        <w:trPr>
          <w:trHeight w:val="300"/>
          <w:tblHeader/>
          <w:jc w:val="center"/>
        </w:trPr>
        <w:tc>
          <w:tcPr>
            <w:tcW w:w="1612" w:type="dxa"/>
            <w:shd w:val="clear" w:color="auto" w:fill="B8CCE4" w:themeFill="accent1" w:themeFillTint="66"/>
            <w:noWrap/>
            <w:vAlign w:val="center"/>
            <w:hideMark/>
          </w:tcPr>
          <w:p w:rsidR="00CB123F" w:rsidRPr="003D703E" w:rsidRDefault="00CB123F" w:rsidP="00CB123F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Výzva</w:t>
            </w:r>
          </w:p>
        </w:tc>
        <w:tc>
          <w:tcPr>
            <w:tcW w:w="3086" w:type="dxa"/>
            <w:shd w:val="clear" w:color="auto" w:fill="B8CCE4" w:themeFill="accent1" w:themeFillTint="66"/>
            <w:vAlign w:val="center"/>
            <w:hideMark/>
          </w:tcPr>
          <w:p w:rsidR="00CB123F" w:rsidRPr="003D703E" w:rsidRDefault="00CB123F" w:rsidP="00CB123F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Zameranie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  <w:hideMark/>
          </w:tcPr>
          <w:p w:rsidR="00CB123F" w:rsidRPr="003D703E" w:rsidRDefault="00CB123F" w:rsidP="00CB123F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Opatrenia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center"/>
            <w:hideMark/>
          </w:tcPr>
          <w:p w:rsidR="00CB123F" w:rsidRPr="003D703E" w:rsidRDefault="00CB123F" w:rsidP="00CB123F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Dátum vyhlásenia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CB123F" w:rsidRPr="003D703E" w:rsidRDefault="00CB123F" w:rsidP="00CB123F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Dátum uzávierky</w:t>
            </w:r>
          </w:p>
        </w:tc>
        <w:tc>
          <w:tcPr>
            <w:tcW w:w="1446" w:type="dxa"/>
            <w:shd w:val="clear" w:color="auto" w:fill="B8CCE4" w:themeFill="accent1" w:themeFillTint="66"/>
            <w:noWrap/>
            <w:vAlign w:val="center"/>
            <w:hideMark/>
          </w:tcPr>
          <w:p w:rsidR="00CB123F" w:rsidRPr="003D703E" w:rsidRDefault="00CB123F" w:rsidP="00CB123F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Alokácia v €</w:t>
            </w:r>
          </w:p>
        </w:tc>
        <w:tc>
          <w:tcPr>
            <w:tcW w:w="1440" w:type="dxa"/>
            <w:shd w:val="clear" w:color="auto" w:fill="B8CCE4" w:themeFill="accent1" w:themeFillTint="66"/>
            <w:noWrap/>
            <w:vAlign w:val="center"/>
            <w:hideMark/>
          </w:tcPr>
          <w:p w:rsidR="00CB123F" w:rsidRPr="003D703E" w:rsidRDefault="00CB123F" w:rsidP="00CB12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703E">
              <w:rPr>
                <w:b/>
                <w:sz w:val="20"/>
                <w:szCs w:val="20"/>
              </w:rPr>
              <w:t>Zazmluvnené</w:t>
            </w:r>
            <w:proofErr w:type="spellEnd"/>
            <w:r w:rsidRPr="003D703E">
              <w:rPr>
                <w:b/>
                <w:sz w:val="20"/>
                <w:szCs w:val="20"/>
              </w:rPr>
              <w:t xml:space="preserve"> NFP (resp. po hodnotení)</w:t>
            </w:r>
          </w:p>
        </w:tc>
        <w:tc>
          <w:tcPr>
            <w:tcW w:w="1280" w:type="dxa"/>
            <w:shd w:val="clear" w:color="auto" w:fill="B8CCE4" w:themeFill="accent1" w:themeFillTint="66"/>
            <w:noWrap/>
            <w:vAlign w:val="center"/>
            <w:hideMark/>
          </w:tcPr>
          <w:p w:rsidR="00CB123F" w:rsidRPr="003D703E" w:rsidRDefault="00CB123F" w:rsidP="00CB123F">
            <w:pPr>
              <w:jc w:val="center"/>
              <w:rPr>
                <w:b/>
                <w:sz w:val="20"/>
                <w:szCs w:val="20"/>
              </w:rPr>
            </w:pPr>
            <w:r w:rsidRPr="003D703E">
              <w:rPr>
                <w:b/>
                <w:sz w:val="20"/>
                <w:szCs w:val="20"/>
              </w:rPr>
              <w:t>Poznámka</w:t>
            </w:r>
          </w:p>
        </w:tc>
      </w:tr>
      <w:tr w:rsidR="003D703E" w:rsidRPr="003D703E" w:rsidTr="00EC7091">
        <w:trPr>
          <w:trHeight w:val="18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Výzva OP ZaSI-FSR-2007/2.1/01</w:t>
            </w:r>
          </w:p>
        </w:tc>
        <w:tc>
          <w:tcPr>
            <w:tcW w:w="3086" w:type="dxa"/>
            <w:vMerge w:val="restart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Obidve výzvy boli zamerané na podporu a rozvoj sociálnych služieb v prirodzenom prostredí klienta prostredníctvom terénnej sociálnej práce. V rámci výziev bola podporená aj tvorba pracovných miest pre terénnych sociálnych pracovníkov a ich asistentov. Celkom sme podporili nenávratným finančných príspevkom vytvorenie 739 pracovných miest.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2.1: Podpora sociálnej inklúzie osôb ohrozených sociálnym vylúčením alebo sociálne vylúčených prostredníctvom rozvoja služieb starostlivosti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21.12.2007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priebežne do 30.06.2008, alebo do vyčerpania alokácie finančných prostriedkov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7 634 601,34 €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8 435 329,51 €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Realizácia projektov v</w:t>
            </w:r>
            <w:r w:rsidR="00EC7091" w:rsidRPr="003D703E">
              <w:rPr>
                <w:sz w:val="20"/>
                <w:szCs w:val="20"/>
              </w:rPr>
              <w:t> </w:t>
            </w:r>
            <w:r w:rsidRPr="003D703E">
              <w:rPr>
                <w:sz w:val="20"/>
                <w:szCs w:val="20"/>
              </w:rPr>
              <w:t>rámci výzvy ukončená</w:t>
            </w:r>
          </w:p>
        </w:tc>
      </w:tr>
      <w:tr w:rsidR="003D703E" w:rsidRPr="003D703E" w:rsidTr="00EC7091">
        <w:trPr>
          <w:trHeight w:val="18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Výzva OP ZaSI-SR-2007/2.1/02</w:t>
            </w:r>
          </w:p>
        </w:tc>
        <w:tc>
          <w:tcPr>
            <w:tcW w:w="3086" w:type="dxa"/>
            <w:vMerge/>
            <w:vAlign w:val="center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2.1: Podpora sociálnej inklúzie osôb ohrozených sociálnym vylúčením alebo sociálne vylúčených prostredníctvom rozvoja služieb starostlivosti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21.12.2007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priebežne do 30.06.2008, alebo do vyčerpania alokácie finančných prostriedkov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3 983 270,26 €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3 366 651,48 €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EC7091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Realizácia projektov v </w:t>
            </w:r>
            <w:r w:rsidR="00CB123F" w:rsidRPr="003D703E">
              <w:rPr>
                <w:sz w:val="20"/>
                <w:szCs w:val="20"/>
              </w:rPr>
              <w:t>rámci výzvy ukončená</w:t>
            </w:r>
          </w:p>
        </w:tc>
      </w:tr>
      <w:tr w:rsidR="003D703E" w:rsidRPr="003D703E" w:rsidTr="00EC7091">
        <w:trPr>
          <w:trHeight w:val="239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Výzva OP </w:t>
            </w:r>
            <w:proofErr w:type="spellStart"/>
            <w:r w:rsidRPr="003D703E">
              <w:rPr>
                <w:sz w:val="20"/>
                <w:szCs w:val="20"/>
              </w:rPr>
              <w:t>ZaSI</w:t>
            </w:r>
            <w:proofErr w:type="spellEnd"/>
            <w:r w:rsidRPr="003D703E">
              <w:rPr>
                <w:sz w:val="20"/>
                <w:szCs w:val="20"/>
              </w:rPr>
              <w:t xml:space="preserve"> - FSR / 2008 / 2.1 / 01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Podpora zvyšovania dostupnosti, kvality a efektivity služieb starostlivosti (sociálnych služieb a opatrení sociálnoprávnej ochrany a sociálnej kurately), ktoré zlepšujú prístup ohrozených a marginalizovaných skupín populácie na trh práce a do spoločnosti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2.1: Podpora sociálnej inklúzie osôb ohrozených sociálnym vylúčením alebo sociálne vylúčených prostredníctvom rozvoja služieb starostlivosti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22.9.2008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12.12.2008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2 389 962,16 €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2 372 187,54 €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8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Výzva OP </w:t>
            </w:r>
            <w:proofErr w:type="spellStart"/>
            <w:r w:rsidRPr="003D703E">
              <w:rPr>
                <w:sz w:val="20"/>
                <w:szCs w:val="20"/>
              </w:rPr>
              <w:t>ZaSI</w:t>
            </w:r>
            <w:proofErr w:type="spellEnd"/>
            <w:r w:rsidRPr="003D703E">
              <w:rPr>
                <w:sz w:val="20"/>
                <w:szCs w:val="20"/>
              </w:rPr>
              <w:t xml:space="preserve"> - FSR / 2008 / 2.1 / 02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Aktivity zamerané na prevenciu a elimináciu násilia ako bariéry vstupu a udržania sa na trhu práce.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2.1: Podpora sociálnej inklúzie osôb ohrozených sociálnym vylúčením alebo sociálne vylúčených prostredníctvom rozvoja služieb starostlivosti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22.9.2008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12.12.2008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640 821,75 €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296 135,06 €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5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lastRenderedPageBreak/>
              <w:t xml:space="preserve">Výzva OP </w:t>
            </w:r>
            <w:proofErr w:type="spellStart"/>
            <w:r w:rsidRPr="003D703E">
              <w:rPr>
                <w:sz w:val="20"/>
                <w:szCs w:val="20"/>
              </w:rPr>
              <w:t>ZaSI</w:t>
            </w:r>
            <w:proofErr w:type="spellEnd"/>
            <w:r w:rsidRPr="003D703E">
              <w:rPr>
                <w:sz w:val="20"/>
                <w:szCs w:val="20"/>
              </w:rPr>
              <w:t xml:space="preserve"> - FSR / 2008 / 3.2 / 03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Podpora zvyšovania dostupnosti a efektivity služieb starostlivosti (sociálnych služieb a opatrení sociálnoprávnej ochrany a sociálnej kurately), ktoré zlepšujú prístup ohrozených a marginalizovaných skupín populácie na trh práce a do spoločnosti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Opatrenia 3. 2 Podpora sociálnej inklúzie, rodovej rovnosti a zosúladenie pracovného a rodinného života v Bratislavskom samosprávnom kraji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22.9.2008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12.12.2008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169 288,99 €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150 995,47 €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8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Výzva OP </w:t>
            </w:r>
            <w:proofErr w:type="spellStart"/>
            <w:r w:rsidRPr="003D703E">
              <w:rPr>
                <w:sz w:val="20"/>
                <w:szCs w:val="20"/>
              </w:rPr>
              <w:t>ZaSI-FSR-LPSI</w:t>
            </w:r>
            <w:proofErr w:type="spellEnd"/>
            <w:r w:rsidRPr="003D703E">
              <w:rPr>
                <w:sz w:val="20"/>
                <w:szCs w:val="20"/>
              </w:rPr>
              <w:t xml:space="preserve"> 2009/2.1/01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LPSI- rozvoj služieb LPSI podpora sieťovania, </w:t>
            </w:r>
            <w:proofErr w:type="spellStart"/>
            <w:r w:rsidRPr="003D703E">
              <w:rPr>
                <w:sz w:val="20"/>
                <w:szCs w:val="20"/>
              </w:rPr>
              <w:t>komunitného</w:t>
            </w:r>
            <w:proofErr w:type="spellEnd"/>
            <w:r w:rsidRPr="003D703E">
              <w:rPr>
                <w:sz w:val="20"/>
                <w:szCs w:val="20"/>
              </w:rPr>
              <w:t xml:space="preserve"> plánovania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2.1: Podpora sociálnej inklúzie osôb ohrozených sociálnym vylúčením alebo sociálne vylúčených prostredníctvom rozvoja služieb starostlivosti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6.4.2009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05.06.2009, predĺžená do 26.6.2009, predĺžená do 30.6.2009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2 500 000,00 €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2 048 568,51 €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5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Výzva OPZaSI-FSR-2009/2.2/02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Podpora tvorby nových pracovných miest vrátane projektov podpory </w:t>
            </w:r>
            <w:proofErr w:type="spellStart"/>
            <w:r w:rsidRPr="003D703E">
              <w:rPr>
                <w:sz w:val="20"/>
                <w:szCs w:val="20"/>
              </w:rPr>
              <w:t>samozamestnania</w:t>
            </w:r>
            <w:proofErr w:type="spellEnd"/>
            <w:r w:rsidRPr="003D703E">
              <w:rPr>
                <w:sz w:val="20"/>
                <w:szCs w:val="20"/>
              </w:rPr>
              <w:t xml:space="preserve"> a inovatívnych prístupov pre znevýhodnených uchádzačov o zamestnanie a príslušníkov marginalizovaných skupín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2.2: Podpora vytvárania rovnosti príležitostí v prístupe na trh práce a podpora integrácie znevýhodnených skupín na trh práce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6.4.2009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08.06.2009 predĺžená do 29.6. 2009, predĺžená do 3.7.2009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12 759 353,00 €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13 830 761,74 €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2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Výzva OPZaSI-FSR-2009/2.3/03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zosúlaďovanie pracovného a rodinného života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Opatrenia 3. 2 Podpora sociálnej inklúzie, rodovej rovnosti a zosúladenie pracovného a rodinného života v Bratislavskom samosprávnom kraji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6.4.2009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8.6.2009, predĺžená do 30.6. 2009, predĺžená do 3.7.2009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1 994 743,00 €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934 141,79 €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5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Výzva OPZaSI-FSR-2009/2.2/04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Podpora tvorby nových pracovných miest vrátane projektov podpory </w:t>
            </w:r>
            <w:proofErr w:type="spellStart"/>
            <w:r w:rsidRPr="003D703E">
              <w:rPr>
                <w:sz w:val="20"/>
                <w:szCs w:val="20"/>
              </w:rPr>
              <w:t>samozamestnania</w:t>
            </w:r>
            <w:proofErr w:type="spellEnd"/>
            <w:r w:rsidRPr="003D703E">
              <w:rPr>
                <w:sz w:val="20"/>
                <w:szCs w:val="20"/>
              </w:rPr>
              <w:t xml:space="preserve"> a inovatívnych prístupov pre znevýhodnených uchádzačov o zamestnanie a príslušníkov marginalizovaných skupín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CB123F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2.2: Podpora vytvárania rovnosti príležitostí v prístupe na trh práce a podpora integrácie znevýhodnených skupín na trh práce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20.10.2009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21.12.2009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10 936 500,00 €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10 422 115,65 €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8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lastRenderedPageBreak/>
              <w:t xml:space="preserve">Výzva OP </w:t>
            </w:r>
            <w:proofErr w:type="spellStart"/>
            <w:r w:rsidRPr="003D703E">
              <w:rPr>
                <w:sz w:val="20"/>
                <w:szCs w:val="20"/>
              </w:rPr>
              <w:t>ZaSI-FSR-LPSI</w:t>
            </w:r>
            <w:proofErr w:type="spellEnd"/>
            <w:r w:rsidRPr="003D703E">
              <w:rPr>
                <w:sz w:val="20"/>
                <w:szCs w:val="20"/>
              </w:rPr>
              <w:t xml:space="preserve"> 2009/2.1/05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LPSI, podpora vytvorenia nových LPSI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2.1: Podpora sociálnej inklúzie osôb ohrozených sociálnym vylúčením alebo sociálne vylúčených prostredníctvom rozvoja služieb starostlivosti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20.10.2009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21.12.2009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975 000,00 €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527 757,20 €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2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Výzva OP </w:t>
            </w:r>
            <w:proofErr w:type="spellStart"/>
            <w:r w:rsidRPr="003D703E">
              <w:rPr>
                <w:sz w:val="20"/>
                <w:szCs w:val="20"/>
              </w:rPr>
              <w:t>ZaSI-FSR-LPSI</w:t>
            </w:r>
            <w:proofErr w:type="spellEnd"/>
            <w:r w:rsidRPr="003D703E">
              <w:rPr>
                <w:sz w:val="20"/>
                <w:szCs w:val="20"/>
              </w:rPr>
              <w:t xml:space="preserve"> 2009/3.2/06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LPSI podpora vytvorenia nových LPSI v BSK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Opatrenia 3. 2 Podpora sociálnej inklúzie, rodovej rovnosti a zosúladenie pracovného a rodinného života v Bratislavskom samosprávnom kraji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20.10.2009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21.12.2009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240 000,00 €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199 506,80 €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8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Výzva OPZaSI-FSR-2009/2.1/07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Podpora zvyšovania dostupnosti a efektivity služieb starostlivosti (sociálnych služieb a opatrení sociálnoprávnej ochrany a sociálnej kurately), ktoré zlepšujú prístup ohrozených a marginalizovaných skupín populácie na trh práce a do spoločnosti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2.1: Podpora sociálnej inklúzie osôb ohrozených sociálnym vylúčením alebo sociálne vylúčených prostredníctvom rozvoja služieb starostlivosti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23.12.2009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14.4.2010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2 200 000,00 €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1 672 800,76 €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5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Výzva OPZaSI-FSR-2009/3.2/08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Podpora zvyšovania dostupnosti a efektivity služieb starostlivosti (sociálnych služieb a opatrení sociálnoprávnej ochrany a sociálnej kurately), ktoré zlepšujú prístup ohrozených a marginalizovaných skupín populácie na trh práce a do spoločnosti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Opatrenia 3. 2 Podpora sociálnej inklúzie, rodovej rovnosti a zosúladenie pracovného a rodinného života v Bratislavskom samosprávnom kraji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23.12.2009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14.4.2010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260 000,00 €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172 226,05 €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8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lastRenderedPageBreak/>
              <w:t>Výzva OP ZaSI-FSR-2009/2.1/09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Výzva je zameraná na podporu a rozvoj sociálnych služieb v prirodzenom prostredí klienta prostredníctvom terénnej sociálnej práce. V rámci výziev bola podporená aj tvorba pracovných miest pre terénnych sociálnych pracovníkov a ich asistentov. Celkom sme podporili nenávratným finančných príspevkom vytvorenie 465 pracovných miest.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2.1: Podpora sociálnej inklúzie osôb ohrozených sociálnym vylúčením alebo sociálne vylúčených prostredníctvom rozvoja služieb starostlivosti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23.12.2009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23.2.2010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15 000 000,00 €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6 185 139,00 €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Projekty sú v realizácii, postupne sa budú ukončovať a môžu na základe vyhláseného vyzvania zo strany prijímateľa FSR požiadať o zaradenie do Národného projektu</w:t>
            </w:r>
          </w:p>
        </w:tc>
      </w:tr>
      <w:tr w:rsidR="003D703E" w:rsidRPr="003D703E" w:rsidTr="00EC7091">
        <w:trPr>
          <w:trHeight w:val="6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Výzva OPZaSI-FSR-2010/2.3/01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Zosúlaďovanie pracovného a rodinného života.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„Podpora zosúladenia rodinného a pracovného života“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1.4.2010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31.5.2010, predĺženie do 14.06.2010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1 000 000,00 €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K 27.03.2012 nebol ešte </w:t>
            </w:r>
            <w:proofErr w:type="spellStart"/>
            <w:r w:rsidRPr="003D703E">
              <w:rPr>
                <w:sz w:val="20"/>
                <w:szCs w:val="20"/>
              </w:rPr>
              <w:t>zazmluvnený</w:t>
            </w:r>
            <w:proofErr w:type="spellEnd"/>
            <w:r w:rsidRPr="003D703E">
              <w:rPr>
                <w:sz w:val="20"/>
                <w:szCs w:val="20"/>
              </w:rPr>
              <w:t xml:space="preserve"> žiaden projekt.</w:t>
            </w:r>
          </w:p>
        </w:tc>
        <w:tc>
          <w:tcPr>
            <w:tcW w:w="1280" w:type="dxa"/>
            <w:shd w:val="clear" w:color="auto" w:fill="auto"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8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Výzva OPZaSI-FSR-2010/2.1/02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Výzva je zameraná na podporu a rozvoj sociálnych služieb v prirodzenom prostredí klienta prostredníctvom terénnej sociálnej práce. V rámci výziev bola podporená aj tvorba pracovných miest pre terénnych sociálnych pracovníkov a ich asistentov. Celkom sme podporili nenávratným finančných príspevkom vytvorenie 306 pracovných miest.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2.1: Podpora sociálnej inklúzie osôb ohrozených sociálnym vylúčením alebo sociálne vylúčených prostredníctvom rozvoja služieb starostlivosti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11.11.2010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31.1.2012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8 037 000,00 €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4 670 709,78 €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Prijímatelia postupne žiadajú o mimoriadne ukončenie DOP a na vyhláseného vyzvania zo strany prijímateľa FSR žiadajú o zaradenie do Národného projektu</w:t>
            </w:r>
          </w:p>
        </w:tc>
      </w:tr>
      <w:tr w:rsidR="003D703E" w:rsidRPr="003D703E" w:rsidTr="00EC7091">
        <w:trPr>
          <w:trHeight w:val="18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lastRenderedPageBreak/>
              <w:t>Výzva OPZaSI-FSR-2010/2.1/03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Lokálne stratégie komplexného prístupu</w:t>
            </w:r>
            <w:r w:rsidRPr="003D703E">
              <w:rPr>
                <w:sz w:val="20"/>
                <w:szCs w:val="20"/>
              </w:rPr>
              <w:br/>
              <w:t>(Výzva bola zrušená)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2.1: Podpora sociálnej inklúzie osôb ohrozených sociálnym vylúčením alebo sociálne vylúčených prostredníctvom rozvoja služieb starostlivosti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11.11.2010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31.06.2011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11 078 000,00 €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0,00 €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5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Výzva OPZaSI-FSR-2010/2.2/04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Lokálne stratégie komplexného prístupu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2.2: Podpora vytvárania rovnosti príležitostí v prístupe na trh práce a podpora integrácie znevýhodnených skupín na trh práce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11.11.2010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30.6.2011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8 000 000,00 €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1 828 874,67 €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8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Výzva OP </w:t>
            </w:r>
            <w:proofErr w:type="spellStart"/>
            <w:r w:rsidRPr="003D703E">
              <w:rPr>
                <w:sz w:val="20"/>
                <w:szCs w:val="20"/>
              </w:rPr>
              <w:t>ZaSI</w:t>
            </w:r>
            <w:proofErr w:type="spellEnd"/>
            <w:r w:rsidRPr="003D703E">
              <w:rPr>
                <w:sz w:val="20"/>
                <w:szCs w:val="20"/>
              </w:rPr>
              <w:t xml:space="preserve"> - FSR - 2011/2.1/01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Podpora osamostatňovania sa mladých dospelých.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Opatrenie č. 2.1: Podpora sociálnej inklúzie osôb ohrozených sociálnym vylúčením alebo sociálne vylúčených prostredníctvom rozvoja služieb starostlivosti s osobitným zreteľom na marginalizované rómske komunity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30.11.2011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29.2.2012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1 500 000,00 €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K 27.03.2012 nebol ešte </w:t>
            </w:r>
            <w:proofErr w:type="spellStart"/>
            <w:r w:rsidRPr="003D703E">
              <w:rPr>
                <w:sz w:val="20"/>
                <w:szCs w:val="20"/>
              </w:rPr>
              <w:t>zazmluvnený</w:t>
            </w:r>
            <w:proofErr w:type="spellEnd"/>
            <w:r w:rsidRPr="003D703E">
              <w:rPr>
                <w:sz w:val="20"/>
                <w:szCs w:val="20"/>
              </w:rPr>
              <w:t xml:space="preserve"> žiaden projekt.</w:t>
            </w:r>
          </w:p>
        </w:tc>
        <w:tc>
          <w:tcPr>
            <w:tcW w:w="1280" w:type="dxa"/>
            <w:shd w:val="clear" w:color="auto" w:fill="auto"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  <w:tr w:rsidR="003D703E" w:rsidRPr="003D703E" w:rsidTr="00EC7091">
        <w:trPr>
          <w:trHeight w:val="1200"/>
          <w:jc w:val="center"/>
        </w:trPr>
        <w:tc>
          <w:tcPr>
            <w:tcW w:w="1612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Výzva OP </w:t>
            </w:r>
            <w:proofErr w:type="spellStart"/>
            <w:r w:rsidRPr="003D703E">
              <w:rPr>
                <w:sz w:val="20"/>
                <w:szCs w:val="20"/>
              </w:rPr>
              <w:t>ZaSI</w:t>
            </w:r>
            <w:proofErr w:type="spellEnd"/>
            <w:r w:rsidRPr="003D703E">
              <w:rPr>
                <w:sz w:val="20"/>
                <w:szCs w:val="20"/>
              </w:rPr>
              <w:t xml:space="preserve"> - FSR - 2011/3.2/02</w:t>
            </w:r>
          </w:p>
        </w:tc>
        <w:tc>
          <w:tcPr>
            <w:tcW w:w="3086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Podpora osamostatňovania sa mladých dospelých.</w:t>
            </w:r>
          </w:p>
        </w:tc>
        <w:tc>
          <w:tcPr>
            <w:tcW w:w="3118" w:type="dxa"/>
            <w:shd w:val="clear" w:color="auto" w:fill="auto"/>
            <w:hideMark/>
          </w:tcPr>
          <w:p w:rsidR="00CB123F" w:rsidRPr="003D703E" w:rsidRDefault="00CB123F" w:rsidP="00EC7091">
            <w:pPr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Opatrenia č 3.2 Podpora zvyšovania profesionality výkonu a budovanie ľudských kapacít v oblasti sociálnej inklúzie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30.11.2011</w:t>
            </w:r>
          </w:p>
        </w:tc>
        <w:tc>
          <w:tcPr>
            <w:tcW w:w="1559" w:type="dxa"/>
            <w:shd w:val="clear" w:color="auto" w:fill="auto"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29.2.2012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>214 700,00 €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  <w:r w:rsidRPr="003D703E">
              <w:rPr>
                <w:sz w:val="20"/>
                <w:szCs w:val="20"/>
              </w:rPr>
              <w:t xml:space="preserve">K 27.03.2012 nebol ešte </w:t>
            </w:r>
            <w:proofErr w:type="spellStart"/>
            <w:r w:rsidRPr="003D703E">
              <w:rPr>
                <w:sz w:val="20"/>
                <w:szCs w:val="20"/>
              </w:rPr>
              <w:t>zazmluvnený</w:t>
            </w:r>
            <w:proofErr w:type="spellEnd"/>
            <w:r w:rsidRPr="003D703E">
              <w:rPr>
                <w:sz w:val="20"/>
                <w:szCs w:val="20"/>
              </w:rPr>
              <w:t xml:space="preserve"> žiaden projekt.</w:t>
            </w:r>
          </w:p>
        </w:tc>
        <w:tc>
          <w:tcPr>
            <w:tcW w:w="1280" w:type="dxa"/>
            <w:shd w:val="clear" w:color="auto" w:fill="auto"/>
          </w:tcPr>
          <w:p w:rsidR="00CB123F" w:rsidRPr="003D703E" w:rsidRDefault="00CB123F" w:rsidP="00CB123F">
            <w:pPr>
              <w:jc w:val="left"/>
              <w:rPr>
                <w:sz w:val="20"/>
                <w:szCs w:val="20"/>
              </w:rPr>
            </w:pPr>
          </w:p>
        </w:tc>
      </w:tr>
    </w:tbl>
    <w:p w:rsidR="00CB123F" w:rsidRPr="003D703E" w:rsidRDefault="00CB123F" w:rsidP="00CB123F">
      <w:pPr>
        <w:rPr>
          <w:lang w:eastAsia="cs-CZ"/>
        </w:rPr>
      </w:pPr>
    </w:p>
    <w:p w:rsidR="00FF54F6" w:rsidRPr="003D703E" w:rsidRDefault="00A411EA">
      <w:pPr>
        <w:spacing w:after="200" w:line="276" w:lineRule="auto"/>
        <w:jc w:val="left"/>
        <w:rPr>
          <w:i/>
          <w:sz w:val="20"/>
          <w:szCs w:val="20"/>
        </w:rPr>
      </w:pPr>
      <w:r w:rsidRPr="003D703E">
        <w:rPr>
          <w:i/>
          <w:sz w:val="20"/>
          <w:szCs w:val="20"/>
        </w:rPr>
        <w:t xml:space="preserve">Ostatné detailné informácie o implementácii OP </w:t>
      </w:r>
      <w:proofErr w:type="spellStart"/>
      <w:r w:rsidRPr="003D703E">
        <w:rPr>
          <w:i/>
          <w:sz w:val="20"/>
          <w:szCs w:val="20"/>
        </w:rPr>
        <w:t>ZaSI</w:t>
      </w:r>
      <w:proofErr w:type="spellEnd"/>
      <w:r w:rsidRPr="003D703E">
        <w:rPr>
          <w:i/>
          <w:sz w:val="20"/>
          <w:szCs w:val="20"/>
        </w:rPr>
        <w:t xml:space="preserve"> sú k dispozícii v rámci Výročných správ o vykonávaní OP </w:t>
      </w:r>
      <w:proofErr w:type="spellStart"/>
      <w:r w:rsidRPr="003D703E">
        <w:rPr>
          <w:i/>
          <w:sz w:val="20"/>
          <w:szCs w:val="20"/>
        </w:rPr>
        <w:t>ZaSI</w:t>
      </w:r>
      <w:proofErr w:type="spellEnd"/>
      <w:r w:rsidRPr="003D703E">
        <w:rPr>
          <w:i/>
          <w:sz w:val="20"/>
          <w:szCs w:val="20"/>
        </w:rPr>
        <w:t xml:space="preserve">  na </w:t>
      </w:r>
      <w:hyperlink r:id="rId16" w:history="1">
        <w:r w:rsidRPr="003D703E">
          <w:rPr>
            <w:i/>
            <w:sz w:val="20"/>
            <w:szCs w:val="20"/>
          </w:rPr>
          <w:t>www.esf.gov.sk</w:t>
        </w:r>
      </w:hyperlink>
      <w:r w:rsidRPr="003D703E">
        <w:rPr>
          <w:i/>
          <w:sz w:val="20"/>
          <w:szCs w:val="20"/>
        </w:rPr>
        <w:t xml:space="preserve"> v časti Riadenie, monitorovanie, kontrola, implementácia</w:t>
      </w:r>
    </w:p>
    <w:p w:rsidR="00A411EA" w:rsidRPr="003D703E" w:rsidRDefault="00A411EA" w:rsidP="00A411EA">
      <w:pPr>
        <w:rPr>
          <w:lang w:eastAsia="cs-CZ"/>
        </w:rPr>
      </w:pPr>
      <w:bookmarkStart w:id="15" w:name="RANGE!A1:F83"/>
    </w:p>
    <w:p w:rsidR="00033EDF" w:rsidRDefault="00033EDF">
      <w:pPr>
        <w:spacing w:after="200" w:line="276" w:lineRule="auto"/>
        <w:jc w:val="left"/>
        <w:rPr>
          <w:b/>
          <w:szCs w:val="22"/>
          <w:lang w:eastAsia="cs-CZ"/>
        </w:rPr>
      </w:pPr>
      <w:r>
        <w:br w:type="page"/>
      </w:r>
    </w:p>
    <w:p w:rsidR="00FF54F6" w:rsidRPr="003D703E" w:rsidRDefault="00FF54F6" w:rsidP="00FF54F6">
      <w:pPr>
        <w:pStyle w:val="Nadpis7"/>
      </w:pPr>
      <w:r w:rsidRPr="003D703E">
        <w:lastRenderedPageBreak/>
        <w:t xml:space="preserve">Tab. </w:t>
      </w:r>
      <w:r w:rsidR="003D7CC7" w:rsidRPr="003D703E">
        <w:t>39</w:t>
      </w:r>
      <w:r w:rsidRPr="003D703E">
        <w:t xml:space="preserve"> Čerpanie výdavkov kapitoly 22 - MPSVR SR podľa programového rozpočtovania</w:t>
      </w:r>
      <w:bookmarkEnd w:id="15"/>
    </w:p>
    <w:tbl>
      <w:tblPr>
        <w:tblW w:w="134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896"/>
        <w:gridCol w:w="1562"/>
        <w:gridCol w:w="15"/>
        <w:gridCol w:w="1577"/>
        <w:gridCol w:w="1577"/>
        <w:gridCol w:w="639"/>
      </w:tblGrid>
      <w:tr w:rsidR="003D703E" w:rsidRPr="003D703E" w:rsidTr="00FF54F6">
        <w:trPr>
          <w:trHeight w:val="25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Kód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Názov programu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Schválený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Upravený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Skutočnosť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%</w:t>
            </w:r>
          </w:p>
        </w:tc>
      </w:tr>
      <w:tr w:rsidR="003D703E" w:rsidRPr="003D703E" w:rsidTr="00FF54F6">
        <w:trPr>
          <w:trHeight w:val="255"/>
          <w:tblHeader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programu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rozpočet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rozpočet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31.12.2011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 </w:t>
            </w:r>
          </w:p>
        </w:tc>
      </w:tr>
      <w:tr w:rsidR="003D703E" w:rsidRPr="003D703E" w:rsidTr="00FF54F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 </w:t>
            </w:r>
          </w:p>
        </w:tc>
      </w:tr>
      <w:tr w:rsidR="003D703E" w:rsidRPr="003D703E" w:rsidTr="00FF54F6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07C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Sociálna inklúzia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1 722 022 547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1 706 004 521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1 659 526 356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97,3</w:t>
            </w:r>
          </w:p>
        </w:tc>
      </w:tr>
      <w:tr w:rsidR="003D703E" w:rsidRPr="003D703E" w:rsidTr="00FF54F6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07C01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Pomoc v hmotnej núdzi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301 915 583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296 673 270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294 489 130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99,3</w:t>
            </w:r>
          </w:p>
        </w:tc>
      </w:tr>
      <w:tr w:rsidR="003D703E" w:rsidRPr="003D703E" w:rsidTr="00FF54F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07C0101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Dávka v hmotnej núdzi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278 374 735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272 942 151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271 788 623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99,6</w:t>
            </w:r>
          </w:p>
        </w:tc>
      </w:tr>
      <w:tr w:rsidR="003D703E" w:rsidRPr="003D703E" w:rsidTr="00FF54F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07C0102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Dotácia na výkon osobitného príjemcu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127 954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144 032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130 135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90,4</w:t>
            </w:r>
          </w:p>
        </w:tc>
      </w:tr>
      <w:tr w:rsidR="003D703E" w:rsidRPr="003D703E" w:rsidTr="00FF54F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07C0103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Dotácia na stravu pre dieťa v hmotnej núdzi 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13 619 257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13 159 109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12 280 109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93,3</w:t>
            </w:r>
          </w:p>
        </w:tc>
      </w:tr>
      <w:tr w:rsidR="003D703E" w:rsidRPr="003D703E" w:rsidTr="00FF54F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07C0104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Dotácia na školské potreby pre dieťa v hmotnej núdzi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2 812 968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2 779 062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2 750 016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99,0</w:t>
            </w:r>
          </w:p>
        </w:tc>
      </w:tr>
      <w:tr w:rsidR="003D703E" w:rsidRPr="003D703E" w:rsidTr="00FF54F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07C0106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Náhradné výživné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6 980 669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7 648 916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7 540 247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98,6</w:t>
            </w:r>
          </w:p>
        </w:tc>
      </w:tr>
      <w:tr w:rsidR="003D703E" w:rsidRPr="003D703E" w:rsidTr="00FF54F6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07C02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Podpora rodiny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964 329 091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956 338 538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954 076 238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99,8</w:t>
            </w:r>
          </w:p>
        </w:tc>
      </w:tr>
      <w:tr w:rsidR="003D703E" w:rsidRPr="003D703E" w:rsidTr="00FF54F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07C0201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Prídavok na dieťa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321 853 534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315 504 837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315 053 242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99,9</w:t>
            </w:r>
          </w:p>
        </w:tc>
      </w:tr>
      <w:tr w:rsidR="003D703E" w:rsidRPr="003D703E" w:rsidTr="00FF54F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07C0202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Rodičovský príspevok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357 189 506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352 704 756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352 240 135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99,9</w:t>
            </w:r>
          </w:p>
        </w:tc>
      </w:tr>
      <w:tr w:rsidR="003D703E" w:rsidRPr="003D703E" w:rsidTr="00FF54F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07C0206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Ostatné príspevky na podporu rodiny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50 876 956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48 932 517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48 493 419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99,1</w:t>
            </w:r>
          </w:p>
        </w:tc>
      </w:tr>
      <w:tr w:rsidR="003D703E" w:rsidRPr="003D703E" w:rsidTr="00FF54F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07C020A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Štátom platené poistné za osoby starajúce sa o dieťa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231 517 695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237 167 695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237 167 695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100,0</w:t>
            </w:r>
          </w:p>
        </w:tc>
      </w:tr>
      <w:tr w:rsidR="003D703E" w:rsidRPr="003D703E" w:rsidTr="00FF54F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07C020B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Príspevok na starostlivosť o dieťa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2 891 400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2 028 733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1 121 747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55,3</w:t>
            </w:r>
          </w:p>
        </w:tc>
      </w:tr>
      <w:tr w:rsidR="003D703E" w:rsidRPr="003D703E" w:rsidTr="00FF54F6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07C03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Kompenzácia sociálnych dôsledkov ŤZP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227 912 467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211 422 436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210 921 471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99,8</w:t>
            </w:r>
          </w:p>
        </w:tc>
      </w:tr>
      <w:tr w:rsidR="003D703E" w:rsidRPr="003D703E" w:rsidTr="00FF54F6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07C04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Iniciatívy v oblasti sociálnej inklúzie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4 152 270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3 431 195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3 260 005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95,0</w:t>
            </w:r>
          </w:p>
        </w:tc>
      </w:tr>
      <w:tr w:rsidR="003D703E" w:rsidRPr="003D703E" w:rsidTr="00FF54F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07C040A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Ostatné iniciatívy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3 611 778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3 077 381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2 914 769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94,7</w:t>
            </w:r>
          </w:p>
        </w:tc>
      </w:tr>
      <w:tr w:rsidR="003D703E" w:rsidRPr="003D703E" w:rsidTr="00FF54F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07C040C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Zvýšenie zamestnateľnosti cez FSR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540 492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348 434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339 856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97,5</w:t>
            </w:r>
          </w:p>
        </w:tc>
      </w:tr>
      <w:tr w:rsidR="003D703E" w:rsidRPr="003D703E" w:rsidTr="00201662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left"/>
            </w:pPr>
            <w:r w:rsidRPr="003D703E">
              <w:rPr>
                <w:szCs w:val="22"/>
              </w:rPr>
              <w:t>07C040G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left"/>
            </w:pPr>
            <w:r w:rsidRPr="003D703E">
              <w:rPr>
                <w:szCs w:val="22"/>
              </w:rPr>
              <w:t xml:space="preserve"> - Zabezpečenie hodnotenia a implementácie horizontálnej priority rovnosť príležitostí - MVRR SR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right"/>
            </w:pPr>
            <w:r w:rsidRPr="003D703E">
              <w:rPr>
                <w:szCs w:val="22"/>
              </w:rPr>
              <w:t>5 380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right"/>
            </w:pPr>
            <w:r w:rsidRPr="003D703E">
              <w:rPr>
                <w:szCs w:val="22"/>
              </w:rPr>
              <w:t>5 380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right"/>
            </w:pPr>
            <w:r w:rsidRPr="003D703E">
              <w:rPr>
                <w:szCs w:val="22"/>
              </w:rPr>
              <w:t>100,0</w:t>
            </w:r>
          </w:p>
        </w:tc>
      </w:tr>
      <w:tr w:rsidR="003D703E" w:rsidRPr="003D703E" w:rsidTr="00201662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07C05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Starostlivosť o ohrozené deti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75 795 744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74 320 172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74 215 803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99,9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07C0501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Náhradná rodinná starostlivosť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13 731 148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13 054 045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12 986 414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99,5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07C0502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Ústavná starostlivosť v štátnych detských domovoch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52 210 603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51 876 134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52 318 132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100,9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07C0503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Ústavná starostlivosť v neštátnych zariadeniach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8 794 297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8 629 297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8 180 075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94,8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07C0504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Prevencia a sanácia (MVO)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1 059 696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760 696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731 182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96,1</w:t>
            </w:r>
          </w:p>
        </w:tc>
      </w:tr>
      <w:tr w:rsidR="003D703E" w:rsidRPr="003D703E" w:rsidTr="00201662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07C06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Nesystémové dávky sociálneho poistenia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45 400 000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44 800 000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44 800 000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100,0</w:t>
            </w:r>
          </w:p>
        </w:tc>
      </w:tr>
      <w:tr w:rsidR="003D703E" w:rsidRPr="003D703E" w:rsidTr="00201662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lastRenderedPageBreak/>
              <w:t>07C07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Vianočný príspevok dôchodcom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68 378 000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63 378 000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63 378 000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100,0</w:t>
            </w:r>
          </w:p>
        </w:tc>
      </w:tr>
      <w:tr w:rsidR="003D703E" w:rsidRPr="003D703E" w:rsidTr="00201662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07C08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Podpora sociálnej inklúzie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34 139 392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55 640 910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14 385 709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25,9</w:t>
            </w:r>
          </w:p>
        </w:tc>
      </w:tr>
      <w:tr w:rsidR="003D703E" w:rsidRPr="003D703E" w:rsidTr="00201662">
        <w:trPr>
          <w:trHeight w:val="7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left"/>
            </w:pPr>
            <w:r w:rsidRPr="003D703E">
              <w:rPr>
                <w:szCs w:val="22"/>
              </w:rPr>
              <w:t>07C0801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left"/>
            </w:pPr>
            <w:r w:rsidRPr="003D703E">
              <w:rPr>
                <w:szCs w:val="22"/>
              </w:rPr>
              <w:t xml:space="preserve"> - Podpora soc. inklúzie osôb ohrozených sociálnym vylúčením alebo sociálne vylúčených prostredníctvom rozvoja služieb starostlivosti s osobitným zreteľom na marginalizované rómske komunity - opatrenie 2.1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right"/>
            </w:pPr>
            <w:r w:rsidRPr="003D703E">
              <w:rPr>
                <w:szCs w:val="22"/>
              </w:rPr>
              <w:t>12 992 420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right"/>
            </w:pPr>
            <w:r w:rsidRPr="003D703E">
              <w:rPr>
                <w:szCs w:val="22"/>
              </w:rPr>
              <w:t>18 766 095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right"/>
            </w:pPr>
            <w:r w:rsidRPr="003D703E">
              <w:rPr>
                <w:szCs w:val="22"/>
              </w:rPr>
              <w:t>6 290 379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right"/>
            </w:pPr>
            <w:r w:rsidRPr="003D703E">
              <w:rPr>
                <w:szCs w:val="22"/>
              </w:rPr>
              <w:t>33,5</w:t>
            </w:r>
          </w:p>
        </w:tc>
      </w:tr>
      <w:tr w:rsidR="003D703E" w:rsidRPr="003D703E" w:rsidTr="00201662">
        <w:trPr>
          <w:trHeight w:val="79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left"/>
            </w:pPr>
            <w:r w:rsidRPr="003D703E">
              <w:rPr>
                <w:szCs w:val="22"/>
              </w:rPr>
              <w:t>07C0802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62" w:rsidRPr="003D703E" w:rsidRDefault="00201662" w:rsidP="00201662">
            <w:pPr>
              <w:jc w:val="left"/>
            </w:pPr>
            <w:r w:rsidRPr="003D703E">
              <w:rPr>
                <w:szCs w:val="22"/>
              </w:rPr>
              <w:t xml:space="preserve"> - Podpora vytvárania rovnosti príležitostí v prístupe na trh práce a podpora integrácie znevýhodnených skupín na trh práce s osobitným zreteľom na marginalizované komunity - opatrenie 2.2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right"/>
            </w:pPr>
            <w:r w:rsidRPr="003D703E">
              <w:rPr>
                <w:szCs w:val="22"/>
              </w:rPr>
              <w:t>10 493 409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right"/>
            </w:pPr>
            <w:r w:rsidRPr="003D703E">
              <w:rPr>
                <w:szCs w:val="22"/>
              </w:rPr>
              <w:t>16 820 852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right"/>
            </w:pPr>
            <w:r w:rsidRPr="003D703E">
              <w:rPr>
                <w:szCs w:val="22"/>
              </w:rPr>
              <w:t>5 137 044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662" w:rsidRPr="003D703E" w:rsidRDefault="00201662" w:rsidP="00201662">
            <w:pPr>
              <w:jc w:val="right"/>
            </w:pPr>
            <w:r w:rsidRPr="003D703E">
              <w:rPr>
                <w:szCs w:val="22"/>
              </w:rPr>
              <w:t>30,5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07C0803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8917ED">
            <w:pPr>
              <w:jc w:val="left"/>
            </w:pPr>
            <w:r w:rsidRPr="003D703E">
              <w:rPr>
                <w:szCs w:val="22"/>
              </w:rPr>
              <w:t xml:space="preserve"> - Podpora zosúladenia rodinného a prac. života - op</w:t>
            </w:r>
            <w:r w:rsidR="008917ED" w:rsidRPr="003D703E">
              <w:rPr>
                <w:szCs w:val="22"/>
              </w:rPr>
              <w:t>atrenie</w:t>
            </w:r>
            <w:r w:rsidRPr="003D703E">
              <w:rPr>
                <w:szCs w:val="22"/>
              </w:rPr>
              <w:t xml:space="preserve"> 2.3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10 653 563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20 053 963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2 958 286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14,8</w:t>
            </w:r>
          </w:p>
        </w:tc>
      </w:tr>
      <w:tr w:rsidR="003D703E" w:rsidRPr="003D703E" w:rsidTr="0091113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07E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Tvorba a implementácia politík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131 992 315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134 286 753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134 354 369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100,1</w:t>
            </w:r>
          </w:p>
        </w:tc>
      </w:tr>
      <w:tr w:rsidR="003D703E" w:rsidRPr="003D703E" w:rsidTr="00201662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07E03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Riadiaca, koncepčná a výskumná činnosť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13 116 580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13 465 035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13 467 119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100,0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07E0301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Aparát ministerstva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13 116 580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13 465 035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13 467 119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100,0</w:t>
            </w:r>
          </w:p>
        </w:tc>
      </w:tr>
      <w:tr w:rsidR="003D703E" w:rsidRPr="003D703E" w:rsidTr="0091113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88C" w:rsidRPr="003D703E" w:rsidRDefault="00C0688C" w:rsidP="00911133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07E04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201662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Výkon št</w:t>
            </w:r>
            <w:r w:rsidR="00201662" w:rsidRPr="003D703E">
              <w:rPr>
                <w:b/>
                <w:bCs/>
                <w:szCs w:val="22"/>
              </w:rPr>
              <w:t>átnej</w:t>
            </w:r>
            <w:r w:rsidRPr="003D703E">
              <w:rPr>
                <w:b/>
                <w:bCs/>
                <w:szCs w:val="22"/>
              </w:rPr>
              <w:t xml:space="preserve"> spr</w:t>
            </w:r>
            <w:r w:rsidR="00201662" w:rsidRPr="003D703E">
              <w:rPr>
                <w:b/>
                <w:bCs/>
                <w:szCs w:val="22"/>
              </w:rPr>
              <w:t>ávy na úseku sociálnych vecí, rodiny, práce a zamestnanosti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88C" w:rsidRPr="003D703E" w:rsidRDefault="00C0688C" w:rsidP="00911133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118 875 735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88C" w:rsidRPr="003D703E" w:rsidRDefault="00C0688C" w:rsidP="00911133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120 821 718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88C" w:rsidRPr="003D703E" w:rsidRDefault="00C0688C" w:rsidP="00911133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120 887 250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88C" w:rsidRPr="003D703E" w:rsidRDefault="00C0688C" w:rsidP="00911133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100,1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07E0401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Špecializovaná štátna správa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109 238 260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111 158 619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111 223 514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100,1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07E0402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Ostatná štátna správa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9 637 475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9 663 099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9 663 736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100,0</w:t>
            </w:r>
          </w:p>
        </w:tc>
      </w:tr>
      <w:tr w:rsidR="003D703E" w:rsidRPr="003D703E" w:rsidTr="00201662">
        <w:trPr>
          <w:trHeight w:val="285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 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 </w:t>
            </w:r>
          </w:p>
        </w:tc>
      </w:tr>
      <w:tr w:rsidR="003D703E" w:rsidRPr="003D703E" w:rsidTr="00201662">
        <w:trPr>
          <w:trHeight w:val="5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Medzirezortné programy a podprogramy, ktorých je kapitola gestorom a účastníkom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center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 </w:t>
            </w:r>
          </w:p>
        </w:tc>
      </w:tr>
      <w:tr w:rsidR="003D703E" w:rsidRPr="003D703E" w:rsidTr="00201662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06G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Ľudské zdroje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154 711 622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216 151 962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216 199 249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100,0</w:t>
            </w:r>
          </w:p>
        </w:tc>
      </w:tr>
      <w:tr w:rsidR="003D703E" w:rsidRPr="003D703E" w:rsidTr="00201662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06G04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201662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Aktívna politika trhu práce a zvýš</w:t>
            </w:r>
            <w:r w:rsidR="00201662" w:rsidRPr="003D703E">
              <w:rPr>
                <w:b/>
                <w:bCs/>
                <w:szCs w:val="22"/>
              </w:rPr>
              <w:t>enie</w:t>
            </w:r>
            <w:r w:rsidRPr="003D703E">
              <w:rPr>
                <w:b/>
                <w:bCs/>
                <w:szCs w:val="22"/>
              </w:rPr>
              <w:t xml:space="preserve"> zamest</w:t>
            </w:r>
            <w:r w:rsidR="00201662" w:rsidRPr="003D703E">
              <w:rPr>
                <w:b/>
                <w:bCs/>
                <w:szCs w:val="22"/>
              </w:rPr>
              <w:t>nanosti</w:t>
            </w:r>
            <w:r w:rsidRPr="003D703E">
              <w:rPr>
                <w:b/>
                <w:bCs/>
                <w:szCs w:val="22"/>
              </w:rPr>
              <w:t xml:space="preserve"> - MPSVR SR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28 551 924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62 704 396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63 065 674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100,6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06G0404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Národné programy n</w:t>
            </w:r>
            <w:r w:rsidR="00911133" w:rsidRPr="003D703E">
              <w:rPr>
                <w:szCs w:val="22"/>
              </w:rPr>
              <w:t>a rozvoj APTP a zvýšenie zamestnanosti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12 273 639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54 148 119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54 622 962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100,9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06G040I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Zvýšenie zamestnanosti cez SIA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547 433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310 232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310 230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100,0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06G040J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Individuálna štátna pomoc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11 730 852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7 798 064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7 684 501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98,5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06G040L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Príspevok na podporu udržania zamestnanosti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4 000 000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447 981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447 981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100,0</w:t>
            </w:r>
          </w:p>
        </w:tc>
      </w:tr>
      <w:tr w:rsidR="003D703E" w:rsidRPr="003D703E" w:rsidTr="0091113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06G15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Podpora rastu zamestnanosti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103 149 353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134 323 983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134 321 460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100,0</w:t>
            </w:r>
          </w:p>
        </w:tc>
      </w:tr>
      <w:tr w:rsidR="003D703E" w:rsidRPr="003D703E" w:rsidTr="00911133">
        <w:trPr>
          <w:trHeight w:val="6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33" w:rsidRPr="003D703E" w:rsidRDefault="00911133" w:rsidP="00911133">
            <w:pPr>
              <w:jc w:val="left"/>
            </w:pPr>
            <w:r w:rsidRPr="003D703E">
              <w:rPr>
                <w:szCs w:val="22"/>
              </w:rPr>
              <w:t>06G1501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33" w:rsidRPr="003D703E" w:rsidRDefault="00911133" w:rsidP="00911133">
            <w:pPr>
              <w:jc w:val="left"/>
            </w:pPr>
            <w:r w:rsidRPr="003D703E">
              <w:rPr>
                <w:szCs w:val="22"/>
              </w:rPr>
              <w:t xml:space="preserve"> - Podpora programov v oblasti podpory zamestnanosti a riešenia nezamestnanosti a dlhodobej nezamestnanosti - opatrenie 1.1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1133" w:rsidRPr="003D703E" w:rsidRDefault="00911133" w:rsidP="00911133">
            <w:pPr>
              <w:jc w:val="right"/>
            </w:pPr>
            <w:r w:rsidRPr="003D703E">
              <w:rPr>
                <w:szCs w:val="22"/>
              </w:rPr>
              <w:t>72 204 547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1133" w:rsidRPr="003D703E" w:rsidRDefault="00911133" w:rsidP="00911133">
            <w:pPr>
              <w:jc w:val="right"/>
            </w:pPr>
            <w:r w:rsidRPr="003D703E">
              <w:rPr>
                <w:szCs w:val="22"/>
              </w:rPr>
              <w:t>111 379 969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33" w:rsidRPr="003D703E" w:rsidRDefault="00911133" w:rsidP="00911133">
            <w:pPr>
              <w:jc w:val="right"/>
            </w:pPr>
            <w:r w:rsidRPr="003D703E">
              <w:rPr>
                <w:szCs w:val="22"/>
              </w:rPr>
              <w:t>111 377 446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33" w:rsidRPr="003D703E" w:rsidRDefault="00911133" w:rsidP="00911133">
            <w:pPr>
              <w:jc w:val="right"/>
            </w:pPr>
            <w:r w:rsidRPr="003D703E">
              <w:rPr>
                <w:szCs w:val="22"/>
              </w:rPr>
              <w:t>100,0</w:t>
            </w:r>
          </w:p>
        </w:tc>
      </w:tr>
      <w:tr w:rsidR="003D703E" w:rsidRPr="003D703E" w:rsidTr="00911133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33" w:rsidRPr="003D703E" w:rsidRDefault="00911133" w:rsidP="00911133">
            <w:pPr>
              <w:jc w:val="left"/>
            </w:pPr>
            <w:r w:rsidRPr="003D703E">
              <w:rPr>
                <w:szCs w:val="22"/>
              </w:rPr>
              <w:lastRenderedPageBreak/>
              <w:t>06G1502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33" w:rsidRPr="003D703E" w:rsidRDefault="00911133" w:rsidP="00911133">
            <w:pPr>
              <w:jc w:val="left"/>
            </w:pPr>
            <w:r w:rsidRPr="003D703E">
              <w:rPr>
                <w:szCs w:val="22"/>
              </w:rPr>
              <w:t>- Podpora tvorby a udržania pracovných miest prostredníctvom zvýšenia adaptability pracujúcich, podnikov a podpory podnikania - opatrenie 1.2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1133" w:rsidRPr="003D703E" w:rsidRDefault="00911133" w:rsidP="00911133">
            <w:pPr>
              <w:jc w:val="right"/>
            </w:pPr>
            <w:r w:rsidRPr="003D703E">
              <w:rPr>
                <w:szCs w:val="22"/>
              </w:rPr>
              <w:t>30 944 806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1133" w:rsidRPr="003D703E" w:rsidRDefault="00911133" w:rsidP="00911133">
            <w:pPr>
              <w:jc w:val="right"/>
            </w:pPr>
            <w:r w:rsidRPr="003D703E">
              <w:rPr>
                <w:szCs w:val="22"/>
              </w:rPr>
              <w:t>22 944 014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33" w:rsidRPr="003D703E" w:rsidRDefault="00911133" w:rsidP="00911133">
            <w:pPr>
              <w:jc w:val="right"/>
            </w:pPr>
            <w:r w:rsidRPr="003D703E">
              <w:rPr>
                <w:szCs w:val="22"/>
              </w:rPr>
              <w:t>22 944 014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1133" w:rsidRPr="003D703E" w:rsidRDefault="00911133" w:rsidP="00911133">
            <w:pPr>
              <w:jc w:val="right"/>
            </w:pPr>
            <w:r w:rsidRPr="003D703E">
              <w:rPr>
                <w:szCs w:val="22"/>
              </w:rPr>
              <w:t>100,0</w:t>
            </w:r>
          </w:p>
        </w:tc>
      </w:tr>
      <w:tr w:rsidR="003D703E" w:rsidRPr="003D703E" w:rsidTr="00911133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06G16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911133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Podpora zam</w:t>
            </w:r>
            <w:r w:rsidR="00911133" w:rsidRPr="003D703E">
              <w:rPr>
                <w:b/>
                <w:bCs/>
                <w:szCs w:val="22"/>
              </w:rPr>
              <w:t>estnanosti</w:t>
            </w:r>
            <w:r w:rsidRPr="003D703E">
              <w:rPr>
                <w:b/>
                <w:bCs/>
                <w:szCs w:val="22"/>
              </w:rPr>
              <w:t>, soc</w:t>
            </w:r>
            <w:r w:rsidR="00911133" w:rsidRPr="003D703E">
              <w:rPr>
                <w:b/>
                <w:bCs/>
                <w:szCs w:val="22"/>
              </w:rPr>
              <w:t>iálnej</w:t>
            </w:r>
            <w:r w:rsidRPr="003D703E">
              <w:rPr>
                <w:b/>
                <w:bCs/>
                <w:szCs w:val="22"/>
              </w:rPr>
              <w:t xml:space="preserve"> inklúzie a budovanie kapacít v BSK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3 236 075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3 124 905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2 877 222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92,1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06G1601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911133">
            <w:pPr>
              <w:jc w:val="left"/>
            </w:pPr>
            <w:r w:rsidRPr="003D703E">
              <w:rPr>
                <w:szCs w:val="22"/>
              </w:rPr>
              <w:t xml:space="preserve"> - Podpora rastu zamest</w:t>
            </w:r>
            <w:r w:rsidR="00911133" w:rsidRPr="003D703E">
              <w:rPr>
                <w:szCs w:val="22"/>
              </w:rPr>
              <w:t>nanosti</w:t>
            </w:r>
            <w:r w:rsidRPr="003D703E">
              <w:rPr>
                <w:szCs w:val="22"/>
              </w:rPr>
              <w:t xml:space="preserve"> zlepšenia zamestnanosti s</w:t>
            </w:r>
            <w:r w:rsidR="00911133" w:rsidRPr="003D703E">
              <w:rPr>
                <w:szCs w:val="22"/>
              </w:rPr>
              <w:t> </w:t>
            </w:r>
            <w:r w:rsidRPr="003D703E">
              <w:rPr>
                <w:szCs w:val="22"/>
              </w:rPr>
              <w:t>osobit</w:t>
            </w:r>
            <w:r w:rsidR="00911133" w:rsidRPr="003D703E">
              <w:rPr>
                <w:szCs w:val="22"/>
              </w:rPr>
              <w:t>ným zreteľom na vzdelanostnú spoločnosť – opatrenie 3.1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1 244 281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1 371 339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1 350 471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98,5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06G1602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911133">
            <w:pPr>
              <w:jc w:val="left"/>
            </w:pPr>
            <w:r w:rsidRPr="003D703E">
              <w:rPr>
                <w:szCs w:val="22"/>
              </w:rPr>
              <w:t xml:space="preserve"> - Podpora soc</w:t>
            </w:r>
            <w:r w:rsidR="00911133" w:rsidRPr="003D703E">
              <w:rPr>
                <w:szCs w:val="22"/>
              </w:rPr>
              <w:t>iálnej</w:t>
            </w:r>
            <w:r w:rsidRPr="003D703E">
              <w:rPr>
                <w:szCs w:val="22"/>
              </w:rPr>
              <w:t xml:space="preserve"> </w:t>
            </w:r>
            <w:r w:rsidR="00911133" w:rsidRPr="003D703E">
              <w:rPr>
                <w:szCs w:val="22"/>
              </w:rPr>
              <w:t>i</w:t>
            </w:r>
            <w:r w:rsidRPr="003D703E">
              <w:rPr>
                <w:szCs w:val="22"/>
              </w:rPr>
              <w:t>nklú</w:t>
            </w:r>
            <w:r w:rsidR="00911133" w:rsidRPr="003D703E">
              <w:rPr>
                <w:szCs w:val="22"/>
              </w:rPr>
              <w:t>zie, rodovej rovnosti a zosúladenie</w:t>
            </w:r>
            <w:r w:rsidRPr="003D703E">
              <w:rPr>
                <w:szCs w:val="22"/>
              </w:rPr>
              <w:t xml:space="preserve"> prac</w:t>
            </w:r>
            <w:r w:rsidR="00911133" w:rsidRPr="003D703E">
              <w:rPr>
                <w:szCs w:val="22"/>
              </w:rPr>
              <w:t>ovného</w:t>
            </w:r>
            <w:r w:rsidRPr="003D703E">
              <w:rPr>
                <w:szCs w:val="22"/>
              </w:rPr>
              <w:t xml:space="preserve"> a</w:t>
            </w:r>
            <w:r w:rsidR="00911133" w:rsidRPr="003D703E">
              <w:rPr>
                <w:szCs w:val="22"/>
              </w:rPr>
              <w:t> rodinného života v BSK – opatrenie 3.2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1 241 025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1 398 784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1 335 760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95,5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06G1603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911133">
            <w:pPr>
              <w:jc w:val="left"/>
            </w:pPr>
            <w:r w:rsidRPr="003D703E">
              <w:rPr>
                <w:szCs w:val="22"/>
              </w:rPr>
              <w:t xml:space="preserve"> - Budovanie kapacít a zlepš</w:t>
            </w:r>
            <w:r w:rsidR="00911133" w:rsidRPr="003D703E">
              <w:rPr>
                <w:szCs w:val="22"/>
              </w:rPr>
              <w:t>ovanie</w:t>
            </w:r>
            <w:r w:rsidRPr="003D703E">
              <w:rPr>
                <w:szCs w:val="22"/>
              </w:rPr>
              <w:t xml:space="preserve"> kvality ver</w:t>
            </w:r>
            <w:r w:rsidR="00911133" w:rsidRPr="003D703E">
              <w:rPr>
                <w:szCs w:val="22"/>
              </w:rPr>
              <w:t>ejnej</w:t>
            </w:r>
            <w:r w:rsidRPr="003D703E">
              <w:rPr>
                <w:szCs w:val="22"/>
              </w:rPr>
              <w:t xml:space="preserve"> správy v</w:t>
            </w:r>
            <w:r w:rsidR="00911133" w:rsidRPr="003D703E">
              <w:rPr>
                <w:szCs w:val="22"/>
              </w:rPr>
              <w:t> </w:t>
            </w:r>
            <w:r w:rsidRPr="003D703E">
              <w:rPr>
                <w:szCs w:val="22"/>
              </w:rPr>
              <w:t>BSK</w:t>
            </w:r>
            <w:r w:rsidR="00911133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-</w:t>
            </w:r>
            <w:r w:rsidR="00911133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op</w:t>
            </w:r>
            <w:r w:rsidR="00911133" w:rsidRPr="003D703E">
              <w:rPr>
                <w:szCs w:val="22"/>
              </w:rPr>
              <w:t>atrenie</w:t>
            </w:r>
            <w:r w:rsidRPr="003D703E">
              <w:rPr>
                <w:szCs w:val="22"/>
              </w:rPr>
              <w:t xml:space="preserve"> 3.3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621 326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335 383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183 061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54,6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06G1604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Technická pomoc pre BSK - opatrenie 3.4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129 443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19 399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7 930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40,9</w:t>
            </w:r>
          </w:p>
        </w:tc>
      </w:tr>
      <w:tr w:rsidR="003D703E" w:rsidRPr="003D703E" w:rsidTr="00201662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06G17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Budovanie kapacít a zlepšenie kvality verejnej správy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14 858 198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9 584 501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9 584 501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100,0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06G1701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911133">
            <w:pPr>
              <w:jc w:val="left"/>
            </w:pPr>
            <w:r w:rsidRPr="003D703E">
              <w:rPr>
                <w:szCs w:val="22"/>
              </w:rPr>
              <w:t xml:space="preserve"> - Zlepš</w:t>
            </w:r>
            <w:r w:rsidR="00911133" w:rsidRPr="003D703E">
              <w:rPr>
                <w:szCs w:val="22"/>
              </w:rPr>
              <w:t>enie</w:t>
            </w:r>
            <w:r w:rsidRPr="003D703E">
              <w:rPr>
                <w:szCs w:val="22"/>
              </w:rPr>
              <w:t xml:space="preserve"> kv</w:t>
            </w:r>
            <w:r w:rsidR="00911133" w:rsidRPr="003D703E">
              <w:rPr>
                <w:szCs w:val="22"/>
              </w:rPr>
              <w:t>ality</w:t>
            </w:r>
            <w:r w:rsidRPr="003D703E">
              <w:rPr>
                <w:szCs w:val="22"/>
              </w:rPr>
              <w:t xml:space="preserve"> služieb poskyt</w:t>
            </w:r>
            <w:r w:rsidR="00911133" w:rsidRPr="003D703E">
              <w:rPr>
                <w:szCs w:val="22"/>
              </w:rPr>
              <w:t>ovaných</w:t>
            </w:r>
            <w:r w:rsidRPr="003D703E">
              <w:rPr>
                <w:szCs w:val="22"/>
              </w:rPr>
              <w:t xml:space="preserve"> ver</w:t>
            </w:r>
            <w:r w:rsidR="00911133" w:rsidRPr="003D703E">
              <w:rPr>
                <w:szCs w:val="22"/>
              </w:rPr>
              <w:t>ejnou</w:t>
            </w:r>
            <w:r w:rsidRPr="003D703E">
              <w:rPr>
                <w:szCs w:val="22"/>
              </w:rPr>
              <w:t xml:space="preserve"> spr</w:t>
            </w:r>
            <w:r w:rsidR="00911133" w:rsidRPr="003D703E">
              <w:rPr>
                <w:szCs w:val="22"/>
              </w:rPr>
              <w:t>ávou</w:t>
            </w:r>
            <w:r w:rsidRPr="003D703E">
              <w:rPr>
                <w:szCs w:val="22"/>
              </w:rPr>
              <w:t xml:space="preserve"> a nezisk</w:t>
            </w:r>
            <w:r w:rsidR="00911133" w:rsidRPr="003D703E">
              <w:rPr>
                <w:szCs w:val="22"/>
              </w:rPr>
              <w:t>ovými</w:t>
            </w:r>
            <w:r w:rsidRPr="003D703E">
              <w:rPr>
                <w:szCs w:val="22"/>
              </w:rPr>
              <w:t xml:space="preserve"> org</w:t>
            </w:r>
            <w:r w:rsidR="00911133" w:rsidRPr="003D703E">
              <w:rPr>
                <w:szCs w:val="22"/>
              </w:rPr>
              <w:t xml:space="preserve">anizáciami </w:t>
            </w:r>
            <w:r w:rsidRPr="003D703E">
              <w:rPr>
                <w:szCs w:val="22"/>
              </w:rPr>
              <w:t>-</w:t>
            </w:r>
            <w:r w:rsidR="00911133" w:rsidRPr="003D703E">
              <w:rPr>
                <w:szCs w:val="22"/>
              </w:rPr>
              <w:t xml:space="preserve"> </w:t>
            </w:r>
            <w:r w:rsidRPr="003D703E">
              <w:rPr>
                <w:szCs w:val="22"/>
              </w:rPr>
              <w:t>op</w:t>
            </w:r>
            <w:r w:rsidR="00911133" w:rsidRPr="003D703E">
              <w:rPr>
                <w:szCs w:val="22"/>
              </w:rPr>
              <w:t>atrenie</w:t>
            </w:r>
            <w:r w:rsidRPr="003D703E">
              <w:rPr>
                <w:szCs w:val="22"/>
              </w:rPr>
              <w:t xml:space="preserve"> 4.1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13 372 378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9 584 501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9 584 501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100,0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06G1702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Zavedenie systémov riadenia kvality vo verejnej správe </w:t>
            </w:r>
            <w:r w:rsidR="00911133" w:rsidRPr="003D703E">
              <w:rPr>
                <w:szCs w:val="22"/>
              </w:rPr>
              <w:t>a pre MVO v oblasti politiky zamestnanosti a sociálnej politiky – opatrenie 4.2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1 485 820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0,0</w:t>
            </w:r>
          </w:p>
        </w:tc>
      </w:tr>
      <w:tr w:rsidR="003D703E" w:rsidRPr="003D703E" w:rsidTr="00201662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06G18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Technická pomoc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4 916 072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6 414 177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6 350 392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99,0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06G1801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 xml:space="preserve"> - Technická pomoc - opatrenie 5.1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4 916 072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6 414 177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6 350 392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99,0</w:t>
            </w:r>
          </w:p>
        </w:tc>
      </w:tr>
      <w:tr w:rsidR="003D703E" w:rsidRPr="003D703E" w:rsidTr="00911133">
        <w:trPr>
          <w:trHeight w:val="300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 </w:t>
            </w:r>
          </w:p>
        </w:tc>
      </w:tr>
      <w:tr w:rsidR="003D703E" w:rsidRPr="003D703E" w:rsidTr="00911133">
        <w:trPr>
          <w:trHeight w:val="5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Podprogramy, ktoré kapitola rieši ako účastník medzirezortného programu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</w:pPr>
            <w:r w:rsidRPr="003D703E">
              <w:rPr>
                <w:szCs w:val="22"/>
              </w:rPr>
              <w:t> 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06H09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 xml:space="preserve">Hospodárska mobilizácia  - MPSVR SR </w:t>
            </w:r>
            <w:r w:rsidRPr="003D703E">
              <w:rPr>
                <w:szCs w:val="22"/>
              </w:rPr>
              <w:t>(gestor MH SR)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45 189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45 189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44 953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99,5</w:t>
            </w:r>
          </w:p>
        </w:tc>
      </w:tr>
      <w:tr w:rsidR="003D703E" w:rsidRPr="003D703E" w:rsidTr="00201662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09706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33" w:rsidRPr="003D703E" w:rsidRDefault="00C0688C" w:rsidP="00911133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Príspevky SR do medzinárod</w:t>
            </w:r>
            <w:r w:rsidR="00911133" w:rsidRPr="003D703E">
              <w:rPr>
                <w:b/>
                <w:bCs/>
                <w:szCs w:val="22"/>
              </w:rPr>
              <w:t>ných</w:t>
            </w:r>
            <w:r w:rsidRPr="003D703E">
              <w:rPr>
                <w:b/>
                <w:bCs/>
                <w:szCs w:val="22"/>
              </w:rPr>
              <w:t xml:space="preserve"> organizácií  - MPSVR SR</w:t>
            </w:r>
            <w:r w:rsidR="00911133" w:rsidRPr="003D703E">
              <w:rPr>
                <w:b/>
                <w:bCs/>
                <w:szCs w:val="22"/>
              </w:rPr>
              <w:t xml:space="preserve"> </w:t>
            </w:r>
          </w:p>
          <w:p w:rsidR="00C0688C" w:rsidRPr="003D703E" w:rsidRDefault="00911133" w:rsidP="00911133">
            <w:pPr>
              <w:jc w:val="left"/>
              <w:rPr>
                <w:b/>
                <w:bCs/>
              </w:rPr>
            </w:pPr>
            <w:r w:rsidRPr="003D703E">
              <w:rPr>
                <w:bCs/>
                <w:szCs w:val="22"/>
              </w:rPr>
              <w:t>(gestor MZV SR)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420 367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440 298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440 297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100,0</w:t>
            </w:r>
          </w:p>
        </w:tc>
      </w:tr>
      <w:tr w:rsidR="003D703E" w:rsidRPr="003D703E" w:rsidTr="00201662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0A909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Elektronizácia VS a rozvoj elektronických služieb</w:t>
            </w:r>
            <w:r w:rsidR="00911133" w:rsidRPr="003D703E">
              <w:rPr>
                <w:b/>
                <w:bCs/>
                <w:szCs w:val="22"/>
              </w:rPr>
              <w:t xml:space="preserve"> na centrálnej úrovni MF SR – MPSVR SR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15 756 226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15 756 226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100,0</w:t>
            </w:r>
          </w:p>
        </w:tc>
      </w:tr>
      <w:tr w:rsidR="003D703E" w:rsidRPr="003D703E" w:rsidTr="0020166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0AT04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 xml:space="preserve">Hodnotenie a štúdie - MPSVR SR </w:t>
            </w:r>
            <w:r w:rsidRPr="003D703E">
              <w:rPr>
                <w:szCs w:val="22"/>
              </w:rPr>
              <w:t xml:space="preserve">(gestor Úrad vlády SR)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10 131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10 131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100,0</w:t>
            </w:r>
          </w:p>
        </w:tc>
      </w:tr>
      <w:tr w:rsidR="003D703E" w:rsidRPr="003D703E" w:rsidTr="00201662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 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lef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Výdavky spolu za kapitolu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2 009 192 040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2 072 695 080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2 026 331 581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8C" w:rsidRPr="003D703E" w:rsidRDefault="00C0688C" w:rsidP="00C0688C">
            <w:pPr>
              <w:jc w:val="right"/>
              <w:rPr>
                <w:b/>
                <w:bCs/>
              </w:rPr>
            </w:pPr>
            <w:r w:rsidRPr="003D703E">
              <w:rPr>
                <w:b/>
                <w:bCs/>
                <w:szCs w:val="22"/>
              </w:rPr>
              <w:t>97,8</w:t>
            </w:r>
          </w:p>
        </w:tc>
      </w:tr>
    </w:tbl>
    <w:p w:rsidR="00DD1401" w:rsidRPr="003D703E" w:rsidRDefault="00DD1401" w:rsidP="00911133">
      <w:pPr>
        <w:rPr>
          <w:b/>
          <w:sz w:val="32"/>
          <w:szCs w:val="32"/>
        </w:rPr>
      </w:pPr>
    </w:p>
    <w:sectPr w:rsidR="00DD1401" w:rsidRPr="003D703E" w:rsidSect="00864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D0" w:rsidRDefault="005073D0">
      <w:r>
        <w:separator/>
      </w:r>
    </w:p>
  </w:endnote>
  <w:endnote w:type="continuationSeparator" w:id="0">
    <w:p w:rsidR="005073D0" w:rsidRDefault="0050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D0" w:rsidRDefault="005073D0">
      <w:r>
        <w:separator/>
      </w:r>
    </w:p>
  </w:footnote>
  <w:footnote w:type="continuationSeparator" w:id="0">
    <w:p w:rsidR="005073D0" w:rsidRDefault="0050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D7" w:rsidRPr="005167F5" w:rsidRDefault="008646A3" w:rsidP="002715F8">
    <w:pPr>
      <w:jc w:val="left"/>
      <w:rPr>
        <w:i/>
      </w:rPr>
    </w:pPr>
    <w:r>
      <w:rPr>
        <w:i/>
      </w:rPr>
      <w:t>Správa o sociálnej situácii obyvateľstva SR za rok 2011</w:t>
    </w:r>
  </w:p>
  <w:p w:rsidR="005E4BD7" w:rsidRPr="0090323B" w:rsidRDefault="008646A3" w:rsidP="002715F8">
    <w:pPr>
      <w:pStyle w:val="Hlavika"/>
      <w:rPr>
        <w:i/>
        <w:sz w:val="22"/>
      </w:rPr>
    </w:pPr>
    <w:r w:rsidRPr="0090323B">
      <w:rPr>
        <w:i/>
        <w:sz w:val="22"/>
      </w:rPr>
      <w:t>Príloha ku kapitole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A3" w:rsidRPr="005167F5" w:rsidRDefault="008646A3" w:rsidP="008646A3">
    <w:pPr>
      <w:jc w:val="right"/>
      <w:rPr>
        <w:i/>
      </w:rPr>
    </w:pPr>
    <w:r>
      <w:rPr>
        <w:i/>
      </w:rPr>
      <w:t>Správa o sociálnej situácii obyvateľstva SR za rok 2011</w:t>
    </w:r>
  </w:p>
  <w:p w:rsidR="008646A3" w:rsidRPr="0090323B" w:rsidRDefault="008646A3" w:rsidP="008646A3">
    <w:pPr>
      <w:pStyle w:val="Hlavika"/>
      <w:jc w:val="right"/>
      <w:rPr>
        <w:i/>
        <w:sz w:val="22"/>
      </w:rPr>
    </w:pPr>
    <w:r w:rsidRPr="0090323B">
      <w:rPr>
        <w:i/>
        <w:sz w:val="22"/>
      </w:rPr>
      <w:t>Príloha ku kapitole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162"/>
    <w:multiLevelType w:val="hybridMultilevel"/>
    <w:tmpl w:val="AAB45C0C"/>
    <w:lvl w:ilvl="0" w:tplc="5F2A4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4F81BD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60A00"/>
    <w:multiLevelType w:val="hybridMultilevel"/>
    <w:tmpl w:val="F68CE760"/>
    <w:lvl w:ilvl="0" w:tplc="5F2A422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4F81BD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2459165A"/>
    <w:multiLevelType w:val="multilevel"/>
    <w:tmpl w:val="FD985B04"/>
    <w:lvl w:ilvl="0">
      <w:start w:val="1"/>
      <w:numFmt w:val="bullet"/>
      <w:pStyle w:val="bullet1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4B1872"/>
    <w:multiLevelType w:val="hybridMultilevel"/>
    <w:tmpl w:val="62863D74"/>
    <w:lvl w:ilvl="0" w:tplc="7C6E2D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B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B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B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B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B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B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B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B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75D388B"/>
    <w:multiLevelType w:val="hybridMultilevel"/>
    <w:tmpl w:val="DD6C3AC4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F510F"/>
    <w:multiLevelType w:val="multilevel"/>
    <w:tmpl w:val="2926FD34"/>
    <w:lvl w:ilvl="0">
      <w:start w:val="3"/>
      <w:numFmt w:val="decimal"/>
      <w:pStyle w:val="Sprva-Nadpis1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Sprva-Nadpis2"/>
      <w:lvlText w:val="%1.%2"/>
      <w:lvlJc w:val="left"/>
      <w:pPr>
        <w:ind w:left="1342" w:hanging="349"/>
      </w:pPr>
      <w:rPr>
        <w:rFonts w:cs="Times New Roman" w:hint="default"/>
      </w:rPr>
    </w:lvl>
    <w:lvl w:ilvl="2">
      <w:start w:val="1"/>
      <w:numFmt w:val="decimal"/>
      <w:pStyle w:val="Sprva-Nadpis3"/>
      <w:lvlText w:val="%1.%2.%3"/>
      <w:lvlJc w:val="left"/>
      <w:pPr>
        <w:ind w:left="1124" w:firstLine="1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3F85115D"/>
    <w:multiLevelType w:val="multilevel"/>
    <w:tmpl w:val="9AC2A79E"/>
    <w:lvl w:ilvl="0">
      <w:start w:val="1"/>
      <w:numFmt w:val="decimal"/>
      <w:pStyle w:val="AAAAchap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AAAsubsection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AAAAsubsub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44582571"/>
    <w:multiLevelType w:val="multilevel"/>
    <w:tmpl w:val="6092326E"/>
    <w:lvl w:ilvl="0">
      <w:start w:val="1"/>
      <w:numFmt w:val="lowerLetter"/>
      <w:pStyle w:val="zlozenyzoznam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902A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3412FD0"/>
    <w:multiLevelType w:val="hybridMultilevel"/>
    <w:tmpl w:val="C748D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514FF"/>
    <w:multiLevelType w:val="hybridMultilevel"/>
    <w:tmpl w:val="2E20CBAE"/>
    <w:lvl w:ilvl="0" w:tplc="5F2A4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4F81BD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377CA"/>
    <w:multiLevelType w:val="hybridMultilevel"/>
    <w:tmpl w:val="B53898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6037A"/>
    <w:multiLevelType w:val="hybridMultilevel"/>
    <w:tmpl w:val="CEA299A0"/>
    <w:lvl w:ilvl="0" w:tplc="5F2A4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4F81BD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477B4"/>
    <w:multiLevelType w:val="hybridMultilevel"/>
    <w:tmpl w:val="27625E74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3167EC"/>
    <w:multiLevelType w:val="hybridMultilevel"/>
    <w:tmpl w:val="C490740A"/>
    <w:lvl w:ilvl="0" w:tplc="041B0003">
      <w:start w:val="1"/>
      <w:numFmt w:val="lowerLetter"/>
      <w:pStyle w:val="06roz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94076"/>
    <w:multiLevelType w:val="hybridMultilevel"/>
    <w:tmpl w:val="21BCA90A"/>
    <w:lvl w:ilvl="0" w:tplc="966AEAE4">
      <w:start w:val="1"/>
      <w:numFmt w:val="bullet"/>
      <w:pStyle w:val="bullet2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45D7493"/>
    <w:multiLevelType w:val="hybridMultilevel"/>
    <w:tmpl w:val="5B9A7950"/>
    <w:lvl w:ilvl="0" w:tplc="250245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9BB526A"/>
    <w:multiLevelType w:val="hybridMultilevel"/>
    <w:tmpl w:val="F4D89C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2"/>
  </w:num>
  <w:num w:numId="5">
    <w:abstractNumId w:val="6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9"/>
  </w:num>
  <w:num w:numId="11">
    <w:abstractNumId w:val="17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18"/>
  </w:num>
  <w:num w:numId="18">
    <w:abstractNumId w:val="12"/>
  </w:num>
  <w:num w:numId="19">
    <w:abstractNumId w:val="1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22"/>
    <w:rsid w:val="000002D6"/>
    <w:rsid w:val="00033EDF"/>
    <w:rsid w:val="00040275"/>
    <w:rsid w:val="0005117B"/>
    <w:rsid w:val="00076248"/>
    <w:rsid w:val="00081878"/>
    <w:rsid w:val="00082716"/>
    <w:rsid w:val="000B1DA9"/>
    <w:rsid w:val="001002CE"/>
    <w:rsid w:val="00103B14"/>
    <w:rsid w:val="00107358"/>
    <w:rsid w:val="001220A6"/>
    <w:rsid w:val="00170C89"/>
    <w:rsid w:val="00184D6B"/>
    <w:rsid w:val="00187437"/>
    <w:rsid w:val="00193815"/>
    <w:rsid w:val="00194BC1"/>
    <w:rsid w:val="001961C0"/>
    <w:rsid w:val="00201662"/>
    <w:rsid w:val="002023E4"/>
    <w:rsid w:val="0022074B"/>
    <w:rsid w:val="00233F10"/>
    <w:rsid w:val="00266D94"/>
    <w:rsid w:val="002715F8"/>
    <w:rsid w:val="002779CE"/>
    <w:rsid w:val="00284138"/>
    <w:rsid w:val="002D6C3A"/>
    <w:rsid w:val="003045C4"/>
    <w:rsid w:val="00310251"/>
    <w:rsid w:val="00311F2A"/>
    <w:rsid w:val="00330BA3"/>
    <w:rsid w:val="00330F3A"/>
    <w:rsid w:val="00335B49"/>
    <w:rsid w:val="00342B4D"/>
    <w:rsid w:val="00353151"/>
    <w:rsid w:val="003569AE"/>
    <w:rsid w:val="003A1EAC"/>
    <w:rsid w:val="003B702F"/>
    <w:rsid w:val="003B79CB"/>
    <w:rsid w:val="003C1D23"/>
    <w:rsid w:val="003D703E"/>
    <w:rsid w:val="003D7CC7"/>
    <w:rsid w:val="003F10F4"/>
    <w:rsid w:val="0041010C"/>
    <w:rsid w:val="00411912"/>
    <w:rsid w:val="004B3ED0"/>
    <w:rsid w:val="004C55C1"/>
    <w:rsid w:val="005073D0"/>
    <w:rsid w:val="00510C1F"/>
    <w:rsid w:val="00554E7F"/>
    <w:rsid w:val="00565E50"/>
    <w:rsid w:val="00573122"/>
    <w:rsid w:val="0057488A"/>
    <w:rsid w:val="00597E27"/>
    <w:rsid w:val="005A63A3"/>
    <w:rsid w:val="005B5E58"/>
    <w:rsid w:val="005C05F5"/>
    <w:rsid w:val="005E4BD7"/>
    <w:rsid w:val="00622077"/>
    <w:rsid w:val="006821DD"/>
    <w:rsid w:val="00690AC0"/>
    <w:rsid w:val="006A046D"/>
    <w:rsid w:val="006A1EF4"/>
    <w:rsid w:val="006A66FD"/>
    <w:rsid w:val="006B086C"/>
    <w:rsid w:val="006B5877"/>
    <w:rsid w:val="006E2B8F"/>
    <w:rsid w:val="006E43B3"/>
    <w:rsid w:val="00732E1B"/>
    <w:rsid w:val="00745F41"/>
    <w:rsid w:val="00791ADE"/>
    <w:rsid w:val="007926D2"/>
    <w:rsid w:val="00793EBF"/>
    <w:rsid w:val="007B0A49"/>
    <w:rsid w:val="007B30A8"/>
    <w:rsid w:val="00813EE2"/>
    <w:rsid w:val="0082703A"/>
    <w:rsid w:val="008646A3"/>
    <w:rsid w:val="00873293"/>
    <w:rsid w:val="008917ED"/>
    <w:rsid w:val="008C3ADA"/>
    <w:rsid w:val="008E3686"/>
    <w:rsid w:val="008E5460"/>
    <w:rsid w:val="0090323B"/>
    <w:rsid w:val="00911133"/>
    <w:rsid w:val="009227E5"/>
    <w:rsid w:val="00935DDD"/>
    <w:rsid w:val="00940E2C"/>
    <w:rsid w:val="009479E0"/>
    <w:rsid w:val="009828D7"/>
    <w:rsid w:val="009F7130"/>
    <w:rsid w:val="00A151B4"/>
    <w:rsid w:val="00A411EA"/>
    <w:rsid w:val="00A76153"/>
    <w:rsid w:val="00AA0E20"/>
    <w:rsid w:val="00AA3AC1"/>
    <w:rsid w:val="00AB3B46"/>
    <w:rsid w:val="00AD72F4"/>
    <w:rsid w:val="00AD7D69"/>
    <w:rsid w:val="00B3087A"/>
    <w:rsid w:val="00BB6382"/>
    <w:rsid w:val="00BC75F6"/>
    <w:rsid w:val="00BC7A75"/>
    <w:rsid w:val="00BD17C5"/>
    <w:rsid w:val="00BE7A4A"/>
    <w:rsid w:val="00BF1394"/>
    <w:rsid w:val="00C0688C"/>
    <w:rsid w:val="00C25F5F"/>
    <w:rsid w:val="00C450E6"/>
    <w:rsid w:val="00C82DC5"/>
    <w:rsid w:val="00C87177"/>
    <w:rsid w:val="00C914A3"/>
    <w:rsid w:val="00C96C34"/>
    <w:rsid w:val="00CB123F"/>
    <w:rsid w:val="00CC6EE5"/>
    <w:rsid w:val="00D4582E"/>
    <w:rsid w:val="00D77763"/>
    <w:rsid w:val="00DB71F3"/>
    <w:rsid w:val="00DC2D3D"/>
    <w:rsid w:val="00DD1401"/>
    <w:rsid w:val="00DD4C83"/>
    <w:rsid w:val="00EA556D"/>
    <w:rsid w:val="00EB40DF"/>
    <w:rsid w:val="00EC7091"/>
    <w:rsid w:val="00ED2F3F"/>
    <w:rsid w:val="00ED593A"/>
    <w:rsid w:val="00ED6037"/>
    <w:rsid w:val="00EF3A83"/>
    <w:rsid w:val="00EF6A5D"/>
    <w:rsid w:val="00F32D14"/>
    <w:rsid w:val="00FB5D76"/>
    <w:rsid w:val="00FE4409"/>
    <w:rsid w:val="00FF296F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1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3122"/>
    <w:pPr>
      <w:keepNext/>
      <w:tabs>
        <w:tab w:val="left" w:pos="567"/>
      </w:tabs>
      <w:spacing w:before="240" w:after="120"/>
      <w:outlineLvl w:val="0"/>
    </w:pPr>
    <w:rPr>
      <w:rFonts w:ascii="Times New Roman Bold" w:hAnsi="Times New Roman Bold" w:cs="Arial"/>
      <w:b/>
      <w:bCs/>
      <w:caps/>
      <w:color w:val="244061"/>
      <w:kern w:val="32"/>
      <w:sz w:val="28"/>
      <w:szCs w:val="32"/>
    </w:rPr>
  </w:style>
  <w:style w:type="paragraph" w:styleId="Nadpis2">
    <w:name w:val="heading 2"/>
    <w:aliases w:val="hlavicka"/>
    <w:basedOn w:val="Normlny"/>
    <w:next w:val="Normlny"/>
    <w:link w:val="Nadpis2Char"/>
    <w:uiPriority w:val="99"/>
    <w:qFormat/>
    <w:rsid w:val="00330BA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Podúloha"/>
    <w:basedOn w:val="Normlny"/>
    <w:next w:val="Normlny"/>
    <w:link w:val="Nadpis3Char"/>
    <w:uiPriority w:val="9"/>
    <w:qFormat/>
    <w:rsid w:val="00330BA3"/>
    <w:pPr>
      <w:keepNext/>
      <w:ind w:firstLine="708"/>
      <w:outlineLvl w:val="2"/>
    </w:pPr>
    <w:rPr>
      <w:b/>
      <w:sz w:val="26"/>
      <w:szCs w:val="20"/>
      <w:lang w:eastAsia="cs-CZ"/>
    </w:rPr>
  </w:style>
  <w:style w:type="paragraph" w:styleId="Nadpis4">
    <w:name w:val="heading 4"/>
    <w:aliases w:val="TEXT TAB"/>
    <w:basedOn w:val="Normlny"/>
    <w:next w:val="Normlny"/>
    <w:link w:val="Nadpis4Char"/>
    <w:uiPriority w:val="9"/>
    <w:qFormat/>
    <w:rsid w:val="00330BA3"/>
    <w:pPr>
      <w:keepNext/>
      <w:outlineLvl w:val="3"/>
    </w:pPr>
    <w:rPr>
      <w:b/>
      <w:sz w:val="24"/>
      <w:szCs w:val="20"/>
      <w:lang w:eastAsia="cs-CZ"/>
    </w:rPr>
  </w:style>
  <w:style w:type="paragraph" w:styleId="Nadpis5">
    <w:name w:val="heading 5"/>
    <w:aliases w:val="Heading2"/>
    <w:basedOn w:val="Normlny"/>
    <w:next w:val="Normlny"/>
    <w:link w:val="Nadpis5Char"/>
    <w:uiPriority w:val="9"/>
    <w:qFormat/>
    <w:rsid w:val="00330BA3"/>
    <w:pPr>
      <w:keepNext/>
      <w:jc w:val="left"/>
      <w:outlineLvl w:val="4"/>
    </w:pPr>
    <w:rPr>
      <w:sz w:val="26"/>
      <w:szCs w:val="20"/>
      <w:lang w:val="cs-CZ" w:eastAsia="cs-CZ"/>
    </w:rPr>
  </w:style>
  <w:style w:type="paragraph" w:styleId="Nadpis6">
    <w:name w:val="heading 6"/>
    <w:aliases w:val="Heading3"/>
    <w:basedOn w:val="Normlny"/>
    <w:next w:val="Normlny"/>
    <w:link w:val="Nadpis6Char"/>
    <w:uiPriority w:val="9"/>
    <w:qFormat/>
    <w:rsid w:val="00330BA3"/>
    <w:pPr>
      <w:keepNext/>
      <w:ind w:firstLine="708"/>
      <w:jc w:val="left"/>
      <w:outlineLvl w:val="5"/>
    </w:pPr>
    <w:rPr>
      <w:sz w:val="24"/>
      <w:szCs w:val="20"/>
      <w:lang w:eastAsia="cs-CZ"/>
    </w:rPr>
  </w:style>
  <w:style w:type="paragraph" w:styleId="Nadpis7">
    <w:name w:val="heading 7"/>
    <w:aliases w:val="Tabulka_nadpis"/>
    <w:basedOn w:val="Normlny"/>
    <w:next w:val="Normlny"/>
    <w:link w:val="Nadpis7Char"/>
    <w:uiPriority w:val="9"/>
    <w:qFormat/>
    <w:rsid w:val="00732E1B"/>
    <w:pPr>
      <w:keepNext/>
      <w:spacing w:after="120"/>
      <w:jc w:val="center"/>
      <w:outlineLvl w:val="6"/>
    </w:pPr>
    <w:rPr>
      <w:b/>
      <w:szCs w:val="22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330BA3"/>
    <w:pPr>
      <w:keepNext/>
      <w:jc w:val="left"/>
      <w:outlineLvl w:val="7"/>
    </w:pPr>
    <w:rPr>
      <w:b/>
      <w:szCs w:val="20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qFormat/>
    <w:rsid w:val="00330BA3"/>
    <w:pPr>
      <w:spacing w:before="240" w:after="60"/>
      <w:jc w:val="left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73122"/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character" w:customStyle="1" w:styleId="Nadpis2Char">
    <w:name w:val="Nadpis 2 Char"/>
    <w:aliases w:val="hlavicka Char"/>
    <w:basedOn w:val="Predvolenpsmoodseku"/>
    <w:link w:val="Nadpis2"/>
    <w:uiPriority w:val="99"/>
    <w:rsid w:val="00330BA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rsid w:val="00330BA3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4Char">
    <w:name w:val="Nadpis 4 Char"/>
    <w:aliases w:val="TEXT TAB Char"/>
    <w:basedOn w:val="Predvolenpsmoodseku"/>
    <w:link w:val="Nadpis4"/>
    <w:uiPriority w:val="9"/>
    <w:rsid w:val="00330B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aliases w:val="Heading2 Char"/>
    <w:basedOn w:val="Predvolenpsmoodseku"/>
    <w:link w:val="Nadpis5"/>
    <w:uiPriority w:val="9"/>
    <w:rsid w:val="00330BA3"/>
    <w:rPr>
      <w:rFonts w:ascii="Times New Roman" w:eastAsia="Times New Roman" w:hAnsi="Times New Roman" w:cs="Times New Roman"/>
      <w:sz w:val="26"/>
      <w:szCs w:val="20"/>
      <w:lang w:val="cs-CZ" w:eastAsia="cs-CZ"/>
    </w:rPr>
  </w:style>
  <w:style w:type="character" w:customStyle="1" w:styleId="Nadpis6Char">
    <w:name w:val="Nadpis 6 Char"/>
    <w:aliases w:val="Heading3 Char"/>
    <w:basedOn w:val="Predvolenpsmoodseku"/>
    <w:link w:val="Nadpis6"/>
    <w:uiPriority w:val="9"/>
    <w:rsid w:val="00330BA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aliases w:val="Tabulka_nadpis Char"/>
    <w:basedOn w:val="Predvolenpsmoodseku"/>
    <w:link w:val="Nadpis7"/>
    <w:uiPriority w:val="9"/>
    <w:rsid w:val="00732E1B"/>
    <w:rPr>
      <w:rFonts w:ascii="Times New Roman" w:eastAsia="Times New Roman" w:hAnsi="Times New Roman" w:cs="Times New Roman"/>
      <w:b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330BA3"/>
    <w:rPr>
      <w:rFonts w:ascii="Times New Roman" w:eastAsia="Times New Roman" w:hAnsi="Times New Roman" w:cs="Times New Roman"/>
      <w:b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rsid w:val="00330BA3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330BA3"/>
    <w:pPr>
      <w:jc w:val="center"/>
    </w:pPr>
    <w:rPr>
      <w:b/>
      <w:sz w:val="24"/>
      <w:szCs w:val="20"/>
    </w:rPr>
  </w:style>
  <w:style w:type="character" w:customStyle="1" w:styleId="NzovChar">
    <w:name w:val="Názov Char"/>
    <w:basedOn w:val="Predvolenpsmoodseku"/>
    <w:link w:val="Nzov"/>
    <w:rsid w:val="00330BA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330BA3"/>
    <w:pPr>
      <w:tabs>
        <w:tab w:val="center" w:pos="4536"/>
        <w:tab w:val="right" w:pos="9072"/>
      </w:tabs>
      <w:jc w:val="left"/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330BA3"/>
    <w:pPr>
      <w:ind w:left="1620" w:hanging="204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330BA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BA3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rsid w:val="00330BA3"/>
    <w:pPr>
      <w:spacing w:before="100" w:beforeAutospacing="1" w:after="100" w:afterAutospacing="1"/>
      <w:jc w:val="left"/>
    </w:pPr>
    <w:rPr>
      <w:sz w:val="24"/>
    </w:rPr>
  </w:style>
  <w:style w:type="paragraph" w:styleId="Zkladntext">
    <w:name w:val="Body Text"/>
    <w:aliases w:val="b"/>
    <w:basedOn w:val="Normlny"/>
    <w:link w:val="ZkladntextChar"/>
    <w:uiPriority w:val="99"/>
    <w:rsid w:val="00330BA3"/>
    <w:pPr>
      <w:spacing w:after="120"/>
      <w:jc w:val="left"/>
    </w:pPr>
    <w:rPr>
      <w:sz w:val="24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30BA3"/>
    <w:pPr>
      <w:spacing w:after="120" w:line="480" w:lineRule="auto"/>
      <w:ind w:left="283"/>
      <w:jc w:val="left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330BA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30BA3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Zkladntext1">
    <w:name w:val="Základní text1"/>
    <w:basedOn w:val="Normlny"/>
    <w:rsid w:val="00330BA3"/>
    <w:pPr>
      <w:widowControl w:val="0"/>
      <w:spacing w:line="360" w:lineRule="auto"/>
      <w:jc w:val="left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330BA3"/>
    <w:pPr>
      <w:spacing w:after="120" w:line="480" w:lineRule="auto"/>
      <w:jc w:val="left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330BA3"/>
    <w:pPr>
      <w:tabs>
        <w:tab w:val="center" w:pos="4536"/>
        <w:tab w:val="right" w:pos="9072"/>
      </w:tabs>
      <w:jc w:val="left"/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podurovnouChar">
    <w:name w:val="Nadpis pod urovnou Char"/>
    <w:basedOn w:val="Predvolenpsmoodseku"/>
    <w:link w:val="Nadpispodurovnou"/>
    <w:locked/>
    <w:rsid w:val="00330BA3"/>
    <w:rPr>
      <w:b/>
      <w:sz w:val="24"/>
      <w:lang w:eastAsia="sk-SK"/>
    </w:rPr>
  </w:style>
  <w:style w:type="paragraph" w:customStyle="1" w:styleId="Nadpispodurovnou">
    <w:name w:val="Nadpis pod urovnou"/>
    <w:basedOn w:val="Normlny"/>
    <w:next w:val="Normlny"/>
    <w:link w:val="NadpispodurovnouChar"/>
    <w:rsid w:val="00330BA3"/>
    <w:pPr>
      <w:keepNext/>
      <w:keepLines/>
      <w:widowControl w:val="0"/>
      <w:spacing w:before="360" w:after="240"/>
    </w:pPr>
    <w:rPr>
      <w:rFonts w:asciiTheme="minorHAnsi" w:eastAsiaTheme="minorHAnsi" w:hAnsiTheme="minorHAnsi" w:cstheme="minorBidi"/>
      <w:b/>
      <w:sz w:val="24"/>
      <w:szCs w:val="22"/>
    </w:rPr>
  </w:style>
  <w:style w:type="paragraph" w:customStyle="1" w:styleId="Nad-normtext">
    <w:name w:val="Nad - norm text"/>
    <w:basedOn w:val="Normlny"/>
    <w:autoRedefine/>
    <w:rsid w:val="00330BA3"/>
    <w:pPr>
      <w:spacing w:after="240"/>
      <w:jc w:val="left"/>
    </w:pPr>
    <w:rPr>
      <w:bCs/>
      <w:i/>
      <w:color w:val="000000"/>
      <w:sz w:val="18"/>
      <w:szCs w:val="18"/>
      <w:lang w:eastAsia="cs-CZ"/>
    </w:rPr>
  </w:style>
  <w:style w:type="character" w:customStyle="1" w:styleId="AAAodstavecspravaChar">
    <w:name w:val="AAA_odstavec_sprava Char"/>
    <w:basedOn w:val="Predvolenpsmoodseku"/>
    <w:link w:val="AAAodstavecsprava"/>
    <w:locked/>
    <w:rsid w:val="00330BA3"/>
    <w:rPr>
      <w:sz w:val="24"/>
      <w:szCs w:val="28"/>
      <w:lang w:eastAsia="cs-CZ"/>
    </w:rPr>
  </w:style>
  <w:style w:type="paragraph" w:customStyle="1" w:styleId="AAAodstavecsprava">
    <w:name w:val="AAA_odstavec_sprava"/>
    <w:link w:val="AAAodstavecspravaChar"/>
    <w:rsid w:val="00330BA3"/>
    <w:pPr>
      <w:spacing w:after="120" w:line="240" w:lineRule="auto"/>
      <w:ind w:firstLine="284"/>
      <w:jc w:val="both"/>
    </w:pPr>
    <w:rPr>
      <w:sz w:val="24"/>
      <w:szCs w:val="28"/>
      <w:lang w:eastAsia="cs-CZ"/>
    </w:rPr>
  </w:style>
  <w:style w:type="paragraph" w:customStyle="1" w:styleId="Styl1">
    <w:name w:val="Styl1"/>
    <w:basedOn w:val="Normlny"/>
    <w:rsid w:val="00330BA3"/>
    <w:rPr>
      <w:sz w:val="24"/>
      <w:szCs w:val="20"/>
    </w:rPr>
  </w:style>
  <w:style w:type="character" w:customStyle="1" w:styleId="textmaincontent1">
    <w:name w:val="textmaincontent1"/>
    <w:basedOn w:val="Predvolenpsmoodseku"/>
    <w:rsid w:val="00330BA3"/>
    <w:rPr>
      <w:rFonts w:cs="Times New Roman"/>
      <w:color w:val="333333"/>
    </w:rPr>
  </w:style>
  <w:style w:type="table" w:styleId="Mriekatabuky">
    <w:name w:val="Table Grid"/>
    <w:basedOn w:val="Normlnatabuka"/>
    <w:uiPriority w:val="99"/>
    <w:rsid w:val="0033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uiPriority w:val="99"/>
    <w:rsid w:val="00330BA3"/>
  </w:style>
  <w:style w:type="paragraph" w:styleId="Zarkazkladnhotextu3">
    <w:name w:val="Body Text Indent 3"/>
    <w:basedOn w:val="Normlny"/>
    <w:link w:val="Zarkazkladnhotextu3Char"/>
    <w:uiPriority w:val="99"/>
    <w:rsid w:val="00330BA3"/>
    <w:pPr>
      <w:ind w:firstLine="708"/>
    </w:pPr>
    <w:rPr>
      <w:sz w:val="24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30B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330BA3"/>
    <w:rPr>
      <w:sz w:val="24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0BA3"/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lang w:val="en-US" w:eastAsia="en-US"/>
    </w:rPr>
  </w:style>
  <w:style w:type="paragraph" w:customStyle="1" w:styleId="xl25">
    <w:name w:val="xl25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lang w:val="en-US" w:eastAsia="en-US"/>
    </w:rPr>
  </w:style>
  <w:style w:type="paragraph" w:customStyle="1" w:styleId="xl26">
    <w:name w:val="xl26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lang w:val="en-US" w:eastAsia="en-US"/>
    </w:rPr>
  </w:style>
  <w:style w:type="paragraph" w:customStyle="1" w:styleId="xl27">
    <w:name w:val="xl27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lang w:val="en-US" w:eastAsia="en-US"/>
    </w:rPr>
  </w:style>
  <w:style w:type="paragraph" w:customStyle="1" w:styleId="xl28">
    <w:name w:val="xl28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lang w:val="en-US" w:eastAsia="en-US"/>
    </w:rPr>
  </w:style>
  <w:style w:type="paragraph" w:customStyle="1" w:styleId="xl29">
    <w:name w:val="xl29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lang w:val="en-US" w:eastAsia="en-US"/>
    </w:rPr>
  </w:style>
  <w:style w:type="paragraph" w:customStyle="1" w:styleId="xl30">
    <w:name w:val="xl30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lang w:val="en-US" w:eastAsia="en-US"/>
    </w:rPr>
  </w:style>
  <w:style w:type="paragraph" w:customStyle="1" w:styleId="xl31">
    <w:name w:val="xl31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lang w:val="en-US" w:eastAsia="en-US"/>
    </w:rPr>
  </w:style>
  <w:style w:type="paragraph" w:customStyle="1" w:styleId="xl32">
    <w:name w:val="xl32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lang w:val="en-US" w:eastAsia="en-US"/>
    </w:rPr>
  </w:style>
  <w:style w:type="paragraph" w:customStyle="1" w:styleId="xl33">
    <w:name w:val="xl33"/>
    <w:basedOn w:val="Normlny"/>
    <w:rsid w:val="00330B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sz w:val="24"/>
      <w:lang w:val="en-US" w:eastAsia="en-US"/>
    </w:rPr>
  </w:style>
  <w:style w:type="paragraph" w:customStyle="1" w:styleId="xl34">
    <w:name w:val="xl34"/>
    <w:basedOn w:val="Normlny"/>
    <w:rsid w:val="00330BA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hAnsi="Arial Unicode MS"/>
      <w:sz w:val="24"/>
      <w:lang w:val="en-US" w:eastAsia="en-US"/>
    </w:rPr>
  </w:style>
  <w:style w:type="paragraph" w:customStyle="1" w:styleId="xl35">
    <w:name w:val="xl35"/>
    <w:basedOn w:val="Normlny"/>
    <w:rsid w:val="00330BA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lang w:val="en-US" w:eastAsia="en-US"/>
    </w:rPr>
  </w:style>
  <w:style w:type="paragraph" w:customStyle="1" w:styleId="xl36">
    <w:name w:val="xl36"/>
    <w:basedOn w:val="Normlny"/>
    <w:rsid w:val="00330BA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lang w:val="en-US" w:eastAsia="en-US"/>
    </w:rPr>
  </w:style>
  <w:style w:type="paragraph" w:customStyle="1" w:styleId="xl37">
    <w:name w:val="xl37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8">
    <w:name w:val="xl38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9">
    <w:name w:val="xl39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0">
    <w:name w:val="xl40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1">
    <w:name w:val="xl41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2">
    <w:name w:val="xl42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3">
    <w:name w:val="xl43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4">
    <w:name w:val="xl44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5">
    <w:name w:val="xl45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character" w:styleId="Siln">
    <w:name w:val="Strong"/>
    <w:basedOn w:val="Predvolenpsmoodseku"/>
    <w:uiPriority w:val="22"/>
    <w:qFormat/>
    <w:rsid w:val="00330BA3"/>
    <w:rPr>
      <w:b/>
      <w:bCs/>
    </w:rPr>
  </w:style>
  <w:style w:type="numbering" w:styleId="111111">
    <w:name w:val="Outline List 2"/>
    <w:basedOn w:val="Bezzoznamu"/>
    <w:uiPriority w:val="99"/>
    <w:rsid w:val="00330BA3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rsid w:val="00330BA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330BA3"/>
    <w:rPr>
      <w:color w:val="800080"/>
      <w:u w:val="single"/>
    </w:rPr>
  </w:style>
  <w:style w:type="paragraph" w:customStyle="1" w:styleId="xl46">
    <w:name w:val="xl46"/>
    <w:basedOn w:val="Normlny"/>
    <w:rsid w:val="00330BA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lny"/>
    <w:rsid w:val="00330B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lny"/>
    <w:rsid w:val="00330BA3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y"/>
    <w:rsid w:val="00330BA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y"/>
    <w:rsid w:val="00330BA3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lny"/>
    <w:rsid w:val="00330BA3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ny"/>
    <w:rsid w:val="00330BA3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lny"/>
    <w:rsid w:val="00330BA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5">
    <w:name w:val="xl55"/>
    <w:basedOn w:val="Normlny"/>
    <w:rsid w:val="00330B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lny"/>
    <w:rsid w:val="00330BA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lny"/>
    <w:rsid w:val="00330B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lny"/>
    <w:rsid w:val="00330BA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lny"/>
    <w:rsid w:val="00330B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ny"/>
    <w:rsid w:val="00330B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y"/>
    <w:rsid w:val="00330B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68">
    <w:name w:val="xl68"/>
    <w:basedOn w:val="Normlny"/>
    <w:rsid w:val="00330B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69">
    <w:name w:val="xl69"/>
    <w:basedOn w:val="Normlny"/>
    <w:rsid w:val="00330BA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70">
    <w:name w:val="xl70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lny"/>
    <w:rsid w:val="00330B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y"/>
    <w:rsid w:val="00330BA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lny"/>
    <w:rsid w:val="00330BA3"/>
    <w:pPr>
      <w:pBdr>
        <w:right w:val="single" w:sz="8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98">
    <w:name w:val="xl98"/>
    <w:basedOn w:val="Normlny"/>
    <w:rsid w:val="00330BA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character" w:customStyle="1" w:styleId="red1">
    <w:name w:val="red1"/>
    <w:basedOn w:val="Predvolenpsmoodseku"/>
    <w:uiPriority w:val="99"/>
    <w:rsid w:val="00CC6EE5"/>
    <w:rPr>
      <w:color w:val="F43724"/>
    </w:rPr>
  </w:style>
  <w:style w:type="character" w:customStyle="1" w:styleId="black1">
    <w:name w:val="black1"/>
    <w:basedOn w:val="Predvolenpsmoodseku"/>
    <w:uiPriority w:val="99"/>
    <w:rsid w:val="00CC6EE5"/>
    <w:rPr>
      <w:color w:val="000000"/>
    </w:rPr>
  </w:style>
  <w:style w:type="paragraph" w:styleId="Nadpispoznmky">
    <w:name w:val="Note Heading"/>
    <w:basedOn w:val="Normlny"/>
    <w:next w:val="Normlny"/>
    <w:link w:val="NadpispoznmkyChar"/>
    <w:uiPriority w:val="99"/>
    <w:rsid w:val="00CC6EE5"/>
  </w:style>
  <w:style w:type="character" w:customStyle="1" w:styleId="NadpispoznmkyChar">
    <w:name w:val="Nadpis poznámky Char"/>
    <w:basedOn w:val="Predvolenpsmoodseku"/>
    <w:link w:val="Nadpispoznmky"/>
    <w:uiPriority w:val="99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BodyText23">
    <w:name w:val="Body Text 23"/>
    <w:basedOn w:val="Normlny"/>
    <w:rsid w:val="00CC6EE5"/>
    <w:pPr>
      <w:widowControl w:val="0"/>
      <w:spacing w:before="120"/>
      <w:ind w:firstLine="567"/>
    </w:pPr>
    <w:rPr>
      <w:lang w:val="cs-CZ"/>
    </w:rPr>
  </w:style>
  <w:style w:type="paragraph" w:customStyle="1" w:styleId="Poznpodgraf">
    <w:name w:val="Pozn pod graf"/>
    <w:uiPriority w:val="99"/>
    <w:rsid w:val="00CC6EE5"/>
    <w:pPr>
      <w:spacing w:after="240" w:line="240" w:lineRule="auto"/>
      <w:ind w:firstLine="1797"/>
    </w:pPr>
    <w:rPr>
      <w:rFonts w:ascii="Times New Roman" w:eastAsia="Times New Roman" w:hAnsi="Times New Roman" w:cs="Times New Roman"/>
      <w:noProof/>
      <w:sz w:val="18"/>
      <w:szCs w:val="20"/>
      <w:lang w:eastAsia="sk-SK"/>
    </w:rPr>
  </w:style>
  <w:style w:type="paragraph" w:customStyle="1" w:styleId="NormalWeb2">
    <w:name w:val="Normal (Web)2"/>
    <w:basedOn w:val="Normlny"/>
    <w:rsid w:val="00CC6EE5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Textpoznmkypodiarou">
    <w:name w:val="footnote text"/>
    <w:aliases w:val="Text poznámky pod čiarou 007,_Poznámka pod čiarou,stile 1,Alaviitteen teksti Char,Alaviitteen teksti Char Char Char Char Char,Märk,Fußnotentext arial,Footnote Text Char2,Footnote Text Char1 Char,Footnote Text Char Char Char,fn"/>
    <w:basedOn w:val="Normlny"/>
    <w:link w:val="TextpoznmkypodiarouChar"/>
    <w:uiPriority w:val="99"/>
    <w:rsid w:val="00CC6EE5"/>
    <w:rPr>
      <w:sz w:val="18"/>
      <w:szCs w:val="20"/>
    </w:rPr>
  </w:style>
  <w:style w:type="character" w:customStyle="1" w:styleId="TextpoznmkypodiarouChar">
    <w:name w:val="Text poznámky pod čiarou Char"/>
    <w:aliases w:val="Text poznámky pod čiarou 007 Char1,_Poznámka pod čiarou Char,stile 1 Char,Alaviitteen teksti Char Char,Alaviitteen teksti Char Char Char Char Char Char,Märk Char,Fußnotentext arial Char,Footnote Text Char2 Char,fn Char"/>
    <w:basedOn w:val="Predvolenpsmoodseku"/>
    <w:link w:val="Textpoznmkypodiarou"/>
    <w:uiPriority w:val="99"/>
    <w:rsid w:val="00CC6EE5"/>
    <w:rPr>
      <w:rFonts w:ascii="Times New Roman" w:eastAsia="Times New Roman" w:hAnsi="Times New Roman" w:cs="Times New Roman"/>
      <w:sz w:val="18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CC6EE5"/>
    <w:rPr>
      <w:vertAlign w:val="superscript"/>
    </w:rPr>
  </w:style>
  <w:style w:type="paragraph" w:customStyle="1" w:styleId="tl1">
    <w:name w:val="Štýl1"/>
    <w:basedOn w:val="Normlny"/>
    <w:uiPriority w:val="99"/>
    <w:rsid w:val="00CC6EE5"/>
    <w:pPr>
      <w:ind w:firstLine="567"/>
    </w:pPr>
    <w:rPr>
      <w:lang w:eastAsia="cs-CZ"/>
    </w:rPr>
  </w:style>
  <w:style w:type="paragraph" w:customStyle="1" w:styleId="AAAAchapter">
    <w:name w:val="AAAA_chapter"/>
    <w:basedOn w:val="Nadpis1"/>
    <w:uiPriority w:val="99"/>
    <w:rsid w:val="00CC6EE5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  <w:lang w:eastAsia="cs-CZ"/>
    </w:rPr>
  </w:style>
  <w:style w:type="paragraph" w:customStyle="1" w:styleId="AAAAsection">
    <w:name w:val="AAAA_section"/>
    <w:basedOn w:val="Nadpis1"/>
    <w:next w:val="AAAAchapter"/>
    <w:link w:val="AAAAsectionChar"/>
    <w:autoRedefine/>
    <w:uiPriority w:val="99"/>
    <w:rsid w:val="00CC6EE5"/>
    <w:pPr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Cs w:val="0"/>
      <w:color w:val="993366"/>
      <w:sz w:val="24"/>
      <w:szCs w:val="24"/>
      <w:lang w:eastAsia="cs-CZ"/>
    </w:rPr>
  </w:style>
  <w:style w:type="character" w:customStyle="1" w:styleId="AAAAsectionChar">
    <w:name w:val="AAAA_section Char"/>
    <w:basedOn w:val="Predvolenpsmoodseku"/>
    <w:link w:val="AAAAsection"/>
    <w:uiPriority w:val="99"/>
    <w:rsid w:val="00CC6EE5"/>
    <w:rPr>
      <w:rFonts w:ascii="Times New Roman" w:eastAsia="Times New Roman" w:hAnsi="Times New Roman" w:cs="Arial"/>
      <w:b/>
      <w:caps/>
      <w:color w:val="993366"/>
      <w:kern w:val="32"/>
      <w:sz w:val="24"/>
      <w:szCs w:val="24"/>
      <w:lang w:eastAsia="cs-CZ"/>
    </w:rPr>
  </w:style>
  <w:style w:type="paragraph" w:customStyle="1" w:styleId="AAAAsubsection">
    <w:name w:val="AAAA_subsection"/>
    <w:basedOn w:val="Nadpis3"/>
    <w:rsid w:val="00CC6EE5"/>
    <w:pPr>
      <w:widowControl w:val="0"/>
      <w:numPr>
        <w:ilvl w:val="1"/>
        <w:numId w:val="2"/>
      </w:numPr>
      <w:tabs>
        <w:tab w:val="clear" w:pos="576"/>
        <w:tab w:val="num" w:pos="720"/>
      </w:tabs>
      <w:overflowPunct w:val="0"/>
      <w:autoSpaceDE w:val="0"/>
      <w:autoSpaceDN w:val="0"/>
      <w:adjustRightInd w:val="0"/>
      <w:spacing w:before="240" w:after="60"/>
      <w:ind w:left="720" w:hanging="720"/>
      <w:textAlignment w:val="baseline"/>
    </w:pPr>
    <w:rPr>
      <w:rFonts w:cs="Arial"/>
      <w:bCs/>
      <w:szCs w:val="28"/>
    </w:rPr>
  </w:style>
  <w:style w:type="paragraph" w:customStyle="1" w:styleId="AAAAsubsub">
    <w:name w:val="AAAA_subsub"/>
    <w:basedOn w:val="Nadpis4"/>
    <w:link w:val="AAAAsubsubCharChar"/>
    <w:rsid w:val="00CC6EE5"/>
    <w:pPr>
      <w:widowControl w:val="0"/>
      <w:numPr>
        <w:ilvl w:val="2"/>
        <w:numId w:val="2"/>
      </w:numPr>
      <w:tabs>
        <w:tab w:val="clear" w:pos="720"/>
        <w:tab w:val="num" w:pos="1044"/>
      </w:tabs>
      <w:overflowPunct w:val="0"/>
      <w:autoSpaceDE w:val="0"/>
      <w:autoSpaceDN w:val="0"/>
      <w:adjustRightInd w:val="0"/>
      <w:spacing w:before="40" w:after="40"/>
      <w:ind w:left="1044" w:hanging="864"/>
      <w:textAlignment w:val="baseline"/>
    </w:pPr>
    <w:rPr>
      <w:b w:val="0"/>
      <w:bCs/>
      <w:sz w:val="20"/>
      <w:szCs w:val="28"/>
    </w:rPr>
  </w:style>
  <w:style w:type="character" w:customStyle="1" w:styleId="AAAAsubsubCharChar">
    <w:name w:val="AAAA_subsub Char Char"/>
    <w:basedOn w:val="Predvolenpsmoodseku"/>
    <w:link w:val="AAAAsubsub"/>
    <w:locked/>
    <w:rsid w:val="00CC6EE5"/>
    <w:rPr>
      <w:rFonts w:ascii="Times New Roman" w:eastAsia="Times New Roman" w:hAnsi="Times New Roman" w:cs="Times New Roman"/>
      <w:bCs/>
      <w:sz w:val="20"/>
      <w:szCs w:val="28"/>
      <w:lang w:eastAsia="cs-CZ"/>
    </w:rPr>
  </w:style>
  <w:style w:type="paragraph" w:customStyle="1" w:styleId="AAAAodstavecsprava">
    <w:name w:val="AAAA_odstavec_sprava"/>
    <w:link w:val="AAAAodstavecspravaChar"/>
    <w:rsid w:val="00CC6EE5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AAAAodstavecspravaChar">
    <w:name w:val="AAAA_odstavec_sprava Char"/>
    <w:basedOn w:val="Predvolenpsmoodseku"/>
    <w:link w:val="AAAAodstavecsprava"/>
    <w:rsid w:val="00CC6EE5"/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rsid w:val="00CC6E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CharCharCharCharCharCharCharCharCharCharCharCharCharChar1CharCharCharCharCharCharChar">
    <w:name w:val="Char Char Char Char Char Char Char Char Char Char Char Char Char Char Char Char Char Char1 Char Char Char Char Char Char Char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Webovtabuka2">
    <w:name w:val="Table Web 2"/>
    <w:basedOn w:val="Normlnatabuka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link w:val="OdsekzoznamuChar"/>
    <w:uiPriority w:val="99"/>
    <w:qFormat/>
    <w:rsid w:val="00CC6EE5"/>
    <w:pPr>
      <w:ind w:left="708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CC6EE5"/>
    <w:pPr>
      <w:ind w:left="240"/>
    </w:pPr>
    <w:rPr>
      <w:b/>
      <w:noProof/>
      <w:color w:val="000000"/>
      <w:lang w:eastAsia="en-GB"/>
    </w:rPr>
  </w:style>
  <w:style w:type="character" w:customStyle="1" w:styleId="TextChar">
    <w:name w:val="Text Char"/>
    <w:basedOn w:val="Predvolenpsmoodseku"/>
    <w:link w:val="Text"/>
    <w:uiPriority w:val="99"/>
    <w:locked/>
    <w:rsid w:val="00CC6EE5"/>
    <w:rPr>
      <w:sz w:val="24"/>
      <w:szCs w:val="24"/>
      <w:lang w:eastAsia="sk-SK"/>
    </w:rPr>
  </w:style>
  <w:style w:type="paragraph" w:customStyle="1" w:styleId="Text">
    <w:name w:val="Text"/>
    <w:link w:val="TextChar"/>
    <w:uiPriority w:val="99"/>
    <w:rsid w:val="00CC6EE5"/>
    <w:pPr>
      <w:spacing w:after="0" w:line="360" w:lineRule="auto"/>
      <w:jc w:val="both"/>
    </w:pPr>
    <w:rPr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qFormat/>
    <w:rsid w:val="00CC6EE5"/>
    <w:pPr>
      <w:tabs>
        <w:tab w:val="left" w:pos="567"/>
        <w:tab w:val="right" w:leader="dot" w:pos="9061"/>
      </w:tabs>
      <w:spacing w:before="120" w:after="120" w:line="276" w:lineRule="auto"/>
      <w:ind w:left="437" w:hanging="437"/>
      <w:jc w:val="left"/>
    </w:pPr>
    <w:rPr>
      <w:b/>
    </w:rPr>
  </w:style>
  <w:style w:type="paragraph" w:customStyle="1" w:styleId="Char1">
    <w:name w:val="ΚΕΙΜΕΝΟ Char1"/>
    <w:basedOn w:val="Normlny"/>
    <w:uiPriority w:val="99"/>
    <w:rsid w:val="00CC6EE5"/>
    <w:pPr>
      <w:spacing w:before="120" w:after="120" w:line="360" w:lineRule="auto"/>
    </w:pPr>
    <w:rPr>
      <w:rFonts w:ascii="Arial" w:hAnsi="Arial" w:cs="Arial"/>
      <w:spacing w:val="-5"/>
      <w:szCs w:val="21"/>
      <w:lang w:eastAsia="en-US"/>
    </w:rPr>
  </w:style>
  <w:style w:type="paragraph" w:customStyle="1" w:styleId="Zkladntextb">
    <w:name w:val="Základní text.b"/>
    <w:basedOn w:val="Normlny"/>
    <w:uiPriority w:val="99"/>
    <w:rsid w:val="00CC6EE5"/>
    <w:pPr>
      <w:autoSpaceDE w:val="0"/>
      <w:autoSpaceDN w:val="0"/>
    </w:pPr>
    <w:rPr>
      <w:lang w:val="en-US" w:eastAsia="en-US"/>
    </w:rPr>
  </w:style>
  <w:style w:type="paragraph" w:customStyle="1" w:styleId="Nadpis5DP">
    <w:name w:val="Nadpis 5 DP"/>
    <w:basedOn w:val="Normlny"/>
    <w:uiPriority w:val="99"/>
    <w:rsid w:val="00CC6EE5"/>
    <w:pPr>
      <w:spacing w:before="120" w:after="120" w:line="360" w:lineRule="auto"/>
    </w:pPr>
    <w:rPr>
      <w:rFonts w:ascii="Arial" w:hAnsi="Arial" w:cs="Arial"/>
      <w:b/>
      <w:spacing w:val="-5"/>
      <w:szCs w:val="21"/>
      <w:lang w:eastAsia="en-US"/>
    </w:rPr>
  </w:style>
  <w:style w:type="paragraph" w:styleId="Podtitul">
    <w:name w:val="Subtitle"/>
    <w:basedOn w:val="Normlny"/>
    <w:link w:val="PodtitulChar"/>
    <w:uiPriority w:val="99"/>
    <w:qFormat/>
    <w:rsid w:val="00CC6EE5"/>
    <w:pPr>
      <w:spacing w:after="280" w:line="280" w:lineRule="atLeast"/>
    </w:pPr>
    <w:rPr>
      <w:rFonts w:cs="Arial"/>
      <w:color w:val="0A55A3"/>
      <w:sz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99"/>
    <w:rsid w:val="00CC6EE5"/>
    <w:rPr>
      <w:rFonts w:ascii="Times New Roman" w:eastAsia="Times New Roman" w:hAnsi="Times New Roman" w:cs="Arial"/>
      <w:color w:val="0A55A3"/>
      <w:sz w:val="28"/>
      <w:szCs w:val="24"/>
    </w:rPr>
  </w:style>
  <w:style w:type="paragraph" w:customStyle="1" w:styleId="w">
    <w:name w:val="w"/>
    <w:basedOn w:val="Normlny"/>
    <w:uiPriority w:val="99"/>
    <w:rsid w:val="00CC6EE5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/>
      <w:shadow/>
      <w:color w:val="333399"/>
      <w:lang w:eastAsia="cs-CZ"/>
    </w:rPr>
  </w:style>
  <w:style w:type="paragraph" w:customStyle="1" w:styleId="00nad">
    <w:name w:val="00nad"/>
    <w:basedOn w:val="Normlny"/>
    <w:uiPriority w:val="99"/>
    <w:rsid w:val="00CC6EE5"/>
    <w:pPr>
      <w:spacing w:before="240" w:after="60"/>
    </w:pPr>
    <w:rPr>
      <w:rFonts w:ascii="Arial" w:hAnsi="Arial"/>
      <w:b/>
      <w:sz w:val="21"/>
      <w:lang w:eastAsia="en-US"/>
    </w:rPr>
  </w:style>
  <w:style w:type="paragraph" w:customStyle="1" w:styleId="06nadI">
    <w:name w:val="06nad I"/>
    <w:basedOn w:val="00nad"/>
    <w:uiPriority w:val="99"/>
    <w:rsid w:val="00CC6EE5"/>
    <w:pPr>
      <w:ind w:left="340"/>
    </w:pPr>
    <w:rPr>
      <w:i/>
    </w:rPr>
  </w:style>
  <w:style w:type="paragraph" w:customStyle="1" w:styleId="06ps">
    <w:name w:val="06pís"/>
    <w:basedOn w:val="Normlny"/>
    <w:uiPriority w:val="99"/>
    <w:rsid w:val="00CC6EE5"/>
    <w:pPr>
      <w:tabs>
        <w:tab w:val="num" w:pos="432"/>
      </w:tabs>
      <w:ind w:left="432" w:hanging="432"/>
    </w:pPr>
    <w:rPr>
      <w:rFonts w:ascii="Arial" w:hAnsi="Arial"/>
      <w:lang w:eastAsia="en-US"/>
    </w:rPr>
  </w:style>
  <w:style w:type="paragraph" w:customStyle="1" w:styleId="06roz">
    <w:name w:val="06roz"/>
    <w:basedOn w:val="Normlny"/>
    <w:uiPriority w:val="99"/>
    <w:rsid w:val="00CC6EE5"/>
    <w:pPr>
      <w:numPr>
        <w:numId w:val="3"/>
      </w:numPr>
    </w:pPr>
    <w:rPr>
      <w:rFonts w:ascii="Arial" w:hAnsi="Arial"/>
      <w:lang w:eastAsia="en-US"/>
    </w:rPr>
  </w:style>
  <w:style w:type="character" w:customStyle="1" w:styleId="06txtChar">
    <w:name w:val="06txt Char"/>
    <w:basedOn w:val="Predvolenpsmoodseku"/>
    <w:link w:val="06txt"/>
    <w:uiPriority w:val="99"/>
    <w:rsid w:val="00CC6EE5"/>
    <w:rPr>
      <w:rFonts w:ascii="Arial" w:hAnsi="Arial"/>
      <w:szCs w:val="24"/>
    </w:rPr>
  </w:style>
  <w:style w:type="character" w:customStyle="1" w:styleId="12odrbodChar">
    <w:name w:val="12 odrbod Char"/>
    <w:basedOn w:val="Predvolenpsmoodseku"/>
    <w:uiPriority w:val="99"/>
    <w:rsid w:val="00CC6EE5"/>
    <w:rPr>
      <w:rFonts w:ascii="Arial" w:hAnsi="Arial"/>
      <w:lang w:val="sk-SK" w:eastAsia="cs-CZ" w:bidi="ar-SA"/>
    </w:rPr>
  </w:style>
  <w:style w:type="paragraph" w:customStyle="1" w:styleId="06txtU">
    <w:name w:val="06txtU"/>
    <w:basedOn w:val="Normlny"/>
    <w:uiPriority w:val="99"/>
    <w:rsid w:val="00CC6EE5"/>
    <w:pPr>
      <w:spacing w:before="120"/>
      <w:ind w:left="357"/>
    </w:pPr>
    <w:rPr>
      <w:rFonts w:ascii="Arial" w:hAnsi="Arial"/>
      <w:u w:val="single"/>
      <w:lang w:eastAsia="en-US"/>
    </w:rPr>
  </w:style>
  <w:style w:type="paragraph" w:customStyle="1" w:styleId="NormlnyBookmanOldStyle">
    <w:name w:val="Normálny + Bookman Old Style"/>
    <w:aliases w:val="Podľa okraja,Prvý riadok:  1,25 cm"/>
    <w:basedOn w:val="Normlnywebov"/>
    <w:uiPriority w:val="99"/>
    <w:rsid w:val="00CC6EE5"/>
    <w:pPr>
      <w:spacing w:beforeAutospacing="0" w:afterAutospacing="0"/>
      <w:jc w:val="both"/>
    </w:pPr>
    <w:rPr>
      <w:rFonts w:ascii="Bookman Old Style" w:hAnsi="Bookman Old Style" w:cs="Arial"/>
      <w:sz w:val="20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qFormat/>
    <w:rsid w:val="00CC6EE5"/>
    <w:pPr>
      <w:framePr w:wrap="around" w:hAnchor="text"/>
      <w:ind w:left="720"/>
      <w:contextualSpacing/>
    </w:pPr>
    <w:rPr>
      <w:rFonts w:ascii="Arial" w:eastAsia="Arial" w:hAnsi="Arial"/>
      <w:szCs w:val="22"/>
      <w:lang w:eastAsia="en-US" w:bidi="en-US"/>
    </w:rPr>
  </w:style>
  <w:style w:type="paragraph" w:customStyle="1" w:styleId="CharChar11">
    <w:name w:val="Char Char11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tlPodaokrajaZa6pt">
    <w:name w:val="Štýl Podľa okraja Za:  6 pt"/>
    <w:basedOn w:val="Normlny"/>
    <w:uiPriority w:val="99"/>
    <w:rsid w:val="00CC6EE5"/>
    <w:pPr>
      <w:spacing w:after="120"/>
    </w:pPr>
    <w:rPr>
      <w:szCs w:val="20"/>
      <w:lang w:eastAsia="cs-CZ"/>
    </w:rPr>
  </w:style>
  <w:style w:type="paragraph" w:customStyle="1" w:styleId="CharCharCharCharChar">
    <w:name w:val="Char Char Char Char Char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">
    <w:name w:val="Char Char Char Char Char Char1 Char Char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aaodstavecsprava0">
    <w:name w:val="aaaodstavecsprava"/>
    <w:basedOn w:val="Normlny"/>
    <w:rsid w:val="00CC6EE5"/>
    <w:pPr>
      <w:spacing w:after="120"/>
      <w:ind w:firstLine="284"/>
    </w:pPr>
    <w:rPr>
      <w:sz w:val="28"/>
      <w:szCs w:val="28"/>
    </w:rPr>
  </w:style>
  <w:style w:type="paragraph" w:customStyle="1" w:styleId="tl10">
    <w:name w:val="tl1"/>
    <w:basedOn w:val="Normlny"/>
    <w:rsid w:val="00CC6EE5"/>
  </w:style>
  <w:style w:type="character" w:customStyle="1" w:styleId="textmaincontent10">
    <w:name w:val="textmaincontent10"/>
    <w:basedOn w:val="Predvolenpsmoodseku"/>
    <w:rsid w:val="00CC6EE5"/>
    <w:rPr>
      <w:color w:val="333333"/>
    </w:rPr>
  </w:style>
  <w:style w:type="paragraph" w:styleId="Textkomentra">
    <w:name w:val="annotation text"/>
    <w:basedOn w:val="Normlny"/>
    <w:link w:val="TextkomentraChar"/>
    <w:uiPriority w:val="99"/>
    <w:semiHidden/>
    <w:rsid w:val="00CC6EE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6EE5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katabulky1">
    <w:name w:val="Mřížka tabulky1"/>
    <w:basedOn w:val="Normlnatabuka"/>
    <w:next w:val="Mriekatabuky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C6E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6EE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harChar2">
    <w:name w:val="Char Char2"/>
    <w:basedOn w:val="Predvolenpsmoodseku"/>
    <w:semiHidden/>
    <w:rsid w:val="00CC6EE5"/>
    <w:rPr>
      <w:rFonts w:ascii="Arial" w:hAnsi="Arial"/>
      <w:sz w:val="16"/>
      <w:lang w:val="sk-SK" w:eastAsia="cs-CZ" w:bidi="ar-SA"/>
    </w:rPr>
  </w:style>
  <w:style w:type="paragraph" w:customStyle="1" w:styleId="NormlnyHoreJednoduch">
    <w:name w:val="Normálny + Hore: (Jednoduché"/>
    <w:aliases w:val="Automatická,0,5 pt Šírka čiary)"/>
    <w:basedOn w:val="Normlny"/>
    <w:uiPriority w:val="99"/>
    <w:rsid w:val="00CC6EE5"/>
    <w:pPr>
      <w:pBdr>
        <w:top w:val="single" w:sz="4" w:space="1" w:color="auto"/>
      </w:pBd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cs-CZ"/>
    </w:rPr>
  </w:style>
  <w:style w:type="paragraph" w:customStyle="1" w:styleId="nzovtabukyagrafu">
    <w:name w:val="názov tabuľky a grafu"/>
    <w:basedOn w:val="Normlny"/>
    <w:rsid w:val="00CC6EE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1"/>
      <w:szCs w:val="20"/>
      <w:lang w:eastAsia="cs-CZ"/>
    </w:rPr>
  </w:style>
  <w:style w:type="paragraph" w:customStyle="1" w:styleId="zdrojpodtabulkouagrafmi">
    <w:name w:val="zdroj pod tabulkou a grafmi"/>
    <w:basedOn w:val="Normlny"/>
    <w:rsid w:val="00CC6EE5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0"/>
      <w:szCs w:val="20"/>
      <w:lang w:eastAsia="cs-CZ"/>
    </w:rPr>
  </w:style>
  <w:style w:type="paragraph" w:customStyle="1" w:styleId="Char">
    <w:name w:val="Char"/>
    <w:basedOn w:val="Normlny"/>
    <w:uiPriority w:val="99"/>
    <w:rsid w:val="00CC6EE5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Default">
    <w:name w:val="Default"/>
    <w:uiPriority w:val="99"/>
    <w:rsid w:val="00CC6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umPar1">
    <w:name w:val="NumPar 1"/>
    <w:basedOn w:val="Normlny"/>
    <w:next w:val="Normlny"/>
    <w:uiPriority w:val="99"/>
    <w:rsid w:val="00CC6EE5"/>
    <w:pPr>
      <w:numPr>
        <w:numId w:val="4"/>
      </w:numPr>
      <w:tabs>
        <w:tab w:val="left" w:pos="851"/>
      </w:tabs>
      <w:spacing w:before="120" w:after="120"/>
    </w:pPr>
    <w:rPr>
      <w:lang w:val="en-GB" w:eastAsia="cs-CZ"/>
    </w:rPr>
  </w:style>
  <w:style w:type="character" w:customStyle="1" w:styleId="Heading2Char">
    <w:name w:val="Heading 2 Char"/>
    <w:basedOn w:val="Predvolenpsmoodseku"/>
    <w:uiPriority w:val="99"/>
    <w:locked/>
    <w:rsid w:val="00CC6EE5"/>
    <w:rPr>
      <w:rFonts w:ascii="Arial" w:eastAsia="Calibri" w:hAnsi="Arial" w:cs="Arial"/>
      <w:b/>
      <w:bCs/>
      <w:i/>
      <w:iCs/>
      <w:sz w:val="28"/>
      <w:szCs w:val="28"/>
      <w:lang w:val="sk-SK" w:eastAsia="cs-CZ" w:bidi="ar-SA"/>
    </w:rPr>
  </w:style>
  <w:style w:type="character" w:customStyle="1" w:styleId="Heading3Char">
    <w:name w:val="Heading 3 Char"/>
    <w:basedOn w:val="Predvolenpsmoodseku"/>
    <w:uiPriority w:val="99"/>
    <w:semiHidden/>
    <w:locked/>
    <w:rsid w:val="00CC6EE5"/>
    <w:rPr>
      <w:rFonts w:ascii="Cambria" w:eastAsia="Calibri" w:hAnsi="Cambria"/>
      <w:b/>
      <w:bCs/>
      <w:color w:val="4F81BD"/>
      <w:sz w:val="24"/>
      <w:szCs w:val="24"/>
      <w:lang w:val="sk-SK" w:eastAsia="sk-SK" w:bidi="ar-SA"/>
    </w:rPr>
  </w:style>
  <w:style w:type="character" w:customStyle="1" w:styleId="Heading4Char">
    <w:name w:val="Heading 4 Char"/>
    <w:basedOn w:val="Predvolenpsmoodseku"/>
    <w:uiPriority w:val="99"/>
    <w:locked/>
    <w:rsid w:val="00CC6EE5"/>
    <w:rPr>
      <w:rFonts w:eastAsia="Calibri"/>
      <w:b/>
      <w:bCs/>
      <w:sz w:val="28"/>
      <w:szCs w:val="28"/>
      <w:lang w:val="sk-SK" w:eastAsia="sk-SK" w:bidi="ar-SA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CC6EE5"/>
    <w:rPr>
      <w:rFonts w:ascii="Tahoma" w:eastAsia="Calibri" w:hAnsi="Tahoma" w:cs="Tahoma"/>
      <w:sz w:val="16"/>
      <w:szCs w:val="16"/>
      <w:lang w:val="sk-SK" w:eastAsia="sk-SK" w:bidi="ar-SA"/>
    </w:rPr>
  </w:style>
  <w:style w:type="character" w:customStyle="1" w:styleId="BodyTextIndentChar">
    <w:name w:val="Body Text Indent Char"/>
    <w:basedOn w:val="Predvolenpsmoodseku"/>
    <w:uiPriority w:val="99"/>
    <w:semiHidden/>
    <w:locked/>
    <w:rsid w:val="00CC6EE5"/>
    <w:rPr>
      <w:rFonts w:eastAsia="Calibri"/>
      <w:sz w:val="24"/>
      <w:szCs w:val="24"/>
      <w:lang w:val="sk-SK" w:eastAsia="sk-SK" w:bidi="ar-SA"/>
    </w:rPr>
  </w:style>
  <w:style w:type="paragraph" w:customStyle="1" w:styleId="font5">
    <w:name w:val="font5"/>
    <w:basedOn w:val="Normlny"/>
    <w:rsid w:val="00CC6EE5"/>
    <w:pPr>
      <w:spacing w:before="100" w:beforeAutospacing="1" w:after="100" w:afterAutospacing="1"/>
    </w:pPr>
    <w:rPr>
      <w:rFonts w:ascii="TimesNewRoman,Bold" w:hAnsi="TimesNewRoman,Bold"/>
      <w:b/>
      <w:bCs/>
      <w:sz w:val="20"/>
      <w:szCs w:val="20"/>
    </w:rPr>
  </w:style>
  <w:style w:type="paragraph" w:customStyle="1" w:styleId="font6">
    <w:name w:val="font6"/>
    <w:basedOn w:val="Normlny"/>
    <w:uiPriority w:val="99"/>
    <w:rsid w:val="00CC6EE5"/>
    <w:pPr>
      <w:spacing w:before="100" w:beforeAutospacing="1" w:after="100" w:afterAutospacing="1"/>
    </w:pPr>
    <w:rPr>
      <w:sz w:val="20"/>
      <w:szCs w:val="20"/>
    </w:rPr>
  </w:style>
  <w:style w:type="paragraph" w:customStyle="1" w:styleId="ListParagraph2">
    <w:name w:val="List Paragraph2"/>
    <w:basedOn w:val="Normlny"/>
    <w:rsid w:val="00CC6EE5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CharCharCharCharCharCharCharCharCharCharCharCharCharCharCharCharCharChar1CharCharChar">
    <w:name w:val="Char Char Char Char Char Char Char Char Char Char Char Char Char Char Char Char Char Char1 Char Char Char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ysozarkami1">
    <w:name w:val="Normálny so zarážkami1"/>
    <w:basedOn w:val="Normlny"/>
    <w:link w:val="normalindentChar"/>
    <w:qFormat/>
    <w:rsid w:val="00CC6EE5"/>
    <w:pPr>
      <w:ind w:firstLine="357"/>
    </w:pPr>
  </w:style>
  <w:style w:type="character" w:styleId="Zvraznenie">
    <w:name w:val="Emphasis"/>
    <w:basedOn w:val="Predvolenpsmoodseku"/>
    <w:uiPriority w:val="99"/>
    <w:qFormat/>
    <w:rsid w:val="00CC6EE5"/>
    <w:rPr>
      <w:i/>
      <w:iCs/>
    </w:rPr>
  </w:style>
  <w:style w:type="paragraph" w:customStyle="1" w:styleId="06txt">
    <w:name w:val="06txt"/>
    <w:basedOn w:val="Normlny"/>
    <w:link w:val="06txtChar"/>
    <w:uiPriority w:val="99"/>
    <w:rsid w:val="00CC6EE5"/>
    <w:pPr>
      <w:ind w:left="357"/>
    </w:pPr>
    <w:rPr>
      <w:rFonts w:ascii="Arial" w:eastAsiaTheme="minorHAnsi" w:hAnsi="Arial" w:cstheme="minorBidi"/>
      <w:lang w:eastAsia="en-US"/>
    </w:rPr>
  </w:style>
  <w:style w:type="paragraph" w:customStyle="1" w:styleId="priornaz">
    <w:name w:val="prior naz"/>
    <w:uiPriority w:val="99"/>
    <w:rsid w:val="00CC6EE5"/>
    <w:pPr>
      <w:spacing w:after="120" w:line="240" w:lineRule="auto"/>
      <w:ind w:left="357"/>
      <w:jc w:val="both"/>
    </w:pPr>
    <w:rPr>
      <w:rFonts w:ascii="Arial" w:eastAsia="Times New Roman" w:hAnsi="Arial" w:cs="Times New Roman"/>
      <w:b/>
      <w:bCs/>
      <w:i/>
      <w:sz w:val="20"/>
      <w:szCs w:val="20"/>
      <w:lang w:eastAsia="cs-CZ"/>
    </w:rPr>
  </w:style>
  <w:style w:type="paragraph" w:customStyle="1" w:styleId="00txtbold">
    <w:name w:val="00txt bold"/>
    <w:basedOn w:val="Normlny"/>
    <w:uiPriority w:val="99"/>
    <w:rsid w:val="00CC6EE5"/>
    <w:pPr>
      <w:spacing w:before="60" w:after="60"/>
    </w:pPr>
    <w:rPr>
      <w:rFonts w:ascii="Arial" w:hAnsi="Arial"/>
      <w:b/>
      <w:sz w:val="20"/>
      <w:szCs w:val="20"/>
      <w:lang w:eastAsia="cs-CZ"/>
    </w:rPr>
  </w:style>
  <w:style w:type="character" w:customStyle="1" w:styleId="Textpoznmkypodiarou007Char">
    <w:name w:val="Text poznámky pod čiarou 007 Char"/>
    <w:aliases w:val="_Poznámka pod čiarou Char Char,Footnote Text Char,Text poznámky pod čiarou 007 Char2"/>
    <w:basedOn w:val="Predvolenpsmoodseku"/>
    <w:uiPriority w:val="99"/>
    <w:semiHidden/>
    <w:locked/>
    <w:rsid w:val="00CC6EE5"/>
    <w:rPr>
      <w:rFonts w:ascii="Arial" w:hAnsi="Arial" w:cs="Arial"/>
      <w:lang w:val="sk-SK" w:eastAsia="en-US" w:bidi="ar-SA"/>
    </w:rPr>
  </w:style>
  <w:style w:type="paragraph" w:customStyle="1" w:styleId="AuthorLabel">
    <w:name w:val="AuthorLabel"/>
    <w:basedOn w:val="Normlny"/>
    <w:next w:val="Normlny"/>
    <w:uiPriority w:val="99"/>
    <w:rsid w:val="00CC6EE5"/>
    <w:pPr>
      <w:spacing w:after="120"/>
      <w:jc w:val="center"/>
    </w:pPr>
    <w:rPr>
      <w:b/>
      <w:noProof/>
      <w:szCs w:val="20"/>
      <w:lang w:val="de-DE" w:eastAsia="de-DE"/>
    </w:rPr>
  </w:style>
  <w:style w:type="paragraph" w:customStyle="1" w:styleId="Subtheme">
    <w:name w:val="Subtheme"/>
    <w:basedOn w:val="Normlny"/>
    <w:next w:val="AuthorLabel"/>
    <w:uiPriority w:val="99"/>
    <w:rsid w:val="00CC6EE5"/>
    <w:pPr>
      <w:spacing w:after="120"/>
    </w:pPr>
    <w:rPr>
      <w:b/>
      <w:noProof/>
      <w:szCs w:val="20"/>
      <w:lang w:val="de-DE" w:eastAsia="de-DE"/>
    </w:rPr>
  </w:style>
  <w:style w:type="character" w:customStyle="1" w:styleId="longtext">
    <w:name w:val="long_text"/>
    <w:basedOn w:val="Predvolenpsmoodseku"/>
    <w:uiPriority w:val="99"/>
    <w:rsid w:val="00CC6EE5"/>
  </w:style>
  <w:style w:type="table" w:styleId="Motvtabuky">
    <w:name w:val="Table Theme"/>
    <w:basedOn w:val="Normlnatabuka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Predvolenpsmoodseku"/>
    <w:uiPriority w:val="99"/>
    <w:locked/>
    <w:rsid w:val="00CC6EE5"/>
    <w:rPr>
      <w:rFonts w:ascii="Cambria" w:hAnsi="Cambria" w:cs="Times New Roman"/>
      <w:color w:val="243F60"/>
    </w:rPr>
  </w:style>
  <w:style w:type="character" w:styleId="Odkaznakomentr">
    <w:name w:val="annotation reference"/>
    <w:basedOn w:val="Predvolenpsmoodseku"/>
    <w:uiPriority w:val="99"/>
    <w:semiHidden/>
    <w:rsid w:val="00CC6EE5"/>
    <w:rPr>
      <w:rFonts w:cs="Times New Roman"/>
      <w:sz w:val="16"/>
      <w:szCs w:val="16"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CC6EE5"/>
    <w:rPr>
      <w:rFonts w:ascii="Times New Roman" w:eastAsia="Times New Roman" w:hAnsi="Times New Roman" w:cs="Times New Roman"/>
      <w:b/>
      <w:bCs/>
      <w:sz w:val="20"/>
      <w:szCs w:val="20"/>
      <w:lang w:val="sk-SK" w:eastAsia="sk-SK" w:bidi="ar-SA"/>
    </w:rPr>
  </w:style>
  <w:style w:type="character" w:customStyle="1" w:styleId="NoteHeadingChar">
    <w:name w:val="Note Heading Char"/>
    <w:basedOn w:val="Predvolenpsmoodseku"/>
    <w:uiPriority w:val="99"/>
    <w:locked/>
    <w:rsid w:val="00CC6EE5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evision2">
    <w:name w:val="Revision2"/>
    <w:hidden/>
    <w:semiHidden/>
    <w:rsid w:val="00CC6E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prva-Nadpis1">
    <w:name w:val="Správa - Nadpis 1"/>
    <w:basedOn w:val="Normlny"/>
    <w:uiPriority w:val="99"/>
    <w:rsid w:val="00CC6EE5"/>
    <w:pPr>
      <w:numPr>
        <w:numId w:val="5"/>
      </w:numPr>
      <w:spacing w:after="360" w:line="288" w:lineRule="auto"/>
      <w:outlineLvl w:val="0"/>
    </w:pPr>
    <w:rPr>
      <w:b/>
      <w:smallCaps/>
      <w:sz w:val="28"/>
      <w:szCs w:val="28"/>
      <w:lang w:eastAsia="en-US"/>
    </w:rPr>
  </w:style>
  <w:style w:type="paragraph" w:customStyle="1" w:styleId="Sprva-Nadpis2">
    <w:name w:val="Správa - Nadpis 2"/>
    <w:basedOn w:val="Normlny"/>
    <w:next w:val="Normlny"/>
    <w:uiPriority w:val="99"/>
    <w:rsid w:val="00CC6EE5"/>
    <w:pPr>
      <w:keepNext/>
      <w:keepLines/>
      <w:numPr>
        <w:ilvl w:val="1"/>
        <w:numId w:val="5"/>
      </w:numPr>
      <w:spacing w:before="480" w:after="360" w:line="288" w:lineRule="auto"/>
      <w:ind w:firstLine="0"/>
      <w:outlineLvl w:val="1"/>
    </w:pPr>
    <w:rPr>
      <w:b/>
      <w:smallCaps/>
      <w:sz w:val="28"/>
      <w:szCs w:val="28"/>
      <w:lang w:eastAsia="en-US"/>
    </w:rPr>
  </w:style>
  <w:style w:type="paragraph" w:customStyle="1" w:styleId="Sprva-Nadpis3">
    <w:name w:val="Správa - Nadpis 3"/>
    <w:basedOn w:val="Normlny"/>
    <w:next w:val="Normlny"/>
    <w:uiPriority w:val="99"/>
    <w:rsid w:val="00CC6EE5"/>
    <w:pPr>
      <w:keepNext/>
      <w:keepLines/>
      <w:numPr>
        <w:ilvl w:val="2"/>
        <w:numId w:val="5"/>
      </w:numPr>
      <w:spacing w:before="240" w:after="240" w:line="288" w:lineRule="auto"/>
      <w:ind w:firstLine="0"/>
      <w:outlineLvl w:val="2"/>
    </w:pPr>
    <w:rPr>
      <w:b/>
      <w:lang w:eastAsia="en-US"/>
    </w:rPr>
  </w:style>
  <w:style w:type="paragraph" w:customStyle="1" w:styleId="bodytext1">
    <w:name w:val="bodytext1"/>
    <w:basedOn w:val="Normlny"/>
    <w:uiPriority w:val="99"/>
    <w:rsid w:val="00CC6EE5"/>
    <w:pPr>
      <w:spacing w:line="360" w:lineRule="auto"/>
    </w:pPr>
    <w:rPr>
      <w:rFonts w:ascii="Verdana" w:hAnsi="Verdana"/>
      <w:color w:val="333333"/>
      <w:sz w:val="17"/>
      <w:szCs w:val="17"/>
    </w:rPr>
  </w:style>
  <w:style w:type="paragraph" w:customStyle="1" w:styleId="06txtital">
    <w:name w:val="06 txt ital"/>
    <w:uiPriority w:val="99"/>
    <w:rsid w:val="00CC6EE5"/>
    <w:pPr>
      <w:spacing w:before="120" w:after="0" w:line="240" w:lineRule="auto"/>
      <w:ind w:left="357"/>
      <w:jc w:val="both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06txt0">
    <w:name w:val="06 txt"/>
    <w:uiPriority w:val="99"/>
    <w:rsid w:val="00CC6EE5"/>
    <w:pPr>
      <w:spacing w:before="120" w:after="0" w:line="240" w:lineRule="auto"/>
      <w:ind w:left="35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FooterChar">
    <w:name w:val="Footer Char"/>
    <w:basedOn w:val="Predvolenpsmoodseku"/>
    <w:uiPriority w:val="99"/>
    <w:locked/>
    <w:rsid w:val="00CC6EE5"/>
    <w:rPr>
      <w:rFonts w:cs="Times New Roman"/>
      <w:sz w:val="24"/>
      <w:szCs w:val="24"/>
      <w:lang w:val="sk-SK" w:eastAsia="cs-CZ" w:bidi="ar-SA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CC6EE5"/>
    <w:rPr>
      <w:rFonts w:cs="Times New Roman"/>
      <w:lang w:val="sk-SK" w:eastAsia="sk-SK" w:bidi="ar-SA"/>
    </w:rPr>
  </w:style>
  <w:style w:type="character" w:customStyle="1" w:styleId="Znakyprepoznmkupodiarou">
    <w:name w:val="Znaky pre poznámku pod čiarou"/>
    <w:basedOn w:val="Predvolenpsmoodseku"/>
    <w:uiPriority w:val="99"/>
    <w:rsid w:val="00CC6EE5"/>
    <w:rPr>
      <w:vertAlign w:val="superscript"/>
    </w:rPr>
  </w:style>
  <w:style w:type="character" w:customStyle="1" w:styleId="PlaceholderText2">
    <w:name w:val="Placeholder Text2"/>
    <w:basedOn w:val="Predvolenpsmoodseku"/>
    <w:semiHidden/>
    <w:rsid w:val="00CC6EE5"/>
    <w:rPr>
      <w:rFonts w:ascii="Times New Roman" w:hAnsi="Times New Roman" w:cs="Times New Roman" w:hint="default"/>
      <w:color w:val="808080"/>
    </w:rPr>
  </w:style>
  <w:style w:type="paragraph" w:customStyle="1" w:styleId="bodytext2">
    <w:name w:val="bodytext2"/>
    <w:basedOn w:val="Normlny"/>
    <w:uiPriority w:val="99"/>
    <w:rsid w:val="00CC6EE5"/>
    <w:pPr>
      <w:spacing w:before="120"/>
      <w:ind w:firstLine="567"/>
    </w:pPr>
  </w:style>
  <w:style w:type="paragraph" w:customStyle="1" w:styleId="BodyText21">
    <w:name w:val="Body Text 21"/>
    <w:basedOn w:val="Normlny"/>
    <w:link w:val="BodyText21Char"/>
    <w:uiPriority w:val="99"/>
    <w:rsid w:val="00CC6EE5"/>
    <w:pPr>
      <w:widowControl w:val="0"/>
      <w:spacing w:before="120"/>
      <w:ind w:firstLine="567"/>
    </w:pPr>
    <w:rPr>
      <w:lang w:val="cs-CZ"/>
    </w:rPr>
  </w:style>
  <w:style w:type="paragraph" w:customStyle="1" w:styleId="NormalWeb1">
    <w:name w:val="Normal (Web)1"/>
    <w:basedOn w:val="Normlny"/>
    <w:uiPriority w:val="99"/>
    <w:rsid w:val="00CC6EE5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customStyle="1" w:styleId="CharChar112">
    <w:name w:val="Char Char11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2">
    <w:name w:val="Char Char Char Char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2">
    <w:name w:val="Char Char Char Char Char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2">
    <w:name w:val="Char Char Char Char Char Char1 Char Char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22">
    <w:name w:val="Char Char22"/>
    <w:basedOn w:val="Predvolenpsmoodseku"/>
    <w:uiPriority w:val="99"/>
    <w:semiHidden/>
    <w:rsid w:val="00CC6EE5"/>
    <w:rPr>
      <w:rFonts w:ascii="Arial" w:hAnsi="Arial" w:cs="Times New Roman"/>
      <w:sz w:val="16"/>
      <w:lang w:val="sk-SK" w:eastAsia="cs-CZ" w:bidi="ar-SA"/>
    </w:rPr>
  </w:style>
  <w:style w:type="paragraph" w:customStyle="1" w:styleId="ListParagraph1">
    <w:name w:val="List Paragraph1"/>
    <w:basedOn w:val="Normlny"/>
    <w:uiPriority w:val="99"/>
    <w:rsid w:val="00CC6EE5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EmailStyle241">
    <w:name w:val="EmailStyle241"/>
    <w:basedOn w:val="Predvolenpsmoodseku"/>
    <w:uiPriority w:val="99"/>
    <w:semiHidden/>
    <w:rsid w:val="00CC6EE5"/>
    <w:rPr>
      <w:rFonts w:cs="Times New Roman"/>
      <w:color w:val="000000"/>
    </w:rPr>
  </w:style>
  <w:style w:type="paragraph" w:customStyle="1" w:styleId="Revision1">
    <w:name w:val="Revision1"/>
    <w:hidden/>
    <w:uiPriority w:val="99"/>
    <w:semiHidden/>
    <w:rsid w:val="00CC6E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ceholderText1">
    <w:name w:val="Placeholder Text1"/>
    <w:basedOn w:val="Predvolenpsmoodseku"/>
    <w:uiPriority w:val="99"/>
    <w:semiHidden/>
    <w:rsid w:val="00CC6EE5"/>
    <w:rPr>
      <w:rFonts w:ascii="Times New Roman" w:hAnsi="Times New Roman" w:cs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CC6EE5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2">
    <w:name w:val="Body Text 22"/>
    <w:basedOn w:val="Normlny"/>
    <w:uiPriority w:val="99"/>
    <w:rsid w:val="00CC6EE5"/>
    <w:pPr>
      <w:widowControl w:val="0"/>
      <w:spacing w:before="120"/>
      <w:ind w:firstLine="567"/>
    </w:pPr>
    <w:rPr>
      <w:lang w:val="cs-CZ"/>
    </w:rPr>
  </w:style>
  <w:style w:type="paragraph" w:styleId="Revzia">
    <w:name w:val="Revision"/>
    <w:hidden/>
    <w:uiPriority w:val="99"/>
    <w:semiHidden/>
    <w:rsid w:val="00CC6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new">
    <w:name w:val="new"/>
    <w:basedOn w:val="Predvolenpsmoodseku"/>
    <w:rsid w:val="00CC6EE5"/>
    <w:rPr>
      <w:rFonts w:cs="Times New Roman"/>
    </w:rPr>
  </w:style>
  <w:style w:type="character" w:customStyle="1" w:styleId="apple-style-span">
    <w:name w:val="apple-style-span"/>
    <w:basedOn w:val="Predvolenpsmoodseku"/>
    <w:rsid w:val="00CC6EE5"/>
    <w:rPr>
      <w:rFonts w:cs="Times New Roman"/>
    </w:rPr>
  </w:style>
  <w:style w:type="character" w:customStyle="1" w:styleId="apple-converted-space">
    <w:name w:val="apple-converted-space"/>
    <w:basedOn w:val="Predvolenpsmoodseku"/>
    <w:rsid w:val="00CC6EE5"/>
    <w:rPr>
      <w:rFonts w:cs="Times New Roman"/>
    </w:rPr>
  </w:style>
  <w:style w:type="paragraph" w:customStyle="1" w:styleId="titulok">
    <w:name w:val="titulok"/>
    <w:basedOn w:val="Normlny"/>
    <w:rsid w:val="00CC6EE5"/>
    <w:pPr>
      <w:spacing w:before="100" w:beforeAutospacing="1" w:after="100" w:afterAutospacing="1"/>
    </w:pPr>
  </w:style>
  <w:style w:type="paragraph" w:customStyle="1" w:styleId="bullet1">
    <w:name w:val="bullet1"/>
    <w:basedOn w:val="Normlny"/>
    <w:link w:val="bullet1Char"/>
    <w:qFormat/>
    <w:rsid w:val="00CC6EE5"/>
    <w:pPr>
      <w:numPr>
        <w:numId w:val="8"/>
      </w:numPr>
    </w:pPr>
  </w:style>
  <w:style w:type="paragraph" w:customStyle="1" w:styleId="zkladntext0">
    <w:name w:val="zkladntext"/>
    <w:basedOn w:val="Normlny"/>
    <w:rsid w:val="00CC6EE5"/>
    <w:pPr>
      <w:spacing w:after="120"/>
    </w:pPr>
    <w:rPr>
      <w:rFonts w:ascii="Calibri" w:eastAsia="Calibri" w:hAnsi="Calibri"/>
    </w:rPr>
  </w:style>
  <w:style w:type="table" w:customStyle="1" w:styleId="Svetlpodfarbenie1">
    <w:name w:val="Svetlé podfarbenie1"/>
    <w:basedOn w:val="Normlnatabuka"/>
    <w:uiPriority w:val="60"/>
    <w:rsid w:val="00CC6E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Normlnatabuka"/>
    <w:uiPriority w:val="61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zdroj">
    <w:name w:val="zdroj"/>
    <w:basedOn w:val="BodyText21"/>
    <w:link w:val="zdrojChar"/>
    <w:qFormat/>
    <w:rsid w:val="00CC6EE5"/>
    <w:pPr>
      <w:widowControl/>
      <w:spacing w:before="60" w:after="120"/>
    </w:pPr>
    <w:rPr>
      <w:i/>
      <w:color w:val="000000"/>
      <w:sz w:val="20"/>
      <w:szCs w:val="20"/>
    </w:rPr>
  </w:style>
  <w:style w:type="paragraph" w:customStyle="1" w:styleId="123">
    <w:name w:val="123"/>
    <w:basedOn w:val="Odsekzoznamu"/>
    <w:link w:val="123Char"/>
    <w:qFormat/>
    <w:rsid w:val="00CC6EE5"/>
    <w:pPr>
      <w:spacing w:before="240" w:after="60"/>
      <w:ind w:left="0"/>
    </w:pPr>
    <w:rPr>
      <w:b/>
    </w:rPr>
  </w:style>
  <w:style w:type="character" w:customStyle="1" w:styleId="BodyText21Char">
    <w:name w:val="Body Text 21 Char"/>
    <w:basedOn w:val="Predvolenpsmoodseku"/>
    <w:link w:val="BodyText21"/>
    <w:uiPriority w:val="99"/>
    <w:rsid w:val="00CC6EE5"/>
    <w:rPr>
      <w:rFonts w:ascii="Times New Roman" w:eastAsia="Times New Roman" w:hAnsi="Times New Roman" w:cs="Times New Roman"/>
      <w:szCs w:val="24"/>
      <w:lang w:val="cs-CZ" w:eastAsia="sk-SK"/>
    </w:rPr>
  </w:style>
  <w:style w:type="character" w:customStyle="1" w:styleId="zdrojChar">
    <w:name w:val="zdroj Char"/>
    <w:basedOn w:val="BodyText21Char"/>
    <w:link w:val="zdroj"/>
    <w:rsid w:val="00CC6EE5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  <w:style w:type="paragraph" w:customStyle="1" w:styleId="Hlavikaobsahu1">
    <w:name w:val="Hlavička obsahu1"/>
    <w:basedOn w:val="Nadpis1"/>
    <w:next w:val="Normlny"/>
    <w:uiPriority w:val="39"/>
    <w:qFormat/>
    <w:rsid w:val="00CC6EE5"/>
    <w:pPr>
      <w:keepLines/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Cs w:val="2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99"/>
    <w:rsid w:val="00CC6EE5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123Char">
    <w:name w:val="123 Char"/>
    <w:basedOn w:val="OdsekzoznamuChar"/>
    <w:link w:val="123"/>
    <w:rsid w:val="00CC6EE5"/>
    <w:rPr>
      <w:rFonts w:ascii="Times New Roman" w:eastAsia="Times New Roman" w:hAnsi="Times New Roman" w:cs="Times New Roman"/>
      <w:b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CC6EE5"/>
    <w:pPr>
      <w:spacing w:after="100" w:line="276" w:lineRule="auto"/>
      <w:ind w:left="440"/>
      <w:jc w:val="left"/>
    </w:pPr>
    <w:rPr>
      <w:rFonts w:ascii="Calibri" w:hAnsi="Calibri"/>
      <w:szCs w:val="22"/>
      <w:lang w:val="en-US" w:eastAsia="en-US"/>
    </w:rPr>
  </w:style>
  <w:style w:type="paragraph" w:styleId="Obsah5">
    <w:name w:val="toc 5"/>
    <w:basedOn w:val="Normlny"/>
    <w:next w:val="Normlny"/>
    <w:autoRedefine/>
    <w:uiPriority w:val="39"/>
    <w:rsid w:val="00CC6EE5"/>
    <w:pPr>
      <w:tabs>
        <w:tab w:val="left" w:pos="1701"/>
        <w:tab w:val="right" w:leader="dot" w:pos="9061"/>
      </w:tabs>
      <w:spacing w:line="276" w:lineRule="auto"/>
      <w:ind w:left="567"/>
    </w:pPr>
  </w:style>
  <w:style w:type="paragraph" w:styleId="Obsah7">
    <w:name w:val="toc 7"/>
    <w:basedOn w:val="Normlny"/>
    <w:next w:val="Normlny"/>
    <w:autoRedefine/>
    <w:uiPriority w:val="39"/>
    <w:rsid w:val="00CC6EE5"/>
    <w:pPr>
      <w:ind w:left="1320"/>
    </w:pPr>
  </w:style>
  <w:style w:type="paragraph" w:styleId="Obsah6">
    <w:name w:val="toc 6"/>
    <w:basedOn w:val="Normlny"/>
    <w:next w:val="Normlny"/>
    <w:autoRedefine/>
    <w:uiPriority w:val="39"/>
    <w:rsid w:val="00CC6EE5"/>
    <w:pPr>
      <w:tabs>
        <w:tab w:val="left" w:pos="1815"/>
        <w:tab w:val="right" w:leader="dot" w:pos="9061"/>
      </w:tabs>
      <w:ind w:left="1701" w:hanging="601"/>
    </w:pPr>
  </w:style>
  <w:style w:type="paragraph" w:styleId="Obsah4">
    <w:name w:val="toc 4"/>
    <w:basedOn w:val="Normlny"/>
    <w:next w:val="Normlny"/>
    <w:autoRedefine/>
    <w:uiPriority w:val="39"/>
    <w:unhideWhenUsed/>
    <w:rsid w:val="00CC6EE5"/>
    <w:pPr>
      <w:spacing w:after="100" w:line="276" w:lineRule="auto"/>
      <w:ind w:left="660"/>
      <w:jc w:val="left"/>
    </w:pPr>
    <w:rPr>
      <w:rFonts w:ascii="Calibri" w:hAnsi="Calibri"/>
      <w:szCs w:val="22"/>
      <w:lang w:val="en-US"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CC6EE5"/>
    <w:pPr>
      <w:spacing w:after="100" w:line="276" w:lineRule="auto"/>
      <w:ind w:left="1540"/>
      <w:jc w:val="left"/>
    </w:pPr>
    <w:rPr>
      <w:rFonts w:ascii="Calibri" w:hAnsi="Calibri"/>
      <w:szCs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CC6EE5"/>
    <w:pPr>
      <w:spacing w:after="100" w:line="276" w:lineRule="auto"/>
      <w:ind w:left="1760"/>
      <w:jc w:val="left"/>
    </w:pPr>
    <w:rPr>
      <w:rFonts w:ascii="Calibri" w:hAnsi="Calibri"/>
      <w:szCs w:val="22"/>
      <w:lang w:val="en-US" w:eastAsia="en-US"/>
    </w:rPr>
  </w:style>
  <w:style w:type="character" w:customStyle="1" w:styleId="normalindentChar">
    <w:name w:val="normal indent Char"/>
    <w:basedOn w:val="Predvolenpsmoodseku"/>
    <w:link w:val="Normlnysozarkami1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bullet2">
    <w:name w:val="bullet2"/>
    <w:basedOn w:val="Normlny"/>
    <w:link w:val="bullet2Char"/>
    <w:qFormat/>
    <w:rsid w:val="00CC6EE5"/>
    <w:pPr>
      <w:numPr>
        <w:numId w:val="6"/>
      </w:numPr>
    </w:pPr>
  </w:style>
  <w:style w:type="character" w:customStyle="1" w:styleId="bullet1Char">
    <w:name w:val="bullet1 Char"/>
    <w:basedOn w:val="Predvolenpsmoodseku"/>
    <w:link w:val="bullet1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zlozenyzoznam">
    <w:name w:val="zlozeny zoznam"/>
    <w:basedOn w:val="bullet1"/>
    <w:link w:val="zlozenyzoznamChar"/>
    <w:qFormat/>
    <w:rsid w:val="00CC6EE5"/>
    <w:pPr>
      <w:numPr>
        <w:numId w:val="7"/>
      </w:numPr>
    </w:pPr>
  </w:style>
  <w:style w:type="character" w:customStyle="1" w:styleId="bullet2Char">
    <w:name w:val="bullet2 Char"/>
    <w:basedOn w:val="Predvolenpsmoodseku"/>
    <w:link w:val="bullet2"/>
    <w:rsid w:val="00CC6EE5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lozenyzoznamChar">
    <w:name w:val="zlozeny zoznam Char"/>
    <w:basedOn w:val="bullet1Char"/>
    <w:link w:val="zlozenyzoznam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CharChar111">
    <w:name w:val="Char Char11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1">
    <w:name w:val="Char Char Char Char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1">
    <w:name w:val="Char Char Char Char Char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1">
    <w:name w:val="Char Char Char Char Char Char1 Char Char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table" w:styleId="Elegantntabuka">
    <w:name w:val="Table Elegant"/>
    <w:basedOn w:val="Normlnatabuka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21">
    <w:name w:val="Char Char21"/>
    <w:basedOn w:val="Predvolenpsmoodseku"/>
    <w:semiHidden/>
    <w:rsid w:val="00CC6EE5"/>
    <w:rPr>
      <w:rFonts w:ascii="Arial" w:hAnsi="Arial"/>
      <w:sz w:val="16"/>
      <w:lang w:val="sk-SK" w:eastAsia="cs-CZ" w:bidi="ar-SA"/>
    </w:rPr>
  </w:style>
  <w:style w:type="character" w:customStyle="1" w:styleId="EmailStyle282">
    <w:name w:val="EmailStyle282"/>
    <w:basedOn w:val="Predvolenpsmoodseku"/>
    <w:uiPriority w:val="99"/>
    <w:semiHidden/>
    <w:rsid w:val="00CC6EE5"/>
    <w:rPr>
      <w:rFonts w:cs="Times New Roman"/>
      <w:color w:val="000000"/>
    </w:rPr>
  </w:style>
  <w:style w:type="paragraph" w:customStyle="1" w:styleId="xl99">
    <w:name w:val="xl9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00">
    <w:name w:val="xl100"/>
    <w:basedOn w:val="Normlny"/>
    <w:rsid w:val="00CC6EE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1">
    <w:name w:val="xl101"/>
    <w:basedOn w:val="Normlny"/>
    <w:rsid w:val="00CC6E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2">
    <w:name w:val="xl102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3">
    <w:name w:val="xl10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4">
    <w:name w:val="xl10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5">
    <w:name w:val="xl105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06">
    <w:name w:val="xl106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7">
    <w:name w:val="xl107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8">
    <w:name w:val="xl10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9">
    <w:name w:val="xl10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0">
    <w:name w:val="xl110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1">
    <w:name w:val="xl111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2">
    <w:name w:val="xl112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3">
    <w:name w:val="xl113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4">
    <w:name w:val="xl114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5">
    <w:name w:val="xl115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6">
    <w:name w:val="xl116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7">
    <w:name w:val="xl117"/>
    <w:basedOn w:val="Normlny"/>
    <w:rsid w:val="00CC6E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8">
    <w:name w:val="xl11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19">
    <w:name w:val="xl11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0">
    <w:name w:val="xl120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1">
    <w:name w:val="xl121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2">
    <w:name w:val="xl122"/>
    <w:basedOn w:val="Normlny"/>
    <w:rsid w:val="00CC6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3">
    <w:name w:val="xl123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24">
    <w:name w:val="xl124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5">
    <w:name w:val="xl125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6">
    <w:name w:val="xl126"/>
    <w:basedOn w:val="Normlny"/>
    <w:rsid w:val="00CC6E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7">
    <w:name w:val="xl127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8">
    <w:name w:val="xl12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9">
    <w:name w:val="xl12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0">
    <w:name w:val="xl130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1">
    <w:name w:val="xl131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2">
    <w:name w:val="xl132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3">
    <w:name w:val="xl133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4">
    <w:name w:val="xl13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5">
    <w:name w:val="xl135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6">
    <w:name w:val="xl136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7">
    <w:name w:val="xl137"/>
    <w:basedOn w:val="Normlny"/>
    <w:rsid w:val="00CC6E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8">
    <w:name w:val="xl138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9">
    <w:name w:val="xl139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40">
    <w:name w:val="xl140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1">
    <w:name w:val="xl141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42">
    <w:name w:val="xl142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3">
    <w:name w:val="xl143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4">
    <w:name w:val="xl144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5">
    <w:name w:val="xl145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6">
    <w:name w:val="xl146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9">
    <w:name w:val="xl14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50">
    <w:name w:val="xl150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1">
    <w:name w:val="xl151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2">
    <w:name w:val="xl152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3">
    <w:name w:val="xl15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4">
    <w:name w:val="xl15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5">
    <w:name w:val="xl155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6">
    <w:name w:val="xl156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7">
    <w:name w:val="xl157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8">
    <w:name w:val="xl15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9">
    <w:name w:val="xl15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0">
    <w:name w:val="xl160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1">
    <w:name w:val="xl161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62">
    <w:name w:val="xl162"/>
    <w:basedOn w:val="Normlny"/>
    <w:rsid w:val="00CC6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3">
    <w:name w:val="xl16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4">
    <w:name w:val="xl16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65">
    <w:name w:val="xl165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6">
    <w:name w:val="xl166"/>
    <w:basedOn w:val="Normlny"/>
    <w:rsid w:val="00CC6EE5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67">
    <w:name w:val="xl167"/>
    <w:basedOn w:val="Normlny"/>
    <w:rsid w:val="00CC6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8">
    <w:name w:val="xl168"/>
    <w:basedOn w:val="Normlny"/>
    <w:rsid w:val="00CC6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9">
    <w:name w:val="xl169"/>
    <w:basedOn w:val="Normlny"/>
    <w:rsid w:val="00CC6EE5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0">
    <w:name w:val="xl170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1">
    <w:name w:val="xl171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2">
    <w:name w:val="xl172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3">
    <w:name w:val="xl17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4">
    <w:name w:val="xl17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5">
    <w:name w:val="xl175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6">
    <w:name w:val="xl176"/>
    <w:basedOn w:val="Normlny"/>
    <w:rsid w:val="00CC6EE5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7">
    <w:name w:val="xl177"/>
    <w:basedOn w:val="Normlny"/>
    <w:rsid w:val="00CC6EE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8">
    <w:name w:val="xl178"/>
    <w:basedOn w:val="Normlny"/>
    <w:rsid w:val="00CC6EE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9">
    <w:name w:val="xl179"/>
    <w:basedOn w:val="Normlny"/>
    <w:rsid w:val="00CC6E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0">
    <w:name w:val="xl180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1">
    <w:name w:val="xl181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2">
    <w:name w:val="xl182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3">
    <w:name w:val="xl183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4">
    <w:name w:val="xl184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5">
    <w:name w:val="xl185"/>
    <w:basedOn w:val="Normlny"/>
    <w:rsid w:val="00CC6EE5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6">
    <w:name w:val="xl186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7">
    <w:name w:val="xl187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8">
    <w:name w:val="xl188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9">
    <w:name w:val="xl189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0">
    <w:name w:val="xl190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1">
    <w:name w:val="xl191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2">
    <w:name w:val="xl192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3">
    <w:name w:val="xl193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4">
    <w:name w:val="xl194"/>
    <w:basedOn w:val="Normlny"/>
    <w:rsid w:val="00CC6EE5"/>
    <w:pPr>
      <w:spacing w:before="100" w:beforeAutospacing="1" w:after="100" w:afterAutospacing="1"/>
      <w:jc w:val="center"/>
    </w:pPr>
    <w:rPr>
      <w:rFonts w:ascii="Arial" w:hAnsi="Arial"/>
      <w:szCs w:val="22"/>
    </w:rPr>
  </w:style>
  <w:style w:type="paragraph" w:customStyle="1" w:styleId="xl195">
    <w:name w:val="xl195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6">
    <w:name w:val="xl196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97">
    <w:name w:val="xl197"/>
    <w:basedOn w:val="Normlny"/>
    <w:rsid w:val="00CC6EE5"/>
    <w:pPr>
      <w:shd w:val="clear" w:color="000000" w:fill="000000"/>
      <w:spacing w:before="100" w:beforeAutospacing="1" w:after="100" w:afterAutospacing="1"/>
      <w:jc w:val="left"/>
    </w:pPr>
    <w:rPr>
      <w:rFonts w:ascii="Arial" w:hAnsi="Arial"/>
      <w:b/>
      <w:bCs/>
      <w:color w:val="FF0000"/>
      <w:szCs w:val="22"/>
    </w:rPr>
  </w:style>
  <w:style w:type="paragraph" w:customStyle="1" w:styleId="Nadpis41">
    <w:name w:val="Nadpis 41"/>
    <w:basedOn w:val="123"/>
    <w:link w:val="heading4Char0"/>
    <w:qFormat/>
    <w:rsid w:val="00CC6EE5"/>
    <w:rPr>
      <w:color w:val="95B3D7"/>
    </w:rPr>
  </w:style>
  <w:style w:type="character" w:customStyle="1" w:styleId="heading4Char0">
    <w:name w:val="heading 4 Char"/>
    <w:basedOn w:val="123Char"/>
    <w:link w:val="Nadpis41"/>
    <w:rsid w:val="00CC6EE5"/>
    <w:rPr>
      <w:rFonts w:ascii="Times New Roman" w:eastAsia="Times New Roman" w:hAnsi="Times New Roman" w:cs="Times New Roman"/>
      <w:b/>
      <w:color w:val="95B3D7"/>
      <w:szCs w:val="24"/>
      <w:lang w:eastAsia="sk-SK"/>
    </w:rPr>
  </w:style>
  <w:style w:type="character" w:customStyle="1" w:styleId="EmailStyle385">
    <w:name w:val="EmailStyle385"/>
    <w:basedOn w:val="Predvolenpsmoodseku"/>
    <w:uiPriority w:val="99"/>
    <w:semiHidden/>
    <w:rsid w:val="00CC6EE5"/>
    <w:rPr>
      <w:rFonts w:cs="Times New Roman"/>
      <w:color w:val="000000"/>
    </w:rPr>
  </w:style>
  <w:style w:type="character" w:customStyle="1" w:styleId="EmailStyle386">
    <w:name w:val="EmailStyle386"/>
    <w:basedOn w:val="Predvolenpsmoodseku"/>
    <w:uiPriority w:val="99"/>
    <w:semiHidden/>
    <w:rsid w:val="00CC6EE5"/>
    <w:rPr>
      <w:rFonts w:cs="Times New Roman"/>
      <w:color w:val="000000"/>
    </w:rPr>
  </w:style>
  <w:style w:type="character" w:customStyle="1" w:styleId="EmailStyle387">
    <w:name w:val="EmailStyle387"/>
    <w:basedOn w:val="Predvolenpsmoodseku"/>
    <w:uiPriority w:val="99"/>
    <w:semiHidden/>
    <w:rsid w:val="00CC6EE5"/>
    <w:rPr>
      <w:rFonts w:cs="Times New Roman"/>
      <w:color w:val="000000"/>
    </w:rPr>
  </w:style>
  <w:style w:type="character" w:customStyle="1" w:styleId="EmailStyle388">
    <w:name w:val="EmailStyle388"/>
    <w:basedOn w:val="Predvolenpsmoodseku"/>
    <w:uiPriority w:val="99"/>
    <w:semiHidden/>
    <w:rsid w:val="00CC6EE5"/>
    <w:rPr>
      <w:rFonts w:cs="Times New Roman"/>
      <w:color w:val="000000"/>
    </w:rPr>
  </w:style>
  <w:style w:type="table" w:styleId="Profesionlnatabuka">
    <w:name w:val="Table Professional"/>
    <w:basedOn w:val="Normlnatabuka"/>
    <w:uiPriority w:val="99"/>
    <w:rsid w:val="003C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zriadkovania">
    <w:name w:val="No Spacing"/>
    <w:uiPriority w:val="99"/>
    <w:qFormat/>
    <w:rsid w:val="003C1D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adpis20">
    <w:name w:val="Nadpis2"/>
    <w:basedOn w:val="Nadpis1"/>
    <w:uiPriority w:val="99"/>
    <w:rsid w:val="003C1D23"/>
    <w:pPr>
      <w:tabs>
        <w:tab w:val="clear" w:pos="567"/>
      </w:tabs>
      <w:spacing w:before="120"/>
      <w:ind w:left="792" w:hanging="432"/>
      <w:jc w:val="left"/>
    </w:pPr>
    <w:rPr>
      <w:rFonts w:ascii="Arial Narrow" w:hAnsi="Arial Narrow"/>
      <w:caps w:val="0"/>
      <w:color w:val="auto"/>
      <w:sz w:val="24"/>
    </w:rPr>
  </w:style>
  <w:style w:type="paragraph" w:customStyle="1" w:styleId="Nadpis30">
    <w:name w:val="Nadpis3"/>
    <w:basedOn w:val="Nadpis20"/>
    <w:link w:val="Nadpis3Char0"/>
    <w:uiPriority w:val="99"/>
    <w:rsid w:val="003C1D23"/>
    <w:pPr>
      <w:numPr>
        <w:ilvl w:val="2"/>
      </w:numPr>
      <w:ind w:left="792" w:hanging="432"/>
    </w:pPr>
    <w:rPr>
      <w:sz w:val="20"/>
    </w:rPr>
  </w:style>
  <w:style w:type="character" w:customStyle="1" w:styleId="Nadpis3Char0">
    <w:name w:val="Nadpis3 Char"/>
    <w:link w:val="Nadpis30"/>
    <w:uiPriority w:val="99"/>
    <w:locked/>
    <w:rsid w:val="003C1D23"/>
    <w:rPr>
      <w:rFonts w:ascii="Arial Narrow" w:eastAsia="Times New Roman" w:hAnsi="Arial Narrow" w:cs="Arial"/>
      <w:b/>
      <w:bCs/>
      <w:kern w:val="32"/>
      <w:sz w:val="20"/>
      <w:szCs w:val="32"/>
      <w:lang w:eastAsia="sk-SK"/>
    </w:rPr>
  </w:style>
  <w:style w:type="paragraph" w:customStyle="1" w:styleId="nadpis31">
    <w:name w:val="nadpis3"/>
    <w:basedOn w:val="Normlny"/>
    <w:uiPriority w:val="99"/>
    <w:rsid w:val="003C1D23"/>
    <w:pPr>
      <w:keepNext/>
      <w:spacing w:before="120" w:after="120"/>
      <w:ind w:left="1224" w:hanging="504"/>
      <w:jc w:val="left"/>
    </w:pPr>
    <w:rPr>
      <w:rFonts w:ascii="Arial Narrow" w:hAnsi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1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73122"/>
    <w:pPr>
      <w:keepNext/>
      <w:tabs>
        <w:tab w:val="left" w:pos="567"/>
      </w:tabs>
      <w:spacing w:before="240" w:after="120"/>
      <w:outlineLvl w:val="0"/>
    </w:pPr>
    <w:rPr>
      <w:rFonts w:ascii="Times New Roman Bold" w:hAnsi="Times New Roman Bold" w:cs="Arial"/>
      <w:b/>
      <w:bCs/>
      <w:caps/>
      <w:color w:val="244061"/>
      <w:kern w:val="32"/>
      <w:sz w:val="28"/>
      <w:szCs w:val="32"/>
    </w:rPr>
  </w:style>
  <w:style w:type="paragraph" w:styleId="Nadpis2">
    <w:name w:val="heading 2"/>
    <w:aliases w:val="hlavicka"/>
    <w:basedOn w:val="Normlny"/>
    <w:next w:val="Normlny"/>
    <w:link w:val="Nadpis2Char"/>
    <w:uiPriority w:val="9"/>
    <w:qFormat/>
    <w:rsid w:val="00330BA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Podúloha"/>
    <w:basedOn w:val="Normlny"/>
    <w:next w:val="Normlny"/>
    <w:link w:val="Nadpis3Char"/>
    <w:uiPriority w:val="9"/>
    <w:qFormat/>
    <w:rsid w:val="00330BA3"/>
    <w:pPr>
      <w:keepNext/>
      <w:ind w:firstLine="708"/>
      <w:outlineLvl w:val="2"/>
    </w:pPr>
    <w:rPr>
      <w:b/>
      <w:sz w:val="26"/>
      <w:szCs w:val="20"/>
      <w:lang w:eastAsia="cs-CZ"/>
    </w:rPr>
  </w:style>
  <w:style w:type="paragraph" w:styleId="Nadpis4">
    <w:name w:val="heading 4"/>
    <w:aliases w:val="TEXT TAB"/>
    <w:basedOn w:val="Normlny"/>
    <w:next w:val="Normlny"/>
    <w:link w:val="Nadpis4Char"/>
    <w:uiPriority w:val="9"/>
    <w:qFormat/>
    <w:rsid w:val="00330BA3"/>
    <w:pPr>
      <w:keepNext/>
      <w:outlineLvl w:val="3"/>
    </w:pPr>
    <w:rPr>
      <w:b/>
      <w:sz w:val="24"/>
      <w:szCs w:val="20"/>
      <w:lang w:eastAsia="cs-CZ"/>
    </w:rPr>
  </w:style>
  <w:style w:type="paragraph" w:styleId="Nadpis5">
    <w:name w:val="heading 5"/>
    <w:aliases w:val="Heading2"/>
    <w:basedOn w:val="Normlny"/>
    <w:next w:val="Normlny"/>
    <w:link w:val="Nadpis5Char"/>
    <w:uiPriority w:val="9"/>
    <w:qFormat/>
    <w:rsid w:val="00330BA3"/>
    <w:pPr>
      <w:keepNext/>
      <w:jc w:val="left"/>
      <w:outlineLvl w:val="4"/>
    </w:pPr>
    <w:rPr>
      <w:sz w:val="26"/>
      <w:szCs w:val="20"/>
      <w:lang w:val="cs-CZ" w:eastAsia="cs-CZ"/>
    </w:rPr>
  </w:style>
  <w:style w:type="paragraph" w:styleId="Nadpis6">
    <w:name w:val="heading 6"/>
    <w:aliases w:val="Heading3"/>
    <w:basedOn w:val="Normlny"/>
    <w:next w:val="Normlny"/>
    <w:link w:val="Nadpis6Char"/>
    <w:uiPriority w:val="9"/>
    <w:qFormat/>
    <w:rsid w:val="00330BA3"/>
    <w:pPr>
      <w:keepNext/>
      <w:ind w:firstLine="708"/>
      <w:jc w:val="left"/>
      <w:outlineLvl w:val="5"/>
    </w:pPr>
    <w:rPr>
      <w:sz w:val="24"/>
      <w:szCs w:val="20"/>
      <w:lang w:eastAsia="cs-CZ"/>
    </w:rPr>
  </w:style>
  <w:style w:type="paragraph" w:styleId="Nadpis7">
    <w:name w:val="heading 7"/>
    <w:aliases w:val="Tabulka_nadpis"/>
    <w:basedOn w:val="Normlny"/>
    <w:next w:val="Normlny"/>
    <w:link w:val="Nadpis7Char"/>
    <w:uiPriority w:val="9"/>
    <w:qFormat/>
    <w:rsid w:val="00330BA3"/>
    <w:pPr>
      <w:keepNext/>
      <w:jc w:val="left"/>
      <w:outlineLvl w:val="6"/>
    </w:pPr>
    <w:rPr>
      <w:b/>
      <w:sz w:val="26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330BA3"/>
    <w:pPr>
      <w:keepNext/>
      <w:jc w:val="left"/>
      <w:outlineLvl w:val="7"/>
    </w:pPr>
    <w:rPr>
      <w:b/>
      <w:szCs w:val="20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qFormat/>
    <w:rsid w:val="00330BA3"/>
    <w:pPr>
      <w:spacing w:before="240" w:after="60"/>
      <w:jc w:val="left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73122"/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character" w:customStyle="1" w:styleId="Nadpis2Char">
    <w:name w:val="Nadpis 2 Char"/>
    <w:aliases w:val="hlavicka Char"/>
    <w:basedOn w:val="Predvolenpsmoodseku"/>
    <w:link w:val="Nadpis2"/>
    <w:uiPriority w:val="9"/>
    <w:rsid w:val="00330BA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rsid w:val="00330BA3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4Char">
    <w:name w:val="Nadpis 4 Char"/>
    <w:aliases w:val="TEXT TAB Char"/>
    <w:basedOn w:val="Predvolenpsmoodseku"/>
    <w:link w:val="Nadpis4"/>
    <w:uiPriority w:val="9"/>
    <w:rsid w:val="00330B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aliases w:val="Heading2 Char"/>
    <w:basedOn w:val="Predvolenpsmoodseku"/>
    <w:link w:val="Nadpis5"/>
    <w:uiPriority w:val="9"/>
    <w:rsid w:val="00330BA3"/>
    <w:rPr>
      <w:rFonts w:ascii="Times New Roman" w:eastAsia="Times New Roman" w:hAnsi="Times New Roman" w:cs="Times New Roman"/>
      <w:sz w:val="26"/>
      <w:szCs w:val="20"/>
      <w:lang w:val="cs-CZ" w:eastAsia="cs-CZ"/>
    </w:rPr>
  </w:style>
  <w:style w:type="character" w:customStyle="1" w:styleId="Nadpis6Char">
    <w:name w:val="Nadpis 6 Char"/>
    <w:aliases w:val="Heading3 Char"/>
    <w:basedOn w:val="Predvolenpsmoodseku"/>
    <w:link w:val="Nadpis6"/>
    <w:uiPriority w:val="9"/>
    <w:rsid w:val="00330BA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aliases w:val="Tabulka_nadpis Char"/>
    <w:basedOn w:val="Predvolenpsmoodseku"/>
    <w:link w:val="Nadpis7"/>
    <w:uiPriority w:val="9"/>
    <w:rsid w:val="00330BA3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330BA3"/>
    <w:rPr>
      <w:rFonts w:ascii="Times New Roman" w:eastAsia="Times New Roman" w:hAnsi="Times New Roman" w:cs="Times New Roman"/>
      <w:b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rsid w:val="00330BA3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330BA3"/>
    <w:pPr>
      <w:jc w:val="center"/>
    </w:pPr>
    <w:rPr>
      <w:b/>
      <w:sz w:val="24"/>
      <w:szCs w:val="20"/>
    </w:rPr>
  </w:style>
  <w:style w:type="character" w:customStyle="1" w:styleId="NzovChar">
    <w:name w:val="Názov Char"/>
    <w:basedOn w:val="Predvolenpsmoodseku"/>
    <w:link w:val="Nzov"/>
    <w:rsid w:val="00330BA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330BA3"/>
    <w:pPr>
      <w:tabs>
        <w:tab w:val="center" w:pos="4536"/>
        <w:tab w:val="right" w:pos="9072"/>
      </w:tabs>
      <w:jc w:val="left"/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330BA3"/>
    <w:pPr>
      <w:ind w:left="1620" w:hanging="204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330BA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BA3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rsid w:val="00330BA3"/>
    <w:pPr>
      <w:spacing w:before="100" w:beforeAutospacing="1" w:after="100" w:afterAutospacing="1"/>
      <w:jc w:val="left"/>
    </w:pPr>
    <w:rPr>
      <w:sz w:val="24"/>
    </w:rPr>
  </w:style>
  <w:style w:type="paragraph" w:styleId="Zkladntext">
    <w:name w:val="Body Text"/>
    <w:aliases w:val="b"/>
    <w:basedOn w:val="Normlny"/>
    <w:link w:val="ZkladntextChar"/>
    <w:uiPriority w:val="99"/>
    <w:rsid w:val="00330BA3"/>
    <w:pPr>
      <w:spacing w:after="120"/>
      <w:jc w:val="left"/>
    </w:pPr>
    <w:rPr>
      <w:sz w:val="24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30BA3"/>
    <w:pPr>
      <w:spacing w:after="120" w:line="480" w:lineRule="auto"/>
      <w:ind w:left="283"/>
      <w:jc w:val="left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330BA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30BA3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Zkladntext1">
    <w:name w:val="Základní text1"/>
    <w:basedOn w:val="Normlny"/>
    <w:rsid w:val="00330BA3"/>
    <w:pPr>
      <w:widowControl w:val="0"/>
      <w:spacing w:line="360" w:lineRule="auto"/>
      <w:jc w:val="left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330BA3"/>
    <w:pPr>
      <w:spacing w:after="120" w:line="480" w:lineRule="auto"/>
      <w:jc w:val="left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330BA3"/>
    <w:pPr>
      <w:tabs>
        <w:tab w:val="center" w:pos="4536"/>
        <w:tab w:val="right" w:pos="9072"/>
      </w:tabs>
      <w:jc w:val="left"/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podurovnouChar">
    <w:name w:val="Nadpis pod urovnou Char"/>
    <w:basedOn w:val="Predvolenpsmoodseku"/>
    <w:link w:val="Nadpispodurovnou"/>
    <w:locked/>
    <w:rsid w:val="00330BA3"/>
    <w:rPr>
      <w:b/>
      <w:sz w:val="24"/>
      <w:lang w:eastAsia="sk-SK"/>
    </w:rPr>
  </w:style>
  <w:style w:type="paragraph" w:customStyle="1" w:styleId="Nadpispodurovnou">
    <w:name w:val="Nadpis pod urovnou"/>
    <w:basedOn w:val="Normlny"/>
    <w:next w:val="Normlny"/>
    <w:link w:val="NadpispodurovnouChar"/>
    <w:rsid w:val="00330BA3"/>
    <w:pPr>
      <w:keepNext/>
      <w:keepLines/>
      <w:widowControl w:val="0"/>
      <w:spacing w:before="360" w:after="240"/>
    </w:pPr>
    <w:rPr>
      <w:rFonts w:asciiTheme="minorHAnsi" w:eastAsiaTheme="minorHAnsi" w:hAnsiTheme="minorHAnsi" w:cstheme="minorBidi"/>
      <w:b/>
      <w:sz w:val="24"/>
      <w:szCs w:val="22"/>
    </w:rPr>
  </w:style>
  <w:style w:type="paragraph" w:customStyle="1" w:styleId="Nad-normtext">
    <w:name w:val="Nad - norm text"/>
    <w:basedOn w:val="Normlny"/>
    <w:autoRedefine/>
    <w:rsid w:val="00330BA3"/>
    <w:pPr>
      <w:spacing w:after="240"/>
      <w:jc w:val="left"/>
    </w:pPr>
    <w:rPr>
      <w:bCs/>
      <w:i/>
      <w:color w:val="000000"/>
      <w:sz w:val="18"/>
      <w:szCs w:val="18"/>
      <w:lang w:eastAsia="cs-CZ"/>
    </w:rPr>
  </w:style>
  <w:style w:type="character" w:customStyle="1" w:styleId="AAAodstavecspravaChar">
    <w:name w:val="AAA_odstavec_sprava Char"/>
    <w:basedOn w:val="Predvolenpsmoodseku"/>
    <w:link w:val="AAAodstavecsprava"/>
    <w:locked/>
    <w:rsid w:val="00330BA3"/>
    <w:rPr>
      <w:sz w:val="24"/>
      <w:szCs w:val="28"/>
      <w:lang w:eastAsia="cs-CZ"/>
    </w:rPr>
  </w:style>
  <w:style w:type="paragraph" w:customStyle="1" w:styleId="AAAodstavecsprava">
    <w:name w:val="AAA_odstavec_sprava"/>
    <w:link w:val="AAAodstavecspravaChar"/>
    <w:rsid w:val="00330BA3"/>
    <w:pPr>
      <w:spacing w:after="120" w:line="240" w:lineRule="auto"/>
      <w:ind w:firstLine="284"/>
      <w:jc w:val="both"/>
    </w:pPr>
    <w:rPr>
      <w:sz w:val="24"/>
      <w:szCs w:val="28"/>
      <w:lang w:eastAsia="cs-CZ"/>
    </w:rPr>
  </w:style>
  <w:style w:type="paragraph" w:customStyle="1" w:styleId="Styl1">
    <w:name w:val="Styl1"/>
    <w:basedOn w:val="Normlny"/>
    <w:rsid w:val="00330BA3"/>
    <w:rPr>
      <w:sz w:val="24"/>
      <w:szCs w:val="20"/>
    </w:rPr>
  </w:style>
  <w:style w:type="character" w:customStyle="1" w:styleId="textmaincontent1">
    <w:name w:val="textmaincontent1"/>
    <w:basedOn w:val="Predvolenpsmoodseku"/>
    <w:rsid w:val="00330BA3"/>
    <w:rPr>
      <w:rFonts w:cs="Times New Roman"/>
      <w:color w:val="333333"/>
    </w:rPr>
  </w:style>
  <w:style w:type="table" w:styleId="Mriekatabuky">
    <w:name w:val="Table Grid"/>
    <w:basedOn w:val="Normlnatabuka"/>
    <w:uiPriority w:val="59"/>
    <w:rsid w:val="0033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uiPriority w:val="99"/>
    <w:rsid w:val="00330BA3"/>
  </w:style>
  <w:style w:type="paragraph" w:styleId="Zarkazkladnhotextu3">
    <w:name w:val="Body Text Indent 3"/>
    <w:basedOn w:val="Normlny"/>
    <w:link w:val="Zarkazkladnhotextu3Char"/>
    <w:uiPriority w:val="99"/>
    <w:rsid w:val="00330BA3"/>
    <w:pPr>
      <w:ind w:firstLine="708"/>
    </w:pPr>
    <w:rPr>
      <w:sz w:val="24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30B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330BA3"/>
    <w:rPr>
      <w:sz w:val="24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0BA3"/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lang w:val="en-US" w:eastAsia="en-US"/>
    </w:rPr>
  </w:style>
  <w:style w:type="paragraph" w:customStyle="1" w:styleId="xl25">
    <w:name w:val="xl25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lang w:val="en-US" w:eastAsia="en-US"/>
    </w:rPr>
  </w:style>
  <w:style w:type="paragraph" w:customStyle="1" w:styleId="xl26">
    <w:name w:val="xl26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lang w:val="en-US" w:eastAsia="en-US"/>
    </w:rPr>
  </w:style>
  <w:style w:type="paragraph" w:customStyle="1" w:styleId="xl27">
    <w:name w:val="xl27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lang w:val="en-US" w:eastAsia="en-US"/>
    </w:rPr>
  </w:style>
  <w:style w:type="paragraph" w:customStyle="1" w:styleId="xl28">
    <w:name w:val="xl28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lang w:val="en-US" w:eastAsia="en-US"/>
    </w:rPr>
  </w:style>
  <w:style w:type="paragraph" w:customStyle="1" w:styleId="xl29">
    <w:name w:val="xl29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lang w:val="en-US" w:eastAsia="en-US"/>
    </w:rPr>
  </w:style>
  <w:style w:type="paragraph" w:customStyle="1" w:styleId="xl30">
    <w:name w:val="xl30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lang w:val="en-US" w:eastAsia="en-US"/>
    </w:rPr>
  </w:style>
  <w:style w:type="paragraph" w:customStyle="1" w:styleId="xl31">
    <w:name w:val="xl31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lang w:val="en-US" w:eastAsia="en-US"/>
    </w:rPr>
  </w:style>
  <w:style w:type="paragraph" w:customStyle="1" w:styleId="xl32">
    <w:name w:val="xl32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lang w:val="en-US" w:eastAsia="en-US"/>
    </w:rPr>
  </w:style>
  <w:style w:type="paragraph" w:customStyle="1" w:styleId="xl33">
    <w:name w:val="xl33"/>
    <w:basedOn w:val="Normlny"/>
    <w:rsid w:val="00330B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sz w:val="24"/>
      <w:lang w:val="en-US" w:eastAsia="en-US"/>
    </w:rPr>
  </w:style>
  <w:style w:type="paragraph" w:customStyle="1" w:styleId="xl34">
    <w:name w:val="xl34"/>
    <w:basedOn w:val="Normlny"/>
    <w:rsid w:val="00330BA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hAnsi="Arial Unicode MS"/>
      <w:sz w:val="24"/>
      <w:lang w:val="en-US" w:eastAsia="en-US"/>
    </w:rPr>
  </w:style>
  <w:style w:type="paragraph" w:customStyle="1" w:styleId="xl35">
    <w:name w:val="xl35"/>
    <w:basedOn w:val="Normlny"/>
    <w:rsid w:val="00330BA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lang w:val="en-US" w:eastAsia="en-US"/>
    </w:rPr>
  </w:style>
  <w:style w:type="paragraph" w:customStyle="1" w:styleId="xl36">
    <w:name w:val="xl36"/>
    <w:basedOn w:val="Normlny"/>
    <w:rsid w:val="00330BA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lang w:val="en-US" w:eastAsia="en-US"/>
    </w:rPr>
  </w:style>
  <w:style w:type="paragraph" w:customStyle="1" w:styleId="xl37">
    <w:name w:val="xl37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8">
    <w:name w:val="xl38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9">
    <w:name w:val="xl39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0">
    <w:name w:val="xl40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1">
    <w:name w:val="xl41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2">
    <w:name w:val="xl42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3">
    <w:name w:val="xl43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4">
    <w:name w:val="xl44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5">
    <w:name w:val="xl45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character" w:styleId="Siln">
    <w:name w:val="Strong"/>
    <w:basedOn w:val="Predvolenpsmoodseku"/>
    <w:uiPriority w:val="22"/>
    <w:qFormat/>
    <w:rsid w:val="00330BA3"/>
    <w:rPr>
      <w:b/>
      <w:bCs/>
    </w:rPr>
  </w:style>
  <w:style w:type="numbering" w:styleId="111111">
    <w:name w:val="Outline List 2"/>
    <w:basedOn w:val="Bezzoznamu"/>
    <w:uiPriority w:val="99"/>
    <w:rsid w:val="00330BA3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rsid w:val="00330BA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330BA3"/>
    <w:rPr>
      <w:color w:val="800080"/>
      <w:u w:val="single"/>
    </w:rPr>
  </w:style>
  <w:style w:type="paragraph" w:customStyle="1" w:styleId="xl46">
    <w:name w:val="xl46"/>
    <w:basedOn w:val="Normlny"/>
    <w:rsid w:val="00330BA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lny"/>
    <w:rsid w:val="00330B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lny"/>
    <w:rsid w:val="00330BA3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y"/>
    <w:rsid w:val="00330BA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y"/>
    <w:rsid w:val="00330BA3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lny"/>
    <w:rsid w:val="00330BA3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ny"/>
    <w:rsid w:val="00330BA3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lny"/>
    <w:rsid w:val="00330BA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5">
    <w:name w:val="xl55"/>
    <w:basedOn w:val="Normlny"/>
    <w:rsid w:val="00330B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lny"/>
    <w:rsid w:val="00330BA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lny"/>
    <w:rsid w:val="00330B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lny"/>
    <w:rsid w:val="00330BA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lny"/>
    <w:rsid w:val="00330B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ny"/>
    <w:rsid w:val="00330B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y"/>
    <w:rsid w:val="00330B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68">
    <w:name w:val="xl68"/>
    <w:basedOn w:val="Normlny"/>
    <w:rsid w:val="00330B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69">
    <w:name w:val="xl69"/>
    <w:basedOn w:val="Normlny"/>
    <w:rsid w:val="00330BA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70">
    <w:name w:val="xl70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lny"/>
    <w:rsid w:val="00330B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y"/>
    <w:rsid w:val="00330BA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lny"/>
    <w:rsid w:val="00330BA3"/>
    <w:pPr>
      <w:pBdr>
        <w:right w:val="single" w:sz="8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98">
    <w:name w:val="xl98"/>
    <w:basedOn w:val="Normlny"/>
    <w:rsid w:val="00330BA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character" w:customStyle="1" w:styleId="red1">
    <w:name w:val="red1"/>
    <w:basedOn w:val="Predvolenpsmoodseku"/>
    <w:uiPriority w:val="99"/>
    <w:rsid w:val="00CC6EE5"/>
    <w:rPr>
      <w:color w:val="F43724"/>
    </w:rPr>
  </w:style>
  <w:style w:type="character" w:customStyle="1" w:styleId="black1">
    <w:name w:val="black1"/>
    <w:basedOn w:val="Predvolenpsmoodseku"/>
    <w:uiPriority w:val="99"/>
    <w:rsid w:val="00CC6EE5"/>
    <w:rPr>
      <w:color w:val="000000"/>
    </w:rPr>
  </w:style>
  <w:style w:type="paragraph" w:styleId="Nadpispoznmky">
    <w:name w:val="Note Heading"/>
    <w:basedOn w:val="Normlny"/>
    <w:next w:val="Normlny"/>
    <w:link w:val="NadpispoznmkyChar"/>
    <w:uiPriority w:val="99"/>
    <w:rsid w:val="00CC6EE5"/>
  </w:style>
  <w:style w:type="character" w:customStyle="1" w:styleId="NadpispoznmkyChar">
    <w:name w:val="Nadpis poznámky Char"/>
    <w:basedOn w:val="Predvolenpsmoodseku"/>
    <w:link w:val="Nadpispoznmky"/>
    <w:uiPriority w:val="99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BodyText23">
    <w:name w:val="Body Text 23"/>
    <w:basedOn w:val="Normlny"/>
    <w:rsid w:val="00CC6EE5"/>
    <w:pPr>
      <w:widowControl w:val="0"/>
      <w:spacing w:before="120"/>
      <w:ind w:firstLine="567"/>
    </w:pPr>
    <w:rPr>
      <w:lang w:val="cs-CZ"/>
    </w:rPr>
  </w:style>
  <w:style w:type="paragraph" w:customStyle="1" w:styleId="Poznpodgraf">
    <w:name w:val="Pozn pod graf"/>
    <w:uiPriority w:val="99"/>
    <w:rsid w:val="00CC6EE5"/>
    <w:pPr>
      <w:spacing w:after="240" w:line="240" w:lineRule="auto"/>
      <w:ind w:firstLine="1797"/>
    </w:pPr>
    <w:rPr>
      <w:rFonts w:ascii="Times New Roman" w:eastAsia="Times New Roman" w:hAnsi="Times New Roman" w:cs="Times New Roman"/>
      <w:noProof/>
      <w:sz w:val="18"/>
      <w:szCs w:val="20"/>
      <w:lang w:eastAsia="sk-SK"/>
    </w:rPr>
  </w:style>
  <w:style w:type="paragraph" w:customStyle="1" w:styleId="NormalWeb2">
    <w:name w:val="Normal (Web)2"/>
    <w:basedOn w:val="Normlny"/>
    <w:rsid w:val="00CC6EE5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Textpoznmkypodiarou">
    <w:name w:val="footnote text"/>
    <w:aliases w:val="Text poznámky pod čiarou 007,_Poznámka pod čiarou,stile 1,Alaviitteen teksti Char,Alaviitteen teksti Char Char Char Char Char,Märk,Fußnotentext arial,Footnote Text Char2,Footnote Text Char1 Char,Footnote Text Char Char Char,fn"/>
    <w:basedOn w:val="Normlny"/>
    <w:link w:val="TextpoznmkypodiarouChar"/>
    <w:uiPriority w:val="99"/>
    <w:rsid w:val="00CC6EE5"/>
    <w:rPr>
      <w:sz w:val="18"/>
      <w:szCs w:val="20"/>
    </w:rPr>
  </w:style>
  <w:style w:type="character" w:customStyle="1" w:styleId="TextpoznmkypodiarouChar">
    <w:name w:val="Text poznámky pod čiarou Char"/>
    <w:aliases w:val="Text poznámky pod čiarou 007 Char1,_Poznámka pod čiarou Char,stile 1 Char,Alaviitteen teksti Char Char,Alaviitteen teksti Char Char Char Char Char Char,Märk Char,Fußnotentext arial Char,Footnote Text Char2 Char,fn Char"/>
    <w:basedOn w:val="Predvolenpsmoodseku"/>
    <w:link w:val="Textpoznmkypodiarou"/>
    <w:uiPriority w:val="99"/>
    <w:rsid w:val="00CC6EE5"/>
    <w:rPr>
      <w:rFonts w:ascii="Times New Roman" w:eastAsia="Times New Roman" w:hAnsi="Times New Roman" w:cs="Times New Roman"/>
      <w:sz w:val="18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CC6EE5"/>
    <w:rPr>
      <w:vertAlign w:val="superscript"/>
    </w:rPr>
  </w:style>
  <w:style w:type="paragraph" w:customStyle="1" w:styleId="tl1">
    <w:name w:val="Štýl1"/>
    <w:basedOn w:val="Normlny"/>
    <w:uiPriority w:val="99"/>
    <w:rsid w:val="00CC6EE5"/>
    <w:pPr>
      <w:ind w:firstLine="567"/>
    </w:pPr>
    <w:rPr>
      <w:lang w:eastAsia="cs-CZ"/>
    </w:rPr>
  </w:style>
  <w:style w:type="paragraph" w:customStyle="1" w:styleId="AAAAchapter">
    <w:name w:val="AAAA_chapter"/>
    <w:basedOn w:val="Nadpis1"/>
    <w:uiPriority w:val="99"/>
    <w:rsid w:val="00CC6EE5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  <w:lang w:eastAsia="cs-CZ"/>
    </w:rPr>
  </w:style>
  <w:style w:type="paragraph" w:customStyle="1" w:styleId="AAAAsection">
    <w:name w:val="AAAA_section"/>
    <w:basedOn w:val="Nadpis1"/>
    <w:next w:val="AAAAchapter"/>
    <w:link w:val="AAAAsectionChar"/>
    <w:autoRedefine/>
    <w:uiPriority w:val="99"/>
    <w:rsid w:val="00CC6EE5"/>
    <w:pPr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Cs w:val="0"/>
      <w:color w:val="993366"/>
      <w:sz w:val="24"/>
      <w:szCs w:val="24"/>
      <w:lang w:eastAsia="cs-CZ"/>
    </w:rPr>
  </w:style>
  <w:style w:type="character" w:customStyle="1" w:styleId="AAAAsectionChar">
    <w:name w:val="AAAA_section Char"/>
    <w:basedOn w:val="Predvolenpsmoodseku"/>
    <w:link w:val="AAAAsection"/>
    <w:uiPriority w:val="99"/>
    <w:rsid w:val="00CC6EE5"/>
    <w:rPr>
      <w:rFonts w:ascii="Times New Roman" w:eastAsia="Times New Roman" w:hAnsi="Times New Roman" w:cs="Arial"/>
      <w:b/>
      <w:caps/>
      <w:color w:val="993366"/>
      <w:kern w:val="32"/>
      <w:sz w:val="24"/>
      <w:szCs w:val="24"/>
      <w:lang w:eastAsia="cs-CZ"/>
    </w:rPr>
  </w:style>
  <w:style w:type="paragraph" w:customStyle="1" w:styleId="AAAAsubsection">
    <w:name w:val="AAAA_subsection"/>
    <w:basedOn w:val="Nadpis3"/>
    <w:rsid w:val="00CC6EE5"/>
    <w:pPr>
      <w:widowControl w:val="0"/>
      <w:numPr>
        <w:ilvl w:val="1"/>
        <w:numId w:val="2"/>
      </w:numPr>
      <w:tabs>
        <w:tab w:val="clear" w:pos="576"/>
        <w:tab w:val="num" w:pos="720"/>
      </w:tabs>
      <w:overflowPunct w:val="0"/>
      <w:autoSpaceDE w:val="0"/>
      <w:autoSpaceDN w:val="0"/>
      <w:adjustRightInd w:val="0"/>
      <w:spacing w:before="240" w:after="60"/>
      <w:ind w:left="720" w:hanging="720"/>
      <w:textAlignment w:val="baseline"/>
    </w:pPr>
    <w:rPr>
      <w:rFonts w:cs="Arial"/>
      <w:bCs/>
      <w:szCs w:val="28"/>
    </w:rPr>
  </w:style>
  <w:style w:type="paragraph" w:customStyle="1" w:styleId="AAAAsubsub">
    <w:name w:val="AAAA_subsub"/>
    <w:basedOn w:val="Nadpis4"/>
    <w:link w:val="AAAAsubsubCharChar"/>
    <w:rsid w:val="00CC6EE5"/>
    <w:pPr>
      <w:widowControl w:val="0"/>
      <w:numPr>
        <w:ilvl w:val="2"/>
        <w:numId w:val="2"/>
      </w:numPr>
      <w:tabs>
        <w:tab w:val="clear" w:pos="720"/>
        <w:tab w:val="num" w:pos="1044"/>
      </w:tabs>
      <w:overflowPunct w:val="0"/>
      <w:autoSpaceDE w:val="0"/>
      <w:autoSpaceDN w:val="0"/>
      <w:adjustRightInd w:val="0"/>
      <w:spacing w:before="40" w:after="40"/>
      <w:ind w:left="1044" w:hanging="864"/>
      <w:textAlignment w:val="baseline"/>
    </w:pPr>
    <w:rPr>
      <w:b w:val="0"/>
      <w:bCs/>
      <w:sz w:val="20"/>
      <w:szCs w:val="28"/>
    </w:rPr>
  </w:style>
  <w:style w:type="character" w:customStyle="1" w:styleId="AAAAsubsubCharChar">
    <w:name w:val="AAAA_subsub Char Char"/>
    <w:basedOn w:val="Predvolenpsmoodseku"/>
    <w:link w:val="AAAAsubsub"/>
    <w:locked/>
    <w:rsid w:val="00CC6EE5"/>
    <w:rPr>
      <w:rFonts w:ascii="Times New Roman" w:eastAsia="Times New Roman" w:hAnsi="Times New Roman" w:cs="Times New Roman"/>
      <w:bCs/>
      <w:sz w:val="20"/>
      <w:szCs w:val="28"/>
      <w:lang w:eastAsia="cs-CZ"/>
    </w:rPr>
  </w:style>
  <w:style w:type="paragraph" w:customStyle="1" w:styleId="AAAAodstavecsprava">
    <w:name w:val="AAAA_odstavec_sprava"/>
    <w:link w:val="AAAAodstavecspravaChar"/>
    <w:rsid w:val="00CC6EE5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AAAAodstavecspravaChar">
    <w:name w:val="AAAA_odstavec_sprava Char"/>
    <w:basedOn w:val="Predvolenpsmoodseku"/>
    <w:link w:val="AAAAodstavecsprava"/>
    <w:rsid w:val="00CC6EE5"/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rsid w:val="00CC6E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CharCharCharCharCharCharCharCharCharCharCharCharCharChar1CharCharCharCharCharCharChar">
    <w:name w:val="Char Char Char Char Char Char Char Char Char Char Char Char Char Char Char Char Char Char1 Char Char Char Char Char Char Char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Webovtabuka2">
    <w:name w:val="Table Web 2"/>
    <w:basedOn w:val="Normlnatabuka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link w:val="OdsekzoznamuChar"/>
    <w:uiPriority w:val="99"/>
    <w:qFormat/>
    <w:rsid w:val="00CC6EE5"/>
    <w:pPr>
      <w:ind w:left="708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CC6EE5"/>
    <w:pPr>
      <w:ind w:left="240"/>
    </w:pPr>
    <w:rPr>
      <w:b/>
      <w:noProof/>
      <w:color w:val="000000"/>
      <w:lang w:eastAsia="en-GB"/>
    </w:rPr>
  </w:style>
  <w:style w:type="character" w:customStyle="1" w:styleId="TextChar">
    <w:name w:val="Text Char"/>
    <w:basedOn w:val="Predvolenpsmoodseku"/>
    <w:link w:val="Text"/>
    <w:uiPriority w:val="99"/>
    <w:locked/>
    <w:rsid w:val="00CC6EE5"/>
    <w:rPr>
      <w:sz w:val="24"/>
      <w:szCs w:val="24"/>
      <w:lang w:eastAsia="sk-SK"/>
    </w:rPr>
  </w:style>
  <w:style w:type="paragraph" w:customStyle="1" w:styleId="Text">
    <w:name w:val="Text"/>
    <w:link w:val="TextChar"/>
    <w:uiPriority w:val="99"/>
    <w:rsid w:val="00CC6EE5"/>
    <w:pPr>
      <w:spacing w:after="0" w:line="360" w:lineRule="auto"/>
      <w:jc w:val="both"/>
    </w:pPr>
    <w:rPr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qFormat/>
    <w:rsid w:val="00CC6EE5"/>
    <w:pPr>
      <w:tabs>
        <w:tab w:val="left" w:pos="567"/>
        <w:tab w:val="right" w:leader="dot" w:pos="9061"/>
      </w:tabs>
      <w:spacing w:before="120" w:after="120" w:line="276" w:lineRule="auto"/>
      <w:ind w:left="437" w:hanging="437"/>
      <w:jc w:val="left"/>
    </w:pPr>
    <w:rPr>
      <w:b/>
    </w:rPr>
  </w:style>
  <w:style w:type="paragraph" w:customStyle="1" w:styleId="Char1">
    <w:name w:val="ΚΕΙΜΕΝΟ Char1"/>
    <w:basedOn w:val="Normlny"/>
    <w:uiPriority w:val="99"/>
    <w:rsid w:val="00CC6EE5"/>
    <w:pPr>
      <w:spacing w:before="120" w:after="120" w:line="360" w:lineRule="auto"/>
    </w:pPr>
    <w:rPr>
      <w:rFonts w:ascii="Arial" w:hAnsi="Arial" w:cs="Arial"/>
      <w:spacing w:val="-5"/>
      <w:szCs w:val="21"/>
      <w:lang w:eastAsia="en-US"/>
    </w:rPr>
  </w:style>
  <w:style w:type="paragraph" w:customStyle="1" w:styleId="Zkladntextb">
    <w:name w:val="Základní text.b"/>
    <w:basedOn w:val="Normlny"/>
    <w:uiPriority w:val="99"/>
    <w:rsid w:val="00CC6EE5"/>
    <w:pPr>
      <w:autoSpaceDE w:val="0"/>
      <w:autoSpaceDN w:val="0"/>
    </w:pPr>
    <w:rPr>
      <w:lang w:val="en-US" w:eastAsia="en-US"/>
    </w:rPr>
  </w:style>
  <w:style w:type="paragraph" w:customStyle="1" w:styleId="Nadpis5DP">
    <w:name w:val="Nadpis 5 DP"/>
    <w:basedOn w:val="Normlny"/>
    <w:uiPriority w:val="99"/>
    <w:rsid w:val="00CC6EE5"/>
    <w:pPr>
      <w:spacing w:before="120" w:after="120" w:line="360" w:lineRule="auto"/>
    </w:pPr>
    <w:rPr>
      <w:rFonts w:ascii="Arial" w:hAnsi="Arial" w:cs="Arial"/>
      <w:b/>
      <w:spacing w:val="-5"/>
      <w:szCs w:val="21"/>
      <w:lang w:eastAsia="en-US"/>
    </w:rPr>
  </w:style>
  <w:style w:type="paragraph" w:styleId="Podtitul">
    <w:name w:val="Subtitle"/>
    <w:basedOn w:val="Normlny"/>
    <w:link w:val="PodtitulChar"/>
    <w:uiPriority w:val="99"/>
    <w:qFormat/>
    <w:rsid w:val="00CC6EE5"/>
    <w:pPr>
      <w:spacing w:after="280" w:line="280" w:lineRule="atLeast"/>
    </w:pPr>
    <w:rPr>
      <w:rFonts w:cs="Arial"/>
      <w:color w:val="0A55A3"/>
      <w:sz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99"/>
    <w:rsid w:val="00CC6EE5"/>
    <w:rPr>
      <w:rFonts w:ascii="Times New Roman" w:eastAsia="Times New Roman" w:hAnsi="Times New Roman" w:cs="Arial"/>
      <w:color w:val="0A55A3"/>
      <w:sz w:val="28"/>
      <w:szCs w:val="24"/>
    </w:rPr>
  </w:style>
  <w:style w:type="paragraph" w:customStyle="1" w:styleId="w">
    <w:name w:val="w"/>
    <w:basedOn w:val="Normlny"/>
    <w:uiPriority w:val="99"/>
    <w:rsid w:val="00CC6EE5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/>
      <w:shadow/>
      <w:color w:val="333399"/>
      <w:lang w:eastAsia="cs-CZ"/>
    </w:rPr>
  </w:style>
  <w:style w:type="paragraph" w:customStyle="1" w:styleId="00nad">
    <w:name w:val="00nad"/>
    <w:basedOn w:val="Normlny"/>
    <w:uiPriority w:val="99"/>
    <w:rsid w:val="00CC6EE5"/>
    <w:pPr>
      <w:spacing w:before="240" w:after="60"/>
    </w:pPr>
    <w:rPr>
      <w:rFonts w:ascii="Arial" w:hAnsi="Arial"/>
      <w:b/>
      <w:sz w:val="21"/>
      <w:lang w:eastAsia="en-US"/>
    </w:rPr>
  </w:style>
  <w:style w:type="paragraph" w:customStyle="1" w:styleId="06nadI">
    <w:name w:val="06nad I"/>
    <w:basedOn w:val="00nad"/>
    <w:uiPriority w:val="99"/>
    <w:rsid w:val="00CC6EE5"/>
    <w:pPr>
      <w:ind w:left="340"/>
    </w:pPr>
    <w:rPr>
      <w:i/>
    </w:rPr>
  </w:style>
  <w:style w:type="paragraph" w:customStyle="1" w:styleId="06ps">
    <w:name w:val="06pís"/>
    <w:basedOn w:val="Normlny"/>
    <w:uiPriority w:val="99"/>
    <w:rsid w:val="00CC6EE5"/>
    <w:pPr>
      <w:tabs>
        <w:tab w:val="num" w:pos="432"/>
      </w:tabs>
      <w:ind w:left="432" w:hanging="432"/>
    </w:pPr>
    <w:rPr>
      <w:rFonts w:ascii="Arial" w:hAnsi="Arial"/>
      <w:lang w:eastAsia="en-US"/>
    </w:rPr>
  </w:style>
  <w:style w:type="paragraph" w:customStyle="1" w:styleId="06roz">
    <w:name w:val="06roz"/>
    <w:basedOn w:val="Normlny"/>
    <w:uiPriority w:val="99"/>
    <w:rsid w:val="00CC6EE5"/>
    <w:pPr>
      <w:numPr>
        <w:numId w:val="3"/>
      </w:numPr>
    </w:pPr>
    <w:rPr>
      <w:rFonts w:ascii="Arial" w:hAnsi="Arial"/>
      <w:lang w:eastAsia="en-US"/>
    </w:rPr>
  </w:style>
  <w:style w:type="character" w:customStyle="1" w:styleId="06txtChar">
    <w:name w:val="06txt Char"/>
    <w:basedOn w:val="Predvolenpsmoodseku"/>
    <w:link w:val="06txt"/>
    <w:uiPriority w:val="99"/>
    <w:rsid w:val="00CC6EE5"/>
    <w:rPr>
      <w:rFonts w:ascii="Arial" w:hAnsi="Arial"/>
      <w:szCs w:val="24"/>
    </w:rPr>
  </w:style>
  <w:style w:type="character" w:customStyle="1" w:styleId="12odrbodChar">
    <w:name w:val="12 odrbod Char"/>
    <w:basedOn w:val="Predvolenpsmoodseku"/>
    <w:uiPriority w:val="99"/>
    <w:rsid w:val="00CC6EE5"/>
    <w:rPr>
      <w:rFonts w:ascii="Arial" w:hAnsi="Arial"/>
      <w:lang w:val="sk-SK" w:eastAsia="cs-CZ" w:bidi="ar-SA"/>
    </w:rPr>
  </w:style>
  <w:style w:type="paragraph" w:customStyle="1" w:styleId="06txtU">
    <w:name w:val="06txtU"/>
    <w:basedOn w:val="Normlny"/>
    <w:uiPriority w:val="99"/>
    <w:rsid w:val="00CC6EE5"/>
    <w:pPr>
      <w:spacing w:before="120"/>
      <w:ind w:left="357"/>
    </w:pPr>
    <w:rPr>
      <w:rFonts w:ascii="Arial" w:hAnsi="Arial"/>
      <w:u w:val="single"/>
      <w:lang w:eastAsia="en-US"/>
    </w:rPr>
  </w:style>
  <w:style w:type="paragraph" w:customStyle="1" w:styleId="NormlnyBookmanOldStyle">
    <w:name w:val="Normálny + Bookman Old Style"/>
    <w:aliases w:val="Podľa okraja,Prvý riadok:  1,25 cm"/>
    <w:basedOn w:val="Normlnywebov"/>
    <w:uiPriority w:val="99"/>
    <w:rsid w:val="00CC6EE5"/>
    <w:pPr>
      <w:spacing w:beforeAutospacing="0" w:afterAutospacing="0"/>
      <w:jc w:val="both"/>
    </w:pPr>
    <w:rPr>
      <w:rFonts w:ascii="Bookman Old Style" w:hAnsi="Bookman Old Style" w:cs="Arial"/>
      <w:sz w:val="20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qFormat/>
    <w:rsid w:val="00CC6EE5"/>
    <w:pPr>
      <w:framePr w:wrap="around" w:hAnchor="text"/>
      <w:ind w:left="720"/>
      <w:contextualSpacing/>
    </w:pPr>
    <w:rPr>
      <w:rFonts w:ascii="Arial" w:eastAsia="Arial" w:hAnsi="Arial"/>
      <w:szCs w:val="22"/>
      <w:lang w:eastAsia="en-US" w:bidi="en-US"/>
    </w:rPr>
  </w:style>
  <w:style w:type="paragraph" w:customStyle="1" w:styleId="CharChar11">
    <w:name w:val="Char Char11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tlPodaokrajaZa6pt">
    <w:name w:val="Štýl Podľa okraja Za:  6 pt"/>
    <w:basedOn w:val="Normlny"/>
    <w:uiPriority w:val="99"/>
    <w:rsid w:val="00CC6EE5"/>
    <w:pPr>
      <w:spacing w:after="120"/>
    </w:pPr>
    <w:rPr>
      <w:szCs w:val="20"/>
      <w:lang w:eastAsia="cs-CZ"/>
    </w:rPr>
  </w:style>
  <w:style w:type="paragraph" w:customStyle="1" w:styleId="CharCharCharCharChar">
    <w:name w:val="Char Char Char Char Char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">
    <w:name w:val="Char Char Char Char Char Char1 Char Char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aaodstavecsprava0">
    <w:name w:val="aaaodstavecsprava"/>
    <w:basedOn w:val="Normlny"/>
    <w:rsid w:val="00CC6EE5"/>
    <w:pPr>
      <w:spacing w:after="120"/>
      <w:ind w:firstLine="284"/>
    </w:pPr>
    <w:rPr>
      <w:sz w:val="28"/>
      <w:szCs w:val="28"/>
    </w:rPr>
  </w:style>
  <w:style w:type="paragraph" w:customStyle="1" w:styleId="tl10">
    <w:name w:val="tl1"/>
    <w:basedOn w:val="Normlny"/>
    <w:rsid w:val="00CC6EE5"/>
  </w:style>
  <w:style w:type="character" w:customStyle="1" w:styleId="textmaincontent10">
    <w:name w:val="textmaincontent10"/>
    <w:basedOn w:val="Predvolenpsmoodseku"/>
    <w:rsid w:val="00CC6EE5"/>
    <w:rPr>
      <w:color w:val="333333"/>
    </w:rPr>
  </w:style>
  <w:style w:type="paragraph" w:styleId="Textkomentra">
    <w:name w:val="annotation text"/>
    <w:basedOn w:val="Normlny"/>
    <w:link w:val="TextkomentraChar"/>
    <w:uiPriority w:val="99"/>
    <w:semiHidden/>
    <w:rsid w:val="00CC6EE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6EE5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katabulky1">
    <w:name w:val="Mřížka tabulky1"/>
    <w:basedOn w:val="Normlnatabuka"/>
    <w:next w:val="Mriekatabuky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C6E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6EE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harChar2">
    <w:name w:val="Char Char2"/>
    <w:basedOn w:val="Predvolenpsmoodseku"/>
    <w:semiHidden/>
    <w:rsid w:val="00CC6EE5"/>
    <w:rPr>
      <w:rFonts w:ascii="Arial" w:hAnsi="Arial"/>
      <w:sz w:val="16"/>
      <w:lang w:val="sk-SK" w:eastAsia="cs-CZ" w:bidi="ar-SA"/>
    </w:rPr>
  </w:style>
  <w:style w:type="paragraph" w:customStyle="1" w:styleId="NormlnyHoreJednoduch">
    <w:name w:val="Normálny + Hore: (Jednoduché"/>
    <w:aliases w:val="Automatická,0,5 pt Šírka čiary)"/>
    <w:basedOn w:val="Normlny"/>
    <w:uiPriority w:val="99"/>
    <w:rsid w:val="00CC6EE5"/>
    <w:pPr>
      <w:pBdr>
        <w:top w:val="single" w:sz="4" w:space="1" w:color="auto"/>
      </w:pBd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cs-CZ"/>
    </w:rPr>
  </w:style>
  <w:style w:type="paragraph" w:customStyle="1" w:styleId="nzovtabukyagrafu">
    <w:name w:val="názov tabuľky a grafu"/>
    <w:basedOn w:val="Normlny"/>
    <w:rsid w:val="00CC6EE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1"/>
      <w:szCs w:val="20"/>
      <w:lang w:eastAsia="cs-CZ"/>
    </w:rPr>
  </w:style>
  <w:style w:type="paragraph" w:customStyle="1" w:styleId="zdrojpodtabulkouagrafmi">
    <w:name w:val="zdroj pod tabulkou a grafmi"/>
    <w:basedOn w:val="Normlny"/>
    <w:rsid w:val="00CC6EE5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0"/>
      <w:szCs w:val="20"/>
      <w:lang w:eastAsia="cs-CZ"/>
    </w:rPr>
  </w:style>
  <w:style w:type="paragraph" w:customStyle="1" w:styleId="Char">
    <w:name w:val="Char"/>
    <w:basedOn w:val="Normlny"/>
    <w:uiPriority w:val="99"/>
    <w:rsid w:val="00CC6EE5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Default">
    <w:name w:val="Default"/>
    <w:uiPriority w:val="99"/>
    <w:rsid w:val="00CC6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umPar1">
    <w:name w:val="NumPar 1"/>
    <w:basedOn w:val="Normlny"/>
    <w:next w:val="Normlny"/>
    <w:uiPriority w:val="99"/>
    <w:rsid w:val="00CC6EE5"/>
    <w:pPr>
      <w:numPr>
        <w:numId w:val="4"/>
      </w:numPr>
      <w:tabs>
        <w:tab w:val="left" w:pos="851"/>
      </w:tabs>
      <w:spacing w:before="120" w:after="120"/>
    </w:pPr>
    <w:rPr>
      <w:lang w:val="en-GB" w:eastAsia="cs-CZ"/>
    </w:rPr>
  </w:style>
  <w:style w:type="character" w:customStyle="1" w:styleId="Heading2Char">
    <w:name w:val="Heading 2 Char"/>
    <w:basedOn w:val="Predvolenpsmoodseku"/>
    <w:uiPriority w:val="99"/>
    <w:locked/>
    <w:rsid w:val="00CC6EE5"/>
    <w:rPr>
      <w:rFonts w:ascii="Arial" w:eastAsia="Calibri" w:hAnsi="Arial" w:cs="Arial"/>
      <w:b/>
      <w:bCs/>
      <w:i/>
      <w:iCs/>
      <w:sz w:val="28"/>
      <w:szCs w:val="28"/>
      <w:lang w:val="sk-SK" w:eastAsia="cs-CZ" w:bidi="ar-SA"/>
    </w:rPr>
  </w:style>
  <w:style w:type="character" w:customStyle="1" w:styleId="Heading3Char">
    <w:name w:val="Heading 3 Char"/>
    <w:basedOn w:val="Predvolenpsmoodseku"/>
    <w:uiPriority w:val="99"/>
    <w:semiHidden/>
    <w:locked/>
    <w:rsid w:val="00CC6EE5"/>
    <w:rPr>
      <w:rFonts w:ascii="Cambria" w:eastAsia="Calibri" w:hAnsi="Cambria"/>
      <w:b/>
      <w:bCs/>
      <w:color w:val="4F81BD"/>
      <w:sz w:val="24"/>
      <w:szCs w:val="24"/>
      <w:lang w:val="sk-SK" w:eastAsia="sk-SK" w:bidi="ar-SA"/>
    </w:rPr>
  </w:style>
  <w:style w:type="character" w:customStyle="1" w:styleId="Heading4Char">
    <w:name w:val="Heading 4 Char"/>
    <w:basedOn w:val="Predvolenpsmoodseku"/>
    <w:uiPriority w:val="99"/>
    <w:locked/>
    <w:rsid w:val="00CC6EE5"/>
    <w:rPr>
      <w:rFonts w:eastAsia="Calibri"/>
      <w:b/>
      <w:bCs/>
      <w:sz w:val="28"/>
      <w:szCs w:val="28"/>
      <w:lang w:val="sk-SK" w:eastAsia="sk-SK" w:bidi="ar-SA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CC6EE5"/>
    <w:rPr>
      <w:rFonts w:ascii="Tahoma" w:eastAsia="Calibri" w:hAnsi="Tahoma" w:cs="Tahoma"/>
      <w:sz w:val="16"/>
      <w:szCs w:val="16"/>
      <w:lang w:val="sk-SK" w:eastAsia="sk-SK" w:bidi="ar-SA"/>
    </w:rPr>
  </w:style>
  <w:style w:type="character" w:customStyle="1" w:styleId="BodyTextIndentChar">
    <w:name w:val="Body Text Indent Char"/>
    <w:basedOn w:val="Predvolenpsmoodseku"/>
    <w:uiPriority w:val="99"/>
    <w:semiHidden/>
    <w:locked/>
    <w:rsid w:val="00CC6EE5"/>
    <w:rPr>
      <w:rFonts w:eastAsia="Calibri"/>
      <w:sz w:val="24"/>
      <w:szCs w:val="24"/>
      <w:lang w:val="sk-SK" w:eastAsia="sk-SK" w:bidi="ar-SA"/>
    </w:rPr>
  </w:style>
  <w:style w:type="paragraph" w:customStyle="1" w:styleId="font5">
    <w:name w:val="font5"/>
    <w:basedOn w:val="Normlny"/>
    <w:rsid w:val="00CC6EE5"/>
    <w:pPr>
      <w:spacing w:before="100" w:beforeAutospacing="1" w:after="100" w:afterAutospacing="1"/>
    </w:pPr>
    <w:rPr>
      <w:rFonts w:ascii="TimesNewRoman,Bold" w:hAnsi="TimesNewRoman,Bold"/>
      <w:b/>
      <w:bCs/>
      <w:sz w:val="20"/>
      <w:szCs w:val="20"/>
    </w:rPr>
  </w:style>
  <w:style w:type="paragraph" w:customStyle="1" w:styleId="font6">
    <w:name w:val="font6"/>
    <w:basedOn w:val="Normlny"/>
    <w:uiPriority w:val="99"/>
    <w:rsid w:val="00CC6EE5"/>
    <w:pPr>
      <w:spacing w:before="100" w:beforeAutospacing="1" w:after="100" w:afterAutospacing="1"/>
    </w:pPr>
    <w:rPr>
      <w:sz w:val="20"/>
      <w:szCs w:val="20"/>
    </w:rPr>
  </w:style>
  <w:style w:type="paragraph" w:customStyle="1" w:styleId="ListParagraph2">
    <w:name w:val="List Paragraph2"/>
    <w:basedOn w:val="Normlny"/>
    <w:rsid w:val="00CC6EE5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CharCharCharCharCharCharCharCharCharCharCharCharCharCharCharCharCharChar1CharCharChar">
    <w:name w:val="Char Char Char Char Char Char Char Char Char Char Char Char Char Char Char Char Char Char1 Char Char Char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ysozarkami1">
    <w:name w:val="Normálny so zarážkami1"/>
    <w:basedOn w:val="Normlny"/>
    <w:link w:val="normalindentChar"/>
    <w:qFormat/>
    <w:rsid w:val="00CC6EE5"/>
    <w:pPr>
      <w:ind w:firstLine="357"/>
    </w:pPr>
  </w:style>
  <w:style w:type="character" w:styleId="Zvraznenie">
    <w:name w:val="Emphasis"/>
    <w:basedOn w:val="Predvolenpsmoodseku"/>
    <w:uiPriority w:val="99"/>
    <w:qFormat/>
    <w:rsid w:val="00CC6EE5"/>
    <w:rPr>
      <w:i/>
      <w:iCs/>
    </w:rPr>
  </w:style>
  <w:style w:type="paragraph" w:customStyle="1" w:styleId="06txt">
    <w:name w:val="06txt"/>
    <w:basedOn w:val="Normlny"/>
    <w:link w:val="06txtChar"/>
    <w:uiPriority w:val="99"/>
    <w:rsid w:val="00CC6EE5"/>
    <w:pPr>
      <w:ind w:left="357"/>
    </w:pPr>
    <w:rPr>
      <w:rFonts w:ascii="Arial" w:eastAsiaTheme="minorHAnsi" w:hAnsi="Arial" w:cstheme="minorBidi"/>
      <w:lang w:eastAsia="en-US"/>
    </w:rPr>
  </w:style>
  <w:style w:type="paragraph" w:customStyle="1" w:styleId="priornaz">
    <w:name w:val="prior naz"/>
    <w:uiPriority w:val="99"/>
    <w:rsid w:val="00CC6EE5"/>
    <w:pPr>
      <w:spacing w:after="120" w:line="240" w:lineRule="auto"/>
      <w:ind w:left="357"/>
      <w:jc w:val="both"/>
    </w:pPr>
    <w:rPr>
      <w:rFonts w:ascii="Arial" w:eastAsia="Times New Roman" w:hAnsi="Arial" w:cs="Times New Roman"/>
      <w:b/>
      <w:bCs/>
      <w:i/>
      <w:sz w:val="20"/>
      <w:szCs w:val="20"/>
      <w:lang w:eastAsia="cs-CZ"/>
    </w:rPr>
  </w:style>
  <w:style w:type="paragraph" w:customStyle="1" w:styleId="00txtbold">
    <w:name w:val="00txt bold"/>
    <w:basedOn w:val="Normlny"/>
    <w:uiPriority w:val="99"/>
    <w:rsid w:val="00CC6EE5"/>
    <w:pPr>
      <w:spacing w:before="60" w:after="60"/>
    </w:pPr>
    <w:rPr>
      <w:rFonts w:ascii="Arial" w:hAnsi="Arial"/>
      <w:b/>
      <w:sz w:val="20"/>
      <w:szCs w:val="20"/>
      <w:lang w:eastAsia="cs-CZ"/>
    </w:rPr>
  </w:style>
  <w:style w:type="character" w:customStyle="1" w:styleId="Textpoznmkypodiarou007Char">
    <w:name w:val="Text poznámky pod čiarou 007 Char"/>
    <w:aliases w:val="_Poznámka pod čiarou Char Char,Footnote Text Char,Text poznámky pod čiarou 007 Char2"/>
    <w:basedOn w:val="Predvolenpsmoodseku"/>
    <w:uiPriority w:val="99"/>
    <w:semiHidden/>
    <w:locked/>
    <w:rsid w:val="00CC6EE5"/>
    <w:rPr>
      <w:rFonts w:ascii="Arial" w:hAnsi="Arial" w:cs="Arial"/>
      <w:lang w:val="sk-SK" w:eastAsia="en-US" w:bidi="ar-SA"/>
    </w:rPr>
  </w:style>
  <w:style w:type="paragraph" w:customStyle="1" w:styleId="AuthorLabel">
    <w:name w:val="AuthorLabel"/>
    <w:basedOn w:val="Normlny"/>
    <w:next w:val="Normlny"/>
    <w:uiPriority w:val="99"/>
    <w:rsid w:val="00CC6EE5"/>
    <w:pPr>
      <w:spacing w:after="120"/>
      <w:jc w:val="center"/>
    </w:pPr>
    <w:rPr>
      <w:b/>
      <w:noProof/>
      <w:szCs w:val="20"/>
      <w:lang w:val="de-DE" w:eastAsia="de-DE"/>
    </w:rPr>
  </w:style>
  <w:style w:type="paragraph" w:customStyle="1" w:styleId="Subtheme">
    <w:name w:val="Subtheme"/>
    <w:basedOn w:val="Normlny"/>
    <w:next w:val="AuthorLabel"/>
    <w:uiPriority w:val="99"/>
    <w:rsid w:val="00CC6EE5"/>
    <w:pPr>
      <w:spacing w:after="120"/>
    </w:pPr>
    <w:rPr>
      <w:b/>
      <w:noProof/>
      <w:szCs w:val="20"/>
      <w:lang w:val="de-DE" w:eastAsia="de-DE"/>
    </w:rPr>
  </w:style>
  <w:style w:type="character" w:customStyle="1" w:styleId="longtext">
    <w:name w:val="long_text"/>
    <w:basedOn w:val="Predvolenpsmoodseku"/>
    <w:uiPriority w:val="99"/>
    <w:rsid w:val="00CC6EE5"/>
  </w:style>
  <w:style w:type="table" w:styleId="Motvtabuky">
    <w:name w:val="Table Theme"/>
    <w:basedOn w:val="Normlnatabuka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Predvolenpsmoodseku"/>
    <w:uiPriority w:val="99"/>
    <w:locked/>
    <w:rsid w:val="00CC6EE5"/>
    <w:rPr>
      <w:rFonts w:ascii="Cambria" w:hAnsi="Cambria" w:cs="Times New Roman"/>
      <w:color w:val="243F60"/>
    </w:rPr>
  </w:style>
  <w:style w:type="character" w:styleId="Odkaznakomentr">
    <w:name w:val="annotation reference"/>
    <w:basedOn w:val="Predvolenpsmoodseku"/>
    <w:uiPriority w:val="99"/>
    <w:semiHidden/>
    <w:rsid w:val="00CC6EE5"/>
    <w:rPr>
      <w:rFonts w:cs="Times New Roman"/>
      <w:sz w:val="16"/>
      <w:szCs w:val="16"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CC6EE5"/>
    <w:rPr>
      <w:rFonts w:ascii="Times New Roman" w:eastAsia="Times New Roman" w:hAnsi="Times New Roman" w:cs="Times New Roman"/>
      <w:b/>
      <w:bCs/>
      <w:sz w:val="20"/>
      <w:szCs w:val="20"/>
      <w:lang w:val="sk-SK" w:eastAsia="sk-SK" w:bidi="ar-SA"/>
    </w:rPr>
  </w:style>
  <w:style w:type="character" w:customStyle="1" w:styleId="NoteHeadingChar">
    <w:name w:val="Note Heading Char"/>
    <w:basedOn w:val="Predvolenpsmoodseku"/>
    <w:uiPriority w:val="99"/>
    <w:locked/>
    <w:rsid w:val="00CC6EE5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evision2">
    <w:name w:val="Revision2"/>
    <w:hidden/>
    <w:semiHidden/>
    <w:rsid w:val="00CC6E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prva-Nadpis1">
    <w:name w:val="Správa - Nadpis 1"/>
    <w:basedOn w:val="Normlny"/>
    <w:uiPriority w:val="99"/>
    <w:rsid w:val="00CC6EE5"/>
    <w:pPr>
      <w:numPr>
        <w:numId w:val="5"/>
      </w:numPr>
      <w:spacing w:after="360" w:line="288" w:lineRule="auto"/>
      <w:outlineLvl w:val="0"/>
    </w:pPr>
    <w:rPr>
      <w:b/>
      <w:smallCaps/>
      <w:sz w:val="28"/>
      <w:szCs w:val="28"/>
      <w:lang w:eastAsia="en-US"/>
    </w:rPr>
  </w:style>
  <w:style w:type="paragraph" w:customStyle="1" w:styleId="Sprva-Nadpis2">
    <w:name w:val="Správa - Nadpis 2"/>
    <w:basedOn w:val="Normlny"/>
    <w:next w:val="Normlny"/>
    <w:uiPriority w:val="99"/>
    <w:rsid w:val="00CC6EE5"/>
    <w:pPr>
      <w:keepNext/>
      <w:keepLines/>
      <w:numPr>
        <w:ilvl w:val="1"/>
        <w:numId w:val="5"/>
      </w:numPr>
      <w:spacing w:before="480" w:after="360" w:line="288" w:lineRule="auto"/>
      <w:ind w:firstLine="0"/>
      <w:outlineLvl w:val="1"/>
    </w:pPr>
    <w:rPr>
      <w:b/>
      <w:smallCaps/>
      <w:sz w:val="28"/>
      <w:szCs w:val="28"/>
      <w:lang w:eastAsia="en-US"/>
    </w:rPr>
  </w:style>
  <w:style w:type="paragraph" w:customStyle="1" w:styleId="Sprva-Nadpis3">
    <w:name w:val="Správa - Nadpis 3"/>
    <w:basedOn w:val="Normlny"/>
    <w:next w:val="Normlny"/>
    <w:uiPriority w:val="99"/>
    <w:rsid w:val="00CC6EE5"/>
    <w:pPr>
      <w:keepNext/>
      <w:keepLines/>
      <w:numPr>
        <w:ilvl w:val="2"/>
        <w:numId w:val="5"/>
      </w:numPr>
      <w:spacing w:before="240" w:after="240" w:line="288" w:lineRule="auto"/>
      <w:ind w:firstLine="0"/>
      <w:outlineLvl w:val="2"/>
    </w:pPr>
    <w:rPr>
      <w:b/>
      <w:lang w:eastAsia="en-US"/>
    </w:rPr>
  </w:style>
  <w:style w:type="paragraph" w:customStyle="1" w:styleId="bodytext1">
    <w:name w:val="bodytext1"/>
    <w:basedOn w:val="Normlny"/>
    <w:uiPriority w:val="99"/>
    <w:rsid w:val="00CC6EE5"/>
    <w:pPr>
      <w:spacing w:line="360" w:lineRule="auto"/>
    </w:pPr>
    <w:rPr>
      <w:rFonts w:ascii="Verdana" w:hAnsi="Verdana"/>
      <w:color w:val="333333"/>
      <w:sz w:val="17"/>
      <w:szCs w:val="17"/>
    </w:rPr>
  </w:style>
  <w:style w:type="paragraph" w:customStyle="1" w:styleId="06txtital">
    <w:name w:val="06 txt ital"/>
    <w:uiPriority w:val="99"/>
    <w:rsid w:val="00CC6EE5"/>
    <w:pPr>
      <w:spacing w:before="120" w:after="0" w:line="240" w:lineRule="auto"/>
      <w:ind w:left="357"/>
      <w:jc w:val="both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06txt0">
    <w:name w:val="06 txt"/>
    <w:uiPriority w:val="99"/>
    <w:rsid w:val="00CC6EE5"/>
    <w:pPr>
      <w:spacing w:before="120" w:after="0" w:line="240" w:lineRule="auto"/>
      <w:ind w:left="35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FooterChar">
    <w:name w:val="Footer Char"/>
    <w:basedOn w:val="Predvolenpsmoodseku"/>
    <w:uiPriority w:val="99"/>
    <w:locked/>
    <w:rsid w:val="00CC6EE5"/>
    <w:rPr>
      <w:rFonts w:cs="Times New Roman"/>
      <w:sz w:val="24"/>
      <w:szCs w:val="24"/>
      <w:lang w:val="sk-SK" w:eastAsia="cs-CZ" w:bidi="ar-SA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CC6EE5"/>
    <w:rPr>
      <w:rFonts w:cs="Times New Roman"/>
      <w:lang w:val="sk-SK" w:eastAsia="sk-SK" w:bidi="ar-SA"/>
    </w:rPr>
  </w:style>
  <w:style w:type="character" w:customStyle="1" w:styleId="Znakyprepoznmkupodiarou">
    <w:name w:val="Znaky pre poznámku pod čiarou"/>
    <w:basedOn w:val="Predvolenpsmoodseku"/>
    <w:uiPriority w:val="99"/>
    <w:rsid w:val="00CC6EE5"/>
    <w:rPr>
      <w:vertAlign w:val="superscript"/>
    </w:rPr>
  </w:style>
  <w:style w:type="character" w:customStyle="1" w:styleId="PlaceholderText2">
    <w:name w:val="Placeholder Text2"/>
    <w:basedOn w:val="Predvolenpsmoodseku"/>
    <w:semiHidden/>
    <w:rsid w:val="00CC6EE5"/>
    <w:rPr>
      <w:rFonts w:ascii="Times New Roman" w:hAnsi="Times New Roman" w:cs="Times New Roman" w:hint="default"/>
      <w:color w:val="808080"/>
    </w:rPr>
  </w:style>
  <w:style w:type="paragraph" w:customStyle="1" w:styleId="bodytext2">
    <w:name w:val="bodytext2"/>
    <w:basedOn w:val="Normlny"/>
    <w:uiPriority w:val="99"/>
    <w:rsid w:val="00CC6EE5"/>
    <w:pPr>
      <w:spacing w:before="120"/>
      <w:ind w:firstLine="567"/>
    </w:pPr>
  </w:style>
  <w:style w:type="paragraph" w:customStyle="1" w:styleId="BodyText21">
    <w:name w:val="Body Text 21"/>
    <w:basedOn w:val="Normlny"/>
    <w:link w:val="BodyText21Char"/>
    <w:uiPriority w:val="99"/>
    <w:rsid w:val="00CC6EE5"/>
    <w:pPr>
      <w:widowControl w:val="0"/>
      <w:spacing w:before="120"/>
      <w:ind w:firstLine="567"/>
    </w:pPr>
    <w:rPr>
      <w:lang w:val="cs-CZ"/>
    </w:rPr>
  </w:style>
  <w:style w:type="paragraph" w:customStyle="1" w:styleId="NormalWeb1">
    <w:name w:val="Normal (Web)1"/>
    <w:basedOn w:val="Normlny"/>
    <w:uiPriority w:val="99"/>
    <w:rsid w:val="00CC6EE5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customStyle="1" w:styleId="CharChar112">
    <w:name w:val="Char Char11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2">
    <w:name w:val="Char Char Char Char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2">
    <w:name w:val="Char Char Char Char Char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2">
    <w:name w:val="Char Char Char Char Char Char1 Char Char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22">
    <w:name w:val="Char Char22"/>
    <w:basedOn w:val="Predvolenpsmoodseku"/>
    <w:uiPriority w:val="99"/>
    <w:semiHidden/>
    <w:rsid w:val="00CC6EE5"/>
    <w:rPr>
      <w:rFonts w:ascii="Arial" w:hAnsi="Arial" w:cs="Times New Roman"/>
      <w:sz w:val="16"/>
      <w:lang w:val="sk-SK" w:eastAsia="cs-CZ" w:bidi="ar-SA"/>
    </w:rPr>
  </w:style>
  <w:style w:type="paragraph" w:customStyle="1" w:styleId="ListParagraph1">
    <w:name w:val="List Paragraph1"/>
    <w:basedOn w:val="Normlny"/>
    <w:uiPriority w:val="99"/>
    <w:rsid w:val="00CC6EE5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EmailStyle241">
    <w:name w:val="EmailStyle241"/>
    <w:basedOn w:val="Predvolenpsmoodseku"/>
    <w:uiPriority w:val="99"/>
    <w:semiHidden/>
    <w:rsid w:val="00CC6EE5"/>
    <w:rPr>
      <w:rFonts w:cs="Times New Roman"/>
      <w:color w:val="000000"/>
    </w:rPr>
  </w:style>
  <w:style w:type="paragraph" w:customStyle="1" w:styleId="Revision1">
    <w:name w:val="Revision1"/>
    <w:hidden/>
    <w:uiPriority w:val="99"/>
    <w:semiHidden/>
    <w:rsid w:val="00CC6E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ceholderText1">
    <w:name w:val="Placeholder Text1"/>
    <w:basedOn w:val="Predvolenpsmoodseku"/>
    <w:uiPriority w:val="99"/>
    <w:semiHidden/>
    <w:rsid w:val="00CC6EE5"/>
    <w:rPr>
      <w:rFonts w:ascii="Times New Roman" w:hAnsi="Times New Roman" w:cs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CC6EE5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2">
    <w:name w:val="Body Text 22"/>
    <w:basedOn w:val="Normlny"/>
    <w:uiPriority w:val="99"/>
    <w:rsid w:val="00CC6EE5"/>
    <w:pPr>
      <w:widowControl w:val="0"/>
      <w:spacing w:before="120"/>
      <w:ind w:firstLine="567"/>
    </w:pPr>
    <w:rPr>
      <w:lang w:val="cs-CZ"/>
    </w:rPr>
  </w:style>
  <w:style w:type="paragraph" w:styleId="Revzia">
    <w:name w:val="Revision"/>
    <w:hidden/>
    <w:uiPriority w:val="99"/>
    <w:semiHidden/>
    <w:rsid w:val="00CC6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new">
    <w:name w:val="new"/>
    <w:basedOn w:val="Predvolenpsmoodseku"/>
    <w:rsid w:val="00CC6EE5"/>
    <w:rPr>
      <w:rFonts w:cs="Times New Roman"/>
    </w:rPr>
  </w:style>
  <w:style w:type="character" w:customStyle="1" w:styleId="apple-style-span">
    <w:name w:val="apple-style-span"/>
    <w:basedOn w:val="Predvolenpsmoodseku"/>
    <w:rsid w:val="00CC6EE5"/>
    <w:rPr>
      <w:rFonts w:cs="Times New Roman"/>
    </w:rPr>
  </w:style>
  <w:style w:type="character" w:customStyle="1" w:styleId="apple-converted-space">
    <w:name w:val="apple-converted-space"/>
    <w:basedOn w:val="Predvolenpsmoodseku"/>
    <w:rsid w:val="00CC6EE5"/>
    <w:rPr>
      <w:rFonts w:cs="Times New Roman"/>
    </w:rPr>
  </w:style>
  <w:style w:type="paragraph" w:customStyle="1" w:styleId="titulok">
    <w:name w:val="titulok"/>
    <w:basedOn w:val="Normlny"/>
    <w:rsid w:val="00CC6EE5"/>
    <w:pPr>
      <w:spacing w:before="100" w:beforeAutospacing="1" w:after="100" w:afterAutospacing="1"/>
    </w:pPr>
  </w:style>
  <w:style w:type="paragraph" w:customStyle="1" w:styleId="bullet1">
    <w:name w:val="bullet1"/>
    <w:basedOn w:val="Normlny"/>
    <w:link w:val="bullet1Char"/>
    <w:qFormat/>
    <w:rsid w:val="00CC6EE5"/>
    <w:pPr>
      <w:numPr>
        <w:numId w:val="8"/>
      </w:numPr>
    </w:pPr>
  </w:style>
  <w:style w:type="paragraph" w:customStyle="1" w:styleId="zkladntext0">
    <w:name w:val="zkladntext"/>
    <w:basedOn w:val="Normlny"/>
    <w:rsid w:val="00CC6EE5"/>
    <w:pPr>
      <w:spacing w:after="120"/>
    </w:pPr>
    <w:rPr>
      <w:rFonts w:ascii="Calibri" w:eastAsia="Calibri" w:hAnsi="Calibri"/>
    </w:rPr>
  </w:style>
  <w:style w:type="table" w:customStyle="1" w:styleId="Svetlpodfarbenie1">
    <w:name w:val="Svetlé podfarbenie1"/>
    <w:basedOn w:val="Normlnatabuka"/>
    <w:uiPriority w:val="60"/>
    <w:rsid w:val="00CC6E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Normlnatabuka"/>
    <w:uiPriority w:val="61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zdroj">
    <w:name w:val="zdroj"/>
    <w:basedOn w:val="BodyText21"/>
    <w:link w:val="zdrojChar"/>
    <w:qFormat/>
    <w:rsid w:val="00CC6EE5"/>
    <w:pPr>
      <w:widowControl/>
      <w:spacing w:before="60" w:after="120"/>
    </w:pPr>
    <w:rPr>
      <w:i/>
      <w:color w:val="000000"/>
      <w:sz w:val="20"/>
      <w:szCs w:val="20"/>
    </w:rPr>
  </w:style>
  <w:style w:type="paragraph" w:customStyle="1" w:styleId="123">
    <w:name w:val="123"/>
    <w:basedOn w:val="Odsekzoznamu"/>
    <w:link w:val="123Char"/>
    <w:qFormat/>
    <w:rsid w:val="00CC6EE5"/>
    <w:pPr>
      <w:spacing w:before="240" w:after="60"/>
      <w:ind w:left="0"/>
    </w:pPr>
    <w:rPr>
      <w:b/>
    </w:rPr>
  </w:style>
  <w:style w:type="character" w:customStyle="1" w:styleId="BodyText21Char">
    <w:name w:val="Body Text 21 Char"/>
    <w:basedOn w:val="Predvolenpsmoodseku"/>
    <w:link w:val="BodyText21"/>
    <w:uiPriority w:val="99"/>
    <w:rsid w:val="00CC6EE5"/>
    <w:rPr>
      <w:rFonts w:ascii="Times New Roman" w:eastAsia="Times New Roman" w:hAnsi="Times New Roman" w:cs="Times New Roman"/>
      <w:szCs w:val="24"/>
      <w:lang w:val="cs-CZ" w:eastAsia="sk-SK"/>
    </w:rPr>
  </w:style>
  <w:style w:type="character" w:customStyle="1" w:styleId="zdrojChar">
    <w:name w:val="zdroj Char"/>
    <w:basedOn w:val="BodyText21Char"/>
    <w:link w:val="zdroj"/>
    <w:rsid w:val="00CC6EE5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  <w:style w:type="paragraph" w:customStyle="1" w:styleId="Hlavikaobsahu1">
    <w:name w:val="Hlavička obsahu1"/>
    <w:basedOn w:val="Nadpis1"/>
    <w:next w:val="Normlny"/>
    <w:uiPriority w:val="39"/>
    <w:qFormat/>
    <w:rsid w:val="00CC6EE5"/>
    <w:pPr>
      <w:keepLines/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Cs w:val="2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99"/>
    <w:rsid w:val="00CC6EE5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123Char">
    <w:name w:val="123 Char"/>
    <w:basedOn w:val="OdsekzoznamuChar"/>
    <w:link w:val="123"/>
    <w:rsid w:val="00CC6EE5"/>
    <w:rPr>
      <w:rFonts w:ascii="Times New Roman" w:eastAsia="Times New Roman" w:hAnsi="Times New Roman" w:cs="Times New Roman"/>
      <w:b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CC6EE5"/>
    <w:pPr>
      <w:spacing w:after="100" w:line="276" w:lineRule="auto"/>
      <w:ind w:left="440"/>
      <w:jc w:val="left"/>
    </w:pPr>
    <w:rPr>
      <w:rFonts w:ascii="Calibri" w:hAnsi="Calibri"/>
      <w:szCs w:val="22"/>
      <w:lang w:val="en-US" w:eastAsia="en-US"/>
    </w:rPr>
  </w:style>
  <w:style w:type="paragraph" w:styleId="Obsah5">
    <w:name w:val="toc 5"/>
    <w:basedOn w:val="Normlny"/>
    <w:next w:val="Normlny"/>
    <w:autoRedefine/>
    <w:uiPriority w:val="39"/>
    <w:rsid w:val="00CC6EE5"/>
    <w:pPr>
      <w:tabs>
        <w:tab w:val="left" w:pos="1701"/>
        <w:tab w:val="right" w:leader="dot" w:pos="9061"/>
      </w:tabs>
      <w:spacing w:line="276" w:lineRule="auto"/>
      <w:ind w:left="567"/>
    </w:pPr>
  </w:style>
  <w:style w:type="paragraph" w:styleId="Obsah7">
    <w:name w:val="toc 7"/>
    <w:basedOn w:val="Normlny"/>
    <w:next w:val="Normlny"/>
    <w:autoRedefine/>
    <w:uiPriority w:val="39"/>
    <w:rsid w:val="00CC6EE5"/>
    <w:pPr>
      <w:ind w:left="1320"/>
    </w:pPr>
  </w:style>
  <w:style w:type="paragraph" w:styleId="Obsah6">
    <w:name w:val="toc 6"/>
    <w:basedOn w:val="Normlny"/>
    <w:next w:val="Normlny"/>
    <w:autoRedefine/>
    <w:uiPriority w:val="39"/>
    <w:rsid w:val="00CC6EE5"/>
    <w:pPr>
      <w:tabs>
        <w:tab w:val="left" w:pos="1815"/>
        <w:tab w:val="right" w:leader="dot" w:pos="9061"/>
      </w:tabs>
      <w:ind w:left="1701" w:hanging="601"/>
    </w:pPr>
  </w:style>
  <w:style w:type="paragraph" w:styleId="Obsah4">
    <w:name w:val="toc 4"/>
    <w:basedOn w:val="Normlny"/>
    <w:next w:val="Normlny"/>
    <w:autoRedefine/>
    <w:uiPriority w:val="39"/>
    <w:unhideWhenUsed/>
    <w:rsid w:val="00CC6EE5"/>
    <w:pPr>
      <w:spacing w:after="100" w:line="276" w:lineRule="auto"/>
      <w:ind w:left="660"/>
      <w:jc w:val="left"/>
    </w:pPr>
    <w:rPr>
      <w:rFonts w:ascii="Calibri" w:hAnsi="Calibri"/>
      <w:szCs w:val="22"/>
      <w:lang w:val="en-US"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CC6EE5"/>
    <w:pPr>
      <w:spacing w:after="100" w:line="276" w:lineRule="auto"/>
      <w:ind w:left="1540"/>
      <w:jc w:val="left"/>
    </w:pPr>
    <w:rPr>
      <w:rFonts w:ascii="Calibri" w:hAnsi="Calibri"/>
      <w:szCs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CC6EE5"/>
    <w:pPr>
      <w:spacing w:after="100" w:line="276" w:lineRule="auto"/>
      <w:ind w:left="1760"/>
      <w:jc w:val="left"/>
    </w:pPr>
    <w:rPr>
      <w:rFonts w:ascii="Calibri" w:hAnsi="Calibri"/>
      <w:szCs w:val="22"/>
      <w:lang w:val="en-US" w:eastAsia="en-US"/>
    </w:rPr>
  </w:style>
  <w:style w:type="character" w:customStyle="1" w:styleId="normalindentChar">
    <w:name w:val="normal indent Char"/>
    <w:basedOn w:val="Predvolenpsmoodseku"/>
    <w:link w:val="Normlnysozarkami1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bullet2">
    <w:name w:val="bullet2"/>
    <w:basedOn w:val="Normlny"/>
    <w:link w:val="bullet2Char"/>
    <w:qFormat/>
    <w:rsid w:val="00CC6EE5"/>
    <w:pPr>
      <w:numPr>
        <w:numId w:val="6"/>
      </w:numPr>
    </w:pPr>
  </w:style>
  <w:style w:type="character" w:customStyle="1" w:styleId="bullet1Char">
    <w:name w:val="bullet1 Char"/>
    <w:basedOn w:val="Predvolenpsmoodseku"/>
    <w:link w:val="bullet1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zlozenyzoznam">
    <w:name w:val="zlozeny zoznam"/>
    <w:basedOn w:val="bullet1"/>
    <w:link w:val="zlozenyzoznamChar"/>
    <w:qFormat/>
    <w:rsid w:val="00CC6EE5"/>
    <w:pPr>
      <w:numPr>
        <w:numId w:val="7"/>
      </w:numPr>
    </w:pPr>
  </w:style>
  <w:style w:type="character" w:customStyle="1" w:styleId="bullet2Char">
    <w:name w:val="bullet2 Char"/>
    <w:basedOn w:val="Predvolenpsmoodseku"/>
    <w:link w:val="bullet2"/>
    <w:rsid w:val="00CC6EE5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lozenyzoznamChar">
    <w:name w:val="zlozeny zoznam Char"/>
    <w:basedOn w:val="bullet1Char"/>
    <w:link w:val="zlozenyzoznam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CharChar111">
    <w:name w:val="Char Char11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1">
    <w:name w:val="Char Char Char Char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1">
    <w:name w:val="Char Char Char Char Char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1">
    <w:name w:val="Char Char Char Char Char Char1 Char Char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table" w:styleId="Elegantntabuka">
    <w:name w:val="Table Elegant"/>
    <w:basedOn w:val="Normlnatabuka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21">
    <w:name w:val="Char Char21"/>
    <w:basedOn w:val="Predvolenpsmoodseku"/>
    <w:semiHidden/>
    <w:rsid w:val="00CC6EE5"/>
    <w:rPr>
      <w:rFonts w:ascii="Arial" w:hAnsi="Arial"/>
      <w:sz w:val="16"/>
      <w:lang w:val="sk-SK" w:eastAsia="cs-CZ" w:bidi="ar-SA"/>
    </w:rPr>
  </w:style>
  <w:style w:type="character" w:customStyle="1" w:styleId="EmailStyle282">
    <w:name w:val="EmailStyle282"/>
    <w:basedOn w:val="Predvolenpsmoodseku"/>
    <w:uiPriority w:val="99"/>
    <w:semiHidden/>
    <w:rsid w:val="00CC6EE5"/>
    <w:rPr>
      <w:rFonts w:cs="Times New Roman"/>
      <w:color w:val="000000"/>
    </w:rPr>
  </w:style>
  <w:style w:type="paragraph" w:customStyle="1" w:styleId="xl99">
    <w:name w:val="xl9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00">
    <w:name w:val="xl100"/>
    <w:basedOn w:val="Normlny"/>
    <w:rsid w:val="00CC6EE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1">
    <w:name w:val="xl101"/>
    <w:basedOn w:val="Normlny"/>
    <w:rsid w:val="00CC6E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2">
    <w:name w:val="xl102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3">
    <w:name w:val="xl10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4">
    <w:name w:val="xl10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5">
    <w:name w:val="xl105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06">
    <w:name w:val="xl106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7">
    <w:name w:val="xl107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8">
    <w:name w:val="xl10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9">
    <w:name w:val="xl10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0">
    <w:name w:val="xl110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1">
    <w:name w:val="xl111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2">
    <w:name w:val="xl112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3">
    <w:name w:val="xl113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4">
    <w:name w:val="xl114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5">
    <w:name w:val="xl115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6">
    <w:name w:val="xl116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7">
    <w:name w:val="xl117"/>
    <w:basedOn w:val="Normlny"/>
    <w:rsid w:val="00CC6E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8">
    <w:name w:val="xl11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19">
    <w:name w:val="xl11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0">
    <w:name w:val="xl120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1">
    <w:name w:val="xl121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2">
    <w:name w:val="xl122"/>
    <w:basedOn w:val="Normlny"/>
    <w:rsid w:val="00CC6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3">
    <w:name w:val="xl123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24">
    <w:name w:val="xl124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5">
    <w:name w:val="xl125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6">
    <w:name w:val="xl126"/>
    <w:basedOn w:val="Normlny"/>
    <w:rsid w:val="00CC6E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7">
    <w:name w:val="xl127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8">
    <w:name w:val="xl12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9">
    <w:name w:val="xl12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0">
    <w:name w:val="xl130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1">
    <w:name w:val="xl131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2">
    <w:name w:val="xl132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3">
    <w:name w:val="xl133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4">
    <w:name w:val="xl13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5">
    <w:name w:val="xl135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6">
    <w:name w:val="xl136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7">
    <w:name w:val="xl137"/>
    <w:basedOn w:val="Normlny"/>
    <w:rsid w:val="00CC6E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8">
    <w:name w:val="xl138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9">
    <w:name w:val="xl139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40">
    <w:name w:val="xl140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1">
    <w:name w:val="xl141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42">
    <w:name w:val="xl142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3">
    <w:name w:val="xl143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4">
    <w:name w:val="xl144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5">
    <w:name w:val="xl145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6">
    <w:name w:val="xl146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9">
    <w:name w:val="xl14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50">
    <w:name w:val="xl150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1">
    <w:name w:val="xl151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2">
    <w:name w:val="xl152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3">
    <w:name w:val="xl15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4">
    <w:name w:val="xl15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5">
    <w:name w:val="xl155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6">
    <w:name w:val="xl156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7">
    <w:name w:val="xl157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8">
    <w:name w:val="xl15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9">
    <w:name w:val="xl15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0">
    <w:name w:val="xl160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1">
    <w:name w:val="xl161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62">
    <w:name w:val="xl162"/>
    <w:basedOn w:val="Normlny"/>
    <w:rsid w:val="00CC6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3">
    <w:name w:val="xl16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4">
    <w:name w:val="xl16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65">
    <w:name w:val="xl165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6">
    <w:name w:val="xl166"/>
    <w:basedOn w:val="Normlny"/>
    <w:rsid w:val="00CC6EE5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67">
    <w:name w:val="xl167"/>
    <w:basedOn w:val="Normlny"/>
    <w:rsid w:val="00CC6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8">
    <w:name w:val="xl168"/>
    <w:basedOn w:val="Normlny"/>
    <w:rsid w:val="00CC6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9">
    <w:name w:val="xl169"/>
    <w:basedOn w:val="Normlny"/>
    <w:rsid w:val="00CC6EE5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0">
    <w:name w:val="xl170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1">
    <w:name w:val="xl171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2">
    <w:name w:val="xl172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3">
    <w:name w:val="xl17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4">
    <w:name w:val="xl17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5">
    <w:name w:val="xl175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6">
    <w:name w:val="xl176"/>
    <w:basedOn w:val="Normlny"/>
    <w:rsid w:val="00CC6EE5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7">
    <w:name w:val="xl177"/>
    <w:basedOn w:val="Normlny"/>
    <w:rsid w:val="00CC6EE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8">
    <w:name w:val="xl178"/>
    <w:basedOn w:val="Normlny"/>
    <w:rsid w:val="00CC6EE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9">
    <w:name w:val="xl179"/>
    <w:basedOn w:val="Normlny"/>
    <w:rsid w:val="00CC6E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0">
    <w:name w:val="xl180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1">
    <w:name w:val="xl181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2">
    <w:name w:val="xl182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3">
    <w:name w:val="xl183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4">
    <w:name w:val="xl184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5">
    <w:name w:val="xl185"/>
    <w:basedOn w:val="Normlny"/>
    <w:rsid w:val="00CC6EE5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6">
    <w:name w:val="xl186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7">
    <w:name w:val="xl187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8">
    <w:name w:val="xl188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9">
    <w:name w:val="xl189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0">
    <w:name w:val="xl190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1">
    <w:name w:val="xl191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2">
    <w:name w:val="xl192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3">
    <w:name w:val="xl193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4">
    <w:name w:val="xl194"/>
    <w:basedOn w:val="Normlny"/>
    <w:rsid w:val="00CC6EE5"/>
    <w:pPr>
      <w:spacing w:before="100" w:beforeAutospacing="1" w:after="100" w:afterAutospacing="1"/>
      <w:jc w:val="center"/>
    </w:pPr>
    <w:rPr>
      <w:rFonts w:ascii="Arial" w:hAnsi="Arial"/>
      <w:szCs w:val="22"/>
    </w:rPr>
  </w:style>
  <w:style w:type="paragraph" w:customStyle="1" w:styleId="xl195">
    <w:name w:val="xl195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6">
    <w:name w:val="xl196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97">
    <w:name w:val="xl197"/>
    <w:basedOn w:val="Normlny"/>
    <w:rsid w:val="00CC6EE5"/>
    <w:pPr>
      <w:shd w:val="clear" w:color="000000" w:fill="000000"/>
      <w:spacing w:before="100" w:beforeAutospacing="1" w:after="100" w:afterAutospacing="1"/>
      <w:jc w:val="left"/>
    </w:pPr>
    <w:rPr>
      <w:rFonts w:ascii="Arial" w:hAnsi="Arial"/>
      <w:b/>
      <w:bCs/>
      <w:color w:val="FF0000"/>
      <w:szCs w:val="22"/>
    </w:rPr>
  </w:style>
  <w:style w:type="paragraph" w:customStyle="1" w:styleId="Nadpis41">
    <w:name w:val="Nadpis 41"/>
    <w:basedOn w:val="123"/>
    <w:link w:val="heading4Char0"/>
    <w:qFormat/>
    <w:rsid w:val="00CC6EE5"/>
    <w:rPr>
      <w:color w:val="95B3D7"/>
    </w:rPr>
  </w:style>
  <w:style w:type="character" w:customStyle="1" w:styleId="heading4Char0">
    <w:name w:val="heading 4 Char"/>
    <w:basedOn w:val="123Char"/>
    <w:link w:val="Nadpis41"/>
    <w:rsid w:val="00CC6EE5"/>
    <w:rPr>
      <w:rFonts w:ascii="Times New Roman" w:eastAsia="Times New Roman" w:hAnsi="Times New Roman" w:cs="Times New Roman"/>
      <w:b/>
      <w:color w:val="95B3D7"/>
      <w:szCs w:val="24"/>
      <w:lang w:eastAsia="sk-SK"/>
    </w:rPr>
  </w:style>
  <w:style w:type="character" w:customStyle="1" w:styleId="EmailStyle385">
    <w:name w:val="EmailStyle385"/>
    <w:basedOn w:val="Predvolenpsmoodseku"/>
    <w:uiPriority w:val="99"/>
    <w:semiHidden/>
    <w:rsid w:val="00CC6EE5"/>
    <w:rPr>
      <w:rFonts w:cs="Times New Roman"/>
      <w:color w:val="000000"/>
    </w:rPr>
  </w:style>
  <w:style w:type="character" w:customStyle="1" w:styleId="EmailStyle386">
    <w:name w:val="EmailStyle386"/>
    <w:basedOn w:val="Predvolenpsmoodseku"/>
    <w:uiPriority w:val="99"/>
    <w:semiHidden/>
    <w:rsid w:val="00CC6EE5"/>
    <w:rPr>
      <w:rFonts w:cs="Times New Roman"/>
      <w:color w:val="000000"/>
    </w:rPr>
  </w:style>
  <w:style w:type="character" w:customStyle="1" w:styleId="EmailStyle387">
    <w:name w:val="EmailStyle387"/>
    <w:basedOn w:val="Predvolenpsmoodseku"/>
    <w:uiPriority w:val="99"/>
    <w:semiHidden/>
    <w:rsid w:val="00CC6EE5"/>
    <w:rPr>
      <w:rFonts w:cs="Times New Roman"/>
      <w:color w:val="000000"/>
    </w:rPr>
  </w:style>
  <w:style w:type="character" w:customStyle="1" w:styleId="EmailStyle388">
    <w:name w:val="EmailStyle388"/>
    <w:basedOn w:val="Predvolenpsmoodseku"/>
    <w:uiPriority w:val="99"/>
    <w:semiHidden/>
    <w:rsid w:val="00CC6EE5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f.gov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706A-062C-4772-A34C-3D59EEEC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9536</Words>
  <Characters>54357</Characters>
  <Application>Microsoft Office Word</Application>
  <DocSecurity>0</DocSecurity>
  <Lines>452</Lines>
  <Paragraphs>127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 Maria</dc:creator>
  <cp:keywords>kapitola 3</cp:keywords>
  <cp:lastModifiedBy>Brezova Martina</cp:lastModifiedBy>
  <cp:revision>3</cp:revision>
  <cp:lastPrinted>2012-05-02T14:36:00Z</cp:lastPrinted>
  <dcterms:created xsi:type="dcterms:W3CDTF">2012-05-30T19:28:00Z</dcterms:created>
  <dcterms:modified xsi:type="dcterms:W3CDTF">2012-05-31T08:53:00Z</dcterms:modified>
</cp:coreProperties>
</file>