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CF" w:rsidRPr="003F5994" w:rsidRDefault="00624CCF" w:rsidP="00624CC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Sociálne vplyvy -  vplyvy na hospodárenie obyvateľstva, sociálnu exklúziu, rovnosť príležitostí a rodovú rovnosť  a na zamestnanosť</w:t>
      </w:r>
    </w:p>
    <w:p w:rsidR="00624CCF" w:rsidRDefault="00624CCF" w:rsidP="00624CCF">
      <w:pPr>
        <w:rPr>
          <w:b/>
          <w:bCs/>
        </w:rPr>
      </w:pPr>
    </w:p>
    <w:tbl>
      <w:tblPr>
        <w:tblW w:w="901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4140"/>
      </w:tblGrid>
      <w:tr w:rsidR="00624CCF" w:rsidTr="005038E8"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</w:tcPr>
          <w:p w:rsidR="00624CCF" w:rsidRDefault="00624CCF" w:rsidP="005038E8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 w:rsidR="00624CCF" w:rsidTr="005038E8">
        <w:trPr>
          <w:trHeight w:val="153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CF" w:rsidRDefault="00624CCF" w:rsidP="005038E8">
            <w:pPr>
              <w:jc w:val="both"/>
            </w:pPr>
            <w:r>
              <w:rPr>
                <w:b/>
              </w:rPr>
              <w:t>4.1.</w:t>
            </w:r>
            <w:r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CCF" w:rsidRDefault="00624CCF" w:rsidP="001C4E13">
            <w:pPr>
              <w:jc w:val="both"/>
            </w:pPr>
            <w:r>
              <w:t> </w:t>
            </w:r>
            <w:r w:rsidR="003B26A7">
              <w:t xml:space="preserve"> </w:t>
            </w:r>
          </w:p>
        </w:tc>
      </w:tr>
      <w:tr w:rsidR="00624CCF" w:rsidTr="005038E8">
        <w:trPr>
          <w:cantSplit/>
          <w:trHeight w:val="52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CF" w:rsidRDefault="00624CCF" w:rsidP="00F44446">
            <w:pPr>
              <w:ind w:firstLineChars="200" w:firstLine="480"/>
              <w:jc w:val="both"/>
            </w:pPr>
            <w:r>
              <w:t xml:space="preserve">Kvantifikujte: 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CCF" w:rsidRDefault="00F44446" w:rsidP="001C4E13">
            <w:pPr>
              <w:jc w:val="both"/>
            </w:pPr>
            <w:r>
              <w:t>Nebude mať negatívny dopad</w:t>
            </w:r>
            <w:r w:rsidR="003B26A7">
              <w:t xml:space="preserve"> na rast výdavkov obyvateľa/domácnosti. </w:t>
            </w:r>
          </w:p>
        </w:tc>
      </w:tr>
      <w:tr w:rsidR="00624CCF" w:rsidTr="005038E8">
        <w:trPr>
          <w:cantSplit/>
          <w:trHeight w:val="549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CF" w:rsidRDefault="00624CCF" w:rsidP="00F44446">
            <w:pPr>
              <w:ind w:firstLineChars="300" w:firstLine="720"/>
              <w:jc w:val="both"/>
            </w:pPr>
            <w:r>
              <w:t>- Rast alebo pokles príjmov/výdavkov            na priemerného obyvateľa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CCF" w:rsidRDefault="00624CCF" w:rsidP="005038E8"/>
        </w:tc>
      </w:tr>
      <w:tr w:rsidR="00624CCF" w:rsidTr="005038E8">
        <w:trPr>
          <w:cantSplit/>
          <w:trHeight w:val="87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CF" w:rsidRDefault="00624CCF" w:rsidP="00F44446">
            <w:pPr>
              <w:ind w:firstLineChars="300" w:firstLine="720"/>
              <w:jc w:val="both"/>
            </w:pPr>
            <w:r>
              <w:t>- Rast alebo pokles príjmov/výdavkov                  za jednotlivé ovplyvnené  skupiny domácností</w:t>
            </w:r>
          </w:p>
          <w:p w:rsidR="00624CCF" w:rsidRDefault="00624CCF" w:rsidP="00F44446">
            <w:pPr>
              <w:ind w:firstLineChars="300" w:firstLine="720"/>
              <w:jc w:val="both"/>
            </w:pPr>
            <w:r>
              <w:t>- Celkový počet obyvateľstva/domácností ovplyvnených predkladaným materiálom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CCF" w:rsidRDefault="00624CCF" w:rsidP="005038E8"/>
        </w:tc>
      </w:tr>
      <w:tr w:rsidR="00624CCF" w:rsidTr="005038E8">
        <w:trPr>
          <w:cantSplit/>
          <w:trHeight w:val="128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CF" w:rsidRDefault="00624CCF" w:rsidP="005038E8">
            <w:pPr>
              <w:ind w:firstLineChars="300" w:firstLine="360"/>
              <w:jc w:val="both"/>
              <w:rPr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CCF" w:rsidRDefault="00624CCF" w:rsidP="005038E8"/>
        </w:tc>
      </w:tr>
      <w:tr w:rsidR="00624CCF" w:rsidTr="005038E8">
        <w:trPr>
          <w:trHeight w:val="160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CF" w:rsidRPr="006449EA" w:rsidRDefault="00624CCF" w:rsidP="005038E8">
            <w:pPr>
              <w:jc w:val="both"/>
            </w:pPr>
            <w:r w:rsidRPr="006449EA">
              <w:rPr>
                <w:b/>
              </w:rPr>
              <w:t>4.2.</w:t>
            </w:r>
            <w:r w:rsidRPr="006449EA"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E13" w:rsidRDefault="001C4E13" w:rsidP="001C4E13">
            <w:pPr>
              <w:jc w:val="both"/>
            </w:pPr>
            <w:r>
              <w:t>Cestujúca verejnosť bude pozitívne ovplyvnená zlepšovaním služieb v prepravnom procese.</w:t>
            </w:r>
          </w:p>
          <w:p w:rsidR="001C4E13" w:rsidRDefault="00624CCF" w:rsidP="00F44446">
            <w:pPr>
              <w:jc w:val="both"/>
            </w:pPr>
            <w:r w:rsidRPr="006449EA">
              <w:t> </w:t>
            </w:r>
            <w:r w:rsidR="001C4E13">
              <w:t>Za pozitívne vplyvy možno považovať zníženie dopravnej nehodovosti, zníženie následkov nehodovosti na životoch, zdraví a majetku, skrátenie cestovných časov.</w:t>
            </w:r>
          </w:p>
          <w:p w:rsidR="00624CCF" w:rsidRPr="006449EA" w:rsidRDefault="003B26A7" w:rsidP="00F44446">
            <w:pPr>
              <w:jc w:val="both"/>
            </w:pPr>
            <w:r w:rsidRPr="006449EA">
              <w:t>V prípade niektorých aplikácii IDS ako elektronické volanie (eCall)</w:t>
            </w:r>
            <w:r w:rsidR="00F44446" w:rsidRPr="006449EA">
              <w:t>, pomocou ktorého by malo dôjsť k</w:t>
            </w:r>
            <w:r w:rsidRPr="006449EA">
              <w:t xml:space="preserve"> znižovani</w:t>
            </w:r>
            <w:r w:rsidR="00F44446" w:rsidRPr="006449EA">
              <w:t>u</w:t>
            </w:r>
            <w:r w:rsidRPr="006449EA">
              <w:t xml:space="preserve"> úmrtnosti na cestách prostredníctvom urýchlenia lekárskeho zásah</w:t>
            </w:r>
            <w:r w:rsidR="00F44446" w:rsidRPr="006449EA">
              <w:t xml:space="preserve">u po nehode, by </w:t>
            </w:r>
            <w:r w:rsidRPr="006449EA">
              <w:t>zavádzanie doplnkového vybavenia</w:t>
            </w:r>
            <w:r w:rsidR="00F44446" w:rsidRPr="006449EA">
              <w:t xml:space="preserve"> vozidiel</w:t>
            </w:r>
            <w:r w:rsidRPr="006449EA">
              <w:t xml:space="preserve"> </w:t>
            </w:r>
            <w:r w:rsidR="00F44446" w:rsidRPr="006449EA">
              <w:t xml:space="preserve"> malo byť prínosom.</w:t>
            </w:r>
            <w:r w:rsidRPr="006449EA">
              <w:t xml:space="preserve"> </w:t>
            </w:r>
            <w:r w:rsidR="00F44446" w:rsidRPr="006449EA">
              <w:t>D</w:t>
            </w:r>
            <w:r w:rsidRPr="006449EA">
              <w:t>o roku 2020</w:t>
            </w:r>
            <w:r w:rsidR="00F44446" w:rsidRPr="006449EA">
              <w:t xml:space="preserve"> by to malo</w:t>
            </w:r>
            <w:r w:rsidRPr="006449EA">
              <w:t xml:space="preserve"> viesť k výrazném</w:t>
            </w:r>
            <w:r w:rsidR="00F44446" w:rsidRPr="006449EA">
              <w:t>u poklesu úmrtnosti o 5 – 15 %</w:t>
            </w:r>
            <w:r w:rsidRPr="006449EA">
              <w:t xml:space="preserve">, ako aj počtu vážnych zranení o 10 – 15 % v cestnej doprave vo všetkých štátoch EÚ. </w:t>
            </w:r>
          </w:p>
        </w:tc>
      </w:tr>
      <w:tr w:rsidR="00624CCF" w:rsidTr="005038E8">
        <w:trPr>
          <w:trHeight w:val="66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CF" w:rsidRDefault="00624CCF" w:rsidP="005038E8">
            <w:pPr>
              <w:jc w:val="both"/>
            </w:pPr>
          </w:p>
          <w:p w:rsidR="00624CCF" w:rsidRDefault="00624CCF" w:rsidP="005038E8">
            <w:pPr>
              <w:jc w:val="both"/>
            </w:pPr>
            <w:r>
              <w:rPr>
                <w:b/>
              </w:rPr>
              <w:t>4.3.</w:t>
            </w:r>
            <w:r>
              <w:rPr>
                <w:sz w:val="22"/>
                <w:szCs w:val="22"/>
              </w:rPr>
              <w:t xml:space="preserve">  </w:t>
            </w:r>
            <w:r>
              <w:t>Zhodnoťte vplyv na rovnosť príležitostí:</w:t>
            </w:r>
          </w:p>
          <w:p w:rsidR="00624CCF" w:rsidRDefault="00624CCF" w:rsidP="005038E8">
            <w:pPr>
              <w:jc w:val="both"/>
            </w:pPr>
          </w:p>
          <w:p w:rsidR="00624CCF" w:rsidRDefault="00624CCF" w:rsidP="005038E8">
            <w:pPr>
              <w:jc w:val="both"/>
            </w:pPr>
            <w:r>
              <w:t>Zhodnoťte vplyv na rodovú rovnosť.</w:t>
            </w:r>
          </w:p>
          <w:p w:rsidR="00624CCF" w:rsidRDefault="00624CCF" w:rsidP="005038E8">
            <w:pPr>
              <w:jc w:val="both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CCF" w:rsidRDefault="00624CCF" w:rsidP="005038E8">
            <w:pPr>
              <w:jc w:val="both"/>
            </w:pPr>
            <w:r>
              <w:t> </w:t>
            </w:r>
            <w:r w:rsidR="003F5994">
              <w:t xml:space="preserve">Bude mať pozitívny vplyv na rovnosť príležitostí, keďže zavedením elektronických služieb sa uľahčí prístup k službám napr. občanom so zdravotným alebo iným postihnutím. </w:t>
            </w:r>
          </w:p>
        </w:tc>
      </w:tr>
      <w:tr w:rsidR="00624CCF" w:rsidTr="005038E8">
        <w:trPr>
          <w:trHeight w:val="2252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CF" w:rsidRDefault="00624CCF" w:rsidP="005038E8">
            <w:pPr>
              <w:jc w:val="both"/>
            </w:pPr>
            <w:r>
              <w:rPr>
                <w:b/>
              </w:rPr>
              <w:lastRenderedPageBreak/>
              <w:t xml:space="preserve">4.4. </w:t>
            </w:r>
            <w:r>
              <w:t>Zhodnoťte vplyvy na zamestnanosť.</w:t>
            </w:r>
          </w:p>
          <w:p w:rsidR="00624CCF" w:rsidRDefault="00624CCF" w:rsidP="005038E8">
            <w:pPr>
              <w:jc w:val="both"/>
              <w:rPr>
                <w:b/>
              </w:rPr>
            </w:pPr>
          </w:p>
          <w:p w:rsidR="00624CCF" w:rsidRDefault="00624CCF" w:rsidP="005038E8">
            <w:pPr>
              <w:jc w:val="both"/>
              <w:rPr>
                <w:bCs/>
              </w:rPr>
            </w:pPr>
            <w:r>
              <w:rPr>
                <w:bCs/>
              </w:rPr>
              <w:t>Aké sú  vplyvy na zamestnanosť ?</w:t>
            </w:r>
          </w:p>
          <w:p w:rsidR="00624CCF" w:rsidRDefault="00624CCF" w:rsidP="005038E8">
            <w:pPr>
              <w:jc w:val="both"/>
            </w:pPr>
            <w:r>
              <w:rPr>
                <w:bCs/>
              </w:rPr>
              <w:t>Ktoré skupiny zamestnancov budú ohrozené schválením predkladaného materiálu ?</w:t>
            </w:r>
          </w:p>
          <w:p w:rsidR="00624CCF" w:rsidRDefault="00624CCF" w:rsidP="005038E8">
            <w:pPr>
              <w:jc w:val="both"/>
              <w:rPr>
                <w:bCs/>
              </w:rPr>
            </w:pPr>
            <w:r>
              <w:rPr>
                <w:bCs/>
              </w:rP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CF" w:rsidRDefault="00624CCF" w:rsidP="005038E8">
            <w:pPr>
              <w:jc w:val="both"/>
            </w:pPr>
            <w:r>
              <w:t> </w:t>
            </w:r>
          </w:p>
          <w:p w:rsidR="00624CCF" w:rsidRDefault="003F5994" w:rsidP="005038E8">
            <w:pPr>
              <w:jc w:val="both"/>
            </w:pPr>
            <w:r>
              <w:t xml:space="preserve">Pozitívny dosah na zamestnanosť sa predpokladá v oblasti vysokej racionalizácie využitia existujúcich pracovných síl pre zavádzanie elektronických procesov verejnej správy a zvýšenia ich odborných zručností. Vytvorenie NDIC predpokladá zvýšenie zamestnanosti na úrovni cca 100 pracovníkov, ktorí budú na pozíciách operátorov, administrátorov a pracovníkov správy a údržby. </w:t>
            </w:r>
          </w:p>
          <w:p w:rsidR="00624CCF" w:rsidRDefault="00624CCF" w:rsidP="003F5994">
            <w:pPr>
              <w:jc w:val="both"/>
            </w:pPr>
          </w:p>
        </w:tc>
      </w:tr>
    </w:tbl>
    <w:p w:rsidR="00624CCF" w:rsidRDefault="00624CCF" w:rsidP="00624CCF">
      <w:pPr>
        <w:pStyle w:val="Zkladntext"/>
        <w:tabs>
          <w:tab w:val="num" w:pos="1080"/>
        </w:tabs>
        <w:jc w:val="both"/>
        <w:rPr>
          <w:bCs/>
        </w:rPr>
      </w:pPr>
    </w:p>
    <w:p w:rsidR="00624CCF" w:rsidRDefault="00624CCF" w:rsidP="00624CCF">
      <w:pPr>
        <w:pStyle w:val="Zkladntext"/>
        <w:tabs>
          <w:tab w:val="num" w:pos="1080"/>
        </w:tabs>
        <w:jc w:val="both"/>
        <w:rPr>
          <w:b/>
          <w:bCs/>
        </w:rPr>
      </w:pPr>
    </w:p>
    <w:sectPr w:rsidR="00624CCF" w:rsidSect="003F5994">
      <w:headerReference w:type="default" r:id="rId8"/>
      <w:footerReference w:type="even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99C" w:rsidRDefault="00E6199C">
      <w:r>
        <w:separator/>
      </w:r>
    </w:p>
  </w:endnote>
  <w:endnote w:type="continuationSeparator" w:id="0">
    <w:p w:rsidR="00E6199C" w:rsidRDefault="00E6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BE" w:rsidRDefault="00C57DBE" w:rsidP="00E5540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57DBE" w:rsidRDefault="00C57DBE" w:rsidP="00C57DB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BE" w:rsidRDefault="00C57DBE" w:rsidP="00E5540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00DB8">
      <w:rPr>
        <w:rStyle w:val="slostrany"/>
        <w:noProof/>
      </w:rPr>
      <w:t>2</w:t>
    </w:r>
    <w:r>
      <w:rPr>
        <w:rStyle w:val="slostrany"/>
      </w:rPr>
      <w:fldChar w:fldCharType="end"/>
    </w:r>
  </w:p>
  <w:p w:rsidR="00C57DBE" w:rsidRDefault="00C57DBE" w:rsidP="00C57DB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99C" w:rsidRDefault="00E6199C">
      <w:r>
        <w:separator/>
      </w:r>
    </w:p>
  </w:footnote>
  <w:footnote w:type="continuationSeparator" w:id="0">
    <w:p w:rsidR="00E6199C" w:rsidRDefault="00E61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B5" w:rsidRDefault="00300EB5">
    <w:pPr>
      <w:pStyle w:val="Hlavika"/>
    </w:pPr>
    <w:r>
      <w:t xml:space="preserve">                                                                        </w:t>
    </w:r>
    <w:r w:rsidR="00050CD7">
      <w:t xml:space="preserve">                             </w:t>
    </w:r>
    <w:r>
      <w:t xml:space="preserve">       </w:t>
    </w:r>
    <w:r w:rsidR="00042787">
      <w:t xml:space="preserve">                   Príloha č. </w:t>
    </w:r>
    <w:r w:rsidR="00050CD7">
      <w:t>13.c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146C"/>
    <w:multiLevelType w:val="multilevel"/>
    <w:tmpl w:val="487C5078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D5C610D"/>
    <w:multiLevelType w:val="multilevel"/>
    <w:tmpl w:val="137A77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CF"/>
    <w:rsid w:val="00001877"/>
    <w:rsid w:val="000065A9"/>
    <w:rsid w:val="00007944"/>
    <w:rsid w:val="00012287"/>
    <w:rsid w:val="00021860"/>
    <w:rsid w:val="00031343"/>
    <w:rsid w:val="00032327"/>
    <w:rsid w:val="00037C3F"/>
    <w:rsid w:val="00041DE9"/>
    <w:rsid w:val="00042608"/>
    <w:rsid w:val="00042787"/>
    <w:rsid w:val="000457DA"/>
    <w:rsid w:val="00050CD7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70C9"/>
    <w:rsid w:val="000D7A6C"/>
    <w:rsid w:val="000E00FA"/>
    <w:rsid w:val="000E4B19"/>
    <w:rsid w:val="000E56A7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37343"/>
    <w:rsid w:val="001443A8"/>
    <w:rsid w:val="001447DA"/>
    <w:rsid w:val="0015103A"/>
    <w:rsid w:val="001514A3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8773C"/>
    <w:rsid w:val="001A1180"/>
    <w:rsid w:val="001A1BBF"/>
    <w:rsid w:val="001A284A"/>
    <w:rsid w:val="001A2E20"/>
    <w:rsid w:val="001B0F66"/>
    <w:rsid w:val="001B1812"/>
    <w:rsid w:val="001B57EC"/>
    <w:rsid w:val="001C4CD7"/>
    <w:rsid w:val="001C4E13"/>
    <w:rsid w:val="001C561A"/>
    <w:rsid w:val="001D0486"/>
    <w:rsid w:val="001D1DD8"/>
    <w:rsid w:val="001D2927"/>
    <w:rsid w:val="001D376D"/>
    <w:rsid w:val="001D37D8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716EE"/>
    <w:rsid w:val="00282E6B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0EB5"/>
    <w:rsid w:val="0030643D"/>
    <w:rsid w:val="003105A1"/>
    <w:rsid w:val="00311519"/>
    <w:rsid w:val="003126AA"/>
    <w:rsid w:val="00312C27"/>
    <w:rsid w:val="00313EE9"/>
    <w:rsid w:val="00314FA4"/>
    <w:rsid w:val="003150F6"/>
    <w:rsid w:val="00317384"/>
    <w:rsid w:val="003203E5"/>
    <w:rsid w:val="00322386"/>
    <w:rsid w:val="00323C98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342"/>
    <w:rsid w:val="00395954"/>
    <w:rsid w:val="00396925"/>
    <w:rsid w:val="00396E19"/>
    <w:rsid w:val="00397131"/>
    <w:rsid w:val="003A0138"/>
    <w:rsid w:val="003A05AA"/>
    <w:rsid w:val="003A061B"/>
    <w:rsid w:val="003A3438"/>
    <w:rsid w:val="003A34CF"/>
    <w:rsid w:val="003A4133"/>
    <w:rsid w:val="003B0098"/>
    <w:rsid w:val="003B0A28"/>
    <w:rsid w:val="003B0EC8"/>
    <w:rsid w:val="003B26A7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3BC1"/>
    <w:rsid w:val="003E45C4"/>
    <w:rsid w:val="003E497C"/>
    <w:rsid w:val="003F1ADC"/>
    <w:rsid w:val="003F23E3"/>
    <w:rsid w:val="003F36F3"/>
    <w:rsid w:val="003F429C"/>
    <w:rsid w:val="003F5994"/>
    <w:rsid w:val="0040002F"/>
    <w:rsid w:val="00400686"/>
    <w:rsid w:val="00402377"/>
    <w:rsid w:val="00402F4C"/>
    <w:rsid w:val="00406E43"/>
    <w:rsid w:val="00411217"/>
    <w:rsid w:val="00412989"/>
    <w:rsid w:val="00412C4F"/>
    <w:rsid w:val="00413805"/>
    <w:rsid w:val="00414253"/>
    <w:rsid w:val="00414E39"/>
    <w:rsid w:val="00422ED4"/>
    <w:rsid w:val="00430749"/>
    <w:rsid w:val="00432A7E"/>
    <w:rsid w:val="0043509F"/>
    <w:rsid w:val="00436035"/>
    <w:rsid w:val="00437EE9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453D"/>
    <w:rsid w:val="004C789B"/>
    <w:rsid w:val="004D1916"/>
    <w:rsid w:val="004D5A7E"/>
    <w:rsid w:val="004E05FA"/>
    <w:rsid w:val="004F7808"/>
    <w:rsid w:val="005000B4"/>
    <w:rsid w:val="00500C00"/>
    <w:rsid w:val="00500DB8"/>
    <w:rsid w:val="00501139"/>
    <w:rsid w:val="005038E8"/>
    <w:rsid w:val="005061D4"/>
    <w:rsid w:val="0050640D"/>
    <w:rsid w:val="0050684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A15"/>
    <w:rsid w:val="005C6855"/>
    <w:rsid w:val="005D0441"/>
    <w:rsid w:val="005D170A"/>
    <w:rsid w:val="005D1DD7"/>
    <w:rsid w:val="005D3593"/>
    <w:rsid w:val="005D6D27"/>
    <w:rsid w:val="005D6F85"/>
    <w:rsid w:val="005E20EA"/>
    <w:rsid w:val="005E3070"/>
    <w:rsid w:val="005E5741"/>
    <w:rsid w:val="005E6925"/>
    <w:rsid w:val="005E7189"/>
    <w:rsid w:val="005E7269"/>
    <w:rsid w:val="005F1A92"/>
    <w:rsid w:val="005F3DF8"/>
    <w:rsid w:val="005F664A"/>
    <w:rsid w:val="006031C2"/>
    <w:rsid w:val="00605C59"/>
    <w:rsid w:val="006220BB"/>
    <w:rsid w:val="006228E8"/>
    <w:rsid w:val="00623418"/>
    <w:rsid w:val="00624CCF"/>
    <w:rsid w:val="00625F21"/>
    <w:rsid w:val="00626827"/>
    <w:rsid w:val="00627B86"/>
    <w:rsid w:val="006314A5"/>
    <w:rsid w:val="006330CB"/>
    <w:rsid w:val="006346F5"/>
    <w:rsid w:val="006411E7"/>
    <w:rsid w:val="006449EA"/>
    <w:rsid w:val="00644B1D"/>
    <w:rsid w:val="006512E3"/>
    <w:rsid w:val="006516F7"/>
    <w:rsid w:val="00656031"/>
    <w:rsid w:val="00664475"/>
    <w:rsid w:val="00664B75"/>
    <w:rsid w:val="00665BFA"/>
    <w:rsid w:val="00672384"/>
    <w:rsid w:val="00675DAD"/>
    <w:rsid w:val="00680B4D"/>
    <w:rsid w:val="00685D81"/>
    <w:rsid w:val="00691AFB"/>
    <w:rsid w:val="006964CA"/>
    <w:rsid w:val="006A1ECF"/>
    <w:rsid w:val="006A2626"/>
    <w:rsid w:val="006A5861"/>
    <w:rsid w:val="006B073B"/>
    <w:rsid w:val="006B63E0"/>
    <w:rsid w:val="006C20D2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30143"/>
    <w:rsid w:val="00732026"/>
    <w:rsid w:val="0075242C"/>
    <w:rsid w:val="007524C4"/>
    <w:rsid w:val="007542D5"/>
    <w:rsid w:val="0075734D"/>
    <w:rsid w:val="0076023A"/>
    <w:rsid w:val="00760C82"/>
    <w:rsid w:val="007618DE"/>
    <w:rsid w:val="00762121"/>
    <w:rsid w:val="007626AC"/>
    <w:rsid w:val="00762DE1"/>
    <w:rsid w:val="0076767E"/>
    <w:rsid w:val="007722FA"/>
    <w:rsid w:val="00774741"/>
    <w:rsid w:val="00775F98"/>
    <w:rsid w:val="0077671B"/>
    <w:rsid w:val="0077799E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B5F"/>
    <w:rsid w:val="007B4920"/>
    <w:rsid w:val="007B4A7D"/>
    <w:rsid w:val="007C17DA"/>
    <w:rsid w:val="007C1E6F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17352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4AEB"/>
    <w:rsid w:val="008459F9"/>
    <w:rsid w:val="0084740D"/>
    <w:rsid w:val="00850A55"/>
    <w:rsid w:val="00851B98"/>
    <w:rsid w:val="008557C5"/>
    <w:rsid w:val="0086170F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58DB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C9D"/>
    <w:rsid w:val="00936F4F"/>
    <w:rsid w:val="00937C91"/>
    <w:rsid w:val="00940A59"/>
    <w:rsid w:val="00940D0C"/>
    <w:rsid w:val="009415AB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AE1"/>
    <w:rsid w:val="009E5A06"/>
    <w:rsid w:val="009E5E68"/>
    <w:rsid w:val="009E71D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435C"/>
    <w:rsid w:val="00A4575A"/>
    <w:rsid w:val="00A47FC6"/>
    <w:rsid w:val="00A5149F"/>
    <w:rsid w:val="00A52335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33194"/>
    <w:rsid w:val="00B344BF"/>
    <w:rsid w:val="00B34C8F"/>
    <w:rsid w:val="00B40AC5"/>
    <w:rsid w:val="00B46137"/>
    <w:rsid w:val="00B501B8"/>
    <w:rsid w:val="00B514FA"/>
    <w:rsid w:val="00B53972"/>
    <w:rsid w:val="00B55A3C"/>
    <w:rsid w:val="00B56678"/>
    <w:rsid w:val="00B60BB8"/>
    <w:rsid w:val="00B63193"/>
    <w:rsid w:val="00B6374E"/>
    <w:rsid w:val="00B63E64"/>
    <w:rsid w:val="00B67293"/>
    <w:rsid w:val="00B70E69"/>
    <w:rsid w:val="00B71812"/>
    <w:rsid w:val="00B73EF8"/>
    <w:rsid w:val="00B74991"/>
    <w:rsid w:val="00B76CA7"/>
    <w:rsid w:val="00B8197E"/>
    <w:rsid w:val="00B82E6F"/>
    <w:rsid w:val="00B83568"/>
    <w:rsid w:val="00B84DE0"/>
    <w:rsid w:val="00B946F4"/>
    <w:rsid w:val="00B97824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14C"/>
    <w:rsid w:val="00C565A0"/>
    <w:rsid w:val="00C57DBE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7C91"/>
    <w:rsid w:val="00D27F78"/>
    <w:rsid w:val="00D30292"/>
    <w:rsid w:val="00D40AE4"/>
    <w:rsid w:val="00D42915"/>
    <w:rsid w:val="00D47339"/>
    <w:rsid w:val="00D526CC"/>
    <w:rsid w:val="00D540F7"/>
    <w:rsid w:val="00D54F98"/>
    <w:rsid w:val="00D573C9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D0998"/>
    <w:rsid w:val="00DD0D34"/>
    <w:rsid w:val="00DD245D"/>
    <w:rsid w:val="00DD2661"/>
    <w:rsid w:val="00DD268C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930"/>
    <w:rsid w:val="00E15121"/>
    <w:rsid w:val="00E15C10"/>
    <w:rsid w:val="00E16B52"/>
    <w:rsid w:val="00E240A1"/>
    <w:rsid w:val="00E26472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540C"/>
    <w:rsid w:val="00E579E7"/>
    <w:rsid w:val="00E6199C"/>
    <w:rsid w:val="00E64414"/>
    <w:rsid w:val="00E83979"/>
    <w:rsid w:val="00E87224"/>
    <w:rsid w:val="00E87FD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7342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3E15"/>
    <w:rsid w:val="00F44446"/>
    <w:rsid w:val="00F46C4E"/>
    <w:rsid w:val="00F507D7"/>
    <w:rsid w:val="00F5213E"/>
    <w:rsid w:val="00F530E4"/>
    <w:rsid w:val="00F57467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496D"/>
    <w:rsid w:val="00FD04BD"/>
    <w:rsid w:val="00FD2978"/>
    <w:rsid w:val="00FD36F3"/>
    <w:rsid w:val="00FD5AAF"/>
    <w:rsid w:val="00FE0D3F"/>
    <w:rsid w:val="00FE2869"/>
    <w:rsid w:val="00FE2D30"/>
    <w:rsid w:val="00FE4F26"/>
    <w:rsid w:val="00FE5728"/>
    <w:rsid w:val="00FE591D"/>
    <w:rsid w:val="00FF3820"/>
    <w:rsid w:val="00FF3F95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CCF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624CCF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24CC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Normlnywebov">
    <w:name w:val="Normal (Web)"/>
    <w:aliases w:val="webb"/>
    <w:basedOn w:val="Normlny"/>
    <w:uiPriority w:val="99"/>
    <w:semiHidden/>
    <w:rsid w:val="00624CCF"/>
    <w:rPr>
      <w:rFonts w:ascii="Tahoma" w:hAnsi="Tahoma" w:cs="Tahoma"/>
      <w:sz w:val="16"/>
      <w:szCs w:val="16"/>
      <w:lang w:val="en-US"/>
    </w:rPr>
  </w:style>
  <w:style w:type="paragraph" w:styleId="Textpoznmkypodiarou">
    <w:name w:val="footnote text"/>
    <w:aliases w:val="single space,fn,Footnote Text Char1,Footnote Text Char Char,Footnote,Voetnoottekst Char,Voetnoottekst Char1,Voetnoottekst Char2 Char Char,Voetnoottekst Char Char1 Char Char,Voetnoottekst Char1 Char Char Char Char"/>
    <w:basedOn w:val="Normlny"/>
    <w:link w:val="TextpoznmkypodiarouChar"/>
    <w:uiPriority w:val="99"/>
    <w:semiHidden/>
    <w:rsid w:val="00624CCF"/>
    <w:rPr>
      <w:sz w:val="20"/>
      <w:szCs w:val="20"/>
    </w:rPr>
  </w:style>
  <w:style w:type="character" w:customStyle="1" w:styleId="TextpoznmkypodiarouChar">
    <w:name w:val="Text poznámky pod čiarou Char"/>
    <w:aliases w:val="single space Char,fn Char,Footnote Text Char1 Char,Footnote Text Char Char Char,Footnote Char,Voetnoottekst Char Char,Voetnoottekst Char1 Char,Voetnoottekst Char2 Char Char Char,Voetnoottekst Char Char1 Char Char Char"/>
    <w:basedOn w:val="Predvolenpsmoodseku"/>
    <w:link w:val="Textpoznmkypodiarou"/>
    <w:uiPriority w:val="99"/>
    <w:semiHidden/>
    <w:rPr>
      <w:sz w:val="20"/>
      <w:szCs w:val="20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semiHidden/>
    <w:rsid w:val="00624CCF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300E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300E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character" w:styleId="slostrany">
    <w:name w:val="page number"/>
    <w:basedOn w:val="Predvolenpsmoodseku"/>
    <w:uiPriority w:val="99"/>
    <w:rsid w:val="00C57DBE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C57D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CCF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624CCF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24CC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Normlnywebov">
    <w:name w:val="Normal (Web)"/>
    <w:aliases w:val="webb"/>
    <w:basedOn w:val="Normlny"/>
    <w:uiPriority w:val="99"/>
    <w:semiHidden/>
    <w:rsid w:val="00624CCF"/>
    <w:rPr>
      <w:rFonts w:ascii="Tahoma" w:hAnsi="Tahoma" w:cs="Tahoma"/>
      <w:sz w:val="16"/>
      <w:szCs w:val="16"/>
      <w:lang w:val="en-US"/>
    </w:rPr>
  </w:style>
  <w:style w:type="paragraph" w:styleId="Textpoznmkypodiarou">
    <w:name w:val="footnote text"/>
    <w:aliases w:val="single space,fn,Footnote Text Char1,Footnote Text Char Char,Footnote,Voetnoottekst Char,Voetnoottekst Char1,Voetnoottekst Char2 Char Char,Voetnoottekst Char Char1 Char Char,Voetnoottekst Char1 Char Char Char Char"/>
    <w:basedOn w:val="Normlny"/>
    <w:link w:val="TextpoznmkypodiarouChar"/>
    <w:uiPriority w:val="99"/>
    <w:semiHidden/>
    <w:rsid w:val="00624CCF"/>
    <w:rPr>
      <w:sz w:val="20"/>
      <w:szCs w:val="20"/>
    </w:rPr>
  </w:style>
  <w:style w:type="character" w:customStyle="1" w:styleId="TextpoznmkypodiarouChar">
    <w:name w:val="Text poznámky pod čiarou Char"/>
    <w:aliases w:val="single space Char,fn Char,Footnote Text Char1 Char,Footnote Text Char Char Char,Footnote Char,Voetnoottekst Char Char,Voetnoottekst Char1 Char,Voetnoottekst Char2 Char Char Char,Voetnoottekst Char Char1 Char Char Char"/>
    <w:basedOn w:val="Predvolenpsmoodseku"/>
    <w:link w:val="Textpoznmkypodiarou"/>
    <w:uiPriority w:val="99"/>
    <w:semiHidden/>
    <w:rPr>
      <w:sz w:val="20"/>
      <w:szCs w:val="20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semiHidden/>
    <w:rsid w:val="00624CCF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300E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300E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character" w:styleId="slostrany">
    <w:name w:val="page number"/>
    <w:basedOn w:val="Predvolenpsmoodseku"/>
    <w:uiPriority w:val="99"/>
    <w:rsid w:val="00C57DBE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C57D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Sociálne vplyvy -  vplyvy na hospodárenie obyvateľstva, sociálnu exklúziu, rovnosť príležitostí a rodovú rovnosť  a na zamestnanosť</vt:lpstr>
    </vt:vector>
  </TitlesOfParts>
  <Company>UVSR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Sociálne vplyvy -  vplyvy na hospodárenie obyvateľstva, sociálnu exklúziu, rovnosť príležitostí a rodovú rovnosť  a na zamestnanosť</dc:title>
  <dc:creator>grosjarova</dc:creator>
  <cp:lastModifiedBy>Kollariková, Zuzana</cp:lastModifiedBy>
  <cp:revision>2</cp:revision>
  <cp:lastPrinted>2012-04-26T12:20:00Z</cp:lastPrinted>
  <dcterms:created xsi:type="dcterms:W3CDTF">2012-06-15T09:56:00Z</dcterms:created>
  <dcterms:modified xsi:type="dcterms:W3CDTF">2012-06-15T09:56:00Z</dcterms:modified>
</cp:coreProperties>
</file>