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EA" w:rsidRDefault="00092FEA" w:rsidP="00092FEA">
      <w:pPr>
        <w:pStyle w:val="Zarkazkladnhotextu"/>
        <w:jc w:val="both"/>
        <w:rPr>
          <w:b/>
          <w:bCs/>
          <w:caps/>
        </w:rPr>
      </w:pPr>
      <w:r>
        <w:rPr>
          <w:b/>
          <w:bCs/>
          <w:caps/>
        </w:rPr>
        <w:t xml:space="preserve">Ministerstvo Hospodárstva </w:t>
      </w:r>
    </w:p>
    <w:p w:rsidR="00092FEA" w:rsidRPr="007865CC" w:rsidRDefault="00092FEA" w:rsidP="00092FEA">
      <w:pPr>
        <w:pStyle w:val="Zarkazkladnhotextu"/>
        <w:jc w:val="both"/>
        <w:rPr>
          <w:b/>
          <w:bCs/>
          <w:u w:val="single"/>
        </w:rPr>
      </w:pPr>
      <w:r w:rsidRPr="007865CC">
        <w:rPr>
          <w:b/>
          <w:bCs/>
          <w:u w:val="single"/>
        </w:rPr>
        <w:t>SLOVENSKEJ REPUBLIKY</w:t>
      </w:r>
      <w:r>
        <w:rPr>
          <w:b/>
          <w:bCs/>
          <w:u w:val="single"/>
        </w:rPr>
        <w:t>_______</w:t>
      </w:r>
    </w:p>
    <w:p w:rsidR="00092FEA" w:rsidRDefault="00092FEA" w:rsidP="00092FEA">
      <w:pPr>
        <w:pStyle w:val="Zarkazkladnhotextu"/>
        <w:jc w:val="both"/>
      </w:pPr>
    </w:p>
    <w:p w:rsidR="00092FEA" w:rsidRDefault="00092FEA" w:rsidP="00092FEA">
      <w:pPr>
        <w:pStyle w:val="Zarkazkladnhotextu"/>
        <w:jc w:val="both"/>
      </w:pPr>
      <w:r w:rsidRPr="00B602F5">
        <w:t>Čís</w:t>
      </w:r>
      <w:r>
        <w:t xml:space="preserve">lo: </w:t>
      </w:r>
      <w:r w:rsidR="0077637E">
        <w:t>1782</w:t>
      </w:r>
      <w:r>
        <w:t>/201</w:t>
      </w:r>
      <w:r w:rsidR="009141DD">
        <w:t>2</w:t>
      </w:r>
      <w:r>
        <w:t>-1000</w:t>
      </w:r>
    </w:p>
    <w:p w:rsidR="00092FEA" w:rsidRDefault="00092FEA" w:rsidP="00092FEA">
      <w:pPr>
        <w:pStyle w:val="Zarkazkladnhotextu"/>
        <w:ind w:left="60"/>
        <w:jc w:val="both"/>
      </w:pPr>
    </w:p>
    <w:p w:rsidR="00D943A8" w:rsidRDefault="00092FEA" w:rsidP="00092FEA">
      <w:pPr>
        <w:pStyle w:val="Zarkazkladnhotextu"/>
        <w:jc w:val="both"/>
      </w:pPr>
      <w:r>
        <w:t xml:space="preserve">Materiál na </w:t>
      </w:r>
      <w:r w:rsidR="004F4935">
        <w:t xml:space="preserve">rokovanie </w:t>
      </w:r>
      <w:r w:rsidR="00F82F59">
        <w:t xml:space="preserve">Legislatívnej </w:t>
      </w:r>
    </w:p>
    <w:p w:rsidR="00E72506" w:rsidRDefault="00F82F59" w:rsidP="00092FEA">
      <w:pPr>
        <w:pStyle w:val="Zarkazkladnhotextu"/>
        <w:jc w:val="both"/>
      </w:pPr>
      <w:r>
        <w:t xml:space="preserve">rady </w:t>
      </w:r>
      <w:bookmarkStart w:id="0" w:name="_GoBack"/>
      <w:bookmarkEnd w:id="0"/>
      <w:r w:rsidR="004F4935">
        <w:t xml:space="preserve">vlády Slovenskej republiky </w:t>
      </w:r>
    </w:p>
    <w:p w:rsidR="00092FEA" w:rsidRDefault="00092FEA" w:rsidP="00092FEA">
      <w:pPr>
        <w:pStyle w:val="Zarkazkladnhotextu"/>
        <w:jc w:val="both"/>
      </w:pPr>
      <w:r>
        <w:t xml:space="preserve">  </w:t>
      </w:r>
    </w:p>
    <w:p w:rsidR="00092FEA" w:rsidRDefault="00092FEA" w:rsidP="00092FEA">
      <w:pPr>
        <w:pStyle w:val="Zarkazkladnhotextu"/>
        <w:ind w:left="60"/>
        <w:jc w:val="both"/>
        <w:rPr>
          <w:sz w:val="20"/>
          <w:szCs w:val="20"/>
        </w:rPr>
      </w:pPr>
    </w:p>
    <w:p w:rsidR="00092FEA" w:rsidRDefault="00092FEA" w:rsidP="00092FEA">
      <w:pPr>
        <w:pStyle w:val="Zarkazkladnhotextu"/>
        <w:ind w:left="60"/>
        <w:jc w:val="both"/>
        <w:rPr>
          <w:sz w:val="20"/>
          <w:szCs w:val="20"/>
        </w:rPr>
      </w:pPr>
    </w:p>
    <w:p w:rsidR="00092FEA" w:rsidRDefault="00092FEA" w:rsidP="00092FEA">
      <w:pPr>
        <w:pStyle w:val="Zarkazkladnhotextu"/>
        <w:ind w:left="60"/>
        <w:jc w:val="both"/>
        <w:rPr>
          <w:sz w:val="20"/>
          <w:szCs w:val="20"/>
        </w:rPr>
      </w:pPr>
    </w:p>
    <w:p w:rsidR="00092FEA" w:rsidRDefault="00092FEA" w:rsidP="00092FEA">
      <w:pPr>
        <w:pStyle w:val="Zarkazkladnhotextu"/>
        <w:ind w:left="60"/>
        <w:jc w:val="both"/>
        <w:rPr>
          <w:sz w:val="20"/>
          <w:szCs w:val="20"/>
        </w:rPr>
      </w:pPr>
    </w:p>
    <w:p w:rsidR="00092FEA" w:rsidRDefault="00092FEA" w:rsidP="00092FEA">
      <w:pPr>
        <w:pStyle w:val="Zarkazkladnhotextu"/>
        <w:ind w:left="60"/>
        <w:jc w:val="both"/>
        <w:rPr>
          <w:sz w:val="20"/>
          <w:szCs w:val="20"/>
        </w:rPr>
      </w:pPr>
    </w:p>
    <w:p w:rsidR="00092FEA" w:rsidRDefault="00092FEA" w:rsidP="00092FEA">
      <w:pPr>
        <w:pStyle w:val="Zarkazkladnhotextu"/>
        <w:ind w:left="60"/>
        <w:jc w:val="both"/>
        <w:rPr>
          <w:sz w:val="20"/>
          <w:szCs w:val="20"/>
        </w:rPr>
      </w:pPr>
    </w:p>
    <w:p w:rsidR="00092FEA" w:rsidRDefault="00092FEA" w:rsidP="00092FEA">
      <w:pPr>
        <w:pStyle w:val="Zarkazkladnhotextu"/>
        <w:ind w:left="60"/>
        <w:rPr>
          <w:sz w:val="20"/>
          <w:szCs w:val="20"/>
        </w:rPr>
      </w:pPr>
    </w:p>
    <w:p w:rsidR="00092FEA" w:rsidRDefault="00092FEA" w:rsidP="00092FEA">
      <w:pPr>
        <w:pStyle w:val="Zarkazkladnhotextu"/>
        <w:ind w:left="60"/>
        <w:rPr>
          <w:sz w:val="26"/>
          <w:szCs w:val="28"/>
        </w:rPr>
      </w:pPr>
      <w:r>
        <w:rPr>
          <w:sz w:val="26"/>
          <w:szCs w:val="28"/>
        </w:rPr>
        <w:t>Návrh</w:t>
      </w:r>
    </w:p>
    <w:p w:rsidR="00092FEA" w:rsidRDefault="00092FEA" w:rsidP="00092FEA">
      <w:pPr>
        <w:pStyle w:val="Zarkazkladnhotextu"/>
        <w:ind w:left="60"/>
        <w:rPr>
          <w:szCs w:val="28"/>
        </w:rPr>
      </w:pPr>
    </w:p>
    <w:p w:rsidR="00092FEA" w:rsidRDefault="00092FEA" w:rsidP="00092FEA">
      <w:pPr>
        <w:pStyle w:val="Zarkazkladnhotextu"/>
        <w:ind w:left="62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ZÁKON</w:t>
      </w:r>
    </w:p>
    <w:p w:rsidR="00092FEA" w:rsidRDefault="00092FEA" w:rsidP="00092FEA">
      <w:pPr>
        <w:pStyle w:val="Zarkazkladnhotextu"/>
        <w:ind w:left="62"/>
        <w:rPr>
          <w:bCs/>
        </w:rPr>
      </w:pPr>
    </w:p>
    <w:p w:rsidR="00092FEA" w:rsidRDefault="00092FEA" w:rsidP="00092FEA">
      <w:pPr>
        <w:pStyle w:val="Zarkazkladnhotextu"/>
        <w:ind w:left="62"/>
        <w:rPr>
          <w:bCs/>
        </w:rPr>
      </w:pPr>
      <w:r w:rsidRPr="00EF3F09">
        <w:rPr>
          <w:bCs/>
        </w:rPr>
        <w:t>z ................... 201</w:t>
      </w:r>
      <w:r w:rsidR="009141DD">
        <w:rPr>
          <w:bCs/>
        </w:rPr>
        <w:t>3</w:t>
      </w:r>
      <w:r w:rsidR="00E72506">
        <w:rPr>
          <w:bCs/>
        </w:rPr>
        <w:t>,</w:t>
      </w:r>
    </w:p>
    <w:p w:rsidR="00092FEA" w:rsidRPr="00E72506" w:rsidRDefault="00092FEA" w:rsidP="00092FEA">
      <w:pPr>
        <w:pStyle w:val="Zarkazkladnhotextu"/>
        <w:ind w:left="62"/>
        <w:rPr>
          <w:b/>
          <w:bCs/>
        </w:rPr>
      </w:pPr>
    </w:p>
    <w:p w:rsidR="00092FEA" w:rsidRPr="00E72506" w:rsidRDefault="00092FEA" w:rsidP="00092FEA">
      <w:pPr>
        <w:rPr>
          <w:b/>
        </w:rPr>
      </w:pPr>
    </w:p>
    <w:p w:rsidR="00E72506" w:rsidRDefault="00092FEA" w:rsidP="00E72506">
      <w:pPr>
        <w:pStyle w:val="Nadpis2"/>
        <w:spacing w:before="0" w:after="0"/>
        <w:rPr>
          <w:bCs w:val="0"/>
        </w:rPr>
      </w:pPr>
      <w:r w:rsidRPr="00E72506">
        <w:rPr>
          <w:bCs w:val="0"/>
        </w:rPr>
        <w:t xml:space="preserve">ktorým sa mení a dopĺňa zákon č. 78/2012 Z. z. o bezpečnosti hračiek a o zmene </w:t>
      </w:r>
    </w:p>
    <w:p w:rsidR="00092FEA" w:rsidRPr="00E72506" w:rsidRDefault="00092FEA" w:rsidP="00E72506">
      <w:pPr>
        <w:pStyle w:val="Nadpis2"/>
        <w:spacing w:before="0" w:after="0"/>
        <w:rPr>
          <w:bCs w:val="0"/>
        </w:rPr>
      </w:pPr>
      <w:r w:rsidRPr="00E72506">
        <w:rPr>
          <w:bCs w:val="0"/>
        </w:rPr>
        <w:t>a doplnení zákona č. 128/2002 Z. z. o štátnej kontrole vnútorného trhu vo veciach ochrany spotrebiteľa a o zmene a doplnení niektorých zákonov v znení neskorších predpisov</w:t>
      </w:r>
    </w:p>
    <w:p w:rsidR="00092FEA" w:rsidRDefault="00092FEA" w:rsidP="00092FEA">
      <w:pPr>
        <w:pStyle w:val="Nadpis1"/>
        <w:jc w:val="center"/>
      </w:pPr>
      <w:r>
        <w:rPr>
          <w:szCs w:val="24"/>
        </w:rPr>
        <w:t>_____________</w:t>
      </w:r>
      <w:r>
        <w:t>___________________________________________________________</w:t>
      </w:r>
    </w:p>
    <w:p w:rsidR="00092FEA" w:rsidRDefault="00092FEA" w:rsidP="00092FEA">
      <w:pPr>
        <w:pStyle w:val="Zarkazkladnhotextu"/>
        <w:ind w:left="60"/>
        <w:rPr>
          <w:b/>
          <w:bCs/>
          <w:sz w:val="20"/>
          <w:szCs w:val="20"/>
        </w:rPr>
      </w:pPr>
    </w:p>
    <w:p w:rsidR="00092FEA" w:rsidRDefault="00092FEA" w:rsidP="00092FEA">
      <w:pPr>
        <w:pStyle w:val="Zarkazkladnhotextu"/>
        <w:ind w:left="60"/>
        <w:jc w:val="both"/>
        <w:rPr>
          <w:sz w:val="20"/>
          <w:szCs w:val="20"/>
        </w:rPr>
      </w:pPr>
    </w:p>
    <w:p w:rsidR="00092FEA" w:rsidRDefault="00092FEA" w:rsidP="00092FEA">
      <w:pPr>
        <w:pStyle w:val="Zarkazkladnhotextu"/>
        <w:ind w:left="60"/>
        <w:jc w:val="both"/>
        <w:rPr>
          <w:sz w:val="20"/>
          <w:szCs w:val="20"/>
        </w:rPr>
      </w:pPr>
    </w:p>
    <w:p w:rsidR="00092FEA" w:rsidRDefault="00092FEA" w:rsidP="00092FEA">
      <w:pPr>
        <w:pStyle w:val="Zarkazkladnhotextu"/>
        <w:jc w:val="both"/>
      </w:pPr>
    </w:p>
    <w:p w:rsidR="00092FEA" w:rsidRDefault="00092FEA" w:rsidP="00092FEA">
      <w:pPr>
        <w:pStyle w:val="Zarkazkladnhotextu"/>
        <w:jc w:val="both"/>
      </w:pPr>
    </w:p>
    <w:p w:rsidR="00092FEA" w:rsidRDefault="00092FEA" w:rsidP="00092FEA">
      <w:pPr>
        <w:pStyle w:val="Zarkazkladnhotextu"/>
        <w:jc w:val="both"/>
        <w:rPr>
          <w:u w:val="single"/>
        </w:rPr>
      </w:pPr>
      <w:r>
        <w:rPr>
          <w:u w:val="single"/>
        </w:rPr>
        <w:t>Podnet: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Obsah materiálu:</w:t>
      </w:r>
    </w:p>
    <w:p w:rsidR="00092FEA" w:rsidRDefault="00092FEA" w:rsidP="00092FEA">
      <w:pPr>
        <w:pStyle w:val="Zarkazkladnhotextu"/>
        <w:ind w:left="60"/>
        <w:jc w:val="both"/>
      </w:pPr>
    </w:p>
    <w:p w:rsidR="00092FEA" w:rsidRDefault="00092FEA" w:rsidP="00092FEA">
      <w:pPr>
        <w:pStyle w:val="Zarkazkladnhotextu"/>
        <w:ind w:left="60"/>
        <w:jc w:val="both"/>
        <w:rPr>
          <w:sz w:val="26"/>
        </w:rPr>
        <w:sectPr w:rsidR="00092FEA" w:rsidSect="00474D15">
          <w:pgSz w:w="11906" w:h="16838" w:code="9"/>
          <w:pgMar w:top="1134" w:right="1418" w:bottom="1247" w:left="1418" w:header="709" w:footer="709" w:gutter="0"/>
          <w:cols w:space="709" w:equalWidth="0">
            <w:col w:w="9071"/>
          </w:cols>
        </w:sectPr>
      </w:pPr>
    </w:p>
    <w:p w:rsidR="00092FEA" w:rsidRDefault="005828A2" w:rsidP="009C22B6">
      <w:pPr>
        <w:pStyle w:val="Zarkazkladnhotextu"/>
        <w:tabs>
          <w:tab w:val="left" w:pos="5670"/>
        </w:tabs>
        <w:jc w:val="both"/>
      </w:pPr>
      <w:r>
        <w:lastRenderedPageBreak/>
        <w:t>Uznesenie vlády SR č. 477/2012</w:t>
      </w:r>
      <w:r w:rsidR="00092FEA">
        <w:t xml:space="preserve">                                         </w:t>
      </w:r>
      <w:r w:rsidR="001B0E59">
        <w:t xml:space="preserve"> </w:t>
      </w:r>
      <w:r w:rsidR="00092FEA">
        <w:t>1.  Návrh uznesenia vlády</w:t>
      </w:r>
    </w:p>
    <w:p w:rsidR="001B0E59" w:rsidRDefault="00092FEA" w:rsidP="001B0E59">
      <w:pPr>
        <w:pStyle w:val="Zarkazkladnhotextu"/>
        <w:tabs>
          <w:tab w:val="left" w:pos="5670"/>
        </w:tabs>
        <w:jc w:val="both"/>
      </w:pPr>
      <w:r>
        <w:t xml:space="preserve">                                      </w:t>
      </w:r>
      <w:r>
        <w:tab/>
        <w:t>2.  Predkladacia správa</w:t>
      </w:r>
      <w:r>
        <w:tab/>
      </w:r>
      <w:r>
        <w:tab/>
        <w:t>3.  Návrh zákon</w:t>
      </w:r>
      <w:r w:rsidRPr="002A0075">
        <w:t>a</w:t>
      </w:r>
    </w:p>
    <w:p w:rsidR="00092FEA" w:rsidRDefault="001B0E59" w:rsidP="009C22B6">
      <w:pPr>
        <w:pStyle w:val="Zarkazkladnhotextu"/>
        <w:tabs>
          <w:tab w:val="left" w:pos="4820"/>
          <w:tab w:val="left" w:pos="5670"/>
        </w:tabs>
        <w:jc w:val="both"/>
      </w:pPr>
      <w:r>
        <w:tab/>
      </w:r>
      <w:r>
        <w:tab/>
      </w:r>
      <w:r w:rsidR="009C22B6">
        <w:t>4.</w:t>
      </w:r>
      <w:r>
        <w:t xml:space="preserve">  </w:t>
      </w:r>
      <w:r w:rsidR="009C22B6">
        <w:t>Dôvodová správa</w:t>
      </w:r>
    </w:p>
    <w:p w:rsidR="009C22B6" w:rsidRDefault="00092FEA" w:rsidP="009C22B6">
      <w:pPr>
        <w:pStyle w:val="Zarkazkladnhotextu"/>
        <w:tabs>
          <w:tab w:val="left" w:pos="4820"/>
          <w:tab w:val="left" w:pos="5670"/>
        </w:tabs>
        <w:jc w:val="both"/>
      </w:pPr>
      <w:r>
        <w:t xml:space="preserve"> </w:t>
      </w:r>
      <w:r>
        <w:tab/>
      </w:r>
      <w:r>
        <w:tab/>
      </w:r>
      <w:r w:rsidR="009C22B6">
        <w:t>5</w:t>
      </w:r>
      <w:r>
        <w:t xml:space="preserve">. </w:t>
      </w:r>
      <w:r w:rsidR="001B0E59">
        <w:t xml:space="preserve"> </w:t>
      </w:r>
      <w:r w:rsidR="009C22B6">
        <w:t>Doložka zlučiteľnosti</w:t>
      </w:r>
    </w:p>
    <w:p w:rsidR="00092FEA" w:rsidRDefault="001B0E59" w:rsidP="009C22B6">
      <w:pPr>
        <w:pStyle w:val="Zarkazkladnhotextu"/>
        <w:tabs>
          <w:tab w:val="left" w:pos="4820"/>
          <w:tab w:val="left" w:pos="5670"/>
        </w:tabs>
        <w:jc w:val="both"/>
      </w:pPr>
      <w:r>
        <w:tab/>
      </w:r>
      <w:r>
        <w:tab/>
      </w:r>
      <w:r w:rsidR="009C22B6">
        <w:t xml:space="preserve">6.  Doložka vplyvov </w:t>
      </w:r>
    </w:p>
    <w:p w:rsidR="009C22B6" w:rsidRDefault="00092FEA" w:rsidP="009C22B6">
      <w:pPr>
        <w:pStyle w:val="Zarkazkladnhotextu"/>
        <w:tabs>
          <w:tab w:val="left" w:pos="4820"/>
          <w:tab w:val="left" w:pos="5670"/>
        </w:tabs>
        <w:jc w:val="both"/>
      </w:pPr>
      <w:r>
        <w:tab/>
      </w:r>
      <w:r>
        <w:tab/>
      </w:r>
      <w:r w:rsidR="009C22B6">
        <w:t>7</w:t>
      </w:r>
      <w:r>
        <w:t>. </w:t>
      </w:r>
      <w:r w:rsidR="009C22B6">
        <w:t xml:space="preserve"> Návrh vykonávacieho predpisu</w:t>
      </w:r>
    </w:p>
    <w:p w:rsidR="00F82F59" w:rsidRDefault="001B0E59" w:rsidP="009C22B6">
      <w:pPr>
        <w:pStyle w:val="Zarkazkladnhotextu"/>
        <w:tabs>
          <w:tab w:val="left" w:pos="4820"/>
          <w:tab w:val="left" w:pos="5670"/>
        </w:tabs>
        <w:jc w:val="both"/>
      </w:pPr>
      <w:r>
        <w:tab/>
      </w:r>
      <w:r>
        <w:tab/>
      </w:r>
      <w:r w:rsidR="009C22B6">
        <w:t xml:space="preserve">8. </w:t>
      </w:r>
      <w:r w:rsidR="00092FEA">
        <w:t xml:space="preserve"> Tabuľka zhody </w:t>
      </w:r>
    </w:p>
    <w:p w:rsidR="00092FEA" w:rsidRDefault="00F82F59" w:rsidP="009C22B6">
      <w:pPr>
        <w:pStyle w:val="Zarkazkladnhotextu"/>
        <w:tabs>
          <w:tab w:val="left" w:pos="4820"/>
          <w:tab w:val="left" w:pos="5670"/>
        </w:tabs>
        <w:jc w:val="both"/>
      </w:pPr>
      <w:r>
        <w:t xml:space="preserve">                                                                                               9. Vyhodnotenie MPK</w:t>
      </w:r>
      <w:r w:rsidR="00092FEA">
        <w:t xml:space="preserve"> </w:t>
      </w:r>
    </w:p>
    <w:p w:rsidR="00092FEA" w:rsidRDefault="001B0E59" w:rsidP="009C22B6">
      <w:pPr>
        <w:pStyle w:val="Zarkazkladnhotextu"/>
        <w:tabs>
          <w:tab w:val="left" w:pos="5670"/>
        </w:tabs>
        <w:jc w:val="both"/>
      </w:pPr>
      <w:r>
        <w:tab/>
      </w:r>
      <w:r w:rsidR="00F82F59">
        <w:t>10</w:t>
      </w:r>
      <w:r w:rsidR="00092FEA">
        <w:t xml:space="preserve">.  </w:t>
      </w:r>
      <w:r w:rsidR="00092FEA" w:rsidRPr="002A0075">
        <w:t>Návrh</w:t>
      </w:r>
      <w:r w:rsidR="00092FEA">
        <w:rPr>
          <w:color w:val="FF0000"/>
        </w:rPr>
        <w:t xml:space="preserve"> </w:t>
      </w:r>
      <w:r w:rsidR="00092FEA" w:rsidRPr="004B00B5">
        <w:t>k</w:t>
      </w:r>
      <w:r w:rsidR="00092FEA">
        <w:t xml:space="preserve">omuniké </w:t>
      </w:r>
      <w:r w:rsidR="00092FEA">
        <w:tab/>
        <w:t xml:space="preserve">  </w:t>
      </w:r>
    </w:p>
    <w:p w:rsidR="00092FEA" w:rsidRDefault="00092FEA" w:rsidP="00092FEA">
      <w:pPr>
        <w:pStyle w:val="Zarkazkladnhotextu"/>
        <w:jc w:val="both"/>
      </w:pPr>
    </w:p>
    <w:p w:rsidR="00092FEA" w:rsidRDefault="00092FEA" w:rsidP="00092FEA">
      <w:pPr>
        <w:pStyle w:val="Zarkazkladnhotextu"/>
        <w:tabs>
          <w:tab w:val="left" w:pos="4820"/>
        </w:tabs>
        <w:ind w:left="5664" w:firstLine="6"/>
        <w:jc w:val="both"/>
        <w:sectPr w:rsidR="00092FEA">
          <w:type w:val="continuous"/>
          <w:pgSz w:w="11906" w:h="16838" w:code="9"/>
          <w:pgMar w:top="1417" w:right="1417" w:bottom="1417" w:left="1417" w:header="709" w:footer="709" w:gutter="0"/>
          <w:cols w:space="709" w:equalWidth="0">
            <w:col w:w="9072"/>
          </w:cols>
        </w:sectPr>
      </w:pPr>
    </w:p>
    <w:p w:rsidR="00E72506" w:rsidRDefault="00092FEA" w:rsidP="00E72506">
      <w:pPr>
        <w:pStyle w:val="Zarkazkladnhotextu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FEA" w:rsidRPr="00E72506" w:rsidRDefault="00092FEA" w:rsidP="00E72506">
      <w:pPr>
        <w:pStyle w:val="Zarkazkladnhotextu"/>
        <w:jc w:val="both"/>
      </w:pPr>
      <w:r>
        <w:rPr>
          <w:b/>
          <w:bCs/>
          <w:u w:val="single"/>
        </w:rPr>
        <w:t>Predkladá:</w:t>
      </w:r>
    </w:p>
    <w:p w:rsidR="00092FEA" w:rsidRDefault="00092FEA" w:rsidP="00092FEA">
      <w:pPr>
        <w:pStyle w:val="Zarkazkladnhotextu"/>
        <w:ind w:left="60"/>
        <w:jc w:val="both"/>
      </w:pPr>
    </w:p>
    <w:p w:rsidR="00092FEA" w:rsidRPr="002A2F25" w:rsidRDefault="00533C34" w:rsidP="00092FEA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>Tomáš</w:t>
      </w:r>
      <w:r w:rsidR="00092FEA" w:rsidRPr="002A2F25">
        <w:rPr>
          <w:sz w:val="24"/>
          <w:szCs w:val="24"/>
        </w:rPr>
        <w:t xml:space="preserve"> </w:t>
      </w:r>
      <w:proofErr w:type="spellStart"/>
      <w:r w:rsidR="00092FEA" w:rsidRPr="002A2F25">
        <w:rPr>
          <w:sz w:val="24"/>
          <w:szCs w:val="24"/>
        </w:rPr>
        <w:t>M</w:t>
      </w:r>
      <w:r w:rsidR="00092FEA">
        <w:rPr>
          <w:sz w:val="24"/>
          <w:szCs w:val="24"/>
        </w:rPr>
        <w:t>alatinský</w:t>
      </w:r>
      <w:proofErr w:type="spellEnd"/>
    </w:p>
    <w:p w:rsidR="00092FEA" w:rsidRPr="002A2F25" w:rsidRDefault="00092FEA" w:rsidP="00092FEA">
      <w:pPr>
        <w:rPr>
          <w:sz w:val="24"/>
          <w:szCs w:val="24"/>
        </w:rPr>
      </w:pPr>
      <w:r w:rsidRPr="002A2F25">
        <w:rPr>
          <w:sz w:val="24"/>
          <w:szCs w:val="24"/>
        </w:rPr>
        <w:t xml:space="preserve">minister hospodárstva </w:t>
      </w:r>
    </w:p>
    <w:p w:rsidR="00092FEA" w:rsidRPr="002A2F25" w:rsidRDefault="00092FEA" w:rsidP="00092FEA">
      <w:pPr>
        <w:rPr>
          <w:sz w:val="24"/>
          <w:szCs w:val="24"/>
        </w:rPr>
      </w:pPr>
      <w:r w:rsidRPr="002A2F25">
        <w:rPr>
          <w:sz w:val="24"/>
          <w:szCs w:val="24"/>
        </w:rPr>
        <w:t>Slovenskej republiky</w:t>
      </w:r>
    </w:p>
    <w:p w:rsidR="00092FEA" w:rsidRPr="002A2F25" w:rsidRDefault="00092FEA" w:rsidP="00092FEA">
      <w:pPr>
        <w:rPr>
          <w:sz w:val="24"/>
          <w:szCs w:val="24"/>
        </w:rPr>
      </w:pPr>
    </w:p>
    <w:p w:rsidR="00092FEA" w:rsidRDefault="00092FEA" w:rsidP="00092FEA">
      <w:pPr>
        <w:jc w:val="center"/>
        <w:rPr>
          <w:sz w:val="24"/>
          <w:szCs w:val="24"/>
        </w:rPr>
      </w:pPr>
    </w:p>
    <w:p w:rsidR="001B4637" w:rsidRDefault="00092FEA" w:rsidP="009C22B6">
      <w:pPr>
        <w:jc w:val="center"/>
      </w:pPr>
      <w:r w:rsidRPr="002A2F25">
        <w:rPr>
          <w:sz w:val="24"/>
          <w:szCs w:val="24"/>
        </w:rPr>
        <w:t xml:space="preserve">Bratislava </w:t>
      </w:r>
      <w:r w:rsidR="00E72506">
        <w:rPr>
          <w:sz w:val="24"/>
          <w:szCs w:val="24"/>
        </w:rPr>
        <w:t xml:space="preserve"> </w:t>
      </w:r>
      <w:r w:rsidR="00F82F59">
        <w:rPr>
          <w:sz w:val="24"/>
          <w:szCs w:val="24"/>
        </w:rPr>
        <w:t>20</w:t>
      </w:r>
      <w:r w:rsidR="00E72506">
        <w:rPr>
          <w:sz w:val="24"/>
          <w:szCs w:val="24"/>
        </w:rPr>
        <w:t xml:space="preserve">. </w:t>
      </w:r>
      <w:r w:rsidR="0011502E">
        <w:rPr>
          <w:sz w:val="24"/>
          <w:szCs w:val="24"/>
        </w:rPr>
        <w:t>dece</w:t>
      </w:r>
      <w:r w:rsidR="00E72506">
        <w:rPr>
          <w:sz w:val="24"/>
          <w:szCs w:val="24"/>
        </w:rPr>
        <w:t xml:space="preserve">mbra </w:t>
      </w:r>
      <w:r w:rsidRPr="002A2F25">
        <w:rPr>
          <w:sz w:val="24"/>
          <w:szCs w:val="24"/>
        </w:rPr>
        <w:t>201</w:t>
      </w:r>
      <w:r>
        <w:rPr>
          <w:sz w:val="24"/>
          <w:szCs w:val="24"/>
        </w:rPr>
        <w:t>2</w:t>
      </w:r>
    </w:p>
    <w:sectPr w:rsidR="001B4637">
      <w:type w:val="continuous"/>
      <w:pgSz w:w="11906" w:h="16838" w:code="9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Gentium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EA"/>
    <w:rsid w:val="00092FEA"/>
    <w:rsid w:val="0011502E"/>
    <w:rsid w:val="001B0E59"/>
    <w:rsid w:val="001B4637"/>
    <w:rsid w:val="004F4935"/>
    <w:rsid w:val="00533C34"/>
    <w:rsid w:val="005828A2"/>
    <w:rsid w:val="0077637E"/>
    <w:rsid w:val="00776D33"/>
    <w:rsid w:val="009141DD"/>
    <w:rsid w:val="009C22B6"/>
    <w:rsid w:val="00C16984"/>
    <w:rsid w:val="00D943A8"/>
    <w:rsid w:val="00E72506"/>
    <w:rsid w:val="00F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2F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qFormat/>
    <w:rsid w:val="00092FEA"/>
    <w:pPr>
      <w:keepNext/>
      <w:autoSpaceDE/>
      <w:autoSpaceDN/>
      <w:outlineLvl w:val="0"/>
    </w:pPr>
    <w:rPr>
      <w:sz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092FEA"/>
    <w:pPr>
      <w:keepNext/>
      <w:autoSpaceDE/>
      <w:autoSpaceDN/>
      <w:spacing w:before="120" w:after="120"/>
      <w:jc w:val="center"/>
      <w:outlineLvl w:val="1"/>
    </w:pPr>
    <w:rPr>
      <w:rFonts w:cs="Arial"/>
      <w:b/>
      <w:bCs/>
      <w:sz w:val="24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92FEA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92FEA"/>
    <w:rPr>
      <w:rFonts w:ascii="Times New Roman" w:eastAsia="Times New Roman" w:hAnsi="Times New Roman" w:cs="Arial"/>
      <w:b/>
      <w:bCs/>
      <w:sz w:val="24"/>
      <w:lang w:eastAsia="sk-SK"/>
    </w:rPr>
  </w:style>
  <w:style w:type="paragraph" w:styleId="Zarkazkladnhotextu">
    <w:name w:val="Body Text Indent"/>
    <w:basedOn w:val="Normlny"/>
    <w:link w:val="ZarkazkladnhotextuChar"/>
    <w:rsid w:val="00092FEA"/>
    <w:pPr>
      <w:jc w:val="center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092FEA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5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0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2F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qFormat/>
    <w:rsid w:val="00092FEA"/>
    <w:pPr>
      <w:keepNext/>
      <w:autoSpaceDE/>
      <w:autoSpaceDN/>
      <w:outlineLvl w:val="0"/>
    </w:pPr>
    <w:rPr>
      <w:sz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092FEA"/>
    <w:pPr>
      <w:keepNext/>
      <w:autoSpaceDE/>
      <w:autoSpaceDN/>
      <w:spacing w:before="120" w:after="120"/>
      <w:jc w:val="center"/>
      <w:outlineLvl w:val="1"/>
    </w:pPr>
    <w:rPr>
      <w:rFonts w:cs="Arial"/>
      <w:b/>
      <w:bCs/>
      <w:sz w:val="24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92FEA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92FEA"/>
    <w:rPr>
      <w:rFonts w:ascii="Times New Roman" w:eastAsia="Times New Roman" w:hAnsi="Times New Roman" w:cs="Arial"/>
      <w:b/>
      <w:bCs/>
      <w:sz w:val="24"/>
      <w:lang w:eastAsia="sk-SK"/>
    </w:rPr>
  </w:style>
  <w:style w:type="paragraph" w:styleId="Zarkazkladnhotextu">
    <w:name w:val="Body Text Indent"/>
    <w:basedOn w:val="Normlny"/>
    <w:link w:val="ZarkazkladnhotextuChar"/>
    <w:rsid w:val="00092FEA"/>
    <w:pPr>
      <w:jc w:val="center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092FEA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5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0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12</cp:revision>
  <cp:lastPrinted>2012-12-20T12:03:00Z</cp:lastPrinted>
  <dcterms:created xsi:type="dcterms:W3CDTF">2012-10-23T06:32:00Z</dcterms:created>
  <dcterms:modified xsi:type="dcterms:W3CDTF">2012-12-20T12:03:00Z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