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22" w:rsidRPr="003F5593" w:rsidRDefault="001D1C22" w:rsidP="001D1C22">
      <w:pPr>
        <w:spacing w:after="0" w:line="240" w:lineRule="auto"/>
        <w:ind w:hanging="567"/>
        <w:jc w:val="center"/>
        <w:rPr>
          <w:rFonts w:eastAsia="Times New Roman"/>
          <w:b/>
          <w:bCs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 xml:space="preserve">Návrh </w:t>
      </w:r>
    </w:p>
    <w:p w:rsidR="001D1C22" w:rsidRPr="003F5593" w:rsidRDefault="001D1C22" w:rsidP="001D1C22">
      <w:pPr>
        <w:spacing w:after="0" w:line="240" w:lineRule="auto"/>
        <w:ind w:hanging="567"/>
        <w:jc w:val="center"/>
        <w:rPr>
          <w:rFonts w:eastAsia="Times New Roman"/>
          <w:bCs/>
          <w:spacing w:val="0"/>
          <w:lang w:eastAsia="sk-SK"/>
        </w:rPr>
      </w:pPr>
    </w:p>
    <w:p w:rsidR="001D1C22" w:rsidRPr="003E3B6F" w:rsidRDefault="001D1C22" w:rsidP="001D1C22">
      <w:pPr>
        <w:spacing w:after="0" w:line="240" w:lineRule="auto"/>
        <w:ind w:hanging="567"/>
        <w:jc w:val="center"/>
        <w:rPr>
          <w:rFonts w:eastAsia="Times New Roman"/>
          <w:b/>
          <w:bCs/>
          <w:spacing w:val="0"/>
          <w:lang w:eastAsia="sk-SK"/>
        </w:rPr>
      </w:pPr>
      <w:r w:rsidRPr="003E3B6F">
        <w:rPr>
          <w:rFonts w:eastAsia="Times New Roman"/>
          <w:b/>
          <w:spacing w:val="0"/>
          <w:lang w:eastAsia="sk-SK"/>
        </w:rPr>
        <w:t>Komuniké</w:t>
      </w:r>
    </w:p>
    <w:p w:rsidR="001D1C22" w:rsidRPr="003F5593" w:rsidRDefault="001D1C22" w:rsidP="001D1C22">
      <w:pPr>
        <w:spacing w:after="0" w:line="240" w:lineRule="auto"/>
        <w:ind w:firstLine="540"/>
        <w:jc w:val="both"/>
        <w:rPr>
          <w:rFonts w:eastAsia="Times New Roman"/>
          <w:bCs/>
          <w:spacing w:val="0"/>
          <w:lang w:eastAsia="sk-SK"/>
        </w:rPr>
      </w:pPr>
    </w:p>
    <w:p w:rsidR="001D1C22" w:rsidRPr="003F5593" w:rsidRDefault="001D1C22" w:rsidP="001D1C22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 xml:space="preserve">Vláda Slovenskej republiky na svojom zasadnutí dňa ................... prerokovala a schválila návrh nariadenia vlády Slovenskej republiky, ktorým </w:t>
      </w:r>
      <w:r w:rsidRPr="003F5593">
        <w:rPr>
          <w:rFonts w:eastAsia="Times New Roman"/>
          <w:spacing w:val="0"/>
          <w:lang w:eastAsia="cs-CZ"/>
        </w:rPr>
        <w:t xml:space="preserve">sa mení a dopĺňa nariadenie vlády Slovenskej republiky </w:t>
      </w:r>
      <w:r w:rsidRPr="001D1C22">
        <w:rPr>
          <w:rFonts w:eastAsia="Times New Roman"/>
          <w:spacing w:val="0"/>
          <w:lang w:eastAsia="cs-CZ"/>
        </w:rPr>
        <w:t>č. 46/2009 Z. z., ktorým sa ustanovujú požiadavky na aerosólové rozprašovače</w:t>
      </w:r>
      <w:r>
        <w:rPr>
          <w:rFonts w:eastAsia="Times New Roman"/>
          <w:spacing w:val="0"/>
          <w:lang w:eastAsia="cs-CZ"/>
        </w:rPr>
        <w:t>.</w:t>
      </w:r>
      <w:bookmarkStart w:id="0" w:name="_GoBack"/>
      <w:bookmarkEnd w:id="0"/>
    </w:p>
    <w:p w:rsidR="001D1C22" w:rsidRPr="003F5593" w:rsidRDefault="001D1C22" w:rsidP="001D1C22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1D1C22" w:rsidRDefault="001D1C22" w:rsidP="001D1C22"/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22"/>
    <w:rsid w:val="00113AAF"/>
    <w:rsid w:val="001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C22"/>
    <w:rPr>
      <w:b w:val="0"/>
      <w:bCs w:val="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C22"/>
    <w:rPr>
      <w:b w:val="0"/>
      <w:bCs w:val="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2013-06-25T12:16:00Z</dcterms:created>
  <dcterms:modified xsi:type="dcterms:W3CDTF">2013-06-25T12:17:00Z</dcterms:modified>
</cp:coreProperties>
</file>