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4" w:rsidRPr="00F00224" w:rsidRDefault="00F00224" w:rsidP="00F00224">
      <w:pPr>
        <w:keepNext/>
        <w:keepLines/>
        <w:spacing w:before="240" w:after="0" w:line="240" w:lineRule="auto"/>
        <w:ind w:left="431" w:hanging="431"/>
        <w:jc w:val="both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</w:rPr>
      </w:pPr>
      <w:bookmarkStart w:id="0" w:name="_Toc378168784"/>
      <w:bookmarkStart w:id="1" w:name="_Toc378187703"/>
      <w:r w:rsidRPr="00F00224">
        <w:rPr>
          <w:rFonts w:ascii="Calibri" w:eastAsia="MS Gothic" w:hAnsi="Calibri" w:cs="Times New Roman"/>
          <w:b/>
          <w:bCs/>
          <w:color w:val="345A8A"/>
          <w:sz w:val="32"/>
          <w:szCs w:val="32"/>
        </w:rPr>
        <w:t>Príloha (kap. 1.5)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0224" w:rsidRPr="00F00224" w:rsidTr="00017DDC">
        <w:tc>
          <w:tcPr>
            <w:tcW w:w="9212" w:type="dxa"/>
            <w:shd w:val="pct10" w:color="auto" w:fill="auto"/>
          </w:tcPr>
          <w:p w:rsidR="00F00224" w:rsidRPr="00F00224" w:rsidRDefault="00F00224" w:rsidP="00F00224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0224">
              <w:rPr>
                <w:rFonts w:ascii="Calibri" w:eastAsia="Calibri" w:hAnsi="Calibri" w:cs="Times New Roman"/>
                <w:b/>
                <w:szCs w:val="24"/>
              </w:rPr>
              <w:t>Pracovná skupina Partnerstvo pre politiku súdržnosti</w:t>
            </w:r>
          </w:p>
        </w:tc>
      </w:tr>
      <w:tr w:rsidR="00F00224" w:rsidRPr="00F00224" w:rsidTr="00017DDC">
        <w:tc>
          <w:tcPr>
            <w:tcW w:w="9212" w:type="dxa"/>
            <w:shd w:val="clear" w:color="auto" w:fill="auto"/>
          </w:tcPr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Zastúpenie:</w:t>
            </w:r>
          </w:p>
        </w:tc>
      </w:tr>
      <w:tr w:rsidR="00F00224" w:rsidRPr="00F00224" w:rsidTr="00017DDC">
        <w:tc>
          <w:tcPr>
            <w:tcW w:w="9212" w:type="dxa"/>
            <w:shd w:val="clear" w:color="auto" w:fill="auto"/>
          </w:tcPr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Ministerstvo dopravy, výstavby a regionálneho rozvoja SR 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financií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hospodárstva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kultúry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obrany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Ministerstvo pôdohospodárstva a rozvoja vidieka SR 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práce, sociálnych vecí a rodiny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spravodlivosti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školstva, vedy, výskumu a športu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vnútra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zahraničných vecí a európskych záležitostí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zdravotníctva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životného prostredia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Úrad vlády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Úrad splnomocnenca vlády SR pre rómske komunity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Úrad splnomocnenca vlády SR pre rozvoj občianskej spoločnosti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Štatistický úrad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Najvyšší kontrolný úrad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Banskobystrický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Bratislavský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Košický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Nitriansky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Prešovský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Trenčiansky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Trnavský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Žilinský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Únia miest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Združenie miest a obcí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Integrovaná sieť regionálnych rozvojových agentúr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Regionálna rozvojová agentúra </w:t>
            </w:r>
            <w:proofErr w:type="spellStart"/>
            <w:r w:rsidRPr="00F00224">
              <w:rPr>
                <w:rFonts w:ascii="Calibri" w:eastAsia="Calibri" w:hAnsi="Calibri" w:cs="Times New Roman"/>
                <w:szCs w:val="24"/>
              </w:rPr>
              <w:t>Borolo</w:t>
            </w:r>
            <w:proofErr w:type="spellEnd"/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Národná sieť rozvoja vidieka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Združenie chovateľov rýb na Slovensku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Ekonomická univerzita v Bratislave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Prešovská univerzita v Prešove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Univerzita Komenského v Bratislave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Univerzita Mateja </w:t>
            </w:r>
            <w:proofErr w:type="spellStart"/>
            <w:r w:rsidRPr="00F00224">
              <w:rPr>
                <w:rFonts w:ascii="Calibri" w:eastAsia="Calibri" w:hAnsi="Calibri" w:cs="Times New Roman"/>
                <w:szCs w:val="24"/>
              </w:rPr>
              <w:t>Bella</w:t>
            </w:r>
            <w:proofErr w:type="spellEnd"/>
            <w:r w:rsidRPr="00F00224">
              <w:rPr>
                <w:rFonts w:ascii="Calibri" w:eastAsia="Calibri" w:hAnsi="Calibri" w:cs="Times New Roman"/>
                <w:szCs w:val="24"/>
              </w:rPr>
              <w:t xml:space="preserve"> v Banskej Bystrici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Ekonomický ústav Slovenskej akadémie vied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Európske zoskupenie územnej spolupráce </w:t>
            </w:r>
            <w:proofErr w:type="spellStart"/>
            <w:r w:rsidRPr="00F00224">
              <w:rPr>
                <w:rFonts w:ascii="Calibri" w:eastAsia="Calibri" w:hAnsi="Calibri" w:cs="Times New Roman"/>
                <w:szCs w:val="24"/>
              </w:rPr>
              <w:t>Rába-Dunaj-Váh</w:t>
            </w:r>
            <w:proofErr w:type="spellEnd"/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Európske zoskupenie územnej spolupráce </w:t>
            </w:r>
            <w:proofErr w:type="spellStart"/>
            <w:r w:rsidRPr="00F00224">
              <w:rPr>
                <w:rFonts w:ascii="Calibri" w:eastAsia="Calibri" w:hAnsi="Calibri" w:cs="Times New Roman"/>
                <w:szCs w:val="24"/>
              </w:rPr>
              <w:t>Tritia</w:t>
            </w:r>
            <w:proofErr w:type="spellEnd"/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Fórum euroregiónov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Asociácia poskytovateľov sociálnych služieb v 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Centrum vzdelávania neziskových organizácií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OZ Občan, demokracia a zodpovednosť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SOCIA - nadácia na podporu sociálnych zmien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Priatelia Zeme – CEPA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Asociácia zamestnávateľských zväzov a združení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Fórum </w:t>
            </w:r>
            <w:proofErr w:type="spellStart"/>
            <w:r w:rsidRPr="00F00224">
              <w:rPr>
                <w:rFonts w:ascii="Calibri" w:eastAsia="Calibri" w:hAnsi="Calibri" w:cs="Times New Roman"/>
                <w:szCs w:val="24"/>
              </w:rPr>
              <w:t>donorov</w:t>
            </w:r>
            <w:proofErr w:type="spellEnd"/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Inštitút hospodárskej politiky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Klub 500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Konfederácia odborových zväzov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Národná asociácia pre rozvoj podnikania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Partnerstvá pre prosperitu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Republiková únia zamestnávateľov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asociácia podnikateľských a technologických inkubátorov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informatická spoločnosť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obchodná   priemyselná komora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poľnohospodárska a potravinárska komora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Únia </w:t>
            </w:r>
            <w:proofErr w:type="spellStart"/>
            <w:r w:rsidRPr="00F00224">
              <w:rPr>
                <w:rFonts w:ascii="Calibri" w:eastAsia="Calibri" w:hAnsi="Calibri" w:cs="Times New Roman"/>
                <w:szCs w:val="24"/>
              </w:rPr>
              <w:t>klastrov</w:t>
            </w:r>
            <w:proofErr w:type="spellEnd"/>
            <w:r w:rsidRPr="00F00224">
              <w:rPr>
                <w:rFonts w:ascii="Calibri" w:eastAsia="Calibri" w:hAnsi="Calibri" w:cs="Times New Roman"/>
                <w:szCs w:val="24"/>
              </w:rPr>
              <w:t xml:space="preserve">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Združenie podnikateľov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Zväz stavebných podnikateľov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  <w:u w:val="single"/>
              </w:rPr>
            </w:pPr>
            <w:r w:rsidRPr="00F00224">
              <w:rPr>
                <w:rFonts w:ascii="Calibri" w:eastAsia="Calibri" w:hAnsi="Calibri" w:cs="Times New Roman"/>
                <w:szCs w:val="24"/>
                <w:u w:val="single"/>
              </w:rPr>
              <w:t>Prizvaní: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Fórum pre komunikačné technológie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inovačná a energetická agentúra</w:t>
            </w:r>
          </w:p>
        </w:tc>
      </w:tr>
      <w:tr w:rsidR="00F00224" w:rsidRPr="00F00224" w:rsidTr="00017DDC">
        <w:tc>
          <w:tcPr>
            <w:tcW w:w="9212" w:type="dxa"/>
            <w:shd w:val="pct10" w:color="auto" w:fill="auto"/>
            <w:vAlign w:val="center"/>
          </w:tcPr>
          <w:p w:rsidR="00F00224" w:rsidRPr="00F00224" w:rsidRDefault="00F00224" w:rsidP="00F00224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0224">
              <w:rPr>
                <w:rFonts w:ascii="Calibri" w:eastAsia="Calibri" w:hAnsi="Calibri" w:cs="Times New Roman"/>
                <w:b/>
                <w:szCs w:val="24"/>
              </w:rPr>
              <w:lastRenderedPageBreak/>
              <w:t>Rada vlády SR pre Partnerskú dohodu SR na roky 2014 – 2020</w:t>
            </w:r>
          </w:p>
        </w:tc>
      </w:tr>
      <w:tr w:rsidR="00F00224" w:rsidRPr="00F00224" w:rsidTr="00017DDC">
        <w:tc>
          <w:tcPr>
            <w:tcW w:w="9212" w:type="dxa"/>
            <w:shd w:val="clear" w:color="auto" w:fill="auto"/>
          </w:tcPr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Zastúpenie:</w:t>
            </w:r>
          </w:p>
        </w:tc>
      </w:tr>
      <w:tr w:rsidR="00F00224" w:rsidRPr="00F00224" w:rsidTr="00017DD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Ministerstvo dopravy, výstavby a regionálneho rozvoja SR 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financií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hospodárstva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kultúry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obrany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Ministerstvo pôdohospodárstva a rozvoja vidieka SR 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práce, sociálnych vecí a rodiny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spravodlivosti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školstva, vedy, výskumu a športu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vnútra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zahraničných vecí a európskych záležitostí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zdravotníctva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životného prostredia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Úrad vlády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Výbor Národnej rady SR pre európskej záležitosti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Úrad pre verejné obstarávanie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Úrad splnomocnenca vlády SR pre rozvoj občianskej spoločnosti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Asociácia zamestnávateľských zväzov a združení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akadémia vied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Jednota dôchodcov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Klub 500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lastRenderedPageBreak/>
              <w:t>Konfederácia odborových zväzov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Republiková únia zamestnávateľov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obchodná a priemyselná komora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Slovenská rektorská konferencia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Slovenský živnostenský zväz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Úrad Slovenskej poľnohospodárskej a potravinárskej komory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Združenie miest a obcí Slovenska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Združenie samosprávnych krajov SK 8</w:t>
            </w:r>
          </w:p>
        </w:tc>
      </w:tr>
      <w:tr w:rsidR="00F00224" w:rsidRPr="00F00224" w:rsidTr="00017DDC">
        <w:tc>
          <w:tcPr>
            <w:tcW w:w="9212" w:type="dxa"/>
            <w:shd w:val="pct12" w:color="auto" w:fill="auto"/>
          </w:tcPr>
          <w:p w:rsidR="00F00224" w:rsidRPr="00F00224" w:rsidRDefault="00F00224" w:rsidP="00F00224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00224">
              <w:rPr>
                <w:rFonts w:ascii="Calibri" w:eastAsia="Times New Roman" w:hAnsi="Calibri" w:cs="Times New Roman"/>
                <w:b/>
                <w:szCs w:val="24"/>
              </w:rPr>
              <w:lastRenderedPageBreak/>
              <w:t>Pracovná skupina na vytvorenie Územnej dohody medzi vládou SR,</w:t>
            </w:r>
          </w:p>
          <w:p w:rsidR="00F00224" w:rsidRPr="00F00224" w:rsidRDefault="00F00224" w:rsidP="00F00224">
            <w:pPr>
              <w:spacing w:after="240" w:line="240" w:lineRule="auto"/>
              <w:jc w:val="center"/>
              <w:rPr>
                <w:rFonts w:ascii="Calibri" w:eastAsia="Calibri" w:hAnsi="Calibri" w:cs="Times New Roman"/>
              </w:rPr>
            </w:pPr>
            <w:r w:rsidRPr="00F00224">
              <w:rPr>
                <w:rFonts w:ascii="Calibri" w:eastAsia="Times New Roman" w:hAnsi="Calibri" w:cs="Times New Roman"/>
                <w:b/>
                <w:szCs w:val="24"/>
              </w:rPr>
              <w:t>regionálnou samosprávou a miestnou samosprávou na roky 2014 – 2020</w:t>
            </w:r>
          </w:p>
        </w:tc>
      </w:tr>
      <w:tr w:rsidR="00F00224" w:rsidRPr="00F00224" w:rsidTr="00017DDC">
        <w:tc>
          <w:tcPr>
            <w:tcW w:w="9212" w:type="dxa"/>
            <w:shd w:val="clear" w:color="auto" w:fill="auto"/>
          </w:tcPr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Zastúpenie:</w:t>
            </w:r>
          </w:p>
        </w:tc>
      </w:tr>
      <w:tr w:rsidR="00F00224" w:rsidRPr="00F00224" w:rsidTr="00017DDC">
        <w:tc>
          <w:tcPr>
            <w:tcW w:w="9212" w:type="dxa"/>
            <w:shd w:val="clear" w:color="auto" w:fill="auto"/>
          </w:tcPr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pôdohospodárstva a rozvoja vidieka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>Ministerstvo zahraničných vecí a európskych záležitostí SR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Calibri" w:hAnsi="Calibri" w:cs="Times New Roman"/>
                <w:szCs w:val="24"/>
              </w:rPr>
              <w:t xml:space="preserve">Úrad vlády SR - </w:t>
            </w:r>
            <w:r w:rsidRPr="00F00224">
              <w:rPr>
                <w:rFonts w:ascii="Calibri" w:eastAsia="MS Mincho" w:hAnsi="Calibri" w:cs="Arial"/>
                <w:bCs/>
                <w:iCs/>
                <w:szCs w:val="20"/>
              </w:rPr>
              <w:t>podpredseda vlády SR pre investície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MS Mincho" w:hAnsi="Calibri" w:cs="Arial"/>
                <w:bCs/>
                <w:iCs/>
                <w:szCs w:val="20"/>
              </w:rPr>
            </w:pPr>
            <w:r w:rsidRPr="00F00224">
              <w:rPr>
                <w:rFonts w:ascii="Calibri" w:eastAsia="MS Mincho" w:hAnsi="Calibri" w:cs="Arial"/>
                <w:bCs/>
                <w:iCs/>
                <w:szCs w:val="20"/>
              </w:rPr>
              <w:t>Banskobystrický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MS Mincho" w:hAnsi="Calibri" w:cs="Arial"/>
                <w:bCs/>
                <w:iCs/>
                <w:szCs w:val="20"/>
              </w:rPr>
            </w:pPr>
            <w:r w:rsidRPr="00F00224">
              <w:rPr>
                <w:rFonts w:ascii="Calibri" w:eastAsia="MS Mincho" w:hAnsi="Calibri" w:cs="Arial"/>
                <w:bCs/>
                <w:iCs/>
                <w:szCs w:val="20"/>
              </w:rPr>
              <w:t>Bratislavský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MS Mincho" w:hAnsi="Calibri" w:cs="Arial"/>
                <w:bCs/>
                <w:iCs/>
                <w:szCs w:val="20"/>
              </w:rPr>
            </w:pPr>
            <w:r w:rsidRPr="00F00224">
              <w:rPr>
                <w:rFonts w:ascii="Calibri" w:eastAsia="MS Mincho" w:hAnsi="Calibri" w:cs="Arial"/>
                <w:bCs/>
                <w:iCs/>
                <w:szCs w:val="20"/>
              </w:rPr>
              <w:t>Nitriansky samosprávny kraj</w:t>
            </w: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MS Mincho" w:hAnsi="Calibri" w:cs="Arial"/>
                <w:bCs/>
                <w:iCs/>
                <w:szCs w:val="20"/>
              </w:rPr>
            </w:pPr>
          </w:p>
          <w:p w:rsidR="00F00224" w:rsidRPr="00F00224" w:rsidRDefault="00F00224" w:rsidP="00F0022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F00224">
              <w:rPr>
                <w:rFonts w:ascii="Calibri" w:eastAsia="MS Mincho" w:hAnsi="Calibri" w:cs="Arial"/>
                <w:bCs/>
                <w:iCs/>
                <w:szCs w:val="20"/>
              </w:rPr>
              <w:t>Združenie miest a obcí Slovenska – predseda, výkonný podpredseda a prvý podpredseda</w:t>
            </w:r>
          </w:p>
        </w:tc>
      </w:tr>
    </w:tbl>
    <w:p w:rsidR="00F00224" w:rsidRPr="00F00224" w:rsidRDefault="00F00224" w:rsidP="00F00224">
      <w:pPr>
        <w:spacing w:after="0" w:line="240" w:lineRule="auto"/>
        <w:rPr>
          <w:rFonts w:ascii="Calibri" w:eastAsia="Times New Roman" w:hAnsi="Calibri" w:cs="Arial"/>
          <w:b/>
          <w:bCs/>
          <w:iCs/>
          <w:color w:val="4F81BD"/>
          <w:sz w:val="28"/>
          <w:szCs w:val="28"/>
          <w:lang w:eastAsia="cs-CZ"/>
        </w:rPr>
      </w:pPr>
      <w:r w:rsidRPr="00F00224">
        <w:rPr>
          <w:rFonts w:ascii="Calibri" w:eastAsia="Times New Roman" w:hAnsi="Calibri" w:cs="Arial"/>
          <w:b/>
          <w:bCs/>
          <w:iCs/>
          <w:color w:val="4F81BD"/>
          <w:sz w:val="28"/>
          <w:szCs w:val="28"/>
          <w:lang w:eastAsia="cs-CZ"/>
        </w:rPr>
        <w:br w:type="page"/>
      </w:r>
    </w:p>
    <w:p w:rsidR="003F5425" w:rsidRDefault="003F5425">
      <w:bookmarkStart w:id="2" w:name="_GoBack"/>
      <w:bookmarkEnd w:id="2"/>
    </w:p>
    <w:sectPr w:rsidR="003F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4"/>
    <w:rsid w:val="003F5425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Kolejáková Lenka</dc:creator>
  <cp:lastModifiedBy>Kolejáková Lenka</cp:lastModifiedBy>
  <cp:revision>1</cp:revision>
  <dcterms:created xsi:type="dcterms:W3CDTF">2014-01-22T20:00:00Z</dcterms:created>
  <dcterms:modified xsi:type="dcterms:W3CDTF">2014-01-22T20:01:00Z</dcterms:modified>
</cp:coreProperties>
</file>