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9" w:rsidRDefault="00151539" w:rsidP="00151539">
      <w:pPr>
        <w:pStyle w:val="Zakladnystyl"/>
        <w:jc w:val="center"/>
      </w:pPr>
      <w:r>
        <w:object w:dxaOrig="111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62.8pt" o:ole="">
            <v:imagedata r:id="rId6" o:title=""/>
          </v:shape>
          <o:OLEObject Type="Embed" ProgID="Word.Picture.8" ShapeID="_x0000_i1025" DrawAspect="Content" ObjectID="_1457517078" r:id="rId7"/>
        </w:object>
      </w:r>
    </w:p>
    <w:p w:rsidR="00151539" w:rsidRDefault="00151539" w:rsidP="00151539">
      <w:pPr>
        <w:pStyle w:val="Zakladnystyl"/>
        <w:jc w:val="center"/>
      </w:pPr>
    </w:p>
    <w:p w:rsidR="005D49DB" w:rsidRDefault="008F0BA2" w:rsidP="00151539">
      <w:pPr>
        <w:pStyle w:val="Zakladnystyl"/>
        <w:jc w:val="center"/>
      </w:pPr>
      <w:r>
        <w:t>NÁVRH</w:t>
      </w:r>
    </w:p>
    <w:p w:rsidR="005D49DB" w:rsidRDefault="005D49DB" w:rsidP="00151539">
      <w:pPr>
        <w:pStyle w:val="Zakladnystyl"/>
        <w:jc w:val="center"/>
      </w:pPr>
    </w:p>
    <w:p w:rsidR="00151539" w:rsidRDefault="00151539" w:rsidP="00151539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151539" w:rsidRDefault="008F0BA2" w:rsidP="00151539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151539" w:rsidRDefault="008F0BA2" w:rsidP="00151539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151539" w:rsidRDefault="00151539" w:rsidP="00151539">
      <w:pPr>
        <w:pStyle w:val="Zakladnystyl"/>
        <w:jc w:val="center"/>
        <w:rPr>
          <w:sz w:val="28"/>
          <w:szCs w:val="28"/>
        </w:rPr>
      </w:pPr>
    </w:p>
    <w:p w:rsidR="00151539" w:rsidRPr="00402772" w:rsidRDefault="00151539" w:rsidP="00151539">
      <w:pPr>
        <w:jc w:val="center"/>
        <w:rPr>
          <w:rFonts w:eastAsia="Calibri"/>
          <w:b/>
          <w:bCs/>
          <w:sz w:val="24"/>
          <w:szCs w:val="24"/>
        </w:rPr>
      </w:pPr>
      <w:r w:rsidRPr="008F0BA2">
        <w:rPr>
          <w:b/>
          <w:color w:val="000000"/>
          <w:sz w:val="24"/>
          <w:szCs w:val="24"/>
        </w:rPr>
        <w:t>k návrhu</w:t>
      </w:r>
      <w:r>
        <w:rPr>
          <w:b/>
          <w:bCs/>
          <w:sz w:val="28"/>
        </w:rPr>
        <w:t xml:space="preserve"> </w:t>
      </w:r>
      <w:r w:rsidRPr="00402772">
        <w:rPr>
          <w:b/>
          <w:color w:val="000000"/>
          <w:sz w:val="24"/>
          <w:szCs w:val="24"/>
        </w:rPr>
        <w:t xml:space="preserve">nariadenia vlády Slovenskej republiky, </w:t>
      </w:r>
      <w:r w:rsidRPr="00402772">
        <w:rPr>
          <w:rFonts w:eastAsia="Calibri"/>
          <w:b/>
          <w:bCs/>
          <w:sz w:val="24"/>
          <w:szCs w:val="24"/>
        </w:rPr>
        <w:t>ktorým sa mení a dopĺňa nariadenie vlády Slovenskej republiky č. 20/2007 Z. z. o podrobnostiach o odberoch, darcovstve tkanív a buniek, kritériách výberu darcov tkanív a buniek, o laboratórnych testoch požadovaných pre darcov tkanív a buniek a o postupoch pri odberoch buniek alebo tkanív a pri ich prevzatí poskytovateľom zdravotnej starostlivosti</w:t>
      </w:r>
    </w:p>
    <w:p w:rsidR="00151539" w:rsidRDefault="00151539" w:rsidP="00151539">
      <w:pPr>
        <w:pStyle w:val="Zakladnystyl"/>
        <w:jc w:val="center"/>
        <w:rPr>
          <w:b/>
          <w:bCs/>
          <w:sz w:val="28"/>
        </w:rPr>
      </w:pPr>
    </w:p>
    <w:p w:rsidR="00151539" w:rsidRDefault="00151539" w:rsidP="00151539">
      <w:pPr>
        <w:pStyle w:val="Zakladnystyl"/>
        <w:tabs>
          <w:tab w:val="left" w:pos="376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51539" w:rsidTr="0015153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539" w:rsidRDefault="00151539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539" w:rsidRDefault="00151539">
            <w:pPr>
              <w:pStyle w:val="Zakladnystyl"/>
            </w:pPr>
          </w:p>
        </w:tc>
      </w:tr>
      <w:tr w:rsidR="00151539" w:rsidTr="0015153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539" w:rsidRDefault="00151539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539" w:rsidRDefault="00151539" w:rsidP="00151539">
            <w:pPr>
              <w:pStyle w:val="Zakladnystyl"/>
              <w:jc w:val="both"/>
            </w:pPr>
            <w:r>
              <w:t>ministerka zdravotníctva</w:t>
            </w:r>
            <w:r w:rsidR="003F1F37">
              <w:t xml:space="preserve"> Slovenskej republiky</w:t>
            </w:r>
            <w:bookmarkStart w:id="0" w:name="_GoBack"/>
            <w:bookmarkEnd w:id="0"/>
          </w:p>
        </w:tc>
      </w:tr>
    </w:tbl>
    <w:p w:rsidR="00151539" w:rsidRDefault="00151539" w:rsidP="00151539">
      <w:pPr>
        <w:pStyle w:val="Vlada"/>
      </w:pPr>
      <w:r>
        <w:t>Vláda</w:t>
      </w:r>
    </w:p>
    <w:p w:rsidR="00151539" w:rsidRDefault="00151539" w:rsidP="00151539">
      <w:pPr>
        <w:pStyle w:val="Nadpis1"/>
        <w:rPr>
          <w:b/>
          <w:bCs/>
        </w:rPr>
      </w:pPr>
      <w:r>
        <w:rPr>
          <w:b/>
          <w:bCs/>
        </w:rPr>
        <w:t>schvaľuje </w:t>
      </w:r>
    </w:p>
    <w:p w:rsidR="00151539" w:rsidRDefault="00151539" w:rsidP="00151539">
      <w:pPr>
        <w:pStyle w:val="Nadpis2"/>
      </w:pPr>
      <w:r>
        <w:t xml:space="preserve">návrh </w:t>
      </w:r>
      <w:r w:rsidRPr="00151539">
        <w:rPr>
          <w:color w:val="000000"/>
        </w:rPr>
        <w:t xml:space="preserve">nariadenia vlády Slovenskej republiky, </w:t>
      </w:r>
      <w:r w:rsidRPr="00151539">
        <w:rPr>
          <w:rFonts w:eastAsia="Calibri"/>
          <w:bCs/>
        </w:rPr>
        <w:t>ktorým sa mení a dopĺňa nariadenie vlády Slovenskej republiky č. 20/2007 Z. z. o podrobnostiach o odberoch, darcovstve tkanív a buniek, kritériách výberu darcov tkanív a buniek, o laboratórnych testoch požadovaných pre darcov tkanív a buniek a o postupoch pri odberoch buniek alebo tkanív a pri ich prevzatí poskytovateľom zdravotnej starostlivosti</w:t>
      </w:r>
      <w:r w:rsidRPr="00151539">
        <w:t>;</w:t>
      </w:r>
    </w:p>
    <w:p w:rsidR="00151539" w:rsidRDefault="00151539" w:rsidP="00151539">
      <w:pPr>
        <w:pStyle w:val="Nadpis1"/>
        <w:rPr>
          <w:b/>
          <w:bCs/>
        </w:rPr>
      </w:pPr>
      <w:r>
        <w:rPr>
          <w:b/>
          <w:bCs/>
        </w:rPr>
        <w:t>ukladá </w:t>
      </w:r>
    </w:p>
    <w:p w:rsidR="00151539" w:rsidRDefault="00151539" w:rsidP="00151539">
      <w:pPr>
        <w:pStyle w:val="Nosite"/>
      </w:pPr>
      <w:r>
        <w:t xml:space="preserve">predsedovi vlády </w:t>
      </w:r>
      <w:r w:rsidR="005E53FB">
        <w:t>Slovenskej republiky</w:t>
      </w:r>
    </w:p>
    <w:p w:rsidR="00151539" w:rsidRDefault="00151539" w:rsidP="00151539">
      <w:pPr>
        <w:pStyle w:val="Nadpis2"/>
      </w:pPr>
      <w:r>
        <w:t>zabezpečiť uverejnenie nariadenia vlády Slovenskej republiky v Zbierke zákonov Slovenskej republiky</w:t>
      </w:r>
    </w:p>
    <w:p w:rsidR="00151539" w:rsidRDefault="00151539" w:rsidP="00151539">
      <w:pPr>
        <w:pStyle w:val="Nadpis4"/>
      </w:pPr>
      <w:r>
        <w:t xml:space="preserve">do </w:t>
      </w:r>
      <w:r w:rsidR="00807A2A">
        <w:t>31. mája</w:t>
      </w:r>
      <w:r>
        <w:t xml:space="preserve"> 2014.</w:t>
      </w:r>
    </w:p>
    <w:p w:rsidR="005E53FB" w:rsidRPr="005E53FB" w:rsidRDefault="00151539" w:rsidP="005E53FB">
      <w:pPr>
        <w:pStyle w:val="Nosite"/>
        <w:ind w:left="0"/>
        <w:rPr>
          <w:b w:val="0"/>
        </w:rPr>
      </w:pPr>
      <w:r>
        <w:t>Vykoná:</w:t>
      </w:r>
      <w:r>
        <w:tab/>
      </w:r>
      <w:r>
        <w:rPr>
          <w:b w:val="0"/>
        </w:rPr>
        <w:t>predseda vlády</w:t>
      </w:r>
      <w:r>
        <w:t xml:space="preserve"> </w:t>
      </w:r>
      <w:r w:rsidR="005E53FB" w:rsidRPr="005E53FB">
        <w:rPr>
          <w:b w:val="0"/>
        </w:rPr>
        <w:t>Slovenskej republiky</w:t>
      </w:r>
    </w:p>
    <w:p w:rsidR="00151539" w:rsidRDefault="00151539" w:rsidP="00151539">
      <w:pPr>
        <w:pStyle w:val="Vykonaj"/>
      </w:pPr>
    </w:p>
    <w:p w:rsidR="0022461B" w:rsidRDefault="0022461B"/>
    <w:sectPr w:rsidR="0022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39"/>
    <w:rsid w:val="00151539"/>
    <w:rsid w:val="0022461B"/>
    <w:rsid w:val="003F1F37"/>
    <w:rsid w:val="005D49DB"/>
    <w:rsid w:val="005E53FB"/>
    <w:rsid w:val="00807A2A"/>
    <w:rsid w:val="008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53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151539"/>
    <w:pPr>
      <w:keepNext/>
      <w:numPr>
        <w:numId w:val="1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151539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151539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semiHidden/>
    <w:unhideWhenUsed/>
    <w:qFormat/>
    <w:rsid w:val="00151539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515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15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153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5153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515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151539"/>
    <w:rPr>
      <w:rFonts w:ascii="Times New Roman" w:eastAsia="Times New Roman" w:hAnsi="Times New Roman" w:cs="Times New Roman"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1515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1515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sid w:val="00151539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5153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1539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15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51539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51539"/>
    <w:rPr>
      <w:rFonts w:ascii="Arial" w:eastAsia="Times New Roman" w:hAnsi="Arial" w:cs="Arial"/>
      <w:lang w:eastAsia="sk-SK"/>
    </w:rPr>
  </w:style>
  <w:style w:type="paragraph" w:customStyle="1" w:styleId="Nosite">
    <w:name w:val="Nositeľ"/>
    <w:basedOn w:val="Zakladnystyl"/>
    <w:next w:val="Nadpis2"/>
    <w:rsid w:val="00151539"/>
    <w:pPr>
      <w:spacing w:before="240" w:after="120"/>
      <w:ind w:left="567"/>
    </w:pPr>
    <w:rPr>
      <w:b/>
      <w:bCs/>
    </w:rPr>
  </w:style>
  <w:style w:type="paragraph" w:customStyle="1" w:styleId="Vlada">
    <w:name w:val="Vlada"/>
    <w:basedOn w:val="Normlny"/>
    <w:uiPriority w:val="99"/>
    <w:rsid w:val="0015153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rsid w:val="00151539"/>
    <w:pPr>
      <w:keepNext/>
      <w:spacing w:before="360"/>
    </w:pPr>
    <w:rPr>
      <w:b/>
      <w:bCs/>
      <w:sz w:val="24"/>
      <w:szCs w:val="24"/>
    </w:rPr>
  </w:style>
  <w:style w:type="paragraph" w:customStyle="1" w:styleId="Zakladnystyl">
    <w:name w:val="Zakladny styl"/>
    <w:rsid w:val="001515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53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151539"/>
    <w:pPr>
      <w:keepNext/>
      <w:numPr>
        <w:numId w:val="1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151539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151539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semiHidden/>
    <w:unhideWhenUsed/>
    <w:qFormat/>
    <w:rsid w:val="00151539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515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15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153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5153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515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151539"/>
    <w:rPr>
      <w:rFonts w:ascii="Times New Roman" w:eastAsia="Times New Roman" w:hAnsi="Times New Roman" w:cs="Times New Roman"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1515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1515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sid w:val="00151539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5153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1539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15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51539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51539"/>
    <w:rPr>
      <w:rFonts w:ascii="Arial" w:eastAsia="Times New Roman" w:hAnsi="Arial" w:cs="Arial"/>
      <w:lang w:eastAsia="sk-SK"/>
    </w:rPr>
  </w:style>
  <w:style w:type="paragraph" w:customStyle="1" w:styleId="Nosite">
    <w:name w:val="Nositeľ"/>
    <w:basedOn w:val="Zakladnystyl"/>
    <w:next w:val="Nadpis2"/>
    <w:rsid w:val="00151539"/>
    <w:pPr>
      <w:spacing w:before="240" w:after="120"/>
      <w:ind w:left="567"/>
    </w:pPr>
    <w:rPr>
      <w:b/>
      <w:bCs/>
    </w:rPr>
  </w:style>
  <w:style w:type="paragraph" w:customStyle="1" w:styleId="Vlada">
    <w:name w:val="Vlada"/>
    <w:basedOn w:val="Normlny"/>
    <w:uiPriority w:val="99"/>
    <w:rsid w:val="0015153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rsid w:val="00151539"/>
    <w:pPr>
      <w:keepNext/>
      <w:spacing w:before="360"/>
    </w:pPr>
    <w:rPr>
      <w:b/>
      <w:bCs/>
      <w:sz w:val="24"/>
      <w:szCs w:val="24"/>
    </w:rPr>
  </w:style>
  <w:style w:type="paragraph" w:customStyle="1" w:styleId="Zakladnystyl">
    <w:name w:val="Zakladny styl"/>
    <w:rsid w:val="001515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Lenka Senčáková</cp:lastModifiedBy>
  <cp:revision>6</cp:revision>
  <dcterms:created xsi:type="dcterms:W3CDTF">2014-03-03T10:00:00Z</dcterms:created>
  <dcterms:modified xsi:type="dcterms:W3CDTF">2014-03-28T12:05:00Z</dcterms:modified>
</cp:coreProperties>
</file>