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8A" w:rsidRDefault="0058768A" w:rsidP="0058768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Doložka vybraných vplyvov</w:t>
      </w:r>
    </w:p>
    <w:p w:rsidR="0058768A" w:rsidRDefault="0058768A" w:rsidP="0058768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768A" w:rsidRDefault="0058768A" w:rsidP="0058768A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A.1. Názov materiálu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 Informácia o implementácii Národného akčného plánu pre zelené verejné obstarávanie v Slovenskej republike na roky 2011 až 2015 za rok 2013</w:t>
      </w:r>
    </w:p>
    <w:p w:rsidR="0058768A" w:rsidRDefault="0058768A" w:rsidP="0058768A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768A" w:rsidRDefault="0058768A" w:rsidP="005876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Termín začatia a ukončenia PPK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</w:t>
      </w:r>
    </w:p>
    <w:p w:rsidR="0058768A" w:rsidRDefault="0058768A" w:rsidP="005876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8768A" w:rsidRDefault="0058768A" w:rsidP="00587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768A" w:rsidRDefault="0058768A" w:rsidP="00587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A.2. Vplyvy:</w:t>
      </w:r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602"/>
        <w:gridCol w:w="1620"/>
        <w:gridCol w:w="1800"/>
      </w:tblGrid>
      <w:tr w:rsidR="0058768A" w:rsidTr="0058768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8768A" w:rsidRDefault="0058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Pozitívne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8768A" w:rsidRDefault="0058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8768A" w:rsidRDefault="0058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Negatívne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</w:tr>
      <w:tr w:rsidR="0058768A" w:rsidTr="0058768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1. Vplyvy na rozpočet verejnej správy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/>
              <w:rPr>
                <w:rFonts w:cs="Times New Roman"/>
              </w:rPr>
            </w:pPr>
          </w:p>
        </w:tc>
      </w:tr>
      <w:tr w:rsidR="0058768A" w:rsidTr="0058768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2. Vplyvy na podnikateľské prostredie </w:t>
            </w:r>
          </w:p>
          <w:p w:rsidR="0058768A" w:rsidRDefault="0058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– dochádza k zvýšeniu regulačného </w:t>
            </w:r>
          </w:p>
          <w:p w:rsidR="0058768A" w:rsidRDefault="0058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zaťaženia?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/>
              <w:rPr>
                <w:rFonts w:cs="Times New Roman"/>
              </w:rPr>
            </w:pPr>
          </w:p>
        </w:tc>
      </w:tr>
      <w:tr w:rsidR="0058768A" w:rsidTr="0058768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3. Sociálne vplyvy </w:t>
            </w:r>
          </w:p>
          <w:p w:rsidR="0058768A" w:rsidRDefault="0058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– vplyvy na hospodárenie obyvateľstva,</w:t>
            </w:r>
          </w:p>
          <w:p w:rsidR="0058768A" w:rsidRDefault="0058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– sociálnu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exklúziu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</w:p>
          <w:p w:rsidR="0058768A" w:rsidRDefault="0058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– rovnosť príležitostí a rodovú rovnosť </w:t>
            </w:r>
          </w:p>
          <w:p w:rsidR="0058768A" w:rsidRDefault="0058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a vplyvy na zamestnanosť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/>
              <w:rPr>
                <w:rFonts w:cs="Times New Roman"/>
              </w:rPr>
            </w:pPr>
          </w:p>
        </w:tc>
      </w:tr>
      <w:tr w:rsidR="0058768A" w:rsidTr="0058768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4. Vplyvy na životné prostredie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 w:rsidP="0058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Pr="0058768A" w:rsidRDefault="00587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/>
              <w:rPr>
                <w:rFonts w:cs="Times New Roman"/>
              </w:rPr>
            </w:pPr>
          </w:p>
        </w:tc>
      </w:tr>
      <w:tr w:rsidR="0058768A" w:rsidTr="0058768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5. Vplyvy na informatizáciu spoločnosti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8768A" w:rsidRDefault="0058768A">
            <w:pPr>
              <w:spacing w:after="0"/>
              <w:rPr>
                <w:rFonts w:cs="Times New Roman"/>
              </w:rPr>
            </w:pPr>
          </w:p>
        </w:tc>
      </w:tr>
    </w:tbl>
    <w:p w:rsidR="0058768A" w:rsidRDefault="0058768A" w:rsidP="00587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8768A" w:rsidRDefault="0058768A" w:rsidP="0058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A.3. Poznámky</w:t>
      </w:r>
    </w:p>
    <w:p w:rsidR="0058768A" w:rsidRDefault="0058768A" w:rsidP="0058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 to, že predkladaný materiál je informáciou o už zrealizovanom zelenom verejnom obstarávaní za uplynulý rok, nezakladá nové požiadavky na verejné financie</w:t>
      </w:r>
      <w:r w:rsidR="00063D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nemá vplyv 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sociálnu situáciu obyvateľstva, zamestnanosť, podnikateľské prostredie, životné prostredie a informatizáciu spoločnosti.</w:t>
      </w:r>
    </w:p>
    <w:p w:rsidR="0058768A" w:rsidRDefault="0058768A" w:rsidP="0058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Realizácia verejného obstarávania, pri ktorom sú uplatnené environmentálne charakteristiky, má pozitívny vplyv na životné prostredie. Tento vplyv sa však nedá konkrétne  vyčísliť, pretože sa nedá vopred </w:t>
      </w:r>
      <w:r w:rsidR="00232B0D">
        <w:rPr>
          <w:rFonts w:ascii="Times New Roman" w:eastAsia="Times New Roman" w:hAnsi="Times New Roman" w:cs="Times New Roman"/>
          <w:sz w:val="24"/>
          <w:szCs w:val="24"/>
          <w:lang w:eastAsia="sk-SK"/>
        </w:rPr>
        <w:t>určiť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ako obstarávatelia a verejní obstarávatelia uplatnia environmentálne charakteristiky vo svojich zákazkách</w:t>
      </w:r>
      <w:r w:rsidR="00232B0D">
        <w:rPr>
          <w:rFonts w:ascii="Times New Roman" w:eastAsia="Times New Roman" w:hAnsi="Times New Roman" w:cs="Times New Roman"/>
          <w:sz w:val="24"/>
          <w:szCs w:val="24"/>
          <w:lang w:eastAsia="sk-SK"/>
        </w:rPr>
        <w:t>. Životné prostredie je verejný statok, ktorý nie je ocenený konkrétnou cenou. Preto nie je možné vyčísliť nárast jeho hodnoty v dôsledku uplatňovania GPP. Pri konkrétnych aktivitách GPP spočíva vplyv na životné prostredie v konkrétnych oblastiach – napr.  nižšej spotrebe energie, nižšej spotrebe palív, menšej produkcii odpadov alebo vo využívaní recyklovaných materiálov.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32B0D" w:rsidRDefault="00232B0D" w:rsidP="00587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8768A" w:rsidRDefault="0058768A" w:rsidP="0058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A.4. Alternatívne riešenia: </w:t>
      </w:r>
    </w:p>
    <w:p w:rsidR="0058768A" w:rsidRDefault="0058768A" w:rsidP="0058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Neboli navrhnuté.</w:t>
      </w:r>
    </w:p>
    <w:p w:rsidR="0058768A" w:rsidRDefault="0058768A" w:rsidP="005876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8768A" w:rsidRDefault="0058768A" w:rsidP="00587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A.5. Stanovisko gestorov </w:t>
      </w:r>
    </w:p>
    <w:p w:rsidR="0058768A" w:rsidRDefault="0058768A" w:rsidP="0058768A"/>
    <w:p w:rsidR="00505254" w:rsidRDefault="00505254"/>
    <w:sectPr w:rsidR="0050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B6"/>
    <w:rsid w:val="00063DA8"/>
    <w:rsid w:val="00232B0D"/>
    <w:rsid w:val="00505254"/>
    <w:rsid w:val="0058768A"/>
    <w:rsid w:val="008452B6"/>
    <w:rsid w:val="00D2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6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63D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3D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D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D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D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6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63D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3D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D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D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D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Záhoranová Soňa</dc:creator>
  <cp:lastModifiedBy>Záhoranová Soňa</cp:lastModifiedBy>
  <cp:revision>2</cp:revision>
  <dcterms:created xsi:type="dcterms:W3CDTF">2014-05-27T06:37:00Z</dcterms:created>
  <dcterms:modified xsi:type="dcterms:W3CDTF">2014-05-27T06:37:00Z</dcterms:modified>
</cp:coreProperties>
</file>