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BB" w:rsidRDefault="00DF1876" w:rsidP="00155EBB">
      <w:pPr>
        <w:jc w:val="center"/>
        <w:rPr>
          <w:b/>
        </w:rPr>
      </w:pPr>
      <w:r w:rsidRPr="00DF1876">
        <w:rPr>
          <w:b/>
        </w:rPr>
        <w:t>Predkladacia správa</w:t>
      </w:r>
    </w:p>
    <w:p w:rsidR="00155EBB" w:rsidRDefault="00155EBB" w:rsidP="00155EBB">
      <w:pPr>
        <w:jc w:val="center"/>
        <w:rPr>
          <w:b/>
        </w:rPr>
      </w:pPr>
    </w:p>
    <w:p w:rsidR="00155EBB" w:rsidRDefault="00155EBB" w:rsidP="00155EBB">
      <w:pPr>
        <w:jc w:val="center"/>
        <w:rPr>
          <w:b/>
        </w:rPr>
      </w:pPr>
    </w:p>
    <w:p w:rsidR="00DF1876" w:rsidRPr="002941C5" w:rsidRDefault="00155EBB" w:rsidP="00155EBB">
      <w:pPr>
        <w:jc w:val="both"/>
        <w:rPr>
          <w:b/>
        </w:rPr>
      </w:pPr>
      <w:r>
        <w:rPr>
          <w:b/>
        </w:rPr>
        <w:tab/>
      </w:r>
      <w:r w:rsidR="0054290F" w:rsidRPr="002941C5">
        <w:t xml:space="preserve">Ministerstvo práce, sociálnych vecí a rodiny Slovenskej republiky predkladá </w:t>
      </w:r>
      <w:r w:rsidR="00DF1876" w:rsidRPr="002941C5">
        <w:t>Súhrnn</w:t>
      </w:r>
      <w:r w:rsidR="0054290F" w:rsidRPr="002941C5">
        <w:t>ú</w:t>
      </w:r>
      <w:r w:rsidR="00D54DE2" w:rsidRPr="002941C5">
        <w:t xml:space="preserve"> správu</w:t>
      </w:r>
      <w:r w:rsidR="00DF1876" w:rsidRPr="002941C5">
        <w:t xml:space="preserve"> o stave rodovej rovnosti  </w:t>
      </w:r>
      <w:r w:rsidR="00144414" w:rsidRPr="002941C5">
        <w:t>za</w:t>
      </w:r>
      <w:r w:rsidR="00DF1876" w:rsidRPr="002941C5">
        <w:t xml:space="preserve"> rok 201</w:t>
      </w:r>
      <w:r w:rsidRPr="002941C5">
        <w:t>3</w:t>
      </w:r>
      <w:r w:rsidR="00DF1876" w:rsidRPr="002941C5">
        <w:t xml:space="preserve"> </w:t>
      </w:r>
      <w:r w:rsidR="0054290F" w:rsidRPr="002941C5">
        <w:t>(ďalej iba „správa“)</w:t>
      </w:r>
      <w:r w:rsidR="00DF1876" w:rsidRPr="002941C5">
        <w:t xml:space="preserve"> na základe uznesenia vlády Slovenskej republiky č.</w:t>
      </w:r>
      <w:r w:rsidRPr="002941C5">
        <w:rPr>
          <w:bCs/>
        </w:rPr>
        <w:t xml:space="preserve"> 202/2013 z 24. apríla 2013</w:t>
      </w:r>
      <w:r w:rsidR="004E5191" w:rsidRPr="002941C5">
        <w:rPr>
          <w:bCs/>
        </w:rPr>
        <w:t>.</w:t>
      </w:r>
      <w:r w:rsidRPr="002941C5">
        <w:rPr>
          <w:b/>
        </w:rPr>
        <w:t xml:space="preserve"> </w:t>
      </w:r>
      <w:r w:rsidR="00574825" w:rsidRPr="002941C5">
        <w:t xml:space="preserve">Predložený materiál je už v poradí </w:t>
      </w:r>
      <w:r w:rsidRPr="002941C5">
        <w:t>šiestou</w:t>
      </w:r>
      <w:r w:rsidR="00D272EE" w:rsidRPr="002941C5">
        <w:t xml:space="preserve"> </w:t>
      </w:r>
      <w:r w:rsidR="00574825" w:rsidRPr="002941C5">
        <w:t>správou.</w:t>
      </w:r>
    </w:p>
    <w:p w:rsidR="007A2868" w:rsidRPr="002941C5" w:rsidRDefault="004E5191" w:rsidP="00B075D0">
      <w:pPr>
        <w:pStyle w:val="Default"/>
        <w:jc w:val="both"/>
        <w:rPr>
          <w:color w:val="auto"/>
        </w:rPr>
      </w:pPr>
      <w:r w:rsidRPr="002941C5">
        <w:rPr>
          <w:color w:val="auto"/>
        </w:rPr>
        <w:tab/>
      </w:r>
      <w:r w:rsidR="00B075D0" w:rsidRPr="002941C5">
        <w:rPr>
          <w:color w:val="auto"/>
        </w:rPr>
        <w:t>Prvá časť správy identifikuje základné problémy rodovej ne/rovnosti na Slovensku, ako aj hodnoty súhrnných ukazovateľov rodovej rovnosti podľa aktuálnej dostupnosti a porovnáva ich s celoeurópskymi indikátormi. Okrem toho uvádza umiestnenie Slovenskej republiky v rámci medzinárodných hodnotení na základe kompozitných ukazovateľov rodovej rovnosti resp. nerovnosti. Druhá</w:t>
      </w:r>
      <w:r w:rsidR="0088425E">
        <w:rPr>
          <w:color w:val="auto"/>
        </w:rPr>
        <w:t>,</w:t>
      </w:r>
      <w:r w:rsidR="00B075D0" w:rsidRPr="002941C5">
        <w:rPr>
          <w:color w:val="auto"/>
        </w:rPr>
        <w:t xml:space="preserve"> analytická časť správy</w:t>
      </w:r>
      <w:r w:rsidR="0088425E">
        <w:rPr>
          <w:color w:val="auto"/>
        </w:rPr>
        <w:t>,</w:t>
      </w:r>
      <w:r w:rsidR="00B075D0" w:rsidRPr="002941C5">
        <w:rPr>
          <w:color w:val="auto"/>
        </w:rPr>
        <w:t xml:space="preserve"> je zameraná na analýzu situácie v oblasti zosúladenia rodinného a pracovného života a na úlohu rodičovstva v živote žien a mužov a prináša komplexný pohľad od európskeho kontextu cez slovenskú legislatívu a podmienky až k analýze existujúcej situácie v</w:t>
      </w:r>
      <w:r w:rsidR="00BA6DBE" w:rsidRPr="002941C5">
        <w:rPr>
          <w:color w:val="auto"/>
        </w:rPr>
        <w:t xml:space="preserve"> oblasti </w:t>
      </w:r>
      <w:r w:rsidR="00B075D0" w:rsidRPr="002941C5">
        <w:rPr>
          <w:color w:val="auto"/>
        </w:rPr>
        <w:t>slu</w:t>
      </w:r>
      <w:r w:rsidR="00BA6DBE" w:rsidRPr="002941C5">
        <w:rPr>
          <w:color w:val="auto"/>
        </w:rPr>
        <w:t>žieb</w:t>
      </w:r>
      <w:r w:rsidR="00B075D0" w:rsidRPr="002941C5">
        <w:rPr>
          <w:color w:val="auto"/>
        </w:rPr>
        <w:t xml:space="preserve"> starostlivosti o deti.</w:t>
      </w:r>
    </w:p>
    <w:p w:rsidR="007A2868" w:rsidRPr="002941C5" w:rsidRDefault="0054290F" w:rsidP="00DF1876">
      <w:pPr>
        <w:jc w:val="both"/>
      </w:pPr>
      <w:r w:rsidRPr="002941C5">
        <w:tab/>
        <w:t xml:space="preserve">Správa </w:t>
      </w:r>
      <w:r w:rsidR="00C216BF">
        <w:t>je</w:t>
      </w:r>
      <w:r w:rsidRPr="002941C5">
        <w:t xml:space="preserve"> </w:t>
      </w:r>
      <w:r w:rsidR="00A97168" w:rsidRPr="002941C5">
        <w:t>predložená na rokovanie Hospodárskej a sociálnej rady</w:t>
      </w:r>
      <w:r w:rsidR="00155EBB" w:rsidRPr="002941C5">
        <w:t xml:space="preserve"> SR</w:t>
      </w:r>
      <w:r w:rsidR="00513E72" w:rsidRPr="002941C5">
        <w:t>,</w:t>
      </w:r>
      <w:r w:rsidR="00D54DE2" w:rsidRPr="002941C5">
        <w:t xml:space="preserve"> </w:t>
      </w:r>
      <w:r w:rsidR="001D227C">
        <w:t xml:space="preserve">Rady vlády pre ľudské práva, národnostné menšiny a rodovú rovnosť, </w:t>
      </w:r>
      <w:r w:rsidR="00B075D0" w:rsidRPr="002941C5">
        <w:t xml:space="preserve">na rokovanie </w:t>
      </w:r>
      <w:r w:rsidR="00735056" w:rsidRPr="002941C5">
        <w:t>vlád</w:t>
      </w:r>
      <w:r w:rsidR="00513E72" w:rsidRPr="002941C5">
        <w:t>y</w:t>
      </w:r>
      <w:r w:rsidR="00735056" w:rsidRPr="002941C5">
        <w:t xml:space="preserve"> S</w:t>
      </w:r>
      <w:r w:rsidR="001D227C">
        <w:t>R</w:t>
      </w:r>
      <w:r w:rsidRPr="002941C5">
        <w:t xml:space="preserve"> </w:t>
      </w:r>
      <w:r w:rsidR="00513E72" w:rsidRPr="002941C5">
        <w:t>a</w:t>
      </w:r>
      <w:r w:rsidRPr="002941C5">
        <w:t xml:space="preserve"> na rokovanie </w:t>
      </w:r>
      <w:r w:rsidR="00D272EE" w:rsidRPr="002941C5">
        <w:t xml:space="preserve">orgánov </w:t>
      </w:r>
      <w:r w:rsidRPr="002941C5">
        <w:t>Národnej rady Slovenskej republiky</w:t>
      </w:r>
      <w:r w:rsidR="00735056" w:rsidRPr="002941C5">
        <w:t>.</w:t>
      </w:r>
    </w:p>
    <w:p w:rsidR="003D42D4" w:rsidRPr="002941C5" w:rsidRDefault="003D42D4" w:rsidP="00DF1876">
      <w:pPr>
        <w:jc w:val="both"/>
      </w:pPr>
    </w:p>
    <w:p w:rsidR="003D42D4" w:rsidRPr="00735056" w:rsidRDefault="003D42D4" w:rsidP="00DF1876">
      <w:pPr>
        <w:jc w:val="both"/>
      </w:pPr>
    </w:p>
    <w:sectPr w:rsidR="003D42D4" w:rsidRPr="00735056" w:rsidSect="00F7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5BD" w:rsidRDefault="009035BD">
      <w:r>
        <w:separator/>
      </w:r>
    </w:p>
  </w:endnote>
  <w:endnote w:type="continuationSeparator" w:id="0">
    <w:p w:rsidR="009035BD" w:rsidRDefault="0090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5BD" w:rsidRDefault="009035BD">
      <w:r>
        <w:separator/>
      </w:r>
    </w:p>
  </w:footnote>
  <w:footnote w:type="continuationSeparator" w:id="0">
    <w:p w:rsidR="009035BD" w:rsidRDefault="00903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876"/>
    <w:rsid w:val="00000239"/>
    <w:rsid w:val="000555F9"/>
    <w:rsid w:val="0006730C"/>
    <w:rsid w:val="00084FF1"/>
    <w:rsid w:val="000A7988"/>
    <w:rsid w:val="000C67DF"/>
    <w:rsid w:val="00144414"/>
    <w:rsid w:val="00155EBB"/>
    <w:rsid w:val="0015609F"/>
    <w:rsid w:val="001D227C"/>
    <w:rsid w:val="001E0425"/>
    <w:rsid w:val="00223107"/>
    <w:rsid w:val="00223775"/>
    <w:rsid w:val="002941C5"/>
    <w:rsid w:val="002E0F44"/>
    <w:rsid w:val="00301276"/>
    <w:rsid w:val="0035059E"/>
    <w:rsid w:val="00390FA5"/>
    <w:rsid w:val="003B73E9"/>
    <w:rsid w:val="003D42D4"/>
    <w:rsid w:val="003E0635"/>
    <w:rsid w:val="003E47AE"/>
    <w:rsid w:val="004842D4"/>
    <w:rsid w:val="004E5191"/>
    <w:rsid w:val="00513E72"/>
    <w:rsid w:val="0054290F"/>
    <w:rsid w:val="00573FC4"/>
    <w:rsid w:val="00574825"/>
    <w:rsid w:val="00575D19"/>
    <w:rsid w:val="005D1A90"/>
    <w:rsid w:val="00615C09"/>
    <w:rsid w:val="00644A7F"/>
    <w:rsid w:val="006517E4"/>
    <w:rsid w:val="00655FEC"/>
    <w:rsid w:val="00707CE9"/>
    <w:rsid w:val="00735056"/>
    <w:rsid w:val="00766B72"/>
    <w:rsid w:val="00772751"/>
    <w:rsid w:val="007A2868"/>
    <w:rsid w:val="007B3871"/>
    <w:rsid w:val="0080483F"/>
    <w:rsid w:val="008254E9"/>
    <w:rsid w:val="00853CEA"/>
    <w:rsid w:val="00875BD0"/>
    <w:rsid w:val="0088425E"/>
    <w:rsid w:val="009035BD"/>
    <w:rsid w:val="00917DD0"/>
    <w:rsid w:val="00952E14"/>
    <w:rsid w:val="009A7E18"/>
    <w:rsid w:val="009D676C"/>
    <w:rsid w:val="00A95D83"/>
    <w:rsid w:val="00A96BBB"/>
    <w:rsid w:val="00A97168"/>
    <w:rsid w:val="00B04924"/>
    <w:rsid w:val="00B075D0"/>
    <w:rsid w:val="00B3172B"/>
    <w:rsid w:val="00BA6DBE"/>
    <w:rsid w:val="00BE4667"/>
    <w:rsid w:val="00C14154"/>
    <w:rsid w:val="00C216BF"/>
    <w:rsid w:val="00C50428"/>
    <w:rsid w:val="00C615E9"/>
    <w:rsid w:val="00C909E9"/>
    <w:rsid w:val="00CA528F"/>
    <w:rsid w:val="00CB1C80"/>
    <w:rsid w:val="00CF3724"/>
    <w:rsid w:val="00D272EE"/>
    <w:rsid w:val="00D50F95"/>
    <w:rsid w:val="00D51B04"/>
    <w:rsid w:val="00D54DE2"/>
    <w:rsid w:val="00D9425C"/>
    <w:rsid w:val="00DF1876"/>
    <w:rsid w:val="00E10306"/>
    <w:rsid w:val="00E63AB6"/>
    <w:rsid w:val="00EC189A"/>
    <w:rsid w:val="00EF1512"/>
    <w:rsid w:val="00F70D46"/>
    <w:rsid w:val="00F74B1B"/>
    <w:rsid w:val="00FE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74B1B"/>
    <w:rPr>
      <w:sz w:val="24"/>
      <w:szCs w:val="24"/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155EBB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155EBB"/>
    <w:pPr>
      <w:spacing w:before="100" w:beforeAutospacing="1" w:after="100" w:afterAutospacing="1"/>
      <w:outlineLvl w:val="3"/>
    </w:pPr>
    <w:rPr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155EBB"/>
    <w:rPr>
      <w:rFonts w:cs="Times New Roman"/>
      <w:b/>
      <w:bCs/>
      <w:sz w:val="36"/>
      <w:szCs w:val="3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155EBB"/>
    <w:rPr>
      <w:rFonts w:cs="Times New Roman"/>
      <w:b/>
      <w:bCs/>
      <w:sz w:val="24"/>
      <w:szCs w:val="24"/>
    </w:rPr>
  </w:style>
  <w:style w:type="paragraph" w:styleId="Textpoznmkypodiarou">
    <w:name w:val="footnote text"/>
    <w:aliases w:val="stile 1,Alaviitteen teksti Char,Alaviitteen teksti Char Char Char Char Char,Märk,Fußnotentext arial,Footnote Text Char2,Footnote Text Char1 Char,Footnote Text Char Char Char,Footnote Text Char Char1,Fußnotentext Char,fn"/>
    <w:basedOn w:val="Normlny"/>
    <w:link w:val="TextpoznmkypodiarouChar"/>
    <w:uiPriority w:val="99"/>
    <w:rsid w:val="00DF1876"/>
    <w:pPr>
      <w:jc w:val="both"/>
    </w:pPr>
    <w:rPr>
      <w:rFonts w:ascii="Arial Narrow" w:hAnsi="Arial Narrow"/>
      <w:sz w:val="22"/>
      <w:szCs w:val="20"/>
      <w:lang w:val="en-US" w:eastAsia="en-US"/>
    </w:rPr>
  </w:style>
  <w:style w:type="character" w:customStyle="1" w:styleId="TextpoznmkypodiarouChar">
    <w:name w:val="Text poznámky pod čiarou Char"/>
    <w:aliases w:val="stile 1 Char,Alaviitteen teksti Char Char,Alaviitteen teksti Char Char Char Char Char Char,Märk Char,Fußnotentext arial Char,Footnote Text Char2 Char,Footnote Text Char1 Char Char,Footnote Text Char Char Char Char,fn Char"/>
    <w:basedOn w:val="Predvolenpsmoodseku"/>
    <w:link w:val="Textpoznmkypodiarou"/>
    <w:uiPriority w:val="99"/>
    <w:locked/>
    <w:rsid w:val="00DF1876"/>
    <w:rPr>
      <w:rFonts w:ascii="Arial Narrow" w:hAnsi="Arial Narrow" w:cs="Times New Roman"/>
      <w:sz w:val="22"/>
      <w:lang w:val="en-US" w:eastAsia="en-US"/>
    </w:rPr>
  </w:style>
  <w:style w:type="character" w:styleId="Odkaznapoznmkupodiarou">
    <w:name w:val="footnote reference"/>
    <w:aliases w:val="Footnote,Footnotes refss"/>
    <w:basedOn w:val="Predvolenpsmoodseku"/>
    <w:uiPriority w:val="99"/>
    <w:rsid w:val="00DF1876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rsid w:val="007A2868"/>
    <w:pPr>
      <w:spacing w:before="100" w:beforeAutospacing="1" w:after="100" w:afterAutospacing="1"/>
    </w:pPr>
    <w:rPr>
      <w:lang w:val="cs-CZ"/>
    </w:rPr>
  </w:style>
  <w:style w:type="paragraph" w:styleId="Textbubliny">
    <w:name w:val="Balloon Text"/>
    <w:basedOn w:val="Normlny"/>
    <w:link w:val="TextbublinyChar"/>
    <w:uiPriority w:val="99"/>
    <w:semiHidden/>
    <w:rsid w:val="000A79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0F44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rsid w:val="004E519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MPSVR SR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jackova</dc:creator>
  <cp:keywords/>
  <dc:description/>
  <cp:lastModifiedBy>jackova</cp:lastModifiedBy>
  <cp:revision>3</cp:revision>
  <cp:lastPrinted>2014-04-10T14:09:00Z</cp:lastPrinted>
  <dcterms:created xsi:type="dcterms:W3CDTF">2014-06-05T07:02:00Z</dcterms:created>
  <dcterms:modified xsi:type="dcterms:W3CDTF">2014-06-06T07:42:00Z</dcterms:modified>
</cp:coreProperties>
</file>