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DE" w:rsidRDefault="00F75EDE" w:rsidP="00F75ED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09600" cy="7810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DE" w:rsidRDefault="00F75EDE" w:rsidP="00F75EDE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</w:p>
    <w:p w:rsidR="00F75EDE" w:rsidRDefault="00F75EDE" w:rsidP="00F75EDE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Návrh</w:t>
      </w:r>
    </w:p>
    <w:p w:rsidR="00F75EDE" w:rsidRDefault="00F75EDE" w:rsidP="00F75EDE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Uznesenie vlády Slovenskej republiky</w:t>
      </w:r>
    </w:p>
    <w:p w:rsidR="00F75EDE" w:rsidRDefault="00F75EDE" w:rsidP="00F75EDE">
      <w:pPr>
        <w:jc w:val="center"/>
        <w:rPr>
          <w:rFonts w:ascii="Times New Roman" w:hAnsi="Times New Roman"/>
          <w:b/>
          <w:sz w:val="32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32"/>
          <w:szCs w:val="24"/>
          <w:lang w:val="en-US"/>
        </w:rPr>
        <w:t>č.</w:t>
      </w:r>
      <w:proofErr w:type="gramEnd"/>
      <w:r>
        <w:rPr>
          <w:rFonts w:ascii="Times New Roman" w:hAnsi="Times New Roman"/>
          <w:b/>
          <w:sz w:val="32"/>
          <w:szCs w:val="24"/>
          <w:lang w:val="en-US"/>
        </w:rPr>
        <w:t xml:space="preserve"> ...</w:t>
      </w:r>
    </w:p>
    <w:p w:rsidR="00F75EDE" w:rsidRDefault="00F75EDE" w:rsidP="00F75EDE">
      <w:pPr>
        <w:jc w:val="center"/>
        <w:rPr>
          <w:rFonts w:ascii="Times New Roman" w:hAnsi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sz w:val="28"/>
          <w:szCs w:val="24"/>
          <w:lang w:val="en-US"/>
        </w:rPr>
        <w:t>z ...</w:t>
      </w:r>
      <w:proofErr w:type="gramEnd"/>
    </w:p>
    <w:p w:rsidR="00F75EDE" w:rsidRDefault="00F75EDE" w:rsidP="00F75ED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75EDE" w:rsidRDefault="00F75EDE" w:rsidP="00F75EDE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4"/>
          <w:lang w:val="en-US"/>
        </w:rPr>
        <w:t>k</w:t>
      </w:r>
      <w:proofErr w:type="gramEnd"/>
      <w:r>
        <w:rPr>
          <w:rFonts w:ascii="Times New Roman" w:hAnsi="Times New Roman"/>
          <w:b/>
          <w:sz w:val="28"/>
          <w:szCs w:val="24"/>
          <w:lang w:val="en-US"/>
        </w:rPr>
        <w:t> 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materiálu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systém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finančného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riadenia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Európskeho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poľnohospodárskeho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záručného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fondu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> </w:t>
      </w:r>
    </w:p>
    <w:p w:rsidR="00F75EDE" w:rsidRDefault="00F75EDE" w:rsidP="00F75ED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6804"/>
      </w:tblGrid>
      <w:tr w:rsidR="00F75EDE" w:rsidTr="000508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Číslo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materiálu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5EDE" w:rsidTr="000508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EDE" w:rsidRDefault="00F75EDE" w:rsidP="000508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Predkladateľ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EDE" w:rsidRDefault="00F75EDE" w:rsidP="000508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minister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pôdohospodárstva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rozvoja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vidieka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 </w:t>
            </w:r>
          </w:p>
        </w:tc>
      </w:tr>
    </w:tbl>
    <w:p w:rsidR="00F75EDE" w:rsidRDefault="00F75EDE" w:rsidP="00F75EDE">
      <w:pPr>
        <w:spacing w:before="480" w:after="120"/>
        <w:jc w:val="both"/>
        <w:rPr>
          <w:rFonts w:ascii="Times New Roman" w:hAnsi="Times New Roman"/>
          <w:b/>
          <w:sz w:val="32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32"/>
          <w:szCs w:val="24"/>
          <w:lang w:val="en-US"/>
        </w:rPr>
        <w:t>Vláda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89"/>
      </w:tblGrid>
      <w:tr w:rsidR="00F75EDE" w:rsidTr="00050853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A. </w:t>
            </w: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schvaľuje</w:t>
            </w:r>
            <w:proofErr w:type="spellEnd"/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 </w:t>
            </w:r>
          </w:p>
          <w:p w:rsidR="00F75EDE" w:rsidRDefault="00F75EDE" w:rsidP="00050853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  <w:p w:rsidR="00F75EDE" w:rsidRDefault="00F75EDE" w:rsidP="00050853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1.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Systém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finančného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riadenia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Európskeho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poľnohospodárskeho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záručného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fondu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F75EDE" w:rsidRDefault="00F75EDE" w:rsidP="00050853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</w:p>
        </w:tc>
      </w:tr>
      <w:tr w:rsidR="00F75EDE" w:rsidTr="00050853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B. </w:t>
            </w: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splnomocňuje</w:t>
            </w:r>
            <w:proofErr w:type="spellEnd"/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 </w:t>
            </w:r>
          </w:p>
          <w:p w:rsidR="00F75EDE" w:rsidRDefault="00F75EDE" w:rsidP="00050853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ministra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pôdohospodárstva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rozvoja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vidieka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  <w:p w:rsidR="00F75EDE" w:rsidRDefault="00F75EDE" w:rsidP="00050853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1.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schvaľovať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prípadné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zmeny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doplnenia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systému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finančného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riadenia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Európskeho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poľnohospodárskeho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záručného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fondu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vrátane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výnimiek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podľa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potrieb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implementácie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Európskeho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poľnohospodárskeho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záručného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fondu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F75EDE" w:rsidRDefault="00F75EDE" w:rsidP="00050853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</w:p>
        </w:tc>
      </w:tr>
    </w:tbl>
    <w:p w:rsidR="00F75EDE" w:rsidRDefault="00F75EDE" w:rsidP="00F75EDE">
      <w:pPr>
        <w:pStyle w:val="Nadpis2"/>
        <w:spacing w:before="120"/>
        <w:rPr>
          <w:rFonts w:ascii="Times New Roman" w:hAnsi="Times New Roman"/>
          <w:sz w:val="24"/>
          <w:szCs w:val="24"/>
          <w:lang w:val="en-US"/>
        </w:rPr>
      </w:pPr>
    </w:p>
    <w:p w:rsidR="00F75EDE" w:rsidRDefault="00F75EDE" w:rsidP="00F75EDE">
      <w:pPr>
        <w:ind w:left="1418" w:hanging="141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8"/>
        <w:gridCol w:w="7121"/>
      </w:tblGrid>
      <w:tr w:rsidR="00F75EDE" w:rsidTr="0005085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75EDE" w:rsidTr="0005085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F75EDE" w:rsidRDefault="00F75EDE" w:rsidP="00050853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F75EDE" w:rsidRDefault="00F75EDE" w:rsidP="00F75EDE">
      <w:pPr>
        <w:rPr>
          <w:rFonts w:ascii="Times New Roman" w:hAnsi="Times New Roman"/>
          <w:sz w:val="24"/>
          <w:szCs w:val="24"/>
          <w:lang w:val="en-US"/>
        </w:rPr>
      </w:pPr>
    </w:p>
    <w:p w:rsidR="00E521BB" w:rsidRPr="00F75EDE" w:rsidRDefault="00E521BB" w:rsidP="00F75EDE">
      <w:pPr>
        <w:rPr>
          <w:szCs w:val="24"/>
        </w:rPr>
      </w:pPr>
    </w:p>
    <w:sectPr w:rsidR="00E521BB" w:rsidRPr="00F75E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30E"/>
    <w:rsid w:val="004A1A04"/>
    <w:rsid w:val="006330E5"/>
    <w:rsid w:val="00D53F33"/>
    <w:rsid w:val="00D9130E"/>
    <w:rsid w:val="00E521BB"/>
    <w:rsid w:val="00F7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2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E521BB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E521BB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521BB"/>
    <w:rPr>
      <w:rFonts w:ascii="Arial" w:eastAsia="Arial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E521BB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1BB"/>
    <w:rPr>
      <w:rFonts w:ascii="Tahoma" w:eastAsia="Arial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martin.matula</dc:creator>
  <cp:lastModifiedBy>martin.matula</cp:lastModifiedBy>
  <cp:revision>3</cp:revision>
  <dcterms:created xsi:type="dcterms:W3CDTF">2014-05-23T07:44:00Z</dcterms:created>
  <dcterms:modified xsi:type="dcterms:W3CDTF">2014-06-10T13:02:00Z</dcterms:modified>
</cp:coreProperties>
</file>