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193" w:rsidRDefault="00A13193" w:rsidP="00A13193">
      <w:pPr>
        <w:pStyle w:val="Nzov"/>
        <w:rPr>
          <w:b/>
          <w:sz w:val="24"/>
          <w:szCs w:val="24"/>
        </w:rPr>
      </w:pPr>
      <w:r>
        <w:rPr>
          <w:b/>
          <w:sz w:val="24"/>
          <w:szCs w:val="24"/>
        </w:rPr>
        <w:br/>
      </w:r>
      <w:r w:rsidRPr="00335771">
        <w:rPr>
          <w:b/>
          <w:sz w:val="24"/>
          <w:szCs w:val="24"/>
        </w:rPr>
        <w:t>Predkladacia správa</w:t>
      </w:r>
    </w:p>
    <w:p w:rsidR="00A13193" w:rsidRDefault="00A13193" w:rsidP="00A13193">
      <w:pPr>
        <w:pStyle w:val="Nzov"/>
        <w:rPr>
          <w:b/>
          <w:sz w:val="24"/>
          <w:szCs w:val="24"/>
        </w:rPr>
      </w:pPr>
    </w:p>
    <w:p w:rsidR="00A13193" w:rsidRDefault="00A13193" w:rsidP="00A13193">
      <w:pPr>
        <w:ind w:right="425"/>
        <w:rPr>
          <w:b/>
        </w:rPr>
      </w:pPr>
    </w:p>
    <w:p w:rsidR="00A13193" w:rsidRDefault="00A13193" w:rsidP="00A13193">
      <w:pPr>
        <w:pStyle w:val="Zkladntext"/>
        <w:ind w:firstLine="360"/>
        <w:jc w:val="both"/>
      </w:pPr>
      <w:r w:rsidRPr="0054656F">
        <w:t xml:space="preserve">Návrh </w:t>
      </w:r>
      <w:r>
        <w:t>p</w:t>
      </w:r>
      <w:r w:rsidRPr="0054656F">
        <w:t>rogram</w:t>
      </w:r>
      <w:r>
        <w:t>u spolupráce</w:t>
      </w:r>
      <w:r w:rsidRPr="0054656F">
        <w:t xml:space="preserve"> INTERREG</w:t>
      </w:r>
      <w:r>
        <w:t xml:space="preserve"> EUROPE 2014 – 2020 predkladá Ministerstvo hospodárstva Slovenskej republiky (ďalej len „MH SR“) na rokovanie vlády SR na základe plnenia </w:t>
      </w:r>
      <w:r w:rsidRPr="007B718D">
        <w:t xml:space="preserve">Plánu práce vlády SR na rok 2014. </w:t>
      </w:r>
      <w:r>
        <w:t>MH</w:t>
      </w:r>
      <w:r w:rsidRPr="007B718D">
        <w:t xml:space="preserve"> SR</w:t>
      </w:r>
      <w:r>
        <w:t xml:space="preserve"> je na národnej úrovni v súlade s uznesením vlády SR č. </w:t>
      </w:r>
      <w:r w:rsidRPr="00E63A12">
        <w:t xml:space="preserve">604 </w:t>
      </w:r>
      <w:r>
        <w:t xml:space="preserve">zo 16. októbra 2013 </w:t>
      </w:r>
      <w:r w:rsidRPr="00521A69">
        <w:t>zodpovedné za prípravu a implementáciu</w:t>
      </w:r>
      <w:r>
        <w:t xml:space="preserve"> programu spolupráce INTERREG EUROPE v rámci cieľa Európska územná spolupráca pre programové obdobie 2014 – 2020.</w:t>
      </w:r>
    </w:p>
    <w:p w:rsidR="00A13193" w:rsidRDefault="00A13193" w:rsidP="00A13193">
      <w:pPr>
        <w:pStyle w:val="Zkladntext"/>
        <w:ind w:firstLine="360"/>
        <w:jc w:val="both"/>
      </w:pPr>
      <w:r w:rsidRPr="003B1994">
        <w:rPr>
          <w:noProof w:val="0"/>
        </w:rPr>
        <w:t xml:space="preserve">Cieľom </w:t>
      </w:r>
      <w:r>
        <w:rPr>
          <w:noProof w:val="0"/>
        </w:rPr>
        <w:t>p</w:t>
      </w:r>
      <w:r w:rsidRPr="003B1994">
        <w:rPr>
          <w:noProof w:val="0"/>
        </w:rPr>
        <w:t xml:space="preserve">rogramu </w:t>
      </w:r>
      <w:r>
        <w:rPr>
          <w:noProof w:val="0"/>
        </w:rPr>
        <w:t xml:space="preserve">spolupráce </w:t>
      </w:r>
      <w:r w:rsidRPr="003B1994">
        <w:rPr>
          <w:noProof w:val="0"/>
        </w:rPr>
        <w:t>INTERREG EUROPE</w:t>
      </w:r>
      <w:r>
        <w:rPr>
          <w:noProof w:val="0"/>
        </w:rPr>
        <w:t xml:space="preserve"> 2014 – 2020</w:t>
      </w:r>
      <w:r w:rsidRPr="003B1994">
        <w:rPr>
          <w:noProof w:val="0"/>
        </w:rPr>
        <w:t xml:space="preserve"> </w:t>
      </w:r>
      <w:r>
        <w:rPr>
          <w:noProof w:val="0"/>
        </w:rPr>
        <w:t xml:space="preserve">je prostredníctvom </w:t>
      </w:r>
      <w:r w:rsidRPr="006C0CFA">
        <w:rPr>
          <w:noProof w:val="0"/>
        </w:rPr>
        <w:t>výmen</w:t>
      </w:r>
      <w:r>
        <w:rPr>
          <w:noProof w:val="0"/>
        </w:rPr>
        <w:t>y</w:t>
      </w:r>
      <w:r w:rsidRPr="006C0CFA">
        <w:rPr>
          <w:noProof w:val="0"/>
        </w:rPr>
        <w:t xml:space="preserve"> skúseností a osvedčených postupov medzi regiónmi a</w:t>
      </w:r>
      <w:r>
        <w:rPr>
          <w:noProof w:val="0"/>
        </w:rPr>
        <w:t> vzdelávania sa v oblasti tvorby politík a stratégií,</w:t>
      </w:r>
      <w:r w:rsidRPr="00A57458">
        <w:rPr>
          <w:noProof w:val="0"/>
        </w:rPr>
        <w:t xml:space="preserve"> </w:t>
      </w:r>
      <w:r>
        <w:rPr>
          <w:noProof w:val="0"/>
        </w:rPr>
        <w:t xml:space="preserve">zlepšiť implementáciu regionálnych rozvojových politík a programov, predovšetkým programov spadajúcich pod cieľ Investovanie do rastu a zamestnanosti a Európska územná spolupráca. </w:t>
      </w:r>
      <w:r w:rsidRPr="006C0CFA">
        <w:t xml:space="preserve">Pre financovanie z programu </w:t>
      </w:r>
      <w:r>
        <w:t xml:space="preserve">spolupráce </w:t>
      </w:r>
      <w:r w:rsidRPr="006C0CFA">
        <w:t>INT</w:t>
      </w:r>
      <w:r>
        <w:t>ERREG</w:t>
      </w:r>
      <w:r w:rsidRPr="006C0CFA">
        <w:t xml:space="preserve"> EUROPE</w:t>
      </w:r>
      <w:r>
        <w:t xml:space="preserve"> 2014 – 2020 </w:t>
      </w:r>
      <w:r w:rsidRPr="006C0CFA">
        <w:t>budú oprávnené verejné orgány (národn</w:t>
      </w:r>
      <w:r>
        <w:t>é</w:t>
      </w:r>
      <w:r w:rsidRPr="006C0CFA">
        <w:t>, regionálne</w:t>
      </w:r>
      <w:r>
        <w:t>, miestne</w:t>
      </w:r>
      <w:r w:rsidRPr="006C0CFA">
        <w:t>)</w:t>
      </w:r>
      <w:r>
        <w:t>,</w:t>
      </w:r>
      <w:r w:rsidRPr="006C0CFA">
        <w:t> iné inštitúcie spravované verejným právom (napr. univerzity, regionálne rozvojové agentúry, organizácie podporujúce podnikanie a</w:t>
      </w:r>
      <w:r>
        <w:t> </w:t>
      </w:r>
      <w:r w:rsidRPr="006C0CFA">
        <w:t>pod</w:t>
      </w:r>
      <w:r>
        <w:t>.</w:t>
      </w:r>
      <w:r w:rsidRPr="006C0CFA">
        <w:t xml:space="preserve">) </w:t>
      </w:r>
      <w:r>
        <w:t xml:space="preserve">a súkromný neziskový sektor </w:t>
      </w:r>
      <w:r w:rsidRPr="006C0CFA">
        <w:t>z 28 členských štátov EÚ, Nórskeho kráľovstva a Švajčiarskej konfederácie</w:t>
      </w:r>
      <w:r>
        <w:t xml:space="preserve"> (ďalej aj „zúčastnené štáty“)</w:t>
      </w:r>
      <w:r w:rsidRPr="006C0CFA">
        <w:t>.  Program</w:t>
      </w:r>
      <w:r>
        <w:t xml:space="preserve"> spolupráce</w:t>
      </w:r>
      <w:r w:rsidRPr="006C0CFA">
        <w:t xml:space="preserve"> INTERREG EUROPE</w:t>
      </w:r>
      <w:r>
        <w:t xml:space="preserve"> 2014 – 2020 </w:t>
      </w:r>
      <w:r w:rsidRPr="006C0CFA">
        <w:t xml:space="preserve">nadväzuje na </w:t>
      </w:r>
      <w:r>
        <w:t xml:space="preserve">pozitívne </w:t>
      </w:r>
      <w:r w:rsidRPr="006C0CFA">
        <w:t xml:space="preserve">skúsenosti </w:t>
      </w:r>
      <w:r>
        <w:t xml:space="preserve">programu medziregionálnej spolupráce INTERREG IVC z predchádzajúceho programového obdobia 2007 – 2013, do ktorého sa zapojilo viac ako </w:t>
      </w:r>
      <w:r w:rsidRPr="00691F50">
        <w:t>2</w:t>
      </w:r>
      <w:r>
        <w:t xml:space="preserve"> </w:t>
      </w:r>
      <w:r w:rsidRPr="00691F50">
        <w:t>2</w:t>
      </w:r>
      <w:r>
        <w:t>00</w:t>
      </w:r>
      <w:r w:rsidRPr="00691F50">
        <w:t xml:space="preserve"> projektových partnerov a</w:t>
      </w:r>
      <w:r>
        <w:t> </w:t>
      </w:r>
      <w:r w:rsidRPr="00691F50">
        <w:t>implementoval</w:t>
      </w:r>
      <w:r>
        <w:t>o sa</w:t>
      </w:r>
      <w:r w:rsidRPr="00691F50">
        <w:t xml:space="preserve"> celkovo 204 projektov v celkovej sume </w:t>
      </w:r>
      <w:r>
        <w:t xml:space="preserve">viac ako </w:t>
      </w:r>
      <w:r w:rsidRPr="00691F50">
        <w:t>405</w:t>
      </w:r>
      <w:r>
        <w:t xml:space="preserve"> mil. EUR, pričom zo SR sa zapojilo 31</w:t>
      </w:r>
      <w:r w:rsidRPr="006C0CFA">
        <w:t xml:space="preserve"> </w:t>
      </w:r>
      <w:r>
        <w:t xml:space="preserve">projektových partnerov v 28 projektoch v celkovej sume viac ako 3,5 mil. EUR (z toho viac ako 3 mil. EUR z EFRR). </w:t>
      </w:r>
    </w:p>
    <w:p w:rsidR="00A13193" w:rsidRPr="00CF0238" w:rsidRDefault="00A13193" w:rsidP="00A13193">
      <w:pPr>
        <w:pStyle w:val="Zkladntext"/>
        <w:ind w:firstLine="360"/>
        <w:jc w:val="both"/>
        <w:rPr>
          <w:noProof w:val="0"/>
          <w:color w:val="000000"/>
        </w:rPr>
      </w:pPr>
      <w:r>
        <w:rPr>
          <w:noProof w:val="0"/>
          <w:color w:val="000000"/>
        </w:rPr>
        <w:t xml:space="preserve">Program spolupráce </w:t>
      </w:r>
      <w:r w:rsidRPr="00CF0238">
        <w:rPr>
          <w:noProof w:val="0"/>
          <w:color w:val="000000"/>
        </w:rPr>
        <w:t xml:space="preserve">je programovým dokumentom </w:t>
      </w:r>
      <w:r>
        <w:rPr>
          <w:noProof w:val="0"/>
          <w:color w:val="000000"/>
        </w:rPr>
        <w:t>nad</w:t>
      </w:r>
      <w:r w:rsidRPr="00CF0238">
        <w:rPr>
          <w:noProof w:val="0"/>
          <w:color w:val="000000"/>
        </w:rPr>
        <w:t>národného charakteru, na základe ktorého bude poskytovaná pomoc z Európsk</w:t>
      </w:r>
      <w:r>
        <w:rPr>
          <w:noProof w:val="0"/>
          <w:color w:val="000000"/>
        </w:rPr>
        <w:t>eho</w:t>
      </w:r>
      <w:r w:rsidRPr="00CF0238">
        <w:rPr>
          <w:noProof w:val="0"/>
          <w:color w:val="000000"/>
        </w:rPr>
        <w:t xml:space="preserve"> fond</w:t>
      </w:r>
      <w:r>
        <w:rPr>
          <w:noProof w:val="0"/>
          <w:color w:val="000000"/>
        </w:rPr>
        <w:t>u regionálneho rozvoja</w:t>
      </w:r>
      <w:r w:rsidRPr="00CF0238">
        <w:rPr>
          <w:noProof w:val="0"/>
          <w:color w:val="000000"/>
        </w:rPr>
        <w:t xml:space="preserve"> (ďalej len </w:t>
      </w:r>
      <w:r>
        <w:rPr>
          <w:noProof w:val="0"/>
          <w:color w:val="000000"/>
        </w:rPr>
        <w:t>„</w:t>
      </w:r>
      <w:r w:rsidRPr="00CF0238">
        <w:rPr>
          <w:noProof w:val="0"/>
          <w:color w:val="000000"/>
        </w:rPr>
        <w:t>E</w:t>
      </w:r>
      <w:r>
        <w:rPr>
          <w:noProof w:val="0"/>
          <w:color w:val="000000"/>
        </w:rPr>
        <w:t>FRR</w:t>
      </w:r>
      <w:r w:rsidRPr="00CF0238">
        <w:rPr>
          <w:noProof w:val="0"/>
          <w:color w:val="000000"/>
        </w:rPr>
        <w:t>“) v programovom období 2014</w:t>
      </w:r>
      <w:r>
        <w:rPr>
          <w:noProof w:val="0"/>
          <w:color w:val="000000"/>
        </w:rPr>
        <w:t xml:space="preserve"> – </w:t>
      </w:r>
      <w:r w:rsidRPr="00CF0238">
        <w:rPr>
          <w:noProof w:val="0"/>
          <w:color w:val="000000"/>
        </w:rPr>
        <w:t xml:space="preserve">2020 </w:t>
      </w:r>
      <w:r>
        <w:rPr>
          <w:noProof w:val="0"/>
          <w:color w:val="000000"/>
        </w:rPr>
        <w:t xml:space="preserve">v rámci štyroch zvolených tematických cieľov:  </w:t>
      </w:r>
      <w:r w:rsidRPr="00CF0238">
        <w:rPr>
          <w:noProof w:val="0"/>
          <w:color w:val="000000"/>
        </w:rPr>
        <w:t xml:space="preserve"> </w:t>
      </w:r>
    </w:p>
    <w:p w:rsidR="00A13193" w:rsidRPr="00B120A9" w:rsidRDefault="00A13193" w:rsidP="00A13193">
      <w:pPr>
        <w:numPr>
          <w:ilvl w:val="0"/>
          <w:numId w:val="1"/>
        </w:numPr>
        <w:jc w:val="both"/>
        <w:rPr>
          <w:noProof w:val="0"/>
          <w:color w:val="000000"/>
          <w:sz w:val="14"/>
          <w:szCs w:val="14"/>
        </w:rPr>
      </w:pPr>
      <w:r>
        <w:rPr>
          <w:noProof w:val="0"/>
          <w:color w:val="000000"/>
        </w:rPr>
        <w:t>p</w:t>
      </w:r>
      <w:r w:rsidRPr="008951D7">
        <w:rPr>
          <w:noProof w:val="0"/>
          <w:color w:val="000000"/>
        </w:rPr>
        <w:t xml:space="preserve">osilnenie výskumu, technologického rozvoja a inovácií </w:t>
      </w:r>
      <w:r w:rsidRPr="00CF0238">
        <w:rPr>
          <w:noProof w:val="0"/>
          <w:color w:val="000000"/>
        </w:rPr>
        <w:t xml:space="preserve">(tematický cieľ </w:t>
      </w:r>
      <w:r>
        <w:rPr>
          <w:noProof w:val="0"/>
          <w:color w:val="000000"/>
        </w:rPr>
        <w:t>1</w:t>
      </w:r>
      <w:r w:rsidRPr="00CF0238">
        <w:rPr>
          <w:noProof w:val="0"/>
          <w:color w:val="000000"/>
        </w:rPr>
        <w:t>);</w:t>
      </w:r>
    </w:p>
    <w:p w:rsidR="00A13193" w:rsidRPr="00CF0238" w:rsidRDefault="00A13193" w:rsidP="00A13193">
      <w:pPr>
        <w:numPr>
          <w:ilvl w:val="0"/>
          <w:numId w:val="1"/>
        </w:numPr>
        <w:jc w:val="both"/>
        <w:rPr>
          <w:noProof w:val="0"/>
          <w:color w:val="000000"/>
        </w:rPr>
      </w:pPr>
      <w:r>
        <w:rPr>
          <w:noProof w:val="0"/>
          <w:color w:val="000000"/>
        </w:rPr>
        <w:t>z</w:t>
      </w:r>
      <w:r w:rsidRPr="008951D7">
        <w:rPr>
          <w:noProof w:val="0"/>
          <w:color w:val="000000"/>
        </w:rPr>
        <w:t xml:space="preserve">výšenie konkurencieschopnosti </w:t>
      </w:r>
      <w:r>
        <w:rPr>
          <w:noProof w:val="0"/>
          <w:color w:val="000000"/>
        </w:rPr>
        <w:t>malých a stredných podnikov</w:t>
      </w:r>
      <w:r w:rsidRPr="00CF0238">
        <w:rPr>
          <w:noProof w:val="0"/>
          <w:color w:val="000000"/>
        </w:rPr>
        <w:t xml:space="preserve"> (tematický cieľ </w:t>
      </w:r>
      <w:r>
        <w:rPr>
          <w:noProof w:val="0"/>
          <w:color w:val="000000"/>
        </w:rPr>
        <w:t>3</w:t>
      </w:r>
      <w:r w:rsidRPr="00CF0238">
        <w:rPr>
          <w:noProof w:val="0"/>
          <w:color w:val="000000"/>
        </w:rPr>
        <w:t xml:space="preserve">); </w:t>
      </w:r>
    </w:p>
    <w:p w:rsidR="00A13193" w:rsidRPr="00CF0238" w:rsidRDefault="00A13193" w:rsidP="00A13193">
      <w:pPr>
        <w:numPr>
          <w:ilvl w:val="0"/>
          <w:numId w:val="1"/>
        </w:numPr>
        <w:jc w:val="both"/>
        <w:rPr>
          <w:noProof w:val="0"/>
          <w:color w:val="000000"/>
        </w:rPr>
      </w:pPr>
      <w:r>
        <w:rPr>
          <w:noProof w:val="0"/>
          <w:color w:val="000000"/>
        </w:rPr>
        <w:t>p</w:t>
      </w:r>
      <w:r w:rsidRPr="00CF0238">
        <w:rPr>
          <w:noProof w:val="0"/>
          <w:color w:val="000000"/>
        </w:rPr>
        <w:t xml:space="preserve">odpora prechodu na </w:t>
      </w:r>
      <w:proofErr w:type="spellStart"/>
      <w:r w:rsidRPr="00CF0238">
        <w:rPr>
          <w:noProof w:val="0"/>
          <w:color w:val="000000"/>
        </w:rPr>
        <w:t>nízkouhlíkové</w:t>
      </w:r>
      <w:proofErr w:type="spellEnd"/>
      <w:r w:rsidRPr="00CF0238">
        <w:rPr>
          <w:noProof w:val="0"/>
          <w:color w:val="000000"/>
        </w:rPr>
        <w:t xml:space="preserve"> hospodárstvo vo všetký</w:t>
      </w:r>
      <w:r>
        <w:rPr>
          <w:noProof w:val="0"/>
          <w:color w:val="000000"/>
        </w:rPr>
        <w:t>ch sektoroch (tematický cieľ 4);</w:t>
      </w:r>
    </w:p>
    <w:p w:rsidR="00A13193" w:rsidRDefault="00A13193" w:rsidP="00A13193">
      <w:pPr>
        <w:numPr>
          <w:ilvl w:val="0"/>
          <w:numId w:val="1"/>
        </w:numPr>
        <w:jc w:val="both"/>
        <w:rPr>
          <w:noProof w:val="0"/>
          <w:color w:val="000000"/>
        </w:rPr>
      </w:pPr>
      <w:r w:rsidRPr="008951D7">
        <w:rPr>
          <w:noProof w:val="0"/>
          <w:color w:val="000000"/>
        </w:rPr>
        <w:t>zachovanie a ochrana živo</w:t>
      </w:r>
      <w:r>
        <w:rPr>
          <w:noProof w:val="0"/>
          <w:color w:val="000000"/>
        </w:rPr>
        <w:t>tného prostredia a podpora efek</w:t>
      </w:r>
      <w:r w:rsidRPr="008951D7">
        <w:rPr>
          <w:noProof w:val="0"/>
          <w:color w:val="000000"/>
        </w:rPr>
        <w:t>tívneho využívania zdrojov</w:t>
      </w:r>
      <w:r w:rsidRPr="00CF0238">
        <w:rPr>
          <w:noProof w:val="0"/>
          <w:color w:val="000000"/>
        </w:rPr>
        <w:t xml:space="preserve"> (tematický cieľ </w:t>
      </w:r>
      <w:r>
        <w:rPr>
          <w:noProof w:val="0"/>
          <w:color w:val="000000"/>
        </w:rPr>
        <w:t>6</w:t>
      </w:r>
      <w:r w:rsidRPr="00CF0238">
        <w:rPr>
          <w:noProof w:val="0"/>
          <w:color w:val="000000"/>
        </w:rPr>
        <w:t>).</w:t>
      </w:r>
    </w:p>
    <w:p w:rsidR="00A13193" w:rsidRPr="00521A69" w:rsidRDefault="00A13193" w:rsidP="00A13193">
      <w:pPr>
        <w:ind w:left="720"/>
        <w:jc w:val="both"/>
        <w:rPr>
          <w:noProof w:val="0"/>
          <w:color w:val="000000"/>
        </w:rPr>
      </w:pPr>
    </w:p>
    <w:p w:rsidR="00A13193" w:rsidRPr="00950987" w:rsidRDefault="00A13193" w:rsidP="00A13193">
      <w:pPr>
        <w:pStyle w:val="Zkladntext"/>
        <w:ind w:firstLine="360"/>
        <w:jc w:val="both"/>
        <w:rPr>
          <w:noProof w:val="0"/>
        </w:rPr>
      </w:pPr>
      <w:r w:rsidRPr="00B120A9">
        <w:rPr>
          <w:noProof w:val="0"/>
        </w:rPr>
        <w:t>Uvedené</w:t>
      </w:r>
      <w:r w:rsidRPr="00950987">
        <w:rPr>
          <w:noProof w:val="0"/>
        </w:rPr>
        <w:t xml:space="preserve"> tematické ciele sa budú napĺňať prostredníctvom šiestich zvolených špecifických cieľov v rámci štyroch prioritných osí programu</w:t>
      </w:r>
      <w:r>
        <w:rPr>
          <w:noProof w:val="0"/>
        </w:rPr>
        <w:t xml:space="preserve"> spolupráce</w:t>
      </w:r>
      <w:r w:rsidRPr="00950987">
        <w:rPr>
          <w:noProof w:val="0"/>
        </w:rPr>
        <w:t xml:space="preserve"> INTERREG EUROPE</w:t>
      </w:r>
      <w:r>
        <w:rPr>
          <w:noProof w:val="0"/>
        </w:rPr>
        <w:t xml:space="preserve"> 2014 – 2020</w:t>
      </w:r>
      <w:r w:rsidRPr="00950987">
        <w:rPr>
          <w:noProof w:val="0"/>
        </w:rPr>
        <w:t>, ktorými sú:</w:t>
      </w:r>
    </w:p>
    <w:p w:rsidR="00A13193" w:rsidRPr="00CF0238" w:rsidRDefault="00A13193" w:rsidP="00A13193">
      <w:pPr>
        <w:numPr>
          <w:ilvl w:val="0"/>
          <w:numId w:val="1"/>
        </w:numPr>
        <w:jc w:val="both"/>
        <w:rPr>
          <w:noProof w:val="0"/>
          <w:color w:val="000000"/>
        </w:rPr>
      </w:pPr>
      <w:r w:rsidRPr="00B120A9">
        <w:rPr>
          <w:noProof w:val="0"/>
          <w:color w:val="000000"/>
        </w:rPr>
        <w:t>Prioritná</w:t>
      </w:r>
      <w:r w:rsidRPr="00CF0238">
        <w:rPr>
          <w:noProof w:val="0"/>
          <w:color w:val="000000"/>
          <w:szCs w:val="22"/>
        </w:rPr>
        <w:t xml:space="preserve"> os 1: </w:t>
      </w:r>
      <w:r>
        <w:rPr>
          <w:b/>
          <w:noProof w:val="0"/>
        </w:rPr>
        <w:t>Výskum, technologi</w:t>
      </w:r>
      <w:r w:rsidRPr="006B517E">
        <w:rPr>
          <w:b/>
          <w:noProof w:val="0"/>
        </w:rPr>
        <w:t>cký vývoj a</w:t>
      </w:r>
      <w:r>
        <w:rPr>
          <w:b/>
          <w:noProof w:val="0"/>
        </w:rPr>
        <w:t> </w:t>
      </w:r>
      <w:r w:rsidRPr="006B517E">
        <w:rPr>
          <w:b/>
          <w:noProof w:val="0"/>
        </w:rPr>
        <w:t>inovácie</w:t>
      </w:r>
      <w:r w:rsidRPr="00CF0238">
        <w:rPr>
          <w:noProof w:val="0"/>
          <w:color w:val="000000"/>
          <w:szCs w:val="22"/>
        </w:rPr>
        <w:t>;</w:t>
      </w:r>
    </w:p>
    <w:p w:rsidR="00A13193" w:rsidRPr="00CF0238" w:rsidRDefault="00A13193" w:rsidP="00A13193">
      <w:pPr>
        <w:numPr>
          <w:ilvl w:val="0"/>
          <w:numId w:val="1"/>
        </w:numPr>
        <w:jc w:val="both"/>
        <w:rPr>
          <w:noProof w:val="0"/>
          <w:color w:val="000000"/>
        </w:rPr>
      </w:pPr>
      <w:r w:rsidRPr="00B120A9">
        <w:rPr>
          <w:noProof w:val="0"/>
          <w:color w:val="000000"/>
        </w:rPr>
        <w:t xml:space="preserve">Prioritná os 2: </w:t>
      </w:r>
      <w:r w:rsidRPr="006B517E">
        <w:rPr>
          <w:b/>
          <w:noProof w:val="0"/>
        </w:rPr>
        <w:t>Konkurencies</w:t>
      </w:r>
      <w:r>
        <w:rPr>
          <w:b/>
          <w:noProof w:val="0"/>
        </w:rPr>
        <w:t>c</w:t>
      </w:r>
      <w:r w:rsidRPr="006B517E">
        <w:rPr>
          <w:b/>
          <w:noProof w:val="0"/>
        </w:rPr>
        <w:t xml:space="preserve">hopnosť malých a stredných </w:t>
      </w:r>
      <w:r>
        <w:rPr>
          <w:b/>
          <w:noProof w:val="0"/>
        </w:rPr>
        <w:t>podnikov</w:t>
      </w:r>
      <w:r w:rsidRPr="00B120A9">
        <w:rPr>
          <w:noProof w:val="0"/>
          <w:color w:val="000000"/>
        </w:rPr>
        <w:t>;</w:t>
      </w:r>
    </w:p>
    <w:p w:rsidR="00A13193" w:rsidRPr="00CF0238" w:rsidRDefault="00A13193" w:rsidP="00A13193">
      <w:pPr>
        <w:numPr>
          <w:ilvl w:val="0"/>
          <w:numId w:val="1"/>
        </w:numPr>
        <w:jc w:val="both"/>
        <w:rPr>
          <w:noProof w:val="0"/>
          <w:color w:val="000000"/>
        </w:rPr>
      </w:pPr>
      <w:r w:rsidRPr="00B120A9">
        <w:rPr>
          <w:noProof w:val="0"/>
          <w:color w:val="000000"/>
        </w:rPr>
        <w:t xml:space="preserve">Prioritná os 3: </w:t>
      </w:r>
      <w:proofErr w:type="spellStart"/>
      <w:r>
        <w:rPr>
          <w:b/>
          <w:noProof w:val="0"/>
        </w:rPr>
        <w:t>Nízkouhlíkové</w:t>
      </w:r>
      <w:proofErr w:type="spellEnd"/>
      <w:r>
        <w:rPr>
          <w:b/>
          <w:noProof w:val="0"/>
        </w:rPr>
        <w:t xml:space="preserve"> hospodárstvo</w:t>
      </w:r>
      <w:r w:rsidRPr="00B120A9">
        <w:rPr>
          <w:noProof w:val="0"/>
          <w:color w:val="000000"/>
        </w:rPr>
        <w:t>;</w:t>
      </w:r>
    </w:p>
    <w:p w:rsidR="00A13193" w:rsidRPr="00CF0238" w:rsidRDefault="00A13193" w:rsidP="00A13193">
      <w:pPr>
        <w:numPr>
          <w:ilvl w:val="0"/>
          <w:numId w:val="1"/>
        </w:numPr>
        <w:jc w:val="both"/>
        <w:rPr>
          <w:noProof w:val="0"/>
          <w:color w:val="000000"/>
        </w:rPr>
      </w:pPr>
      <w:r w:rsidRPr="00B120A9">
        <w:rPr>
          <w:noProof w:val="0"/>
          <w:color w:val="000000"/>
        </w:rPr>
        <w:t xml:space="preserve">Prioritná os 4: </w:t>
      </w:r>
      <w:r>
        <w:rPr>
          <w:b/>
          <w:noProof w:val="0"/>
        </w:rPr>
        <w:t>Životné prostredie a efektívne využívanie zdrojov</w:t>
      </w:r>
      <w:r w:rsidRPr="00B120A9">
        <w:rPr>
          <w:noProof w:val="0"/>
          <w:color w:val="000000"/>
        </w:rPr>
        <w:t>.</w:t>
      </w:r>
    </w:p>
    <w:p w:rsidR="00A13193" w:rsidRDefault="00A13193" w:rsidP="00A13193">
      <w:pPr>
        <w:pStyle w:val="Zkladntext"/>
        <w:jc w:val="both"/>
        <w:rPr>
          <w:noProof w:val="0"/>
        </w:rPr>
      </w:pPr>
      <w:r>
        <w:rPr>
          <w:noProof w:val="0"/>
        </w:rPr>
        <w:t>P</w:t>
      </w:r>
      <w:r w:rsidRPr="00950987">
        <w:rPr>
          <w:noProof w:val="0"/>
        </w:rPr>
        <w:t>iat</w:t>
      </w:r>
      <w:r>
        <w:rPr>
          <w:noProof w:val="0"/>
        </w:rPr>
        <w:t>a</w:t>
      </w:r>
      <w:r w:rsidRPr="00950987">
        <w:rPr>
          <w:noProof w:val="0"/>
        </w:rPr>
        <w:t xml:space="preserve"> prioritn</w:t>
      </w:r>
      <w:r>
        <w:rPr>
          <w:noProof w:val="0"/>
        </w:rPr>
        <w:t>á</w:t>
      </w:r>
      <w:r w:rsidRPr="00950987">
        <w:rPr>
          <w:noProof w:val="0"/>
        </w:rPr>
        <w:t xml:space="preserve"> os </w:t>
      </w:r>
      <w:r w:rsidRPr="00950987">
        <w:rPr>
          <w:b/>
          <w:noProof w:val="0"/>
        </w:rPr>
        <w:t>Technická pomoc</w:t>
      </w:r>
      <w:r w:rsidRPr="00950987">
        <w:rPr>
          <w:noProof w:val="0"/>
        </w:rPr>
        <w:t xml:space="preserve"> </w:t>
      </w:r>
      <w:r>
        <w:rPr>
          <w:noProof w:val="0"/>
        </w:rPr>
        <w:t xml:space="preserve">bola vytvorená s </w:t>
      </w:r>
      <w:r w:rsidRPr="00950987">
        <w:rPr>
          <w:noProof w:val="0"/>
        </w:rPr>
        <w:t>cieľom zabezpeči</w:t>
      </w:r>
      <w:r>
        <w:rPr>
          <w:noProof w:val="0"/>
        </w:rPr>
        <w:t>ť</w:t>
      </w:r>
      <w:r w:rsidRPr="00950987">
        <w:rPr>
          <w:noProof w:val="0"/>
        </w:rPr>
        <w:t xml:space="preserve"> podpor</w:t>
      </w:r>
      <w:r>
        <w:rPr>
          <w:noProof w:val="0"/>
        </w:rPr>
        <w:t>u</w:t>
      </w:r>
      <w:r w:rsidRPr="00950987">
        <w:rPr>
          <w:noProof w:val="0"/>
        </w:rPr>
        <w:t xml:space="preserve"> riadenia a implementácie programu </w:t>
      </w:r>
      <w:r>
        <w:rPr>
          <w:noProof w:val="0"/>
        </w:rPr>
        <w:t xml:space="preserve">spolupráce </w:t>
      </w:r>
      <w:r w:rsidRPr="00950987">
        <w:rPr>
          <w:noProof w:val="0"/>
        </w:rPr>
        <w:t>INTERREG EUROPE</w:t>
      </w:r>
      <w:r>
        <w:rPr>
          <w:noProof w:val="0"/>
        </w:rPr>
        <w:t xml:space="preserve"> 2014 – 2020</w:t>
      </w:r>
      <w:r w:rsidRPr="00950987">
        <w:rPr>
          <w:noProof w:val="0"/>
        </w:rPr>
        <w:t>.</w:t>
      </w:r>
    </w:p>
    <w:p w:rsidR="00A13193" w:rsidRDefault="00A13193" w:rsidP="00A13193">
      <w:pPr>
        <w:pStyle w:val="Zkladntext"/>
        <w:ind w:firstLine="426"/>
        <w:jc w:val="both"/>
      </w:pPr>
      <w:r w:rsidRPr="006C0CFA">
        <w:rPr>
          <w:noProof w:val="0"/>
        </w:rPr>
        <w:t>Synergia</w:t>
      </w:r>
      <w:r w:rsidRPr="006C0CFA">
        <w:t xml:space="preserve"> s hlavnými programami bude dosiahnutá prostredníctvom dvoch typov </w:t>
      </w:r>
      <w:r>
        <w:t>opatrení</w:t>
      </w:r>
      <w:r w:rsidRPr="006C0CFA">
        <w:t xml:space="preserve"> a to </w:t>
      </w:r>
      <w:r w:rsidRPr="006C0CFA">
        <w:rPr>
          <w:i/>
        </w:rPr>
        <w:t>platforiem zameraných na vzdelávanie</w:t>
      </w:r>
      <w:r>
        <w:rPr>
          <w:i/>
        </w:rPr>
        <w:t xml:space="preserve"> sa v oblasti tvorby politík/stratégií</w:t>
      </w:r>
      <w:r w:rsidRPr="006C0CFA">
        <w:t xml:space="preserve"> (Policy Learning Platforms), ktoré zabezpečia kapitalizáciu získaných poznatkov v jednotlivých tematických oblastiach a podporia ich prenos do hlavných programov, ako aj prostredníctvom </w:t>
      </w:r>
      <w:r w:rsidRPr="006C0CFA">
        <w:rPr>
          <w:i/>
        </w:rPr>
        <w:lastRenderedPageBreak/>
        <w:t>projektov medziregionálnej spolupráce</w:t>
      </w:r>
      <w:r w:rsidRPr="006C0CFA">
        <w:t xml:space="preserve"> (Interregional Cooperation Projects), ktorých povinným výstupom budú akčné plány popisujúce proces prenosu získaných poznatkov do národného/regionálneho programu každého zapojeného regiónu a ktorých implementácia sa bude monitorovať na úrovni programu</w:t>
      </w:r>
      <w:r>
        <w:t xml:space="preserve"> spolupráce</w:t>
      </w:r>
      <w:r w:rsidRPr="006C0CFA">
        <w:t>.</w:t>
      </w:r>
    </w:p>
    <w:p w:rsidR="00A13193" w:rsidRPr="006C0CFA" w:rsidRDefault="00A13193" w:rsidP="00A13193">
      <w:pPr>
        <w:pStyle w:val="Zkladntext"/>
        <w:ind w:firstLine="426"/>
        <w:jc w:val="both"/>
      </w:pPr>
      <w:r w:rsidRPr="00691F50">
        <w:t xml:space="preserve">V programovom období 2014 – 2020 je pre </w:t>
      </w:r>
      <w:r>
        <w:t>p</w:t>
      </w:r>
      <w:r w:rsidRPr="00691F50">
        <w:t>rogram</w:t>
      </w:r>
      <w:r>
        <w:t xml:space="preserve"> spolupráce</w:t>
      </w:r>
      <w:r w:rsidRPr="00691F50">
        <w:t xml:space="preserve"> INTERREG EUROPE</w:t>
      </w:r>
      <w:r>
        <w:t xml:space="preserve"> vyčlenených celkovo </w:t>
      </w:r>
      <w:r w:rsidRPr="002C4BC7">
        <w:t>359</w:t>
      </w:r>
      <w:r w:rsidRPr="00C45B8A">
        <w:t> </w:t>
      </w:r>
      <w:r w:rsidRPr="008B3207">
        <w:t>326</w:t>
      </w:r>
      <w:r w:rsidRPr="001652EF">
        <w:t xml:space="preserve"> 000</w:t>
      </w:r>
      <w:r w:rsidRPr="000B411E">
        <w:t>,- EUR z EFRR</w:t>
      </w:r>
      <w:r w:rsidRPr="00171F84">
        <w:t>,</w:t>
      </w:r>
      <w:r>
        <w:t xml:space="preserve"> kde výška národného spolufinancovania zo strany projektových partnerov pri realizácii spoločných projektov je </w:t>
      </w:r>
      <w:r>
        <w:rPr>
          <w:noProof w:val="0"/>
        </w:rPr>
        <w:t>15% (pre verejné orgány a orgány spravované verejným právom), resp. 25% (pre súkromný neziskový sektor). Platformy zamerané na vzdelávanie sa v oblasti tvorby politík/stratégií budú 100 % financované programom.</w:t>
      </w:r>
    </w:p>
    <w:p w:rsidR="00A13193" w:rsidRPr="00CB31C8" w:rsidRDefault="00A13193" w:rsidP="00A13193">
      <w:pPr>
        <w:pStyle w:val="Zkladntext"/>
        <w:ind w:firstLine="426"/>
        <w:jc w:val="both"/>
        <w:rPr>
          <w:noProof w:val="0"/>
        </w:rPr>
      </w:pPr>
      <w:r w:rsidRPr="00CB31C8">
        <w:rPr>
          <w:noProof w:val="0"/>
        </w:rPr>
        <w:t xml:space="preserve">V súlade  s  čl. 26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(ďalej </w:t>
      </w:r>
      <w:r>
        <w:rPr>
          <w:noProof w:val="0"/>
        </w:rPr>
        <w:t>aj</w:t>
      </w:r>
      <w:r w:rsidRPr="00CB31C8">
        <w:rPr>
          <w:noProof w:val="0"/>
        </w:rPr>
        <w:t xml:space="preserve"> „všeobecné nariadenie“) a v súlade s čl. 8 nariadenia Európskeho  parlamentu a Rady (EÚ) č. 1299/2013 zo 17. decembra 2013 o osobitných ustanoveniach na podporu cieľa Európska územná spolupráca z Európskeho fondu regionálneho rozvoja (ďalej </w:t>
      </w:r>
      <w:r>
        <w:rPr>
          <w:noProof w:val="0"/>
        </w:rPr>
        <w:t>aj</w:t>
      </w:r>
      <w:r w:rsidRPr="00CB31C8">
        <w:rPr>
          <w:noProof w:val="0"/>
        </w:rPr>
        <w:t xml:space="preserve"> „nariadenie o EÚS“), programy Európskej územnej spolupráce vypracujú </w:t>
      </w:r>
      <w:r>
        <w:rPr>
          <w:noProof w:val="0"/>
        </w:rPr>
        <w:t>zúčastnené</w:t>
      </w:r>
      <w:r w:rsidRPr="00CB31C8">
        <w:rPr>
          <w:noProof w:val="0"/>
        </w:rPr>
        <w:t xml:space="preserve"> štáty alebo každý nimi určený orgán v spolupráci s partnermi a predkladajú ich Európskej komisii do </w:t>
      </w:r>
      <w:r>
        <w:rPr>
          <w:noProof w:val="0"/>
        </w:rPr>
        <w:br/>
      </w:r>
      <w:r w:rsidRPr="00CB31C8">
        <w:rPr>
          <w:noProof w:val="0"/>
        </w:rPr>
        <w:t xml:space="preserve">22. septembra 2014. </w:t>
      </w:r>
      <w:r>
        <w:rPr>
          <w:noProof w:val="0"/>
        </w:rPr>
        <w:t xml:space="preserve">Skôr, ako sa program spolupráce predloží Európskej komisii na schválenie, musia zúčastnené štáty písomne potvrdiť svoj súhlas s jeho obsahom prostredníctvom podpísania </w:t>
      </w:r>
      <w:r w:rsidRPr="00C672F3">
        <w:rPr>
          <w:noProof w:val="0"/>
        </w:rPr>
        <w:t>Dohod</w:t>
      </w:r>
      <w:r>
        <w:rPr>
          <w:noProof w:val="0"/>
        </w:rPr>
        <w:t>y</w:t>
      </w:r>
      <w:r w:rsidRPr="00C672F3">
        <w:rPr>
          <w:noProof w:val="0"/>
        </w:rPr>
        <w:t xml:space="preserve"> o implementácii programu spolupráce INTERREG EUROPE 2014 </w:t>
      </w:r>
      <w:r>
        <w:rPr>
          <w:noProof w:val="0"/>
        </w:rPr>
        <w:t>–</w:t>
      </w:r>
      <w:r w:rsidRPr="00C672F3">
        <w:rPr>
          <w:noProof w:val="0"/>
        </w:rPr>
        <w:t xml:space="preserve"> 2020</w:t>
      </w:r>
      <w:r>
        <w:rPr>
          <w:noProof w:val="0"/>
        </w:rPr>
        <w:t xml:space="preserve"> (príloha č. 2), </w:t>
      </w:r>
      <w:r>
        <w:t xml:space="preserve">v ktorej sa zúčastnené štáty taktiež </w:t>
      </w:r>
      <w:r w:rsidRPr="00BD53F8">
        <w:t>zaväzuj</w:t>
      </w:r>
      <w:r>
        <w:t>ú</w:t>
      </w:r>
      <w:r w:rsidRPr="00BD53F8">
        <w:t xml:space="preserve"> poskytnúť spolufinancovanie nevyhnutné na implementáciu programu</w:t>
      </w:r>
      <w:r>
        <w:t xml:space="preserve"> spolupráce</w:t>
      </w:r>
      <w:r>
        <w:rPr>
          <w:noProof w:val="0"/>
        </w:rPr>
        <w:t>.</w:t>
      </w:r>
      <w:r w:rsidRPr="00CB31C8">
        <w:rPr>
          <w:noProof w:val="0"/>
        </w:rPr>
        <w:t xml:space="preserve"> </w:t>
      </w:r>
    </w:p>
    <w:p w:rsidR="00A13193" w:rsidRPr="00997DCD" w:rsidRDefault="00A13193" w:rsidP="00A13193">
      <w:pPr>
        <w:pStyle w:val="Zkladntext"/>
        <w:ind w:firstLine="426"/>
        <w:jc w:val="both"/>
        <w:rPr>
          <w:noProof w:val="0"/>
        </w:rPr>
      </w:pPr>
      <w:r>
        <w:rPr>
          <w:noProof w:val="0"/>
        </w:rPr>
        <w:t>Na účely prípravy nového programu spolupráce bol zriadený nadnárodný Programovací výbor zložený zo zástupcov členských štátov EÚ, Nórskeho kráľovstva a Švajčiarskej konfederácie, na zasadnutia ktorého boli prizývaní aj zástupcovia riadiaceho orgánu programu (</w:t>
      </w:r>
      <w:proofErr w:type="spellStart"/>
      <w:r w:rsidRPr="00F03FE8">
        <w:rPr>
          <w:noProof w:val="0"/>
        </w:rPr>
        <w:t>Région</w:t>
      </w:r>
      <w:proofErr w:type="spellEnd"/>
      <w:r w:rsidRPr="00F03FE8">
        <w:rPr>
          <w:noProof w:val="0"/>
        </w:rPr>
        <w:t xml:space="preserve"> </w:t>
      </w:r>
      <w:proofErr w:type="spellStart"/>
      <w:r w:rsidRPr="00F03FE8">
        <w:rPr>
          <w:noProof w:val="0"/>
        </w:rPr>
        <w:t>Nord-Pas</w:t>
      </w:r>
      <w:proofErr w:type="spellEnd"/>
      <w:r w:rsidRPr="00F03FE8">
        <w:rPr>
          <w:noProof w:val="0"/>
        </w:rPr>
        <w:t xml:space="preserve"> </w:t>
      </w:r>
      <w:proofErr w:type="spellStart"/>
      <w:r w:rsidRPr="00F03FE8">
        <w:rPr>
          <w:noProof w:val="0"/>
        </w:rPr>
        <w:t>de</w:t>
      </w:r>
      <w:proofErr w:type="spellEnd"/>
      <w:r w:rsidRPr="00F03FE8">
        <w:rPr>
          <w:noProof w:val="0"/>
        </w:rPr>
        <w:t xml:space="preserve"> </w:t>
      </w:r>
      <w:proofErr w:type="spellStart"/>
      <w:r w:rsidRPr="00F03FE8">
        <w:rPr>
          <w:noProof w:val="0"/>
        </w:rPr>
        <w:t>Calais</w:t>
      </w:r>
      <w:proofErr w:type="spellEnd"/>
      <w:r w:rsidRPr="00F03FE8">
        <w:rPr>
          <w:noProof w:val="0"/>
        </w:rPr>
        <w:t xml:space="preserve"> </w:t>
      </w:r>
      <w:proofErr w:type="spellStart"/>
      <w:r w:rsidRPr="00F03FE8">
        <w:rPr>
          <w:noProof w:val="0"/>
        </w:rPr>
        <w:t>Conseil</w:t>
      </w:r>
      <w:proofErr w:type="spellEnd"/>
      <w:r w:rsidRPr="00F03FE8">
        <w:rPr>
          <w:noProof w:val="0"/>
        </w:rPr>
        <w:t xml:space="preserve"> </w:t>
      </w:r>
      <w:proofErr w:type="spellStart"/>
      <w:r w:rsidRPr="00F03FE8">
        <w:rPr>
          <w:noProof w:val="0"/>
        </w:rPr>
        <w:t>régional</w:t>
      </w:r>
      <w:proofErr w:type="spellEnd"/>
      <w:r>
        <w:rPr>
          <w:noProof w:val="0"/>
        </w:rPr>
        <w:t xml:space="preserve">, </w:t>
      </w:r>
      <w:proofErr w:type="spellStart"/>
      <w:r>
        <w:rPr>
          <w:noProof w:val="0"/>
        </w:rPr>
        <w:t>Lille</w:t>
      </w:r>
      <w:proofErr w:type="spellEnd"/>
      <w:r>
        <w:rPr>
          <w:noProof w:val="0"/>
        </w:rPr>
        <w:t>, Francúzsko)/ spoločného technického sekretariátu, inštitúcií EÚ a iných programov cieľa Európska územná spolupráca. V rámci jeho zasadnutí boli ako výsledok procesu verejného obstarávania vybraté spoločnosti zabezpečujúce prípravu programového dokumentu (</w:t>
      </w:r>
      <w:proofErr w:type="spellStart"/>
      <w:r>
        <w:rPr>
          <w:noProof w:val="0"/>
        </w:rPr>
        <w:t>Link-EU</w:t>
      </w:r>
      <w:proofErr w:type="spellEnd"/>
      <w:r>
        <w:rPr>
          <w:noProof w:val="0"/>
        </w:rPr>
        <w:t>), </w:t>
      </w:r>
      <w:proofErr w:type="spellStart"/>
      <w:r>
        <w:rPr>
          <w:noProof w:val="0"/>
        </w:rPr>
        <w:t>ex-ante</w:t>
      </w:r>
      <w:proofErr w:type="spellEnd"/>
      <w:r>
        <w:rPr>
          <w:noProof w:val="0"/>
        </w:rPr>
        <w:t xml:space="preserve"> hodnotenia (</w:t>
      </w:r>
      <w:proofErr w:type="spellStart"/>
      <w:r>
        <w:rPr>
          <w:noProof w:val="0"/>
        </w:rPr>
        <w:t>EureConsult</w:t>
      </w:r>
      <w:proofErr w:type="spellEnd"/>
      <w:r>
        <w:rPr>
          <w:noProof w:val="0"/>
        </w:rPr>
        <w:t xml:space="preserve">) (príloha č. 1) a </w:t>
      </w:r>
      <w:r w:rsidRPr="00596B79">
        <w:rPr>
          <w:noProof w:val="0"/>
        </w:rPr>
        <w:t>strategického environmentálneho hodnotenia</w:t>
      </w:r>
      <w:r>
        <w:rPr>
          <w:noProof w:val="0"/>
        </w:rPr>
        <w:t xml:space="preserve"> (</w:t>
      </w:r>
      <w:r w:rsidRPr="007F7178">
        <w:rPr>
          <w:noProof w:val="0"/>
        </w:rPr>
        <w:t xml:space="preserve">Dr. </w:t>
      </w:r>
      <w:proofErr w:type="spellStart"/>
      <w:r w:rsidRPr="007F7178">
        <w:rPr>
          <w:noProof w:val="0"/>
        </w:rPr>
        <w:t>Dräger</w:t>
      </w:r>
      <w:proofErr w:type="spellEnd"/>
      <w:r w:rsidRPr="007F7178">
        <w:rPr>
          <w:noProof w:val="0"/>
        </w:rPr>
        <w:t xml:space="preserve"> &amp; </w:t>
      </w:r>
      <w:proofErr w:type="spellStart"/>
      <w:r w:rsidRPr="007F7178">
        <w:rPr>
          <w:noProof w:val="0"/>
        </w:rPr>
        <w:t>Thielmann</w:t>
      </w:r>
      <w:proofErr w:type="spellEnd"/>
      <w:r w:rsidRPr="007F7178">
        <w:rPr>
          <w:noProof w:val="0"/>
        </w:rPr>
        <w:t xml:space="preserve"> </w:t>
      </w:r>
      <w:proofErr w:type="spellStart"/>
      <w:r w:rsidRPr="007F7178">
        <w:rPr>
          <w:noProof w:val="0"/>
        </w:rPr>
        <w:t>PartG</w:t>
      </w:r>
      <w:proofErr w:type="spellEnd"/>
      <w:r>
        <w:rPr>
          <w:noProof w:val="0"/>
        </w:rPr>
        <w:t>). Ich návrhy boli postupne konzultované na jednotlivých stretnutiach Programovacieho výboru.</w:t>
      </w:r>
      <w:r w:rsidRPr="00D86A98">
        <w:rPr>
          <w:noProof w:val="0"/>
          <w:color w:val="000000"/>
        </w:rPr>
        <w:t xml:space="preserve"> </w:t>
      </w:r>
      <w:r w:rsidRPr="00C37F37">
        <w:rPr>
          <w:noProof w:val="0"/>
          <w:color w:val="000000"/>
        </w:rPr>
        <w:t>Uvedené</w:t>
      </w:r>
      <w:r w:rsidRPr="008B0D71">
        <w:rPr>
          <w:noProof w:val="0"/>
        </w:rPr>
        <w:t xml:space="preserve"> aktivity boli financované</w:t>
      </w:r>
      <w:r w:rsidRPr="00462104">
        <w:rPr>
          <w:noProof w:val="0"/>
        </w:rPr>
        <w:t xml:space="preserve"> z Technickej </w:t>
      </w:r>
      <w:r>
        <w:rPr>
          <w:noProof w:val="0"/>
        </w:rPr>
        <w:t>pomoci programu INTERREG IV</w:t>
      </w:r>
      <w:r w:rsidRPr="00462104">
        <w:rPr>
          <w:noProof w:val="0"/>
        </w:rPr>
        <w:t>C.</w:t>
      </w:r>
      <w:r>
        <w:rPr>
          <w:noProof w:val="0"/>
        </w:rPr>
        <w:t xml:space="preserve"> Na národnej úrovni prípravu a koordináciu aktivít v súvislosti s programom spolupráce INTERREG EUROPE 2014 – 2020 zabezpečovalo </w:t>
      </w:r>
      <w:r w:rsidRPr="009E7791">
        <w:rPr>
          <w:noProof w:val="0"/>
        </w:rPr>
        <w:t>MH SR v súlade s uznesením vlády SR č. 604</w:t>
      </w:r>
      <w:r>
        <w:rPr>
          <w:noProof w:val="0"/>
        </w:rPr>
        <w:t xml:space="preserve">/2013. </w:t>
      </w:r>
    </w:p>
    <w:p w:rsidR="00A13193" w:rsidRDefault="00A13193" w:rsidP="00A13193">
      <w:pPr>
        <w:pStyle w:val="Zkladntext"/>
        <w:ind w:firstLine="426"/>
        <w:jc w:val="both"/>
        <w:rPr>
          <w:noProof w:val="0"/>
        </w:rPr>
      </w:pPr>
      <w:r w:rsidRPr="00997DCD">
        <w:rPr>
          <w:noProof w:val="0"/>
        </w:rPr>
        <w:t>Štruktúra programového dokumentu a obsahová náplň jednotlivých kapitol programu</w:t>
      </w:r>
      <w:r>
        <w:rPr>
          <w:noProof w:val="0"/>
        </w:rPr>
        <w:t xml:space="preserve"> spolupráce</w:t>
      </w:r>
      <w:r w:rsidRPr="00997DCD">
        <w:rPr>
          <w:noProof w:val="0"/>
        </w:rPr>
        <w:t xml:space="preserve"> INTERREG</w:t>
      </w:r>
      <w:r>
        <w:rPr>
          <w:noProof w:val="0"/>
          <w:color w:val="000000"/>
          <w:lang w:eastAsia="cs-CZ"/>
        </w:rPr>
        <w:t xml:space="preserve"> EUROPE 2014 – 2020</w:t>
      </w:r>
      <w:r w:rsidRPr="00CF0238">
        <w:rPr>
          <w:noProof w:val="0"/>
          <w:color w:val="000000"/>
          <w:lang w:eastAsia="cs-CZ"/>
        </w:rPr>
        <w:t xml:space="preserve"> vychádza z požiadaviek stanovených v čl. </w:t>
      </w:r>
      <w:r>
        <w:rPr>
          <w:noProof w:val="0"/>
          <w:color w:val="000000"/>
          <w:lang w:eastAsia="cs-CZ"/>
        </w:rPr>
        <w:t>8</w:t>
      </w:r>
      <w:r w:rsidRPr="00CF0238">
        <w:rPr>
          <w:noProof w:val="0"/>
          <w:color w:val="000000"/>
          <w:lang w:eastAsia="cs-CZ"/>
        </w:rPr>
        <w:t xml:space="preserve"> nariadenia</w:t>
      </w:r>
      <w:r>
        <w:rPr>
          <w:noProof w:val="0"/>
          <w:color w:val="000000"/>
          <w:lang w:eastAsia="cs-CZ"/>
        </w:rPr>
        <w:t xml:space="preserve"> o EÚS</w:t>
      </w:r>
      <w:r w:rsidRPr="00CF0238">
        <w:rPr>
          <w:noProof w:val="0"/>
          <w:color w:val="000000"/>
          <w:lang w:eastAsia="cs-CZ"/>
        </w:rPr>
        <w:t xml:space="preserve">, ako aj </w:t>
      </w:r>
      <w:r>
        <w:rPr>
          <w:noProof w:val="0"/>
          <w:color w:val="000000"/>
          <w:lang w:eastAsia="cs-CZ"/>
        </w:rPr>
        <w:t xml:space="preserve">zo </w:t>
      </w:r>
      <w:r w:rsidRPr="00CF0238">
        <w:rPr>
          <w:noProof w:val="0"/>
          <w:color w:val="000000"/>
          <w:lang w:eastAsia="cs-CZ"/>
        </w:rPr>
        <w:t>vzoru</w:t>
      </w:r>
      <w:r w:rsidRPr="0055530A">
        <w:rPr>
          <w:noProof w:val="0"/>
          <w:color w:val="000000"/>
          <w:lang w:eastAsia="cs-CZ"/>
        </w:rPr>
        <w:t xml:space="preserve"> programov spolupráce v</w:t>
      </w:r>
      <w:r>
        <w:rPr>
          <w:noProof w:val="0"/>
          <w:color w:val="000000"/>
          <w:lang w:eastAsia="cs-CZ"/>
        </w:rPr>
        <w:t> </w:t>
      </w:r>
      <w:r w:rsidRPr="0055530A">
        <w:rPr>
          <w:noProof w:val="0"/>
          <w:color w:val="000000"/>
          <w:lang w:eastAsia="cs-CZ"/>
        </w:rPr>
        <w:t>rámci</w:t>
      </w:r>
      <w:r>
        <w:rPr>
          <w:noProof w:val="0"/>
          <w:color w:val="000000"/>
          <w:lang w:eastAsia="cs-CZ"/>
        </w:rPr>
        <w:t xml:space="preserve"> </w:t>
      </w:r>
      <w:r w:rsidRPr="0055530A">
        <w:rPr>
          <w:noProof w:val="0"/>
          <w:color w:val="000000"/>
          <w:lang w:eastAsia="cs-CZ"/>
        </w:rPr>
        <w:t>cieľa Európska územná spolupráca</w:t>
      </w:r>
      <w:r w:rsidRPr="00CF0238">
        <w:rPr>
          <w:noProof w:val="0"/>
          <w:color w:val="000000"/>
          <w:lang w:eastAsia="cs-CZ"/>
        </w:rPr>
        <w:t xml:space="preserve"> tvoriaceho prílohu </w:t>
      </w:r>
      <w:r w:rsidRPr="0055530A">
        <w:rPr>
          <w:noProof w:val="0"/>
        </w:rPr>
        <w:t xml:space="preserve">vykonávacieho nariadenia Komisie (EÚ) č. 288/2014 z 25. februára 2014. </w:t>
      </w:r>
    </w:p>
    <w:p w:rsidR="00A13193" w:rsidRDefault="00A13193" w:rsidP="00A13193">
      <w:pPr>
        <w:pStyle w:val="Zkladntext"/>
        <w:ind w:firstLine="426"/>
        <w:jc w:val="both"/>
        <w:rPr>
          <w:bCs/>
          <w:iCs/>
          <w:noProof w:val="0"/>
          <w:color w:val="000000"/>
        </w:rPr>
      </w:pPr>
      <w:r w:rsidRPr="0032623D">
        <w:rPr>
          <w:noProof w:val="0"/>
        </w:rPr>
        <w:t>V procese</w:t>
      </w:r>
      <w:r w:rsidRPr="0032623D">
        <w:rPr>
          <w:bCs/>
          <w:iCs/>
          <w:noProof w:val="0"/>
        </w:rPr>
        <w:t xml:space="preserve"> prípravy programu spolupráce INTERREG EUROPE</w:t>
      </w:r>
      <w:r>
        <w:rPr>
          <w:bCs/>
          <w:iCs/>
          <w:noProof w:val="0"/>
        </w:rPr>
        <w:t xml:space="preserve"> 2014 – 2020</w:t>
      </w:r>
      <w:r w:rsidRPr="0032623D">
        <w:rPr>
          <w:bCs/>
          <w:iCs/>
          <w:noProof w:val="0"/>
        </w:rPr>
        <w:t xml:space="preserve"> bol na národnej úrovni zohľadnený</w:t>
      </w:r>
      <w:r w:rsidRPr="0032623D">
        <w:rPr>
          <w:noProof w:val="0"/>
        </w:rPr>
        <w:t xml:space="preserve"> </w:t>
      </w:r>
      <w:r w:rsidRPr="0032623D">
        <w:rPr>
          <w:iCs/>
          <w:noProof w:val="0"/>
        </w:rPr>
        <w:t xml:space="preserve">princíp </w:t>
      </w:r>
      <w:r w:rsidRPr="0032623D">
        <w:rPr>
          <w:bCs/>
          <w:iCs/>
          <w:noProof w:val="0"/>
        </w:rPr>
        <w:t>partnerstva, v súlade s ktorým boli</w:t>
      </w:r>
      <w:r w:rsidRPr="0032623D">
        <w:rPr>
          <w:noProof w:val="0"/>
        </w:rPr>
        <w:t xml:space="preserve"> relevantným partnerom elektronicky zaslané dotazníky týkajúce sa národných programov</w:t>
      </w:r>
      <w:r>
        <w:rPr>
          <w:noProof w:val="0"/>
        </w:rPr>
        <w:t xml:space="preserve"> cieľa</w:t>
      </w:r>
      <w:r w:rsidRPr="0032623D">
        <w:rPr>
          <w:noProof w:val="0"/>
        </w:rPr>
        <w:t xml:space="preserve"> </w:t>
      </w:r>
      <w:r w:rsidRPr="0032623D">
        <w:rPr>
          <w:noProof w:val="0"/>
        </w:rPr>
        <w:lastRenderedPageBreak/>
        <w:t>Investovani</w:t>
      </w:r>
      <w:r>
        <w:rPr>
          <w:noProof w:val="0"/>
        </w:rPr>
        <w:t>e</w:t>
      </w:r>
      <w:r w:rsidRPr="0032623D">
        <w:rPr>
          <w:noProof w:val="0"/>
        </w:rPr>
        <w:t xml:space="preserve"> do rastu a zamestnanosti a potrieb a očakávaní potenciálnych prijímateľov vo vzťahu k novému programu</w:t>
      </w:r>
      <w:r>
        <w:rPr>
          <w:noProof w:val="0"/>
        </w:rPr>
        <w:t xml:space="preserve"> spolupráce</w:t>
      </w:r>
      <w:r w:rsidRPr="0032623D">
        <w:rPr>
          <w:noProof w:val="0"/>
        </w:rPr>
        <w:t>. Rovnako boli zaslané jednotlivé návrhy programu spolupráce</w:t>
      </w:r>
      <w:r w:rsidRPr="00484518">
        <w:rPr>
          <w:noProof w:val="0"/>
        </w:rPr>
        <w:t xml:space="preserve"> </w:t>
      </w:r>
      <w:r w:rsidRPr="0032623D">
        <w:rPr>
          <w:noProof w:val="0"/>
        </w:rPr>
        <w:t xml:space="preserve">na pripomienkovanie. </w:t>
      </w:r>
      <w:r>
        <w:rPr>
          <w:noProof w:val="0"/>
        </w:rPr>
        <w:t>Vznesené</w:t>
      </w:r>
      <w:r w:rsidRPr="0032623D">
        <w:rPr>
          <w:noProof w:val="0"/>
        </w:rPr>
        <w:t xml:space="preserve"> pripomienky boli následne elektronicky zaslané Riadiacemu orgánu/Spoločnému sekretariátu programu, resp. boli priamo prediskutované na zasadnuti</w:t>
      </w:r>
      <w:r>
        <w:rPr>
          <w:noProof w:val="0"/>
        </w:rPr>
        <w:t>ach Programovacieho výboru.</w:t>
      </w:r>
    </w:p>
    <w:p w:rsidR="00A13193" w:rsidRDefault="00A13193" w:rsidP="00A13193">
      <w:pPr>
        <w:pStyle w:val="Zkladntext"/>
        <w:ind w:firstLine="426"/>
        <w:jc w:val="both"/>
        <w:rPr>
          <w:noProof w:val="0"/>
        </w:rPr>
      </w:pPr>
      <w:r>
        <w:rPr>
          <w:bCs/>
          <w:iCs/>
          <w:noProof w:val="0"/>
          <w:color w:val="000000"/>
        </w:rPr>
        <w:t xml:space="preserve">Verejné konzultácie k </w:t>
      </w:r>
      <w:r>
        <w:rPr>
          <w:noProof w:val="0"/>
        </w:rPr>
        <w:t>návrhu programového dokumentu na území SR</w:t>
      </w:r>
      <w:r w:rsidRPr="00A63AE1">
        <w:rPr>
          <w:noProof w:val="0"/>
        </w:rPr>
        <w:t>,</w:t>
      </w:r>
      <w:r>
        <w:rPr>
          <w:noProof w:val="0"/>
        </w:rPr>
        <w:t xml:space="preserve"> v rámci ktorých sa mohli relevantné inštitúcie, ako aj široká verejnosť, vyjadriť k danému strategickému dokumentu, boli zahájené súčasne s celoeurópskymi konzultáciami a</w:t>
      </w:r>
      <w:r w:rsidRPr="00A63AE1">
        <w:rPr>
          <w:noProof w:val="0"/>
        </w:rPr>
        <w:t xml:space="preserve"> prebiehali v období </w:t>
      </w:r>
      <w:r w:rsidR="00C54AAB">
        <w:rPr>
          <w:noProof w:val="0"/>
        </w:rPr>
        <w:t xml:space="preserve">od 10. januára 2014 </w:t>
      </w:r>
      <w:r>
        <w:rPr>
          <w:noProof w:val="0"/>
        </w:rPr>
        <w:t xml:space="preserve">do 21. marca 2014. Súčasne s konečným návrhom programu spolupráce prebiehali konzultácie aj ku správe o </w:t>
      </w:r>
      <w:r w:rsidRPr="00760461">
        <w:rPr>
          <w:noProof w:val="0"/>
        </w:rPr>
        <w:t>Strategick</w:t>
      </w:r>
      <w:r>
        <w:rPr>
          <w:noProof w:val="0"/>
        </w:rPr>
        <w:t>om</w:t>
      </w:r>
      <w:r w:rsidRPr="00760461">
        <w:rPr>
          <w:noProof w:val="0"/>
        </w:rPr>
        <w:t xml:space="preserve"> enviro</w:t>
      </w:r>
      <w:r>
        <w:rPr>
          <w:noProof w:val="0"/>
        </w:rPr>
        <w:t>n</w:t>
      </w:r>
      <w:r w:rsidRPr="00760461">
        <w:rPr>
          <w:noProof w:val="0"/>
        </w:rPr>
        <w:t>mentáln</w:t>
      </w:r>
      <w:r>
        <w:rPr>
          <w:noProof w:val="0"/>
        </w:rPr>
        <w:t>om</w:t>
      </w:r>
      <w:r w:rsidRPr="00760461">
        <w:rPr>
          <w:noProof w:val="0"/>
        </w:rPr>
        <w:t xml:space="preserve"> hodnoten</w:t>
      </w:r>
      <w:r>
        <w:rPr>
          <w:noProof w:val="0"/>
        </w:rPr>
        <w:t>í (ďalej len „SEA“). Uvedené dokumenty boli zverejnené na oficiálnej webovej stránke programu (</w:t>
      </w:r>
      <w:hyperlink r:id="rId6" w:history="1">
        <w:r w:rsidRPr="00BB70EE">
          <w:rPr>
            <w:rStyle w:val="Hypertextovprepojenie"/>
            <w:noProof w:val="0"/>
          </w:rPr>
          <w:t>www.interreg4c.eu</w:t>
        </w:r>
      </w:hyperlink>
      <w:r>
        <w:rPr>
          <w:noProof w:val="0"/>
        </w:rPr>
        <w:t>) ako aj na webových stránkach Ministerstva hospodárstva SR (</w:t>
      </w:r>
      <w:hyperlink r:id="rId7" w:history="1">
        <w:r w:rsidRPr="00BB70EE">
          <w:rPr>
            <w:rStyle w:val="Hypertextovprepojenie"/>
            <w:noProof w:val="0"/>
          </w:rPr>
          <w:t>www.mhsr.sk</w:t>
        </w:r>
      </w:hyperlink>
      <w:r>
        <w:rPr>
          <w:noProof w:val="0"/>
        </w:rPr>
        <w:t>) a Ministerstva životného prostredia SR (</w:t>
      </w:r>
      <w:hyperlink r:id="rId8" w:history="1">
        <w:r w:rsidRPr="00BB70EE">
          <w:rPr>
            <w:rStyle w:val="Hypertextovprepojenie"/>
            <w:noProof w:val="0"/>
          </w:rPr>
          <w:t>www.enviroportal.sk</w:t>
        </w:r>
      </w:hyperlink>
      <w:r>
        <w:rPr>
          <w:noProof w:val="0"/>
        </w:rPr>
        <w:t xml:space="preserve">). V rámci verejných konzultácií boli pripomienky vznesené relevantnými subjektmi postúpené riadiacemu orgánu, ktorý zhodnotil prijaté pripomienky vo finálnom návrhu programu spolupráce ako aj finálnom návrhu správy SEA. Uvedené konečné návrhy strategických dokumentov boli </w:t>
      </w:r>
      <w:r w:rsidRPr="00C37F37">
        <w:rPr>
          <w:noProof w:val="0"/>
          <w:color w:val="000000"/>
        </w:rPr>
        <w:t>relevantným</w:t>
      </w:r>
      <w:r>
        <w:rPr>
          <w:noProof w:val="0"/>
        </w:rPr>
        <w:t xml:space="preserve"> subjektom zaslané na finálne vyjadrenie. </w:t>
      </w:r>
      <w:r>
        <w:rPr>
          <w:noProof w:val="0"/>
          <w:color w:val="000000"/>
        </w:rPr>
        <w:t>Žiadne</w:t>
      </w:r>
      <w:r w:rsidRPr="00A42134">
        <w:rPr>
          <w:noProof w:val="0"/>
          <w:color w:val="000000"/>
        </w:rPr>
        <w:t xml:space="preserve"> zásadn</w:t>
      </w:r>
      <w:r>
        <w:rPr>
          <w:noProof w:val="0"/>
          <w:color w:val="000000"/>
        </w:rPr>
        <w:t>é</w:t>
      </w:r>
      <w:r w:rsidRPr="00A42134">
        <w:rPr>
          <w:noProof w:val="0"/>
          <w:color w:val="000000"/>
        </w:rPr>
        <w:t xml:space="preserve"> pripomienk</w:t>
      </w:r>
      <w:r>
        <w:rPr>
          <w:noProof w:val="0"/>
          <w:color w:val="000000"/>
        </w:rPr>
        <w:t xml:space="preserve">y však neboli </w:t>
      </w:r>
      <w:r>
        <w:rPr>
          <w:noProof w:val="0"/>
        </w:rPr>
        <w:t xml:space="preserve">vznesené. Konečná verzia programu spolupráce bola schválená nadnárodným Programovacím výborom dňa 07. 05. </w:t>
      </w:r>
      <w:r w:rsidRPr="00271E4D">
        <w:rPr>
          <w:noProof w:val="0"/>
        </w:rPr>
        <w:t>2</w:t>
      </w:r>
      <w:r w:rsidRPr="000544C5">
        <w:rPr>
          <w:noProof w:val="0"/>
        </w:rPr>
        <w:t>014</w:t>
      </w:r>
      <w:r>
        <w:rPr>
          <w:noProof w:val="0"/>
        </w:rPr>
        <w:t xml:space="preserve"> v </w:t>
      </w:r>
      <w:proofErr w:type="spellStart"/>
      <w:r>
        <w:rPr>
          <w:noProof w:val="0"/>
        </w:rPr>
        <w:t>Lille</w:t>
      </w:r>
      <w:proofErr w:type="spellEnd"/>
      <w:r w:rsidRPr="000544C5">
        <w:rPr>
          <w:noProof w:val="0"/>
        </w:rPr>
        <w:t>.</w:t>
      </w:r>
    </w:p>
    <w:p w:rsidR="00A13193" w:rsidRPr="007957FE" w:rsidRDefault="00A13193" w:rsidP="00A13193">
      <w:pPr>
        <w:pStyle w:val="Zkladntext"/>
        <w:ind w:firstLine="426"/>
        <w:jc w:val="both"/>
        <w:rPr>
          <w:noProof w:val="0"/>
          <w:color w:val="000000"/>
        </w:rPr>
      </w:pPr>
      <w:r>
        <w:t xml:space="preserve">Na základe </w:t>
      </w:r>
      <w:r w:rsidRPr="00C508B9">
        <w:t>zákona č. 24/2006 Z. z. o posudzovaní vplyvov na životné prostredie  a o zmene a doplnení niektorých zákonov</w:t>
      </w:r>
      <w:r>
        <w:t xml:space="preserve"> v znení neskorších predpisov </w:t>
      </w:r>
      <w:r w:rsidRPr="00C508B9">
        <w:t xml:space="preserve"> a Smernice 2001/42/ES Európskeho parlamentu a Rady z 27. júna 2001 o posudzovaní </w:t>
      </w:r>
      <w:r>
        <w:t>účinkov</w:t>
      </w:r>
      <w:r w:rsidRPr="00C508B9">
        <w:t xml:space="preserve"> určitých plánov a programov na životné prostredie</w:t>
      </w:r>
      <w:r>
        <w:t xml:space="preserve">, bol program spolupráce INTERREG EUROPE 2014 – 2020 posúdený z hľadiska jeho vplyvu na životné prostredie. Na základe výsledku posudzovania vplyvov na životné prostredie vydalo Ministerstvo životného prostredia SR dňa 28. februára 2014 k materiálu súhlasné stanovisko č. </w:t>
      </w:r>
      <w:r w:rsidRPr="0005324F">
        <w:t xml:space="preserve">4047/2014/3.4/jm </w:t>
      </w:r>
      <w:r>
        <w:t xml:space="preserve">(príloha č. 3) a odporučilo prijať strategický dokument. </w:t>
      </w:r>
    </w:p>
    <w:p w:rsidR="00A13193" w:rsidRPr="00BF4408" w:rsidRDefault="00A13193" w:rsidP="00A13193">
      <w:pPr>
        <w:pStyle w:val="Zkladntext"/>
        <w:ind w:firstLine="426"/>
        <w:jc w:val="both"/>
      </w:pPr>
      <w:r w:rsidRPr="00BF4408">
        <w:t xml:space="preserve">Schválenie predkladaného návrhu </w:t>
      </w:r>
      <w:r w:rsidRPr="00BF4408">
        <w:rPr>
          <w:b/>
        </w:rPr>
        <w:t xml:space="preserve">predpokladá </w:t>
      </w:r>
      <w:r>
        <w:rPr>
          <w:b/>
        </w:rPr>
        <w:t>negatívny vplyv</w:t>
      </w:r>
      <w:r w:rsidRPr="00BF4408">
        <w:rPr>
          <w:b/>
        </w:rPr>
        <w:t xml:space="preserve"> na štátny rozpočet SR počas programového obdobia 2014 – 2020</w:t>
      </w:r>
      <w:r w:rsidRPr="00BF4408">
        <w:t>. Finančné prostriedky budú použité na úhradu povinného národného príspevku na Technickú pomoc, ktorý v cel</w:t>
      </w:r>
      <w:r w:rsidR="00DB01AB">
        <w:t xml:space="preserve">kovej výške predstavuje pre SR </w:t>
      </w:r>
      <w:r w:rsidRPr="00BF4408">
        <w:rPr>
          <w:b/>
        </w:rPr>
        <w:t>81 471,- EUR</w:t>
      </w:r>
      <w:r w:rsidRPr="00BF4408">
        <w:t xml:space="preserve"> na celé programové obdobie. </w:t>
      </w:r>
    </w:p>
    <w:p w:rsidR="00365E1F" w:rsidRDefault="00A13193" w:rsidP="00365E1F">
      <w:pPr>
        <w:pStyle w:val="Zkladntext"/>
        <w:ind w:firstLine="426"/>
        <w:jc w:val="both"/>
        <w:rPr>
          <w:noProof w:val="0"/>
        </w:rPr>
      </w:pPr>
      <w:r w:rsidRPr="00BF4408">
        <w:t>Súčasťou materiálu je</w:t>
      </w:r>
      <w:r>
        <w:t xml:space="preserve"> aj</w:t>
      </w:r>
      <w:r w:rsidRPr="00BF4408">
        <w:t xml:space="preserve"> doložka vybraných vplyvov</w:t>
      </w:r>
      <w:r>
        <w:t>. Vplyv</w:t>
      </w:r>
      <w:r w:rsidRPr="00BF4408">
        <w:t xml:space="preserve"> programu spolupráce na environmentálne prostredie už bol posúdený Ministerstvom životného prostredia SR, ktorého výsledok je uvedený v </w:t>
      </w:r>
      <w:r w:rsidRPr="00BF4408">
        <w:rPr>
          <w:noProof w:val="0"/>
        </w:rPr>
        <w:t>Stanovisku MŽP SR č. 4047/2014/3.4/jm.</w:t>
      </w:r>
    </w:p>
    <w:p w:rsidR="00A13193" w:rsidRPr="00BF4408" w:rsidRDefault="00365E1F" w:rsidP="00365E1F">
      <w:pPr>
        <w:pStyle w:val="Zkladntext"/>
        <w:ind w:firstLine="426"/>
        <w:jc w:val="both"/>
      </w:pPr>
      <w:r w:rsidRPr="00D62828">
        <w:t>Materiál bol predmetom posudzovania finančných, sociálnych vplyvov, vplyvov na podnikateľské prostredie a informatizáciu spoločnosti v rámci predbežného pripomienkového konania, ktorého výsledok je uvedený v stanovisku gestorov metodík v doložke vybraných vplyvov.</w:t>
      </w:r>
      <w:r w:rsidRPr="00BC44A2">
        <w:t xml:space="preserve"> </w:t>
      </w:r>
    </w:p>
    <w:p w:rsidR="00B76156" w:rsidRDefault="00A13193" w:rsidP="005A1203">
      <w:pPr>
        <w:ind w:right="-2" w:firstLine="709"/>
        <w:jc w:val="both"/>
      </w:pPr>
      <w:r w:rsidRPr="00BF4408">
        <w:t xml:space="preserve">Materiál </w:t>
      </w:r>
      <w:r w:rsidR="00642B68">
        <w:t>bol</w:t>
      </w:r>
      <w:r w:rsidRPr="00BF4408">
        <w:t xml:space="preserve"> predmetom </w:t>
      </w:r>
      <w:r w:rsidR="0019736E">
        <w:t xml:space="preserve">skráteného </w:t>
      </w:r>
      <w:r w:rsidRPr="00BF4408">
        <w:t>medzirezortného pripomienkového konania</w:t>
      </w:r>
      <w:r w:rsidR="0019736E">
        <w:t>, ktorého v</w:t>
      </w:r>
      <w:r w:rsidR="00175A93">
        <w:t>y</w:t>
      </w:r>
      <w:r w:rsidR="0019736E">
        <w:t>ho</w:t>
      </w:r>
      <w:r w:rsidR="006909AF">
        <w:t xml:space="preserve">dnotenie je súčasťou materiálu. </w:t>
      </w:r>
      <w:r w:rsidR="006909AF" w:rsidRPr="006909AF">
        <w:t>D</w:t>
      </w:r>
      <w:r w:rsidR="00175A93" w:rsidRPr="006909AF">
        <w:t xml:space="preserve">ôvodom </w:t>
      </w:r>
      <w:r w:rsidR="005A1203" w:rsidRPr="006909AF">
        <w:t>skráten</w:t>
      </w:r>
      <w:r w:rsidR="00175A93" w:rsidRPr="006909AF">
        <w:t>ia lehoty na predkladanie pripomienok bolo</w:t>
      </w:r>
      <w:r w:rsidR="005A1203" w:rsidRPr="006909AF">
        <w:t xml:space="preserve">, že k samotnému obsahu programu spolupráce bolo možné sa vyjadriť v rámci celoeurópskych verejných konzultácií, výsledkom ktorých bol finálny návrh programu schválený </w:t>
      </w:r>
      <w:r w:rsidR="00AF64A1" w:rsidRPr="006909AF">
        <w:t xml:space="preserve">Programovacím výborom </w:t>
      </w:r>
      <w:r w:rsidR="005A1203" w:rsidRPr="006909AF">
        <w:t>na nadnárodnej úrovni</w:t>
      </w:r>
      <w:r w:rsidR="00B76156" w:rsidRPr="006909AF">
        <w:t xml:space="preserve"> a</w:t>
      </w:r>
      <w:r w:rsidR="00AF64A1" w:rsidRPr="006909AF">
        <w:t xml:space="preserve"> z dôvodu, že </w:t>
      </w:r>
      <w:r w:rsidR="00B76156" w:rsidRPr="006909AF">
        <w:t xml:space="preserve">podpis Dohody o implementácii programu spolupráce INTERREG EUROPE 2014 – 2020 (príloha </w:t>
      </w:r>
      <w:r w:rsidR="00D522A5" w:rsidRPr="006909AF">
        <w:br/>
      </w:r>
      <w:r w:rsidR="00B76156" w:rsidRPr="006909AF">
        <w:t>č. 2) zo strany SR je nutné v zmysle požiadavky riadiaceho orgánu programu zabezpečiť</w:t>
      </w:r>
      <w:r w:rsidR="00D522A5" w:rsidRPr="006909AF">
        <w:br/>
      </w:r>
      <w:r w:rsidR="00B76156" w:rsidRPr="006909AF">
        <w:t xml:space="preserve">v termíne </w:t>
      </w:r>
      <w:r w:rsidR="005A4F45" w:rsidRPr="006909AF">
        <w:t xml:space="preserve">najneskôr </w:t>
      </w:r>
      <w:r w:rsidR="00B76156" w:rsidRPr="006909AF">
        <w:t xml:space="preserve">do </w:t>
      </w:r>
      <w:r w:rsidR="005A4F45" w:rsidRPr="006909AF">
        <w:t>23. 07. 2014.</w:t>
      </w:r>
    </w:p>
    <w:p w:rsidR="006909AF" w:rsidRDefault="006909AF" w:rsidP="005A1203">
      <w:pPr>
        <w:ind w:right="-2" w:firstLine="709"/>
        <w:jc w:val="both"/>
      </w:pPr>
    </w:p>
    <w:p w:rsidR="006909AF" w:rsidRDefault="006909AF" w:rsidP="005A1203">
      <w:pPr>
        <w:ind w:right="-2" w:firstLine="709"/>
        <w:jc w:val="both"/>
      </w:pPr>
      <w:r w:rsidRPr="00A6758C">
        <w:lastRenderedPageBreak/>
        <w:t>Materiál sa predkladá na rokovanie Hospodárskej a sociálnej rady SR bez rozporov.</w:t>
      </w:r>
      <w:r w:rsidR="00F605B0" w:rsidRPr="00A6758C">
        <w:t xml:space="preserve"> Na základe odporúčania Hospodárskej a sociálnej rady SR bude </w:t>
      </w:r>
      <w:r w:rsidR="005348D3" w:rsidRPr="00A6758C">
        <w:t>návrh programu spolupráce</w:t>
      </w:r>
      <w:r w:rsidR="00F605B0" w:rsidRPr="00A6758C">
        <w:t xml:space="preserve"> </w:t>
      </w:r>
      <w:r w:rsidR="00A6758C" w:rsidRPr="00A6758C">
        <w:t xml:space="preserve">INTERREG EUROPE </w:t>
      </w:r>
      <w:r w:rsidR="00B3730C">
        <w:t>2014 -</w:t>
      </w:r>
      <w:r w:rsidR="002C5174">
        <w:t xml:space="preserve"> </w:t>
      </w:r>
      <w:bookmarkStart w:id="0" w:name="_GoBack"/>
      <w:bookmarkEnd w:id="0"/>
      <w:r w:rsidR="00B3730C">
        <w:t xml:space="preserve">2020 </w:t>
      </w:r>
      <w:r w:rsidR="00F605B0" w:rsidRPr="00A6758C">
        <w:t xml:space="preserve">predložený na </w:t>
      </w:r>
      <w:r w:rsidR="005348D3" w:rsidRPr="00A6758C">
        <w:t xml:space="preserve">rokovanie </w:t>
      </w:r>
      <w:r w:rsidR="00F605B0" w:rsidRPr="00A6758C">
        <w:t>vlád</w:t>
      </w:r>
      <w:r w:rsidR="00A6758C" w:rsidRPr="00A6758C">
        <w:t>y</w:t>
      </w:r>
      <w:r w:rsidR="00F605B0" w:rsidRPr="00A6758C">
        <w:t xml:space="preserve"> SR.</w:t>
      </w:r>
    </w:p>
    <w:p w:rsidR="005A1203" w:rsidRPr="005A1203" w:rsidRDefault="005A1203" w:rsidP="00642B68">
      <w:pPr>
        <w:ind w:right="-2"/>
        <w:jc w:val="both"/>
      </w:pPr>
    </w:p>
    <w:p w:rsidR="002628E8" w:rsidRDefault="00A13193" w:rsidP="00A13193">
      <w:pPr>
        <w:pStyle w:val="Zkladntext"/>
        <w:ind w:firstLine="426"/>
        <w:jc w:val="both"/>
      </w:pPr>
      <w:r w:rsidRPr="00BF4408">
        <w:t>Po schválení programu sp</w:t>
      </w:r>
      <w:r>
        <w:t xml:space="preserve">olupráce vládou SR, podpíše za </w:t>
      </w:r>
      <w:r w:rsidRPr="00BF4408">
        <w:t xml:space="preserve">Slovenskú republiku minister hospodárstva SR Dohodu o implementácii programu spolupráce INTERREG EUROPE 2014 – 2020 (príloha č. 2), v ktorej SR vyjadruje súhlas s obsahom programu a v ktorej sa SR zaväzuje poskytnúť spolufinancovanie nevyhnutné na implementáciu programu. Následne bude návrh programu spolupráce INTERREG EUROPE 2014 - 2020 spolu s dohodami podpísanými všetkými participujúcimi štátmi predložený prostredníctvom riadiaceho orgánu na schválenie Európskej komisii. </w:t>
      </w:r>
      <w:r w:rsidRPr="00271E4D">
        <w:t xml:space="preserve"> V prípade potreby bude program spolupráce ďalej upravený v zmysle </w:t>
      </w:r>
      <w:r w:rsidRPr="00BF4408">
        <w:t xml:space="preserve">pripomienok a odporúčaní </w:t>
      </w:r>
      <w:r>
        <w:t>Európskej k</w:t>
      </w:r>
      <w:r w:rsidRPr="00BF4408">
        <w:t>omisie.</w:t>
      </w:r>
    </w:p>
    <w:sectPr w:rsidR="002628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630CF"/>
    <w:multiLevelType w:val="hybridMultilevel"/>
    <w:tmpl w:val="13AC12D0"/>
    <w:lvl w:ilvl="0" w:tplc="55B8F164">
      <w:numFmt w:val="bullet"/>
      <w:lvlText w:val="-"/>
      <w:lvlJc w:val="left"/>
      <w:pPr>
        <w:ind w:left="720" w:hanging="360"/>
      </w:pPr>
      <w:rPr>
        <w:rFonts w:ascii="Times New Roman" w:eastAsia="Times New Roman" w:hAnsi="Times New Roman" w:cs="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AA6"/>
    <w:rsid w:val="00175A93"/>
    <w:rsid w:val="0019736E"/>
    <w:rsid w:val="002628E8"/>
    <w:rsid w:val="00297FD4"/>
    <w:rsid w:val="002C5174"/>
    <w:rsid w:val="00365E1F"/>
    <w:rsid w:val="00423329"/>
    <w:rsid w:val="005348D3"/>
    <w:rsid w:val="005A1203"/>
    <w:rsid w:val="005A3AA6"/>
    <w:rsid w:val="005A4F45"/>
    <w:rsid w:val="00642B68"/>
    <w:rsid w:val="006909AF"/>
    <w:rsid w:val="009B20A1"/>
    <w:rsid w:val="00A13193"/>
    <w:rsid w:val="00A6758C"/>
    <w:rsid w:val="00AF64A1"/>
    <w:rsid w:val="00B3730C"/>
    <w:rsid w:val="00B76156"/>
    <w:rsid w:val="00C54AAB"/>
    <w:rsid w:val="00D522A5"/>
    <w:rsid w:val="00D62828"/>
    <w:rsid w:val="00DB01AB"/>
    <w:rsid w:val="00F605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13193"/>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A13193"/>
    <w:pPr>
      <w:jc w:val="center"/>
    </w:pPr>
    <w:rPr>
      <w:noProof w:val="0"/>
      <w:sz w:val="28"/>
      <w:szCs w:val="20"/>
    </w:rPr>
  </w:style>
  <w:style w:type="character" w:customStyle="1" w:styleId="NzovChar">
    <w:name w:val="Názov Char"/>
    <w:basedOn w:val="Predvolenpsmoodseku"/>
    <w:link w:val="Nzov"/>
    <w:rsid w:val="00A13193"/>
    <w:rPr>
      <w:rFonts w:ascii="Times New Roman" w:eastAsia="Times New Roman" w:hAnsi="Times New Roman" w:cs="Times New Roman"/>
      <w:sz w:val="28"/>
      <w:szCs w:val="20"/>
      <w:lang w:eastAsia="sk-SK"/>
    </w:rPr>
  </w:style>
  <w:style w:type="paragraph" w:styleId="Zkladntext">
    <w:name w:val="Body Text"/>
    <w:aliases w:val="Standard paragraph,b,b Char,Základní text1 Char,b Char Char Char Char,Základní text1 Char Char Char,b Char Char Char,Základný text1"/>
    <w:basedOn w:val="Normlny"/>
    <w:link w:val="ZkladntextChar"/>
    <w:rsid w:val="00A13193"/>
    <w:pPr>
      <w:spacing w:after="120"/>
    </w:pPr>
  </w:style>
  <w:style w:type="character" w:customStyle="1" w:styleId="ZkladntextChar">
    <w:name w:val="Základný text Char"/>
    <w:aliases w:val="Standard paragraph Char,b Char1,b Char Char,Základní text1 Char Char,b Char Char Char Char Char,Základní text1 Char Char Char Char,b Char Char Char Char1,Základný text1 Char"/>
    <w:basedOn w:val="Predvolenpsmoodseku"/>
    <w:link w:val="Zkladntext"/>
    <w:rsid w:val="00A13193"/>
    <w:rPr>
      <w:rFonts w:ascii="Times New Roman" w:eastAsia="Times New Roman" w:hAnsi="Times New Roman" w:cs="Times New Roman"/>
      <w:noProof/>
      <w:sz w:val="24"/>
      <w:szCs w:val="24"/>
      <w:lang w:eastAsia="sk-SK"/>
    </w:rPr>
  </w:style>
  <w:style w:type="character" w:styleId="Hypertextovprepojenie">
    <w:name w:val="Hyperlink"/>
    <w:rsid w:val="00A13193"/>
    <w:rPr>
      <w:color w:val="0000FF"/>
      <w:u w:val="single"/>
    </w:rPr>
  </w:style>
  <w:style w:type="character" w:styleId="Odkaznakomentr">
    <w:name w:val="annotation reference"/>
    <w:basedOn w:val="Predvolenpsmoodseku"/>
    <w:uiPriority w:val="99"/>
    <w:semiHidden/>
    <w:unhideWhenUsed/>
    <w:rsid w:val="00297FD4"/>
    <w:rPr>
      <w:sz w:val="16"/>
      <w:szCs w:val="16"/>
    </w:rPr>
  </w:style>
  <w:style w:type="paragraph" w:styleId="Textkomentra">
    <w:name w:val="annotation text"/>
    <w:basedOn w:val="Normlny"/>
    <w:link w:val="TextkomentraChar"/>
    <w:uiPriority w:val="99"/>
    <w:semiHidden/>
    <w:unhideWhenUsed/>
    <w:rsid w:val="00297FD4"/>
    <w:rPr>
      <w:sz w:val="20"/>
      <w:szCs w:val="20"/>
    </w:rPr>
  </w:style>
  <w:style w:type="character" w:customStyle="1" w:styleId="TextkomentraChar">
    <w:name w:val="Text komentára Char"/>
    <w:basedOn w:val="Predvolenpsmoodseku"/>
    <w:link w:val="Textkomentra"/>
    <w:uiPriority w:val="99"/>
    <w:semiHidden/>
    <w:rsid w:val="00297FD4"/>
    <w:rPr>
      <w:rFonts w:ascii="Times New Roman" w:eastAsia="Times New Roman" w:hAnsi="Times New Roman"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297FD4"/>
    <w:rPr>
      <w:b/>
      <w:bCs/>
    </w:rPr>
  </w:style>
  <w:style w:type="character" w:customStyle="1" w:styleId="PredmetkomentraChar">
    <w:name w:val="Predmet komentára Char"/>
    <w:basedOn w:val="TextkomentraChar"/>
    <w:link w:val="Predmetkomentra"/>
    <w:uiPriority w:val="99"/>
    <w:semiHidden/>
    <w:rsid w:val="00297FD4"/>
    <w:rPr>
      <w:rFonts w:ascii="Times New Roman" w:eastAsia="Times New Roman" w:hAnsi="Times New Roman" w:cs="Times New Roman"/>
      <w:b/>
      <w:bCs/>
      <w:noProof/>
      <w:sz w:val="20"/>
      <w:szCs w:val="20"/>
      <w:lang w:eastAsia="sk-SK"/>
    </w:rPr>
  </w:style>
  <w:style w:type="paragraph" w:styleId="Textbubliny">
    <w:name w:val="Balloon Text"/>
    <w:basedOn w:val="Normlny"/>
    <w:link w:val="TextbublinyChar"/>
    <w:uiPriority w:val="99"/>
    <w:semiHidden/>
    <w:unhideWhenUsed/>
    <w:rsid w:val="00297FD4"/>
    <w:rPr>
      <w:rFonts w:ascii="Tahoma" w:hAnsi="Tahoma" w:cs="Tahoma"/>
      <w:sz w:val="16"/>
      <w:szCs w:val="16"/>
    </w:rPr>
  </w:style>
  <w:style w:type="character" w:customStyle="1" w:styleId="TextbublinyChar">
    <w:name w:val="Text bubliny Char"/>
    <w:basedOn w:val="Predvolenpsmoodseku"/>
    <w:link w:val="Textbubliny"/>
    <w:uiPriority w:val="99"/>
    <w:semiHidden/>
    <w:rsid w:val="00297FD4"/>
    <w:rPr>
      <w:rFonts w:ascii="Tahoma" w:eastAsia="Times New Roman" w:hAnsi="Tahoma" w:cs="Tahoma"/>
      <w:noProof/>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13193"/>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A13193"/>
    <w:pPr>
      <w:jc w:val="center"/>
    </w:pPr>
    <w:rPr>
      <w:noProof w:val="0"/>
      <w:sz w:val="28"/>
      <w:szCs w:val="20"/>
    </w:rPr>
  </w:style>
  <w:style w:type="character" w:customStyle="1" w:styleId="NzovChar">
    <w:name w:val="Názov Char"/>
    <w:basedOn w:val="Predvolenpsmoodseku"/>
    <w:link w:val="Nzov"/>
    <w:rsid w:val="00A13193"/>
    <w:rPr>
      <w:rFonts w:ascii="Times New Roman" w:eastAsia="Times New Roman" w:hAnsi="Times New Roman" w:cs="Times New Roman"/>
      <w:sz w:val="28"/>
      <w:szCs w:val="20"/>
      <w:lang w:eastAsia="sk-SK"/>
    </w:rPr>
  </w:style>
  <w:style w:type="paragraph" w:styleId="Zkladntext">
    <w:name w:val="Body Text"/>
    <w:aliases w:val="Standard paragraph,b,b Char,Základní text1 Char,b Char Char Char Char,Základní text1 Char Char Char,b Char Char Char,Základný text1"/>
    <w:basedOn w:val="Normlny"/>
    <w:link w:val="ZkladntextChar"/>
    <w:rsid w:val="00A13193"/>
    <w:pPr>
      <w:spacing w:after="120"/>
    </w:pPr>
  </w:style>
  <w:style w:type="character" w:customStyle="1" w:styleId="ZkladntextChar">
    <w:name w:val="Základný text Char"/>
    <w:aliases w:val="Standard paragraph Char,b Char1,b Char Char,Základní text1 Char Char,b Char Char Char Char Char,Základní text1 Char Char Char Char,b Char Char Char Char1,Základný text1 Char"/>
    <w:basedOn w:val="Predvolenpsmoodseku"/>
    <w:link w:val="Zkladntext"/>
    <w:rsid w:val="00A13193"/>
    <w:rPr>
      <w:rFonts w:ascii="Times New Roman" w:eastAsia="Times New Roman" w:hAnsi="Times New Roman" w:cs="Times New Roman"/>
      <w:noProof/>
      <w:sz w:val="24"/>
      <w:szCs w:val="24"/>
      <w:lang w:eastAsia="sk-SK"/>
    </w:rPr>
  </w:style>
  <w:style w:type="character" w:styleId="Hypertextovprepojenie">
    <w:name w:val="Hyperlink"/>
    <w:rsid w:val="00A13193"/>
    <w:rPr>
      <w:color w:val="0000FF"/>
      <w:u w:val="single"/>
    </w:rPr>
  </w:style>
  <w:style w:type="character" w:styleId="Odkaznakomentr">
    <w:name w:val="annotation reference"/>
    <w:basedOn w:val="Predvolenpsmoodseku"/>
    <w:uiPriority w:val="99"/>
    <w:semiHidden/>
    <w:unhideWhenUsed/>
    <w:rsid w:val="00297FD4"/>
    <w:rPr>
      <w:sz w:val="16"/>
      <w:szCs w:val="16"/>
    </w:rPr>
  </w:style>
  <w:style w:type="paragraph" w:styleId="Textkomentra">
    <w:name w:val="annotation text"/>
    <w:basedOn w:val="Normlny"/>
    <w:link w:val="TextkomentraChar"/>
    <w:uiPriority w:val="99"/>
    <w:semiHidden/>
    <w:unhideWhenUsed/>
    <w:rsid w:val="00297FD4"/>
    <w:rPr>
      <w:sz w:val="20"/>
      <w:szCs w:val="20"/>
    </w:rPr>
  </w:style>
  <w:style w:type="character" w:customStyle="1" w:styleId="TextkomentraChar">
    <w:name w:val="Text komentára Char"/>
    <w:basedOn w:val="Predvolenpsmoodseku"/>
    <w:link w:val="Textkomentra"/>
    <w:uiPriority w:val="99"/>
    <w:semiHidden/>
    <w:rsid w:val="00297FD4"/>
    <w:rPr>
      <w:rFonts w:ascii="Times New Roman" w:eastAsia="Times New Roman" w:hAnsi="Times New Roman"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297FD4"/>
    <w:rPr>
      <w:b/>
      <w:bCs/>
    </w:rPr>
  </w:style>
  <w:style w:type="character" w:customStyle="1" w:styleId="PredmetkomentraChar">
    <w:name w:val="Predmet komentára Char"/>
    <w:basedOn w:val="TextkomentraChar"/>
    <w:link w:val="Predmetkomentra"/>
    <w:uiPriority w:val="99"/>
    <w:semiHidden/>
    <w:rsid w:val="00297FD4"/>
    <w:rPr>
      <w:rFonts w:ascii="Times New Roman" w:eastAsia="Times New Roman" w:hAnsi="Times New Roman" w:cs="Times New Roman"/>
      <w:b/>
      <w:bCs/>
      <w:noProof/>
      <w:sz w:val="20"/>
      <w:szCs w:val="20"/>
      <w:lang w:eastAsia="sk-SK"/>
    </w:rPr>
  </w:style>
  <w:style w:type="paragraph" w:styleId="Textbubliny">
    <w:name w:val="Balloon Text"/>
    <w:basedOn w:val="Normlny"/>
    <w:link w:val="TextbublinyChar"/>
    <w:uiPriority w:val="99"/>
    <w:semiHidden/>
    <w:unhideWhenUsed/>
    <w:rsid w:val="00297FD4"/>
    <w:rPr>
      <w:rFonts w:ascii="Tahoma" w:hAnsi="Tahoma" w:cs="Tahoma"/>
      <w:sz w:val="16"/>
      <w:szCs w:val="16"/>
    </w:rPr>
  </w:style>
  <w:style w:type="character" w:customStyle="1" w:styleId="TextbublinyChar">
    <w:name w:val="Text bubliny Char"/>
    <w:basedOn w:val="Predvolenpsmoodseku"/>
    <w:link w:val="Textbubliny"/>
    <w:uiPriority w:val="99"/>
    <w:semiHidden/>
    <w:rsid w:val="00297FD4"/>
    <w:rPr>
      <w:rFonts w:ascii="Tahoma" w:eastAsia="Times New Roman" w:hAnsi="Tahoma" w:cs="Tahoma"/>
      <w:noProof/>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portal.sk" TargetMode="External"/><Relationship Id="rId3" Type="http://schemas.microsoft.com/office/2007/relationships/stylesWithEffects" Target="stylesWithEffects.xml"/><Relationship Id="rId7" Type="http://schemas.openxmlformats.org/officeDocument/2006/relationships/hyperlink" Target="http://www.mhs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reg4c.e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1725</Words>
  <Characters>9836</Characters>
  <Application>Microsoft Office Word</Application>
  <DocSecurity>0</DocSecurity>
  <Lines>81</Lines>
  <Paragraphs>23</Paragraphs>
  <ScaleCrop>false</ScaleCrop>
  <Company/>
  <LinksUpToDate>false</LinksUpToDate>
  <CharactersWithSpaces>11538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Galova Katarina</dc:creator>
  <cp:keywords/>
  <dc:description/>
  <cp:lastModifiedBy>Galova Katarina</cp:lastModifiedBy>
  <cp:revision>23</cp:revision>
  <dcterms:created xsi:type="dcterms:W3CDTF">2014-06-11T12:49:00Z</dcterms:created>
  <dcterms:modified xsi:type="dcterms:W3CDTF">2014-06-23T09:03:00Z</dcterms:modified>
</cp:coreProperties>
</file>