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6" w:rsidRDefault="00170EE6" w:rsidP="00170E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Predkladacia správa</w:t>
      </w: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580">
        <w:rPr>
          <w:rFonts w:ascii="Times New Roman" w:hAnsi="Times New Roman"/>
          <w:sz w:val="24"/>
          <w:szCs w:val="24"/>
        </w:rPr>
        <w:t xml:space="preserve">Koncepciu </w:t>
      </w:r>
      <w:r>
        <w:rPr>
          <w:rFonts w:ascii="Times New Roman" w:hAnsi="Times New Roman"/>
          <w:sz w:val="24"/>
          <w:szCs w:val="24"/>
        </w:rPr>
        <w:t>revitalizácie hydromelioračných sústav</w:t>
      </w:r>
      <w:r w:rsidRPr="00A40580">
        <w:rPr>
          <w:rFonts w:ascii="Times New Roman" w:hAnsi="Times New Roman"/>
          <w:sz w:val="24"/>
          <w:szCs w:val="24"/>
        </w:rPr>
        <w:t xml:space="preserve"> </w:t>
      </w:r>
      <w:r w:rsidR="009F00BC">
        <w:rPr>
          <w:rFonts w:ascii="Times New Roman" w:hAnsi="Times New Roman"/>
          <w:sz w:val="24"/>
          <w:szCs w:val="24"/>
        </w:rPr>
        <w:t xml:space="preserve">na Slovensku </w:t>
      </w:r>
      <w:r>
        <w:rPr>
          <w:rFonts w:ascii="Times New Roman" w:hAnsi="Times New Roman"/>
          <w:sz w:val="24"/>
          <w:szCs w:val="24"/>
        </w:rPr>
        <w:t xml:space="preserve">(ďalej len „koncepcia“) </w:t>
      </w:r>
      <w:r w:rsidRPr="00A40580">
        <w:rPr>
          <w:rFonts w:ascii="Times New Roman" w:hAnsi="Times New Roman"/>
          <w:sz w:val="24"/>
          <w:szCs w:val="24"/>
        </w:rPr>
        <w:t xml:space="preserve">predkladá Ministerstvo pôdohospodárstva a rozvoja vidieka SR </w:t>
      </w:r>
      <w:r>
        <w:rPr>
          <w:rFonts w:ascii="Times New Roman" w:hAnsi="Times New Roman"/>
          <w:sz w:val="24"/>
          <w:szCs w:val="24"/>
        </w:rPr>
        <w:t xml:space="preserve">(ďalej len „MPRV SR“) </w:t>
      </w:r>
      <w:r w:rsidRPr="00A40580">
        <w:rPr>
          <w:rFonts w:ascii="Times New Roman" w:hAnsi="Times New Roman"/>
          <w:sz w:val="24"/>
          <w:szCs w:val="24"/>
        </w:rPr>
        <w:t xml:space="preserve">na základe programového vyhlásenia vlády SR na roky 2012 – 2016, Koncepcie rozvoja pôdohospodárstva SR na roky 2013 – 2020 a Akčného plánu rozvoja pôdohospodárstva SR </w:t>
      </w:r>
      <w:r w:rsidR="00290B6C">
        <w:rPr>
          <w:rFonts w:ascii="Times New Roman" w:hAnsi="Times New Roman"/>
          <w:sz w:val="24"/>
          <w:szCs w:val="24"/>
        </w:rPr>
        <w:t xml:space="preserve">   </w:t>
      </w:r>
      <w:r w:rsidRPr="00A40580">
        <w:rPr>
          <w:rFonts w:ascii="Times New Roman" w:hAnsi="Times New Roman"/>
          <w:sz w:val="24"/>
          <w:szCs w:val="24"/>
        </w:rPr>
        <w:t xml:space="preserve">na roky 2014 – 2020. </w:t>
      </w: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0580">
        <w:rPr>
          <w:rFonts w:ascii="Times New Roman" w:hAnsi="Times New Roman"/>
          <w:sz w:val="24"/>
          <w:szCs w:val="24"/>
        </w:rPr>
        <w:t xml:space="preserve">Koncepcia si kladie za svoj hlavný cieľ </w:t>
      </w:r>
      <w:r>
        <w:rPr>
          <w:rFonts w:ascii="Times New Roman" w:hAnsi="Times New Roman"/>
          <w:sz w:val="24"/>
          <w:szCs w:val="24"/>
        </w:rPr>
        <w:t xml:space="preserve">podporiť preventívne opatrenia pred negatívnymi dôsledkami prírodných katastrofických udalostí a nepriaznivých zrážkových pomerov </w:t>
      </w:r>
      <w:r w:rsidR="00290B6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na potenciál poľnohospodárskej výroby. Koncepcia si nekladie za svoj cieľ revitalizovať celú existujúcu sieť odvodnenia a závlah, naopak súčasný stav definuje ako neudržateľný a v súčasných trhových podmienkach za neefektívny. V súlade s týmto tvrdením sa definovala </w:t>
      </w:r>
      <w:r w:rsidR="00290B6C">
        <w:rPr>
          <w:rFonts w:ascii="Times New Roman" w:hAnsi="Times New Roman"/>
          <w:sz w:val="24"/>
          <w:szCs w:val="24"/>
        </w:rPr>
        <w:t>optimálna</w:t>
      </w:r>
      <w:r>
        <w:rPr>
          <w:rFonts w:ascii="Times New Roman" w:hAnsi="Times New Roman"/>
          <w:sz w:val="24"/>
          <w:szCs w:val="24"/>
        </w:rPr>
        <w:t xml:space="preserve"> sieť závlah a odvodnenia, ktorá sa javí v súčasných podmienkach ako dlhodobo udržateľná a zároveň spĺňa kritériá zvýšenia miery potravinovej bezpečnosti na žiaducej úrovni. </w:t>
      </w: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Táto koncepcia poukazuje teda na úplne nový prístup k budúcnosti siete závlah a odvodnenia na Slovensku. </w:t>
      </w:r>
      <w:r w:rsidRPr="003A0BFA">
        <w:rPr>
          <w:rFonts w:ascii="Times New Roman" w:hAnsi="Times New Roman"/>
          <w:sz w:val="24"/>
          <w:szCs w:val="24"/>
        </w:rPr>
        <w:t xml:space="preserve">Dôraz kladie na zabezpečenie potrebnej úrovne potravinovej bezpečnosti, </w:t>
      </w:r>
      <w:r w:rsidR="00290B6C">
        <w:rPr>
          <w:rFonts w:ascii="Times New Roman" w:hAnsi="Times New Roman"/>
          <w:sz w:val="24"/>
          <w:szCs w:val="24"/>
        </w:rPr>
        <w:t xml:space="preserve">         </w:t>
      </w:r>
      <w:r w:rsidRPr="003A0BFA">
        <w:rPr>
          <w:rFonts w:ascii="Times New Roman" w:hAnsi="Times New Roman"/>
          <w:sz w:val="24"/>
          <w:szCs w:val="24"/>
        </w:rPr>
        <w:t>a to pri využití potenciálu pôdno-klimatických podmienok Slovenska.</w:t>
      </w:r>
      <w:r>
        <w:rPr>
          <w:rFonts w:ascii="Times New Roman" w:hAnsi="Times New Roman"/>
          <w:sz w:val="24"/>
          <w:szCs w:val="24"/>
        </w:rPr>
        <w:t xml:space="preserve"> Súčasne, navrhované opatrenia nekladú nároky na verejné financie nad rámec programovo rozpočtovaných výdavkov a spĺňajú tak kritérium rozpočtovej neutrálnosti. </w:t>
      </w:r>
    </w:p>
    <w:p w:rsidR="002266A0" w:rsidRDefault="002266A0" w:rsidP="002266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B6C" w:rsidRPr="00290B6C" w:rsidRDefault="00290B6C" w:rsidP="00290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B6C">
        <w:rPr>
          <w:rFonts w:ascii="Times New Roman" w:hAnsi="Times New Roman"/>
          <w:sz w:val="24"/>
          <w:szCs w:val="24"/>
        </w:rPr>
        <w:t xml:space="preserve">Prioritou revitalizácie je modernizácia a rekonštrukcia siete odvodnenia a závlah s dôrazom na doplnenie viacúčelových zariadení (stavidiel, ovládaných </w:t>
      </w:r>
      <w:proofErr w:type="spellStart"/>
      <w:r w:rsidRPr="00290B6C">
        <w:rPr>
          <w:rFonts w:ascii="Times New Roman" w:hAnsi="Times New Roman"/>
          <w:sz w:val="24"/>
          <w:szCs w:val="24"/>
        </w:rPr>
        <w:t>výustí</w:t>
      </w:r>
      <w:proofErr w:type="spellEnd"/>
      <w:r w:rsidRPr="00290B6C">
        <w:rPr>
          <w:rFonts w:ascii="Times New Roman" w:hAnsi="Times New Roman"/>
          <w:sz w:val="24"/>
          <w:szCs w:val="24"/>
        </w:rPr>
        <w:t xml:space="preserve">...) na hydromelioračných kanáloch, s cieľom zabezpečenia </w:t>
      </w:r>
      <w:proofErr w:type="spellStart"/>
      <w:r w:rsidRPr="00290B6C">
        <w:rPr>
          <w:rFonts w:ascii="Times New Roman" w:hAnsi="Times New Roman"/>
          <w:sz w:val="24"/>
          <w:szCs w:val="24"/>
        </w:rPr>
        <w:t>retencie</w:t>
      </w:r>
      <w:proofErr w:type="spellEnd"/>
      <w:r w:rsidRPr="00290B6C">
        <w:rPr>
          <w:rFonts w:ascii="Times New Roman" w:hAnsi="Times New Roman"/>
          <w:sz w:val="24"/>
          <w:szCs w:val="24"/>
        </w:rPr>
        <w:t xml:space="preserve"> a retardácie odtoku vnútorných vôd pre potreby poľnohospodárskej krajiny. Revitalizácia existujúcich závlahových systémov ich komplexnou rekonštrukciou a modernizáciou a doplnením potrebného množstva moderného závlahového detailu by mala prebehnúť za investičnej účasti súčasných nájomcov. </w:t>
      </w:r>
    </w:p>
    <w:p w:rsidR="00290B6C" w:rsidRPr="00290B6C" w:rsidRDefault="00290B6C" w:rsidP="00290B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66A0" w:rsidRDefault="00290B6C" w:rsidP="00290B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B6C">
        <w:rPr>
          <w:rFonts w:ascii="Times New Roman" w:hAnsi="Times New Roman"/>
          <w:sz w:val="24"/>
          <w:szCs w:val="24"/>
        </w:rPr>
        <w:t xml:space="preserve">Obe vyššie uvedené časti revitalizácie hydromelioračných sústav by mali byť financované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90B6C">
        <w:rPr>
          <w:rFonts w:ascii="Times New Roman" w:hAnsi="Times New Roman"/>
          <w:sz w:val="24"/>
          <w:szCs w:val="24"/>
        </w:rPr>
        <w:t xml:space="preserve">z finančných prostriedkov alokovaných do Programu rozvoja vidieka SR na roky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90B6C">
        <w:rPr>
          <w:rFonts w:ascii="Times New Roman" w:hAnsi="Times New Roman"/>
          <w:sz w:val="24"/>
          <w:szCs w:val="24"/>
        </w:rPr>
        <w:t>2014 – 2020.</w:t>
      </w:r>
    </w:p>
    <w:p w:rsidR="00290B6C" w:rsidRDefault="00290B6C" w:rsidP="00290B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0B18" w:rsidRPr="00CA0B18" w:rsidRDefault="00CA0B18" w:rsidP="00CA0B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bol </w:t>
      </w:r>
      <w:r w:rsidR="002266A0">
        <w:rPr>
          <w:rFonts w:ascii="Times New Roman" w:hAnsi="Times New Roman"/>
          <w:sz w:val="24"/>
          <w:szCs w:val="24"/>
        </w:rPr>
        <w:t>vypracovaný expertmi rezortu pôdohospodárstva</w:t>
      </w:r>
      <w:r w:rsidR="002A494F">
        <w:rPr>
          <w:rFonts w:ascii="Times New Roman" w:hAnsi="Times New Roman"/>
          <w:sz w:val="24"/>
          <w:szCs w:val="24"/>
        </w:rPr>
        <w:t xml:space="preserve"> </w:t>
      </w:r>
      <w:r w:rsidR="002266A0">
        <w:rPr>
          <w:rFonts w:ascii="Times New Roman" w:hAnsi="Times New Roman"/>
          <w:sz w:val="24"/>
          <w:szCs w:val="24"/>
        </w:rPr>
        <w:t>a rozvoja vidieka</w:t>
      </w:r>
      <w:r w:rsidR="002B3635">
        <w:rPr>
          <w:rFonts w:ascii="Times New Roman" w:hAnsi="Times New Roman"/>
          <w:sz w:val="24"/>
          <w:szCs w:val="24"/>
        </w:rPr>
        <w:t xml:space="preserve"> v spolupráci </w:t>
      </w:r>
      <w:r w:rsidR="00290B6C">
        <w:rPr>
          <w:rFonts w:ascii="Times New Roman" w:hAnsi="Times New Roman"/>
          <w:sz w:val="24"/>
          <w:szCs w:val="24"/>
        </w:rPr>
        <w:t xml:space="preserve">   </w:t>
      </w:r>
      <w:r w:rsidR="002B3635">
        <w:rPr>
          <w:rFonts w:ascii="Times New Roman" w:hAnsi="Times New Roman"/>
          <w:sz w:val="24"/>
          <w:szCs w:val="24"/>
        </w:rPr>
        <w:t>s</w:t>
      </w:r>
      <w:r w:rsidR="00290B6C">
        <w:rPr>
          <w:rFonts w:ascii="Times New Roman" w:hAnsi="Times New Roman"/>
          <w:sz w:val="24"/>
          <w:szCs w:val="24"/>
        </w:rPr>
        <w:t xml:space="preserve"> </w:t>
      </w:r>
      <w:r w:rsidR="002B3635">
        <w:rPr>
          <w:rFonts w:ascii="Times New Roman" w:hAnsi="Times New Roman"/>
          <w:sz w:val="24"/>
          <w:szCs w:val="24"/>
        </w:rPr>
        <w:t xml:space="preserve">uznávanými akademickými autoritami v oblasti krajinného inžinierstva a vodného hospodárstva </w:t>
      </w:r>
      <w:r w:rsidR="002A494F">
        <w:rPr>
          <w:rFonts w:ascii="Times New Roman" w:hAnsi="Times New Roman"/>
          <w:sz w:val="24"/>
          <w:szCs w:val="24"/>
        </w:rPr>
        <w:t xml:space="preserve">ako aj </w:t>
      </w:r>
      <w:r w:rsidR="002B3635">
        <w:rPr>
          <w:rFonts w:ascii="Times New Roman" w:hAnsi="Times New Roman"/>
          <w:sz w:val="24"/>
          <w:szCs w:val="24"/>
        </w:rPr>
        <w:t xml:space="preserve">ďalšej </w:t>
      </w:r>
      <w:r w:rsidR="002A494F">
        <w:rPr>
          <w:rFonts w:ascii="Times New Roman" w:hAnsi="Times New Roman"/>
          <w:sz w:val="24"/>
          <w:szCs w:val="24"/>
        </w:rPr>
        <w:t xml:space="preserve">prizvanej odbornej verejnosti. </w:t>
      </w:r>
    </w:p>
    <w:p w:rsidR="00E604FC" w:rsidRDefault="00E604FC" w:rsidP="00D835CC">
      <w:pPr>
        <w:spacing w:after="0"/>
      </w:pPr>
    </w:p>
    <w:p w:rsidR="003F5771" w:rsidRDefault="003F5771" w:rsidP="003F57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771">
        <w:rPr>
          <w:rFonts w:ascii="Times New Roman" w:hAnsi="Times New Roman"/>
          <w:sz w:val="24"/>
          <w:szCs w:val="24"/>
        </w:rPr>
        <w:t>Materiál bol súčasťou medzirezortného pripomienkového konania</w:t>
      </w:r>
      <w:r>
        <w:rPr>
          <w:rFonts w:ascii="Times New Roman" w:hAnsi="Times New Roman"/>
          <w:sz w:val="24"/>
          <w:szCs w:val="24"/>
        </w:rPr>
        <w:t>, a</w:t>
      </w:r>
      <w:r w:rsidRPr="003F5771">
        <w:rPr>
          <w:rFonts w:ascii="Times New Roman" w:hAnsi="Times New Roman"/>
          <w:sz w:val="24"/>
          <w:szCs w:val="24"/>
        </w:rPr>
        <w:t xml:space="preserve"> to v období od 16.9.2014 do 29.9.2014, pričom bolo vznesených celkom 25 pripomienok, z toho 10 zásadných. V rámci vyhodnotenia pripomienok bolo akceptovaných 24 pripomienok, z toho všetky zásadné. Čiastočne sme akceptovali 1 pripomienku vznesenú Ministerstvom životného prostredia SR.</w:t>
      </w:r>
    </w:p>
    <w:p w:rsidR="003F5771" w:rsidRDefault="003F5771" w:rsidP="003F577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5771" w:rsidRPr="003F5771" w:rsidRDefault="003F5771" w:rsidP="003F57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teda predkladáme na rokovanie Hospodárskej a sociálnej rady bez rozporov.</w:t>
      </w:r>
    </w:p>
    <w:sectPr w:rsidR="003F5771" w:rsidRPr="003F5771" w:rsidSect="001731A1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672D"/>
    <w:multiLevelType w:val="hybridMultilevel"/>
    <w:tmpl w:val="DCB46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E6"/>
    <w:rsid w:val="00170EE6"/>
    <w:rsid w:val="001731A1"/>
    <w:rsid w:val="002266A0"/>
    <w:rsid w:val="00290B6C"/>
    <w:rsid w:val="002A494F"/>
    <w:rsid w:val="002B3635"/>
    <w:rsid w:val="003F5771"/>
    <w:rsid w:val="004E5A71"/>
    <w:rsid w:val="00695510"/>
    <w:rsid w:val="006C50A7"/>
    <w:rsid w:val="00784163"/>
    <w:rsid w:val="009C0BE8"/>
    <w:rsid w:val="009F00BC"/>
    <w:rsid w:val="00AE53A5"/>
    <w:rsid w:val="00CA0B18"/>
    <w:rsid w:val="00D835CC"/>
    <w:rsid w:val="00E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E6"/>
    <w:pPr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EE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69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EE6"/>
    <w:pPr>
      <w:spacing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0EE6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69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beata.kovacova</dc:creator>
  <cp:lastModifiedBy>Bobovník Matej</cp:lastModifiedBy>
  <cp:revision>4</cp:revision>
  <cp:lastPrinted>2013-05-13T13:39:00Z</cp:lastPrinted>
  <dcterms:created xsi:type="dcterms:W3CDTF">2014-08-20T13:24:00Z</dcterms:created>
  <dcterms:modified xsi:type="dcterms:W3CDTF">2014-10-17T09:54:00Z</dcterms:modified>
</cp:coreProperties>
</file>