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2F" w:rsidRDefault="006C472F" w:rsidP="006C472F">
      <w:pPr>
        <w:framePr w:hSpace="142" w:wrap="around" w:vAnchor="text" w:hAnchor="page" w:x="857" w:y="-66"/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72F" w:rsidRDefault="006C472F" w:rsidP="006C472F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b/>
        </w:rPr>
        <w:t>KONFEDERÁCIA ODBOROVÝCH ZVÄZOV SLOVENSKEJ REPUBLIKY</w:t>
      </w:r>
    </w:p>
    <w:p w:rsidR="006C472F" w:rsidRDefault="006C472F" w:rsidP="006C472F">
      <w:pPr>
        <w:jc w:val="center"/>
      </w:pPr>
    </w:p>
    <w:p w:rsidR="006C472F" w:rsidRDefault="006C472F" w:rsidP="006C472F">
      <w:pPr>
        <w:jc w:val="both"/>
      </w:pPr>
    </w:p>
    <w:p w:rsidR="006C472F" w:rsidRPr="00857D76" w:rsidRDefault="006C472F" w:rsidP="006C472F">
      <w:pPr>
        <w:spacing w:line="240" w:lineRule="auto"/>
        <w:jc w:val="both"/>
      </w:pPr>
      <w:r w:rsidRPr="00857D76">
        <w:t xml:space="preserve">Materiál na </w:t>
      </w:r>
      <w:r w:rsidR="00857D76">
        <w:t>mimoriadne</w:t>
      </w:r>
      <w:r w:rsidR="00857D76" w:rsidRPr="00857D76">
        <w:t xml:space="preserve"> </w:t>
      </w:r>
      <w:r w:rsidRPr="00857D76">
        <w:t>rokovanie</w:t>
      </w:r>
    </w:p>
    <w:p w:rsidR="006C472F" w:rsidRPr="00857D76" w:rsidRDefault="006C472F" w:rsidP="006C472F">
      <w:pPr>
        <w:spacing w:line="240" w:lineRule="auto"/>
        <w:jc w:val="both"/>
      </w:pPr>
      <w:r w:rsidRPr="00857D76">
        <w:t xml:space="preserve">HSR SR 5. 1. 2015 </w:t>
      </w:r>
      <w:r w:rsidRPr="00857D76">
        <w:tab/>
      </w:r>
      <w:r w:rsidRPr="00857D76">
        <w:tab/>
      </w:r>
      <w:r w:rsidRPr="00857D76">
        <w:tab/>
      </w:r>
      <w:r w:rsidRPr="00857D76">
        <w:tab/>
      </w:r>
      <w:r w:rsidRPr="00857D76">
        <w:tab/>
      </w:r>
      <w:r w:rsidRPr="00857D76">
        <w:tab/>
      </w:r>
      <w:r w:rsidRPr="00857D76">
        <w:tab/>
      </w:r>
      <w:r w:rsidRPr="00857D76">
        <w:tab/>
        <w:t>bod 2</w:t>
      </w:r>
    </w:p>
    <w:p w:rsidR="006C472F" w:rsidRPr="00857D76" w:rsidRDefault="006C472F" w:rsidP="006C472F">
      <w:pPr>
        <w:jc w:val="center"/>
        <w:rPr>
          <w:b/>
        </w:rPr>
      </w:pPr>
    </w:p>
    <w:p w:rsidR="006C472F" w:rsidRPr="00857D76" w:rsidRDefault="006C472F" w:rsidP="006C472F">
      <w:pPr>
        <w:jc w:val="center"/>
        <w:rPr>
          <w:b/>
        </w:rPr>
      </w:pPr>
      <w:r w:rsidRPr="00857D76">
        <w:rPr>
          <w:b/>
        </w:rPr>
        <w:t xml:space="preserve">S T A N O V I S K O </w:t>
      </w:r>
    </w:p>
    <w:p w:rsidR="006C472F" w:rsidRPr="00857D76" w:rsidRDefault="006C472F" w:rsidP="006C472F">
      <w:pPr>
        <w:jc w:val="center"/>
        <w:rPr>
          <w:b/>
        </w:rPr>
      </w:pPr>
      <w:r w:rsidRPr="00857D76">
        <w:rPr>
          <w:b/>
        </w:rPr>
        <w:t>k návrhu 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</w:p>
    <w:p w:rsidR="006C472F" w:rsidRPr="00857D76" w:rsidRDefault="006C472F" w:rsidP="006C472F">
      <w:pPr>
        <w:jc w:val="both"/>
        <w:rPr>
          <w:rStyle w:val="Textzstupnhosymbolu"/>
          <w:color w:val="auto"/>
        </w:rPr>
      </w:pPr>
      <w:r w:rsidRPr="00857D76">
        <w:rPr>
          <w:rStyle w:val="Textzstupnhosymbolu"/>
          <w:b/>
          <w:color w:val="auto"/>
        </w:rPr>
        <w:t>1. Popis návrhu</w:t>
      </w:r>
    </w:p>
    <w:p w:rsidR="006C472F" w:rsidRPr="00857D76" w:rsidRDefault="006C472F" w:rsidP="00857D76">
      <w:pPr>
        <w:spacing w:after="0" w:line="240" w:lineRule="auto"/>
        <w:ind w:firstLine="708"/>
        <w:jc w:val="both"/>
        <w:rPr>
          <w:rStyle w:val="Textzstupnhosymbolu"/>
          <w:color w:val="auto"/>
        </w:rPr>
      </w:pPr>
      <w:r w:rsidRPr="00857D76">
        <w:rPr>
          <w:rStyle w:val="Textzstupnhosymbolu"/>
          <w:color w:val="auto"/>
        </w:rPr>
        <w:t xml:space="preserve">Cieľom návrhu zákona, ktorým sa mení a dopĺňa zákon č. 561/2007 Z. z. o investičnej pomoci a o zmene a doplnení niektorých zákonov v znení neskorších predpisov a ktorým sa mení a dopĺňa zákon č. 595/2003 Z. z. o dani z príjmov v znení neskorších predpisov (ďalej len „návrh zákona“) je zabezpečiť poskytovanie investičnej pomoci v súlade s nariadením Komisie (EÚ) č. 651/2014, účinným od 1. júla 2014. </w:t>
      </w:r>
    </w:p>
    <w:p w:rsidR="006C472F" w:rsidRDefault="006C472F" w:rsidP="00857D76">
      <w:pPr>
        <w:spacing w:after="0" w:line="240" w:lineRule="auto"/>
        <w:ind w:firstLine="708"/>
        <w:jc w:val="both"/>
        <w:rPr>
          <w:rStyle w:val="Textzstupnhosymbolu"/>
          <w:color w:val="auto"/>
        </w:rPr>
      </w:pPr>
      <w:r w:rsidRPr="00857D76">
        <w:rPr>
          <w:rStyle w:val="Textzstupnhosymbolu"/>
          <w:color w:val="auto"/>
        </w:rPr>
        <w:t xml:space="preserve">Návrh zákona obsahuje legislatívno-technické zmeny a doplnenia súvisiace s nariadením Komisie (EÚ) č. 651/2014, spresnenia niektorých definícií, zosúladenie zákona s prijatými národnými predpismi, ako aj zmeny a doplnenia spočívajúce v zrýchlení procesu schvaľovania investičnej pomoci, a to skrátením niektorých lehôt. Návrhom zákona sa </w:t>
      </w:r>
      <w:r w:rsidR="00857D76">
        <w:rPr>
          <w:rStyle w:val="Textzstupnhosymbolu"/>
          <w:color w:val="auto"/>
        </w:rPr>
        <w:t>realizuje</w:t>
      </w:r>
      <w:r w:rsidRPr="00857D76">
        <w:rPr>
          <w:rStyle w:val="Textzstupnhosymbolu"/>
          <w:color w:val="auto"/>
        </w:rPr>
        <w:t xml:space="preserve"> povinnosť zverejnenia rozhodnutí o investičnej pomoci.</w:t>
      </w:r>
    </w:p>
    <w:p w:rsidR="00857D76" w:rsidRPr="00857D76" w:rsidRDefault="00857D76" w:rsidP="00857D76">
      <w:pPr>
        <w:spacing w:after="0" w:line="240" w:lineRule="auto"/>
        <w:ind w:firstLine="708"/>
        <w:jc w:val="both"/>
        <w:rPr>
          <w:rStyle w:val="Textzstupnhosymbolu"/>
          <w:color w:val="auto"/>
        </w:rPr>
      </w:pPr>
    </w:p>
    <w:p w:rsidR="006C472F" w:rsidRPr="00857D76" w:rsidRDefault="006C472F" w:rsidP="006C472F">
      <w:pPr>
        <w:jc w:val="both"/>
        <w:rPr>
          <w:b/>
        </w:rPr>
      </w:pPr>
      <w:r w:rsidRPr="00857D76">
        <w:rPr>
          <w:b/>
        </w:rPr>
        <w:t>2. Stanovisko KOZ SR</w:t>
      </w:r>
    </w:p>
    <w:p w:rsidR="006C472F" w:rsidRPr="00857D76" w:rsidRDefault="00857D76" w:rsidP="00857D76">
      <w:pPr>
        <w:spacing w:line="240" w:lineRule="auto"/>
        <w:ind w:firstLine="708"/>
        <w:jc w:val="both"/>
      </w:pPr>
      <w:r>
        <w:t>S prihliadnutím na skutočnosť</w:t>
      </w:r>
      <w:r w:rsidR="006C472F" w:rsidRPr="00857D76">
        <w:t>, že návrh zákona v prevažnej miere transponuje nariadenie Komisie EÚ a</w:t>
      </w:r>
      <w:r>
        <w:t xml:space="preserve"> aj </w:t>
      </w:r>
      <w:r w:rsidR="006C472F" w:rsidRPr="00857D76">
        <w:t>ďalšie navrhované zmeny</w:t>
      </w:r>
      <w:r>
        <w:t>, ktoré</w:t>
      </w:r>
      <w:r w:rsidR="006C472F" w:rsidRPr="00857D76">
        <w:t xml:space="preserve"> by mali priniesť zvýšenú konkurencieschopnosť SR (najmä prostredníctvom krátenia lehôt konania o schválení poskytnutia investičnej pomoci), tvorbu nových pracovných miest a podporu realizácie investícií v SR, KOZ SR</w:t>
      </w:r>
      <w:r>
        <w:t xml:space="preserve"> jeho spracovanie uvítala.</w:t>
      </w:r>
    </w:p>
    <w:p w:rsidR="006C472F" w:rsidRPr="00857D76" w:rsidRDefault="006C472F" w:rsidP="006C472F">
      <w:pPr>
        <w:jc w:val="both"/>
        <w:rPr>
          <w:b/>
        </w:rPr>
      </w:pPr>
      <w:r w:rsidRPr="00857D76">
        <w:rPr>
          <w:b/>
        </w:rPr>
        <w:t>3. Závery a odporúčania</w:t>
      </w:r>
    </w:p>
    <w:p w:rsidR="001C4052" w:rsidRDefault="006C472F" w:rsidP="001C4052">
      <w:pPr>
        <w:ind w:firstLine="708"/>
        <w:jc w:val="both"/>
      </w:pPr>
      <w:bookmarkStart w:id="0" w:name="_GoBack"/>
      <w:bookmarkEnd w:id="0"/>
      <w:r w:rsidRPr="00857D76">
        <w:t>KOZ SR odporúča návrh zákona na ďalšie</w:t>
      </w:r>
      <w:r w:rsidR="00857D76">
        <w:t xml:space="preserve"> legislatívne</w:t>
      </w:r>
      <w:r w:rsidRPr="00857D76">
        <w:t xml:space="preserve"> konanie.</w:t>
      </w:r>
    </w:p>
    <w:p w:rsidR="001C4052" w:rsidRDefault="001C4052" w:rsidP="001C4052">
      <w:pPr>
        <w:jc w:val="both"/>
      </w:pPr>
    </w:p>
    <w:p w:rsidR="001C4052" w:rsidRDefault="001C4052" w:rsidP="001C4052">
      <w:pPr>
        <w:ind w:left="4248" w:firstLine="708"/>
        <w:jc w:val="both"/>
      </w:pPr>
      <w:r>
        <w:t>Slav</w:t>
      </w:r>
      <w:r w:rsidR="00857D76">
        <w:t>omír MANGA</w:t>
      </w:r>
    </w:p>
    <w:p w:rsidR="00857D76" w:rsidRPr="00857D76" w:rsidRDefault="00857D76" w:rsidP="001C4052">
      <w:pPr>
        <w:ind w:left="4956"/>
        <w:jc w:val="both"/>
      </w:pPr>
      <w:r>
        <w:t>viceprezident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75369" w:rsidRDefault="00875369"/>
    <w:sectPr w:rsidR="0087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2F"/>
    <w:rsid w:val="00195993"/>
    <w:rsid w:val="001C4052"/>
    <w:rsid w:val="006C472F"/>
    <w:rsid w:val="00857D76"/>
    <w:rsid w:val="00875369"/>
    <w:rsid w:val="00E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72F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6C472F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72F"/>
    <w:rPr>
      <w:rFonts w:ascii="Tahoma" w:eastAsia="Calibri" w:hAnsi="Tahoma" w:cs="Tahoma"/>
      <w:color w:val="000000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72F"/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6C472F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72F"/>
    <w:rPr>
      <w:rFonts w:ascii="Tahoma" w:eastAsia="Calibri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</dc:creator>
  <cp:lastModifiedBy>Manga</cp:lastModifiedBy>
  <cp:revision>7</cp:revision>
  <cp:lastPrinted>2014-12-30T07:30:00Z</cp:lastPrinted>
  <dcterms:created xsi:type="dcterms:W3CDTF">2014-12-30T07:30:00Z</dcterms:created>
  <dcterms:modified xsi:type="dcterms:W3CDTF">2014-12-30T09:20:00Z</dcterms:modified>
</cp:coreProperties>
</file>