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DCE" w:rsidRPr="00E11C01" w:rsidRDefault="00763DCE" w:rsidP="00794683">
      <w:pPr>
        <w:ind w:left="57"/>
        <w:rPr>
          <w:b/>
          <w:bCs/>
          <w:sz w:val="22"/>
          <w:szCs w:val="22"/>
        </w:rPr>
      </w:pPr>
      <w:r w:rsidRPr="00E11C01">
        <w:rPr>
          <w:b/>
          <w:bCs/>
          <w:sz w:val="22"/>
          <w:szCs w:val="22"/>
        </w:rPr>
        <w:t>TABUĽKA ZHODY</w:t>
      </w:r>
    </w:p>
    <w:p w:rsidR="00763DCE" w:rsidRPr="00E11C01" w:rsidRDefault="00763DCE" w:rsidP="00794683">
      <w:pPr>
        <w:ind w:left="57"/>
        <w:rPr>
          <w:b/>
          <w:bCs/>
          <w:sz w:val="22"/>
          <w:szCs w:val="22"/>
        </w:rPr>
      </w:pPr>
      <w:r w:rsidRPr="00E11C01">
        <w:rPr>
          <w:b/>
          <w:bCs/>
          <w:sz w:val="22"/>
          <w:szCs w:val="22"/>
        </w:rPr>
        <w:t>právneho predpisu</w:t>
      </w:r>
    </w:p>
    <w:p w:rsidR="00763DCE" w:rsidRPr="00E11C01" w:rsidRDefault="00763DCE" w:rsidP="00053727">
      <w:pPr>
        <w:ind w:left="57"/>
        <w:rPr>
          <w:b/>
          <w:bCs/>
          <w:sz w:val="22"/>
          <w:szCs w:val="22"/>
        </w:rPr>
      </w:pPr>
      <w:r w:rsidRPr="00E11C01">
        <w:rPr>
          <w:b/>
          <w:bCs/>
          <w:sz w:val="22"/>
          <w:szCs w:val="22"/>
        </w:rPr>
        <w:t>s právom Európskej únie</w:t>
      </w:r>
    </w:p>
    <w:p w:rsidR="00763DCE" w:rsidRPr="00E11C01" w:rsidRDefault="00763DCE" w:rsidP="00053727">
      <w:pPr>
        <w:pBdr>
          <w:bottom w:val="single" w:sz="2" w:space="1" w:color="auto"/>
        </w:pBdr>
        <w:ind w:left="57"/>
        <w:rPr>
          <w:sz w:val="8"/>
          <w:szCs w:val="8"/>
        </w:rPr>
      </w:pPr>
    </w:p>
    <w:tbl>
      <w:tblPr>
        <w:tblStyle w:val="Mriekatabuky"/>
        <w:tblW w:w="15174" w:type="dxa"/>
        <w:tblBorders>
          <w:insideH w:val="none" w:sz="0" w:space="0" w:color="auto"/>
          <w:insideV w:val="none" w:sz="0" w:space="0" w:color="auto"/>
        </w:tblBorders>
        <w:tblLayout w:type="fixed"/>
        <w:tblLook w:val="01E0" w:firstRow="1" w:lastRow="1" w:firstColumn="1" w:lastColumn="1" w:noHBand="0" w:noVBand="0"/>
      </w:tblPr>
      <w:tblGrid>
        <w:gridCol w:w="6508"/>
        <w:gridCol w:w="900"/>
        <w:gridCol w:w="7766"/>
      </w:tblGrid>
      <w:tr w:rsidR="008035D2" w:rsidRPr="00E11C01">
        <w:tc>
          <w:tcPr>
            <w:tcW w:w="6508" w:type="dxa"/>
            <w:tcBorders>
              <w:top w:val="single" w:sz="2" w:space="0" w:color="auto"/>
              <w:bottom w:val="single" w:sz="2" w:space="0" w:color="auto"/>
              <w:right w:val="single" w:sz="2" w:space="0" w:color="auto"/>
            </w:tcBorders>
            <w:tcMar>
              <w:left w:w="28" w:type="dxa"/>
              <w:right w:w="28" w:type="dxa"/>
            </w:tcMar>
          </w:tcPr>
          <w:p w:rsidR="007D0389" w:rsidRPr="00E11C01" w:rsidRDefault="00053727" w:rsidP="00053727">
            <w:pPr>
              <w:ind w:left="56"/>
              <w:rPr>
                <w:sz w:val="20"/>
                <w:szCs w:val="20"/>
              </w:rPr>
            </w:pPr>
            <w:r w:rsidRPr="00E11C01">
              <w:rPr>
                <w:b/>
                <w:bCs/>
                <w:caps/>
                <w:sz w:val="20"/>
                <w:szCs w:val="20"/>
              </w:rPr>
              <w:t>Smernica Európskeho parlamentu a Rady</w:t>
            </w:r>
            <w:r w:rsidRPr="00E11C01">
              <w:rPr>
                <w:b/>
                <w:bCs/>
                <w:sz w:val="20"/>
                <w:szCs w:val="20"/>
              </w:rPr>
              <w:t xml:space="preserve"> </w:t>
            </w:r>
            <w:r w:rsidR="00363349" w:rsidRPr="00E11C01">
              <w:rPr>
                <w:b/>
                <w:bCs/>
                <w:sz w:val="20"/>
                <w:szCs w:val="20"/>
              </w:rPr>
              <w:t>2014</w:t>
            </w:r>
            <w:r w:rsidRPr="00E11C01">
              <w:rPr>
                <w:b/>
                <w:bCs/>
                <w:sz w:val="20"/>
                <w:szCs w:val="20"/>
              </w:rPr>
              <w:t>/</w:t>
            </w:r>
            <w:r w:rsidR="00650105" w:rsidRPr="00E11C01">
              <w:rPr>
                <w:b/>
                <w:bCs/>
                <w:sz w:val="20"/>
                <w:szCs w:val="20"/>
              </w:rPr>
              <w:t>25</w:t>
            </w:r>
            <w:r w:rsidRPr="00E11C01">
              <w:rPr>
                <w:b/>
                <w:bCs/>
                <w:sz w:val="20"/>
                <w:szCs w:val="20"/>
              </w:rPr>
              <w:t>/E</w:t>
            </w:r>
            <w:r w:rsidR="00363349" w:rsidRPr="00E11C01">
              <w:rPr>
                <w:b/>
                <w:bCs/>
                <w:sz w:val="20"/>
                <w:szCs w:val="20"/>
              </w:rPr>
              <w:t>Ú</w:t>
            </w:r>
            <w:r w:rsidRPr="00E11C01">
              <w:rPr>
                <w:b/>
                <w:bCs/>
                <w:sz w:val="20"/>
                <w:szCs w:val="20"/>
              </w:rPr>
              <w:t xml:space="preserve"> z </w:t>
            </w:r>
            <w:r w:rsidR="00363349" w:rsidRPr="00E11C01">
              <w:rPr>
                <w:b/>
                <w:bCs/>
                <w:sz w:val="20"/>
                <w:szCs w:val="20"/>
              </w:rPr>
              <w:t>26</w:t>
            </w:r>
            <w:r w:rsidR="00003CA1" w:rsidRPr="00E11C01">
              <w:rPr>
                <w:b/>
                <w:bCs/>
                <w:sz w:val="20"/>
                <w:szCs w:val="20"/>
              </w:rPr>
              <w:t>. </w:t>
            </w:r>
            <w:r w:rsidR="00363349" w:rsidRPr="00E11C01">
              <w:rPr>
                <w:b/>
                <w:bCs/>
                <w:sz w:val="20"/>
                <w:szCs w:val="20"/>
              </w:rPr>
              <w:t>februára</w:t>
            </w:r>
            <w:r w:rsidRPr="00E11C01">
              <w:rPr>
                <w:b/>
                <w:bCs/>
                <w:sz w:val="20"/>
                <w:szCs w:val="20"/>
              </w:rPr>
              <w:t xml:space="preserve"> 20</w:t>
            </w:r>
            <w:r w:rsidR="00363349" w:rsidRPr="00E11C01">
              <w:rPr>
                <w:b/>
                <w:bCs/>
                <w:sz w:val="20"/>
                <w:szCs w:val="20"/>
              </w:rPr>
              <w:t>14</w:t>
            </w:r>
            <w:r w:rsidR="00003CA1" w:rsidRPr="00E11C01">
              <w:rPr>
                <w:b/>
                <w:bCs/>
                <w:sz w:val="20"/>
                <w:szCs w:val="20"/>
              </w:rPr>
              <w:t xml:space="preserve"> o</w:t>
            </w:r>
            <w:r w:rsidR="00363349" w:rsidRPr="00E11C01">
              <w:rPr>
                <w:b/>
                <w:bCs/>
                <w:sz w:val="20"/>
                <w:szCs w:val="20"/>
              </w:rPr>
              <w:t> </w:t>
            </w:r>
            <w:r w:rsidR="00650105" w:rsidRPr="00E11C01">
              <w:rPr>
                <w:b/>
                <w:bCs/>
                <w:sz w:val="20"/>
                <w:szCs w:val="20"/>
              </w:rPr>
              <w:t>obstarávaní vykonávanom subjektmi pôsobiacimi v odvetviach vodného hospodárstva, energetiky, dopravy a poštových služieb a o zrušení smernice 2004/17/ES</w:t>
            </w:r>
          </w:p>
        </w:tc>
        <w:tc>
          <w:tcPr>
            <w:tcW w:w="900" w:type="dxa"/>
            <w:tcBorders>
              <w:top w:val="single" w:sz="2" w:space="0" w:color="auto"/>
              <w:left w:val="single" w:sz="2" w:space="0" w:color="auto"/>
              <w:bottom w:val="single" w:sz="2" w:space="0" w:color="auto"/>
            </w:tcBorders>
          </w:tcPr>
          <w:p w:rsidR="008035D2" w:rsidRPr="00E11C01" w:rsidRDefault="008035D2" w:rsidP="008A7746">
            <w:pPr>
              <w:rPr>
                <w:sz w:val="20"/>
                <w:szCs w:val="20"/>
              </w:rPr>
            </w:pPr>
          </w:p>
        </w:tc>
        <w:tc>
          <w:tcPr>
            <w:tcW w:w="7766" w:type="dxa"/>
            <w:tcBorders>
              <w:top w:val="single" w:sz="2" w:space="0" w:color="auto"/>
              <w:bottom w:val="single" w:sz="2" w:space="0" w:color="auto"/>
            </w:tcBorders>
            <w:tcMar>
              <w:left w:w="28" w:type="dxa"/>
              <w:right w:w="28" w:type="dxa"/>
            </w:tcMar>
          </w:tcPr>
          <w:p w:rsidR="004703FA" w:rsidRDefault="004703FA" w:rsidP="004703FA">
            <w:pPr>
              <w:rPr>
                <w:b/>
                <w:bCs/>
                <w:sz w:val="20"/>
                <w:szCs w:val="20"/>
              </w:rPr>
            </w:pPr>
            <w:r>
              <w:rPr>
                <w:b/>
                <w:bCs/>
                <w:sz w:val="20"/>
                <w:szCs w:val="20"/>
              </w:rPr>
              <w:t>Návrh zákona o verejnom obstarávaní a o zmene a doplnení niektorých zákonov</w:t>
            </w:r>
          </w:p>
          <w:p w:rsidR="00EB2A2A" w:rsidRPr="00E11C01" w:rsidRDefault="00EB2A2A" w:rsidP="00C867E1">
            <w:pPr>
              <w:rPr>
                <w:sz w:val="20"/>
                <w:szCs w:val="20"/>
              </w:rPr>
            </w:pPr>
          </w:p>
        </w:tc>
      </w:tr>
    </w:tbl>
    <w:p w:rsidR="00351503" w:rsidRPr="00E11C01" w:rsidRDefault="00351503">
      <w:pPr>
        <w:rPr>
          <w:sz w:val="2"/>
          <w:szCs w:val="2"/>
        </w:rPr>
      </w:pPr>
    </w:p>
    <w:tbl>
      <w:tblPr>
        <w:tblStyle w:val="Mriekatabuky"/>
        <w:tblpPr w:leftFromText="141" w:rightFromText="141" w:vertAnchor="text" w:tblpY="1"/>
        <w:tblOverlap w:val="never"/>
        <w:tblW w:w="15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03"/>
        <w:gridCol w:w="4893"/>
        <w:gridCol w:w="425"/>
        <w:gridCol w:w="1096"/>
        <w:gridCol w:w="605"/>
        <w:gridCol w:w="5875"/>
        <w:gridCol w:w="360"/>
        <w:gridCol w:w="746"/>
      </w:tblGrid>
      <w:tr w:rsidR="006565DE" w:rsidRPr="00E11C01" w:rsidTr="00E676BE">
        <w:trPr>
          <w:tblHeader/>
        </w:trPr>
        <w:tc>
          <w:tcPr>
            <w:tcW w:w="1203" w:type="dxa"/>
            <w:tcBorders>
              <w:top w:val="single" w:sz="2" w:space="0" w:color="auto"/>
              <w:bottom w:val="single" w:sz="2" w:space="0" w:color="auto"/>
              <w:right w:val="single" w:sz="2" w:space="0" w:color="auto"/>
            </w:tcBorders>
            <w:tcMar>
              <w:left w:w="57" w:type="dxa"/>
              <w:right w:w="28" w:type="dxa"/>
            </w:tcMar>
            <w:vAlign w:val="center"/>
          </w:tcPr>
          <w:p w:rsidR="00304882" w:rsidRPr="00E11C01" w:rsidRDefault="00304882" w:rsidP="00AC51B2">
            <w:pPr>
              <w:ind w:left="57"/>
              <w:jc w:val="center"/>
              <w:rPr>
                <w:b/>
                <w:bCs/>
                <w:sz w:val="16"/>
                <w:szCs w:val="16"/>
              </w:rPr>
            </w:pPr>
            <w:r w:rsidRPr="00E11C01">
              <w:rPr>
                <w:b/>
                <w:bCs/>
                <w:sz w:val="16"/>
                <w:szCs w:val="16"/>
              </w:rPr>
              <w:t>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E11C01" w:rsidRDefault="00304882" w:rsidP="00B234AA">
            <w:pPr>
              <w:jc w:val="center"/>
              <w:rPr>
                <w:b/>
                <w:bCs/>
                <w:sz w:val="16"/>
                <w:szCs w:val="16"/>
              </w:rPr>
            </w:pPr>
            <w:r w:rsidRPr="00E11C01">
              <w:rPr>
                <w:b/>
                <w:bCs/>
                <w:sz w:val="16"/>
                <w:szCs w:val="16"/>
              </w:rPr>
              <w:t>2</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E11C01" w:rsidRDefault="00304882" w:rsidP="00AC51B2">
            <w:pPr>
              <w:jc w:val="center"/>
              <w:rPr>
                <w:b/>
                <w:bCs/>
                <w:sz w:val="16"/>
                <w:szCs w:val="16"/>
              </w:rPr>
            </w:pPr>
            <w:r w:rsidRPr="00E11C01">
              <w:rPr>
                <w:b/>
                <w:bCs/>
                <w:sz w:val="16"/>
                <w:szCs w:val="16"/>
              </w:rPr>
              <w:t>3</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E11C01" w:rsidRDefault="00304882" w:rsidP="00A178FA">
            <w:pPr>
              <w:jc w:val="center"/>
              <w:rPr>
                <w:b/>
                <w:bCs/>
                <w:sz w:val="16"/>
                <w:szCs w:val="16"/>
              </w:rPr>
            </w:pPr>
            <w:r w:rsidRPr="00E11C01">
              <w:rPr>
                <w:b/>
                <w:bCs/>
                <w:sz w:val="16"/>
                <w:szCs w:val="16"/>
              </w:rPr>
              <w:t>4</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E11C01" w:rsidRDefault="00304882" w:rsidP="00AC51B2">
            <w:pPr>
              <w:jc w:val="center"/>
              <w:rPr>
                <w:b/>
                <w:bCs/>
                <w:sz w:val="16"/>
                <w:szCs w:val="16"/>
              </w:rPr>
            </w:pPr>
            <w:r w:rsidRPr="00E11C01">
              <w:rPr>
                <w:b/>
                <w:bCs/>
                <w:sz w:val="16"/>
                <w:szCs w:val="16"/>
              </w:rPr>
              <w:t>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E11C01" w:rsidRDefault="00304882" w:rsidP="00B234AA">
            <w:pPr>
              <w:jc w:val="center"/>
              <w:rPr>
                <w:b/>
                <w:bCs/>
                <w:sz w:val="16"/>
                <w:szCs w:val="16"/>
              </w:rPr>
            </w:pPr>
            <w:r w:rsidRPr="00E11C01">
              <w:rPr>
                <w:b/>
                <w:bCs/>
                <w:sz w:val="16"/>
                <w:szCs w:val="16"/>
              </w:rPr>
              <w:t>6</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E11C01" w:rsidRDefault="00304882" w:rsidP="00AC51B2">
            <w:pPr>
              <w:jc w:val="center"/>
              <w:rPr>
                <w:b/>
                <w:bCs/>
                <w:sz w:val="16"/>
                <w:szCs w:val="16"/>
              </w:rPr>
            </w:pPr>
            <w:r w:rsidRPr="00E11C01">
              <w:rPr>
                <w:b/>
                <w:bCs/>
                <w:sz w:val="16"/>
                <w:szCs w:val="16"/>
              </w:rPr>
              <w:t>7</w:t>
            </w:r>
          </w:p>
        </w:tc>
        <w:tc>
          <w:tcPr>
            <w:tcW w:w="746" w:type="dxa"/>
            <w:tcBorders>
              <w:top w:val="single" w:sz="2" w:space="0" w:color="auto"/>
              <w:left w:val="single" w:sz="2" w:space="0" w:color="auto"/>
              <w:bottom w:val="single" w:sz="2" w:space="0" w:color="auto"/>
            </w:tcBorders>
            <w:tcMar>
              <w:left w:w="28" w:type="dxa"/>
              <w:right w:w="28" w:type="dxa"/>
            </w:tcMar>
            <w:vAlign w:val="center"/>
          </w:tcPr>
          <w:p w:rsidR="00304882" w:rsidRPr="00E11C01" w:rsidRDefault="00304882" w:rsidP="00AC51B2">
            <w:pPr>
              <w:jc w:val="center"/>
              <w:rPr>
                <w:b/>
                <w:bCs/>
                <w:sz w:val="16"/>
                <w:szCs w:val="16"/>
              </w:rPr>
            </w:pPr>
            <w:r w:rsidRPr="00E11C01">
              <w:rPr>
                <w:b/>
                <w:bCs/>
                <w:sz w:val="16"/>
                <w:szCs w:val="16"/>
              </w:rPr>
              <w:t>8</w:t>
            </w:r>
          </w:p>
        </w:tc>
      </w:tr>
      <w:tr w:rsidR="006565DE" w:rsidRPr="00E11C01" w:rsidTr="00E676BE">
        <w:trPr>
          <w:tblHeader/>
        </w:trPr>
        <w:tc>
          <w:tcPr>
            <w:tcW w:w="1203" w:type="dxa"/>
            <w:tcBorders>
              <w:top w:val="single" w:sz="2" w:space="0" w:color="auto"/>
              <w:bottom w:val="single" w:sz="2" w:space="0" w:color="auto"/>
              <w:right w:val="single" w:sz="2" w:space="0" w:color="auto"/>
            </w:tcBorders>
            <w:tcMar>
              <w:left w:w="57" w:type="dxa"/>
              <w:right w:w="28" w:type="dxa"/>
            </w:tcMar>
            <w:vAlign w:val="center"/>
          </w:tcPr>
          <w:p w:rsidR="00304882" w:rsidRPr="00E11C01" w:rsidRDefault="00304882" w:rsidP="00AC51B2">
            <w:pPr>
              <w:ind w:left="57"/>
              <w:rPr>
                <w:b/>
                <w:bCs/>
                <w:sz w:val="14"/>
                <w:szCs w:val="14"/>
              </w:rPr>
            </w:pPr>
            <w:r w:rsidRPr="00E11C01">
              <w:rPr>
                <w:b/>
                <w:bCs/>
                <w:sz w:val="14"/>
                <w:szCs w:val="14"/>
              </w:rPr>
              <w:t>Článok</w:t>
            </w:r>
          </w:p>
          <w:p w:rsidR="00304882" w:rsidRPr="00E11C01" w:rsidRDefault="00304882" w:rsidP="00AC51B2">
            <w:pPr>
              <w:ind w:left="57"/>
              <w:rPr>
                <w:b/>
                <w:bCs/>
                <w:sz w:val="14"/>
                <w:szCs w:val="14"/>
              </w:rPr>
            </w:pPr>
            <w:r w:rsidRPr="00E11C01">
              <w:rPr>
                <w:b/>
                <w:bCs/>
                <w:sz w:val="14"/>
                <w:szCs w:val="14"/>
              </w:rPr>
              <w:t>(Č, O, V, P)</w:t>
            </w:r>
          </w:p>
        </w:tc>
        <w:tc>
          <w:tcPr>
            <w:tcW w:w="4893"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E11C01" w:rsidRDefault="00304882" w:rsidP="00B234AA">
            <w:pPr>
              <w:rPr>
                <w:b/>
                <w:bCs/>
                <w:sz w:val="14"/>
                <w:szCs w:val="14"/>
              </w:rPr>
            </w:pPr>
            <w:r w:rsidRPr="00E11C01">
              <w:rPr>
                <w:b/>
                <w:bCs/>
                <w:sz w:val="14"/>
                <w:szCs w:val="14"/>
              </w:rPr>
              <w:t>Text</w:t>
            </w:r>
          </w:p>
        </w:tc>
        <w:tc>
          <w:tcPr>
            <w:tcW w:w="425"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E11C01" w:rsidRDefault="00304882" w:rsidP="00AC51B2">
            <w:pPr>
              <w:jc w:val="center"/>
              <w:rPr>
                <w:b/>
                <w:bCs/>
                <w:sz w:val="14"/>
                <w:szCs w:val="14"/>
              </w:rPr>
            </w:pPr>
            <w:r w:rsidRPr="00E11C01">
              <w:rPr>
                <w:b/>
                <w:bCs/>
                <w:sz w:val="14"/>
                <w:szCs w:val="14"/>
              </w:rPr>
              <w:t>Spôsob</w:t>
            </w:r>
          </w:p>
          <w:p w:rsidR="00304882" w:rsidRPr="00E11C01" w:rsidRDefault="00304882" w:rsidP="00AC51B2">
            <w:pPr>
              <w:jc w:val="center"/>
              <w:rPr>
                <w:b/>
                <w:bCs/>
                <w:sz w:val="14"/>
                <w:szCs w:val="14"/>
              </w:rPr>
            </w:pPr>
            <w:r w:rsidRPr="00E11C01">
              <w:rPr>
                <w:b/>
                <w:bCs/>
                <w:sz w:val="14"/>
                <w:szCs w:val="14"/>
              </w:rPr>
              <w:t>transp.</w:t>
            </w:r>
          </w:p>
        </w:tc>
        <w:tc>
          <w:tcPr>
            <w:tcW w:w="1096"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E11C01" w:rsidRDefault="00304882" w:rsidP="00A178FA">
            <w:pPr>
              <w:jc w:val="center"/>
              <w:rPr>
                <w:b/>
                <w:bCs/>
                <w:sz w:val="14"/>
                <w:szCs w:val="14"/>
              </w:rPr>
            </w:pPr>
            <w:r w:rsidRPr="00E11C01">
              <w:rPr>
                <w:b/>
                <w:bCs/>
                <w:sz w:val="14"/>
                <w:szCs w:val="14"/>
              </w:rPr>
              <w:t>Č</w:t>
            </w:r>
            <w:r w:rsidR="00DC3F62" w:rsidRPr="00E11C01">
              <w:rPr>
                <w:b/>
                <w:bCs/>
                <w:sz w:val="14"/>
                <w:szCs w:val="14"/>
              </w:rPr>
              <w:t>.</w:t>
            </w:r>
          </w:p>
        </w:tc>
        <w:tc>
          <w:tcPr>
            <w:tcW w:w="605"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E11C01" w:rsidRDefault="00D92D11" w:rsidP="00AC51B2">
            <w:pPr>
              <w:rPr>
                <w:b/>
                <w:bCs/>
                <w:sz w:val="14"/>
                <w:szCs w:val="14"/>
              </w:rPr>
            </w:pPr>
            <w:r w:rsidRPr="00E11C01">
              <w:rPr>
                <w:b/>
                <w:bCs/>
                <w:sz w:val="14"/>
                <w:szCs w:val="14"/>
              </w:rPr>
              <w:t>Č</w:t>
            </w:r>
            <w:r w:rsidR="006D5ECB" w:rsidRPr="00E11C01">
              <w:rPr>
                <w:b/>
                <w:bCs/>
                <w:sz w:val="14"/>
                <w:szCs w:val="14"/>
              </w:rPr>
              <w:t>lánok</w:t>
            </w:r>
          </w:p>
          <w:p w:rsidR="00304882" w:rsidRPr="00E11C01" w:rsidRDefault="00304882" w:rsidP="00AC51B2">
            <w:pPr>
              <w:rPr>
                <w:b/>
                <w:bCs/>
                <w:sz w:val="14"/>
                <w:szCs w:val="14"/>
              </w:rPr>
            </w:pPr>
            <w:r w:rsidRPr="00E11C01">
              <w:rPr>
                <w:b/>
                <w:bCs/>
                <w:sz w:val="14"/>
                <w:szCs w:val="14"/>
              </w:rPr>
              <w:t>(Č, §, O,</w:t>
            </w:r>
            <w:r w:rsidR="00053727" w:rsidRPr="00E11C01">
              <w:rPr>
                <w:b/>
                <w:bCs/>
                <w:sz w:val="14"/>
                <w:szCs w:val="14"/>
              </w:rPr>
              <w:t xml:space="preserve"> </w:t>
            </w:r>
            <w:r w:rsidRPr="00E11C01">
              <w:rPr>
                <w:b/>
                <w:bCs/>
                <w:sz w:val="14"/>
                <w:szCs w:val="14"/>
              </w:rPr>
              <w:t>V,</w:t>
            </w:r>
            <w:r w:rsidR="00053727" w:rsidRPr="00E11C01">
              <w:rPr>
                <w:b/>
                <w:bCs/>
                <w:sz w:val="14"/>
                <w:szCs w:val="14"/>
              </w:rPr>
              <w:t xml:space="preserve"> </w:t>
            </w:r>
            <w:r w:rsidRPr="00E11C01">
              <w:rPr>
                <w:b/>
                <w:bCs/>
                <w:sz w:val="14"/>
                <w:szCs w:val="14"/>
              </w:rPr>
              <w:t>P)</w:t>
            </w:r>
          </w:p>
        </w:tc>
        <w:tc>
          <w:tcPr>
            <w:tcW w:w="5875"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E11C01" w:rsidRDefault="00304882" w:rsidP="00B234AA">
            <w:pPr>
              <w:rPr>
                <w:b/>
                <w:bCs/>
                <w:sz w:val="14"/>
                <w:szCs w:val="14"/>
              </w:rPr>
            </w:pPr>
            <w:r w:rsidRPr="00E11C01">
              <w:rPr>
                <w:b/>
                <w:bCs/>
                <w:sz w:val="14"/>
                <w:szCs w:val="14"/>
              </w:rPr>
              <w:t>Text</w:t>
            </w:r>
          </w:p>
        </w:tc>
        <w:tc>
          <w:tcPr>
            <w:tcW w:w="36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E11C01" w:rsidRDefault="00304882" w:rsidP="00AC51B2">
            <w:pPr>
              <w:jc w:val="center"/>
              <w:rPr>
                <w:b/>
                <w:bCs/>
                <w:sz w:val="14"/>
                <w:szCs w:val="14"/>
              </w:rPr>
            </w:pPr>
            <w:r w:rsidRPr="00E11C01">
              <w:rPr>
                <w:b/>
                <w:bCs/>
                <w:sz w:val="14"/>
                <w:szCs w:val="14"/>
              </w:rPr>
              <w:t>Zho</w:t>
            </w:r>
            <w:r w:rsidR="006565DE" w:rsidRPr="00E11C01">
              <w:rPr>
                <w:b/>
                <w:bCs/>
                <w:sz w:val="14"/>
                <w:szCs w:val="14"/>
              </w:rPr>
              <w:t>-</w:t>
            </w:r>
            <w:r w:rsidRPr="00E11C01">
              <w:rPr>
                <w:b/>
                <w:bCs/>
                <w:sz w:val="14"/>
                <w:szCs w:val="14"/>
              </w:rPr>
              <w:t>da</w:t>
            </w:r>
          </w:p>
        </w:tc>
        <w:tc>
          <w:tcPr>
            <w:tcW w:w="746" w:type="dxa"/>
            <w:tcBorders>
              <w:top w:val="single" w:sz="2" w:space="0" w:color="auto"/>
              <w:left w:val="single" w:sz="2" w:space="0" w:color="auto"/>
              <w:bottom w:val="single" w:sz="2" w:space="0" w:color="auto"/>
            </w:tcBorders>
            <w:tcMar>
              <w:left w:w="57" w:type="dxa"/>
              <w:right w:w="28" w:type="dxa"/>
            </w:tcMar>
            <w:vAlign w:val="center"/>
          </w:tcPr>
          <w:p w:rsidR="00304882" w:rsidRPr="00E11C01" w:rsidRDefault="00304882" w:rsidP="00AC51B2">
            <w:pPr>
              <w:rPr>
                <w:b/>
                <w:bCs/>
                <w:sz w:val="14"/>
                <w:szCs w:val="14"/>
              </w:rPr>
            </w:pPr>
            <w:r w:rsidRPr="00E11C01">
              <w:rPr>
                <w:b/>
                <w:bCs/>
                <w:sz w:val="14"/>
                <w:szCs w:val="14"/>
              </w:rPr>
              <w:t>Poznám</w:t>
            </w:r>
            <w:r w:rsidR="006565DE" w:rsidRPr="00E11C01">
              <w:rPr>
                <w:b/>
                <w:bCs/>
                <w:sz w:val="14"/>
                <w:szCs w:val="14"/>
              </w:rPr>
              <w:t>k</w:t>
            </w:r>
            <w:r w:rsidR="00053727" w:rsidRPr="00E11C01">
              <w:rPr>
                <w:b/>
                <w:bCs/>
                <w:sz w:val="14"/>
                <w:szCs w:val="14"/>
              </w:rPr>
              <w:t>y</w:t>
            </w:r>
          </w:p>
        </w:tc>
      </w:tr>
      <w:tr w:rsidR="00F6446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64462" w:rsidRPr="00E11C01" w:rsidRDefault="00F64462" w:rsidP="00AC51B2">
            <w:pPr>
              <w:ind w:left="57"/>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64462" w:rsidRPr="00E11C01" w:rsidRDefault="00F64462" w:rsidP="00B234AA">
            <w:pPr>
              <w:rPr>
                <w:sz w:val="20"/>
                <w:szCs w:val="20"/>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64462" w:rsidRPr="00E11C01" w:rsidRDefault="00F64462" w:rsidP="00AC51B2">
            <w:pPr>
              <w:widowControl w:val="0"/>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64462" w:rsidRPr="00E11C01" w:rsidRDefault="00F64462"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64462" w:rsidRPr="00E11C01" w:rsidRDefault="00F64462"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64462" w:rsidRPr="00E11C01" w:rsidRDefault="00F64462" w:rsidP="00B234AA">
            <w:pPr>
              <w:ind w:left="180" w:hanging="180"/>
              <w:rPr>
                <w:sz w:val="20"/>
                <w:szCs w:val="20"/>
                <w:vertAlign w:val="superscript"/>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64462" w:rsidRPr="00E11C01" w:rsidRDefault="00F64462" w:rsidP="00AC51B2">
            <w:pPr>
              <w:widowControl w:val="0"/>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F64462" w:rsidRPr="00E11C01" w:rsidRDefault="00F64462" w:rsidP="00AC51B2">
            <w:pPr>
              <w:pStyle w:val="Textpoznmkypodiarou"/>
              <w:rPr>
                <w:sz w:val="18"/>
                <w:szCs w:val="18"/>
                <w:lang w:val="sk-SK"/>
              </w:rPr>
            </w:pPr>
          </w:p>
        </w:tc>
      </w:tr>
      <w:tr w:rsidR="006565D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51503" w:rsidRPr="00E11C01" w:rsidRDefault="00351503" w:rsidP="00AC51B2">
            <w:pPr>
              <w:ind w:left="57"/>
              <w:rPr>
                <w:sz w:val="16"/>
                <w:szCs w:val="16"/>
              </w:rPr>
            </w:pPr>
            <w:r w:rsidRPr="00E11C01">
              <w:rPr>
                <w:sz w:val="16"/>
                <w:szCs w:val="16"/>
              </w:rPr>
              <w:t>Č:</w:t>
            </w:r>
            <w:r w:rsidR="00B3740B" w:rsidRPr="00E11C01">
              <w:rPr>
                <w:sz w:val="16"/>
                <w:szCs w:val="16"/>
              </w:rPr>
              <w:t xml:space="preserve"> </w:t>
            </w:r>
            <w:r w:rsidRPr="00E11C01">
              <w:rPr>
                <w:sz w:val="16"/>
                <w:szCs w:val="16"/>
              </w:rPr>
              <w:t>1</w:t>
            </w:r>
          </w:p>
          <w:p w:rsidR="007C3349" w:rsidRPr="00E11C01" w:rsidRDefault="007C3349" w:rsidP="00AC51B2">
            <w:pPr>
              <w:ind w:left="57"/>
              <w:rPr>
                <w:sz w:val="16"/>
                <w:szCs w:val="16"/>
              </w:rPr>
            </w:pPr>
            <w:r w:rsidRPr="00E11C01">
              <w:rPr>
                <w:sz w:val="16"/>
                <w:szCs w:val="16"/>
              </w:rPr>
              <w:t>O:</w:t>
            </w:r>
            <w:r w:rsidR="00B3740B" w:rsidRPr="00E11C01">
              <w:rPr>
                <w:sz w:val="16"/>
                <w:szCs w:val="16"/>
              </w:rPr>
              <w:t xml:space="preserve"> </w:t>
            </w:r>
            <w:r w:rsidRPr="00E11C01">
              <w:rPr>
                <w:sz w:val="16"/>
                <w:szCs w:val="16"/>
              </w:rPr>
              <w:t>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084014" w:rsidRPr="00DE22FA" w:rsidRDefault="00084014" w:rsidP="00B234AA">
            <w:pPr>
              <w:rPr>
                <w:sz w:val="16"/>
                <w:szCs w:val="16"/>
              </w:rPr>
            </w:pPr>
            <w:r w:rsidRPr="00DE22FA">
              <w:rPr>
                <w:sz w:val="16"/>
                <w:szCs w:val="16"/>
              </w:rPr>
              <w:t>Predmet úpravy a rozsah pôsobnosti</w:t>
            </w:r>
          </w:p>
          <w:p w:rsidR="00084014" w:rsidRPr="00DE22FA" w:rsidRDefault="00084014" w:rsidP="00B234AA">
            <w:pPr>
              <w:rPr>
                <w:sz w:val="16"/>
                <w:szCs w:val="16"/>
              </w:rPr>
            </w:pPr>
          </w:p>
          <w:p w:rsidR="00351503" w:rsidRPr="00DE22FA" w:rsidRDefault="00084014" w:rsidP="00B234AA">
            <w:pPr>
              <w:jc w:val="both"/>
              <w:rPr>
                <w:sz w:val="16"/>
                <w:szCs w:val="16"/>
              </w:rPr>
            </w:pPr>
            <w:r w:rsidRPr="00DE22FA">
              <w:rPr>
                <w:sz w:val="16"/>
                <w:szCs w:val="16"/>
              </w:rPr>
              <w:t>Touto smernicou sa stanovujú pravidlá postupov obstarávania vykonávaných obstarávateľmi, pokiaľ ide o zákazky, ako aj súťaže návrhov, ktorých predpokladaná hodnota nie je nižšia ako finančné limity stanovené v článku 15.</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51503" w:rsidRPr="00DE22FA" w:rsidRDefault="00462F84" w:rsidP="00AC51B2">
            <w:pPr>
              <w:widowControl w:val="0"/>
              <w:jc w:val="center"/>
              <w:rPr>
                <w:sz w:val="16"/>
                <w:szCs w:val="16"/>
              </w:rPr>
            </w:pPr>
            <w:r w:rsidRPr="00DE22FA">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51503" w:rsidRDefault="00AC51B2" w:rsidP="00A178FA">
            <w:pPr>
              <w:widowControl w:val="0"/>
              <w:rPr>
                <w:sz w:val="16"/>
                <w:szCs w:val="16"/>
              </w:rPr>
            </w:pPr>
            <w:r>
              <w:rPr>
                <w:sz w:val="16"/>
                <w:szCs w:val="16"/>
              </w:rPr>
              <w:t>Návrh zákona o verejnom obstarávaní</w:t>
            </w:r>
          </w:p>
          <w:p w:rsidR="00F574B8" w:rsidRDefault="00F574B8" w:rsidP="00A178FA">
            <w:pPr>
              <w:widowControl w:val="0"/>
              <w:rPr>
                <w:sz w:val="16"/>
                <w:szCs w:val="16"/>
              </w:rPr>
            </w:pPr>
          </w:p>
          <w:p w:rsidR="00F574B8" w:rsidRDefault="00F574B8" w:rsidP="00A178FA">
            <w:pPr>
              <w:widowControl w:val="0"/>
              <w:rPr>
                <w:sz w:val="16"/>
                <w:szCs w:val="16"/>
              </w:rPr>
            </w:pPr>
          </w:p>
          <w:p w:rsidR="00F574B8" w:rsidRDefault="00F574B8" w:rsidP="00A178FA">
            <w:pPr>
              <w:widowControl w:val="0"/>
              <w:rPr>
                <w:sz w:val="16"/>
                <w:szCs w:val="16"/>
              </w:rPr>
            </w:pPr>
          </w:p>
          <w:p w:rsidR="00F574B8" w:rsidRPr="00DE22FA" w:rsidRDefault="00F574B8" w:rsidP="00A178FA">
            <w:pPr>
              <w:widowControl w:val="0"/>
              <w:rPr>
                <w:sz w:val="16"/>
                <w:szCs w:val="16"/>
              </w:rPr>
            </w:pPr>
          </w:p>
          <w:p w:rsidR="005048C8" w:rsidRPr="00DE22FA" w:rsidRDefault="005048C8" w:rsidP="00A178FA">
            <w:pPr>
              <w:widowControl w:val="0"/>
              <w:rPr>
                <w:sz w:val="16"/>
                <w:szCs w:val="16"/>
              </w:rPr>
            </w:pPr>
          </w:p>
          <w:p w:rsidR="005048C8" w:rsidRPr="00DE22FA" w:rsidRDefault="00AC51B2" w:rsidP="00A178FA">
            <w:pPr>
              <w:widowControl w:val="0"/>
              <w:rPr>
                <w:sz w:val="16"/>
                <w:szCs w:val="16"/>
              </w:rPr>
            </w:pPr>
            <w:r w:rsidRPr="00AC51B2">
              <w:rPr>
                <w:sz w:val="16"/>
                <w:szCs w:val="16"/>
              </w:rPr>
              <w:t xml:space="preserve">Návrh vyhlášky </w:t>
            </w:r>
            <w:r w:rsidRPr="00AC51B2">
              <w:rPr>
                <w:iCs/>
                <w:sz w:val="16"/>
                <w:szCs w:val="16"/>
              </w:rPr>
              <w:t>ktorou sa ustanovuje finančný limit pre nadlimitnú zákazku a</w:t>
            </w:r>
            <w:r w:rsidR="00D503D2">
              <w:rPr>
                <w:iCs/>
                <w:sz w:val="16"/>
                <w:szCs w:val="16"/>
              </w:rPr>
              <w:t xml:space="preserve"> nadlimitnú </w:t>
            </w:r>
            <w:r w:rsidRPr="00AC51B2">
              <w:rPr>
                <w:iCs/>
                <w:sz w:val="16"/>
                <w:szCs w:val="16"/>
              </w:rPr>
              <w:t>koncesiu</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46925" w:rsidRPr="00DE22FA" w:rsidRDefault="00F974BE" w:rsidP="00AC51B2">
            <w:pPr>
              <w:widowControl w:val="0"/>
              <w:rPr>
                <w:sz w:val="16"/>
                <w:szCs w:val="16"/>
              </w:rPr>
            </w:pPr>
            <w:r w:rsidRPr="00DE22FA">
              <w:rPr>
                <w:sz w:val="16"/>
                <w:szCs w:val="16"/>
              </w:rPr>
              <w:t xml:space="preserve">§: </w:t>
            </w:r>
            <w:r w:rsidR="00446D52" w:rsidRPr="00DE22FA">
              <w:rPr>
                <w:sz w:val="16"/>
                <w:szCs w:val="16"/>
              </w:rPr>
              <w:t>1</w:t>
            </w:r>
          </w:p>
          <w:p w:rsidR="00BA116D" w:rsidRPr="00DE22FA" w:rsidRDefault="00F974BE" w:rsidP="00AC51B2">
            <w:pPr>
              <w:widowControl w:val="0"/>
              <w:rPr>
                <w:sz w:val="16"/>
                <w:szCs w:val="16"/>
              </w:rPr>
            </w:pPr>
            <w:r w:rsidRPr="00DE22FA">
              <w:rPr>
                <w:sz w:val="16"/>
                <w:szCs w:val="16"/>
              </w:rPr>
              <w:t xml:space="preserve">O: </w:t>
            </w:r>
            <w:r w:rsidR="00446D52" w:rsidRPr="00DE22FA">
              <w:rPr>
                <w:sz w:val="16"/>
                <w:szCs w:val="16"/>
              </w:rPr>
              <w:t>1</w:t>
            </w:r>
            <w:r w:rsidR="009029C8" w:rsidRPr="00DE22FA">
              <w:rPr>
                <w:sz w:val="16"/>
                <w:szCs w:val="16"/>
              </w:rPr>
              <w:t>,</w:t>
            </w:r>
          </w:p>
          <w:p w:rsidR="00BA116D" w:rsidRPr="00DE22FA" w:rsidRDefault="00BA116D" w:rsidP="00AC51B2">
            <w:pPr>
              <w:widowControl w:val="0"/>
              <w:rPr>
                <w:sz w:val="16"/>
                <w:szCs w:val="16"/>
              </w:rPr>
            </w:pPr>
          </w:p>
          <w:p w:rsidR="0060026E" w:rsidRDefault="0060026E" w:rsidP="00AC51B2">
            <w:pPr>
              <w:widowControl w:val="0"/>
              <w:rPr>
                <w:sz w:val="16"/>
                <w:szCs w:val="16"/>
              </w:rPr>
            </w:pPr>
          </w:p>
          <w:p w:rsidR="00446D52" w:rsidRPr="00DE22FA" w:rsidRDefault="00446D52" w:rsidP="00AC51B2">
            <w:pPr>
              <w:widowControl w:val="0"/>
              <w:rPr>
                <w:sz w:val="16"/>
                <w:szCs w:val="16"/>
              </w:rPr>
            </w:pPr>
            <w:r w:rsidRPr="00DE22FA">
              <w:rPr>
                <w:sz w:val="16"/>
                <w:szCs w:val="16"/>
              </w:rPr>
              <w:t>§ 5</w:t>
            </w:r>
          </w:p>
          <w:p w:rsidR="00446D52" w:rsidRDefault="00446D52" w:rsidP="00AC51B2">
            <w:pPr>
              <w:widowControl w:val="0"/>
              <w:rPr>
                <w:sz w:val="16"/>
                <w:szCs w:val="16"/>
              </w:rPr>
            </w:pPr>
            <w:r w:rsidRPr="00DE22FA">
              <w:rPr>
                <w:sz w:val="16"/>
                <w:szCs w:val="16"/>
              </w:rPr>
              <w:t>O: 2</w:t>
            </w:r>
          </w:p>
          <w:p w:rsidR="00F574B8" w:rsidRDefault="00F574B8" w:rsidP="00AC51B2">
            <w:pPr>
              <w:widowControl w:val="0"/>
              <w:rPr>
                <w:sz w:val="16"/>
                <w:szCs w:val="16"/>
              </w:rPr>
            </w:pPr>
          </w:p>
          <w:p w:rsidR="00F574B8" w:rsidRDefault="00F574B8" w:rsidP="00AC51B2">
            <w:pPr>
              <w:widowControl w:val="0"/>
              <w:rPr>
                <w:sz w:val="16"/>
                <w:szCs w:val="16"/>
              </w:rPr>
            </w:pPr>
          </w:p>
          <w:p w:rsidR="00F574B8" w:rsidRDefault="00A6242A" w:rsidP="00AC51B2">
            <w:pPr>
              <w:widowControl w:val="0"/>
              <w:rPr>
                <w:sz w:val="16"/>
                <w:szCs w:val="16"/>
              </w:rPr>
            </w:pPr>
            <w:r>
              <w:rPr>
                <w:sz w:val="16"/>
                <w:szCs w:val="16"/>
              </w:rPr>
              <w:t>§:2</w:t>
            </w: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A6242A" w:rsidRDefault="00A6242A" w:rsidP="00AC51B2">
            <w:pPr>
              <w:widowControl w:val="0"/>
              <w:rPr>
                <w:sz w:val="16"/>
                <w:szCs w:val="16"/>
              </w:rPr>
            </w:pPr>
          </w:p>
          <w:p w:rsidR="00F574B8" w:rsidRDefault="00A6242A" w:rsidP="00AC51B2">
            <w:pPr>
              <w:widowControl w:val="0"/>
              <w:rPr>
                <w:sz w:val="16"/>
                <w:szCs w:val="16"/>
              </w:rPr>
            </w:pPr>
            <w:r>
              <w:rPr>
                <w:sz w:val="16"/>
                <w:szCs w:val="16"/>
              </w:rPr>
              <w:t>§:4</w:t>
            </w:r>
          </w:p>
          <w:p w:rsidR="00F574B8" w:rsidRDefault="00F574B8" w:rsidP="00AC51B2">
            <w:pPr>
              <w:widowControl w:val="0"/>
              <w:rPr>
                <w:sz w:val="16"/>
                <w:szCs w:val="16"/>
              </w:rPr>
            </w:pPr>
          </w:p>
          <w:p w:rsidR="00F574B8" w:rsidRDefault="00F574B8" w:rsidP="00AC51B2">
            <w:pPr>
              <w:widowControl w:val="0"/>
              <w:rPr>
                <w:sz w:val="16"/>
                <w:szCs w:val="16"/>
              </w:rPr>
            </w:pPr>
          </w:p>
          <w:p w:rsidR="00F574B8" w:rsidRDefault="00F574B8" w:rsidP="00AC51B2">
            <w:pPr>
              <w:widowControl w:val="0"/>
              <w:rPr>
                <w:sz w:val="16"/>
                <w:szCs w:val="16"/>
              </w:rPr>
            </w:pPr>
          </w:p>
          <w:p w:rsidR="00F574B8" w:rsidRPr="00DE22FA" w:rsidRDefault="00F574B8" w:rsidP="00AC51B2">
            <w:pPr>
              <w:widowControl w:val="0"/>
              <w:rPr>
                <w:sz w:val="16"/>
                <w:szCs w:val="16"/>
              </w:rPr>
            </w:pPr>
          </w:p>
          <w:p w:rsidR="00446D52" w:rsidRPr="00DE22FA" w:rsidRDefault="00446D52" w:rsidP="00AC51B2">
            <w:pPr>
              <w:widowControl w:val="0"/>
              <w:rPr>
                <w:sz w:val="16"/>
                <w:szCs w:val="16"/>
              </w:rPr>
            </w:pPr>
          </w:p>
          <w:p w:rsidR="00446D52" w:rsidRPr="00DE22FA" w:rsidRDefault="00446D52"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21FE6" w:rsidRPr="00DE22FA" w:rsidRDefault="00446D52" w:rsidP="00B234AA">
            <w:pPr>
              <w:jc w:val="both"/>
              <w:rPr>
                <w:sz w:val="16"/>
                <w:szCs w:val="16"/>
              </w:rPr>
            </w:pPr>
            <w:r w:rsidRPr="00DE22FA">
              <w:rPr>
                <w:sz w:val="16"/>
                <w:szCs w:val="16"/>
              </w:rPr>
              <w:t>Tento zákon upravuje zadávanie zákaziek na dodanie tovaru, zákaziek na uskutočnenie stavebných prác, zákaziek na poskytnutie služieb, súťaž návrhov, zadávanie koncesií na stavebné práce, zadávanie koncesií na služby a správu vo verejnom obstarávaní.</w:t>
            </w:r>
          </w:p>
          <w:p w:rsidR="00446D52" w:rsidRPr="00DE22FA" w:rsidRDefault="00446D52" w:rsidP="00B234AA">
            <w:pPr>
              <w:jc w:val="both"/>
              <w:rPr>
                <w:sz w:val="16"/>
                <w:szCs w:val="16"/>
              </w:rPr>
            </w:pPr>
          </w:p>
          <w:p w:rsidR="00446D52" w:rsidRDefault="008E2A26" w:rsidP="00B234AA">
            <w:pPr>
              <w:jc w:val="both"/>
              <w:rPr>
                <w:sz w:val="16"/>
                <w:szCs w:val="16"/>
              </w:rPr>
            </w:pPr>
            <w:r w:rsidRPr="008E2A26">
              <w:rPr>
                <w:sz w:val="16"/>
                <w:szCs w:val="16"/>
              </w:rPr>
              <w:t>(2) Nadlimitná zákazka je zákazka, ktorej predpokladaná hodnota sa rovná alebo je vyššia ako finančný limit ustanovený všeobecne záväzným právnym predpisom, ktorý vydá Úrad pre verejné obstarávanie (ďalej len „úrad“).</w:t>
            </w:r>
          </w:p>
          <w:p w:rsidR="00F574B8" w:rsidRDefault="00F574B8" w:rsidP="00B234AA">
            <w:pPr>
              <w:jc w:val="both"/>
              <w:rPr>
                <w:sz w:val="16"/>
                <w:szCs w:val="16"/>
              </w:rPr>
            </w:pPr>
          </w:p>
          <w:p w:rsidR="00A6242A" w:rsidRPr="00A6242A" w:rsidRDefault="00A6242A" w:rsidP="00A6242A">
            <w:pPr>
              <w:jc w:val="both"/>
              <w:rPr>
                <w:sz w:val="16"/>
                <w:szCs w:val="16"/>
              </w:rPr>
            </w:pPr>
            <w:r w:rsidRPr="00A6242A">
              <w:rPr>
                <w:sz w:val="16"/>
                <w:szCs w:val="16"/>
              </w:rPr>
              <w:t>Nadlimitná zákazka je, ak predpokladaná hodnota zákazky sa rovná alebo je vyššia ako</w:t>
            </w:r>
          </w:p>
          <w:p w:rsidR="00A6242A" w:rsidRPr="00A6242A" w:rsidRDefault="00A6242A" w:rsidP="00A6242A">
            <w:pPr>
              <w:jc w:val="both"/>
              <w:rPr>
                <w:sz w:val="16"/>
                <w:szCs w:val="16"/>
              </w:rPr>
            </w:pPr>
            <w:r w:rsidRPr="00A6242A">
              <w:rPr>
                <w:sz w:val="16"/>
                <w:szCs w:val="16"/>
              </w:rPr>
              <w:t>a)</w:t>
            </w:r>
            <w:r w:rsidRPr="00A6242A">
              <w:rPr>
                <w:sz w:val="16"/>
                <w:szCs w:val="16"/>
              </w:rPr>
              <w:tab/>
              <w:t xml:space="preserve">134 000 eur, ak ide o zákazku na dodanie tovaru zadávanú verejným obstarávateľom podľa § 7 ods. 1 písm. a) zákona; pre verejného obstarávateľa na úseku obrany, ak ide o zákazku na dodanie tovaru uvedeného v prílohe, </w:t>
            </w:r>
          </w:p>
          <w:p w:rsidR="00A6242A" w:rsidRPr="00A6242A" w:rsidRDefault="00A6242A" w:rsidP="00A6242A">
            <w:pPr>
              <w:jc w:val="both"/>
              <w:rPr>
                <w:sz w:val="16"/>
                <w:szCs w:val="16"/>
              </w:rPr>
            </w:pPr>
            <w:r w:rsidRPr="00A6242A">
              <w:rPr>
                <w:sz w:val="16"/>
                <w:szCs w:val="16"/>
              </w:rPr>
              <w:t>b)</w:t>
            </w:r>
            <w:r w:rsidRPr="00A6242A">
              <w:rPr>
                <w:sz w:val="16"/>
                <w:szCs w:val="16"/>
              </w:rPr>
              <w:tab/>
              <w:t>207 000 eur, ak ide o zákazku na dodanie tovaru zadávanú verejným obstarávateľom podľa § 7 ods. 1 písm. b) až e) zákona; pre verejného obstarávateľa na úseku obrany, ak ide o zákazku na dodanie tovaru neuvedeného v prílohe,</w:t>
            </w:r>
          </w:p>
          <w:p w:rsidR="00A6242A" w:rsidRPr="00A6242A" w:rsidRDefault="00A6242A" w:rsidP="00A6242A">
            <w:pPr>
              <w:jc w:val="both"/>
              <w:rPr>
                <w:sz w:val="16"/>
                <w:szCs w:val="16"/>
              </w:rPr>
            </w:pPr>
            <w:r w:rsidRPr="00A6242A">
              <w:rPr>
                <w:sz w:val="16"/>
                <w:szCs w:val="16"/>
              </w:rPr>
              <w:t>c)</w:t>
            </w:r>
            <w:r w:rsidRPr="00A6242A">
              <w:rPr>
                <w:sz w:val="16"/>
                <w:szCs w:val="16"/>
              </w:rPr>
              <w:tab/>
              <w:t>134 000 eur, ak ide o zákazku na poskytnutie služby zadávanú verejným obstarávateľom podľa § 7 ods. 1 písm. a) zákona, okrem zákaziek na poskytnutie služieb uvedených v písmene e),</w:t>
            </w:r>
          </w:p>
          <w:p w:rsidR="00A6242A" w:rsidRPr="00A6242A" w:rsidRDefault="00A6242A" w:rsidP="00A6242A">
            <w:pPr>
              <w:jc w:val="both"/>
              <w:rPr>
                <w:sz w:val="16"/>
                <w:szCs w:val="16"/>
              </w:rPr>
            </w:pPr>
            <w:r w:rsidRPr="00A6242A">
              <w:rPr>
                <w:sz w:val="16"/>
                <w:szCs w:val="16"/>
              </w:rPr>
              <w:t>d)</w:t>
            </w:r>
            <w:r w:rsidRPr="00A6242A">
              <w:rPr>
                <w:sz w:val="16"/>
                <w:szCs w:val="16"/>
              </w:rPr>
              <w:tab/>
              <w:t>207 000 eur, ak ide o zákazku na poskytnutie služby zadávanú verejným obstarávateľom podľa § 7 ods. 1 písm. b) až e) zákona, okrem zákaziek na poskytnutie služieb uvedených v písmene e),</w:t>
            </w:r>
          </w:p>
          <w:p w:rsidR="00A6242A" w:rsidRPr="00A6242A" w:rsidRDefault="00A6242A" w:rsidP="00A6242A">
            <w:pPr>
              <w:jc w:val="both"/>
              <w:rPr>
                <w:sz w:val="16"/>
                <w:szCs w:val="16"/>
              </w:rPr>
            </w:pPr>
            <w:r w:rsidRPr="00A6242A">
              <w:rPr>
                <w:sz w:val="16"/>
                <w:szCs w:val="16"/>
              </w:rPr>
              <w:t>e)</w:t>
            </w:r>
            <w:r w:rsidRPr="00A6242A">
              <w:rPr>
                <w:sz w:val="16"/>
                <w:szCs w:val="16"/>
              </w:rPr>
              <w:tab/>
              <w:t>750 000 eur, ak ide o zákazku na poskytnutie služby uvedenej v prílohe č. 1 zákona zadávanú verejným obstarávateľom,</w:t>
            </w:r>
          </w:p>
          <w:p w:rsidR="00A6242A" w:rsidRPr="00A6242A" w:rsidRDefault="00A6242A" w:rsidP="00A6242A">
            <w:pPr>
              <w:jc w:val="both"/>
              <w:rPr>
                <w:sz w:val="16"/>
                <w:szCs w:val="16"/>
              </w:rPr>
            </w:pPr>
            <w:r w:rsidRPr="00A6242A">
              <w:rPr>
                <w:sz w:val="16"/>
                <w:szCs w:val="16"/>
              </w:rPr>
              <w:t>f)</w:t>
            </w:r>
            <w:r w:rsidRPr="00A6242A">
              <w:rPr>
                <w:sz w:val="16"/>
                <w:szCs w:val="16"/>
              </w:rPr>
              <w:tab/>
              <w:t xml:space="preserve">414 000 eur, ak ide o zákazku na dodanie tovaru alebo o zákazku na poskytnutie služby zadávanú obstarávateľom, okrem zákaziek na poskytnutie služieb uvedených v písmene g) a o zákazku v oblasti obrany a bezpečnosti, ktorej predmetom je dodanie tovaru alebo poskytnutie služby zadávanú verejným obstarávateľom alebo obstarávateľom, </w:t>
            </w:r>
          </w:p>
          <w:p w:rsidR="00A6242A" w:rsidRPr="00A6242A" w:rsidRDefault="00A6242A" w:rsidP="00A6242A">
            <w:pPr>
              <w:jc w:val="both"/>
              <w:rPr>
                <w:sz w:val="16"/>
                <w:szCs w:val="16"/>
              </w:rPr>
            </w:pPr>
            <w:r w:rsidRPr="00A6242A">
              <w:rPr>
                <w:sz w:val="16"/>
                <w:szCs w:val="16"/>
              </w:rPr>
              <w:t>g)</w:t>
            </w:r>
            <w:r w:rsidRPr="00A6242A">
              <w:rPr>
                <w:sz w:val="16"/>
                <w:szCs w:val="16"/>
              </w:rPr>
              <w:tab/>
              <w:t>1 000 000 eur, ak ide o zákazku na poskytnutie služby uvedenej v prílohe č. 1 zákona  zadávanú obstarávateľom,</w:t>
            </w:r>
          </w:p>
          <w:p w:rsidR="00A6242A" w:rsidRDefault="00A6242A" w:rsidP="00A6242A">
            <w:pPr>
              <w:jc w:val="both"/>
              <w:rPr>
                <w:sz w:val="16"/>
                <w:szCs w:val="16"/>
              </w:rPr>
            </w:pPr>
            <w:r w:rsidRPr="00A6242A">
              <w:rPr>
                <w:sz w:val="16"/>
                <w:szCs w:val="16"/>
              </w:rPr>
              <w:t>h)</w:t>
            </w:r>
            <w:r w:rsidRPr="00A6242A">
              <w:rPr>
                <w:sz w:val="16"/>
                <w:szCs w:val="16"/>
              </w:rPr>
              <w:tab/>
              <w:t xml:space="preserve">5 186 000 eur, ak ide o zákazku na uskutočnenie stavebných prác, </w:t>
            </w:r>
          </w:p>
          <w:p w:rsidR="00A6242A" w:rsidRDefault="00A6242A" w:rsidP="00A6242A">
            <w:pPr>
              <w:jc w:val="both"/>
              <w:rPr>
                <w:sz w:val="16"/>
                <w:szCs w:val="16"/>
              </w:rPr>
            </w:pPr>
          </w:p>
          <w:p w:rsidR="00A6242A" w:rsidRPr="00A6242A" w:rsidRDefault="00A6242A" w:rsidP="00A6242A">
            <w:pPr>
              <w:jc w:val="both"/>
              <w:rPr>
                <w:sz w:val="16"/>
                <w:szCs w:val="16"/>
              </w:rPr>
            </w:pPr>
          </w:p>
          <w:p w:rsidR="00A6242A" w:rsidRPr="00A6242A" w:rsidRDefault="00A6242A" w:rsidP="00A6242A">
            <w:pPr>
              <w:jc w:val="both"/>
              <w:rPr>
                <w:sz w:val="16"/>
                <w:szCs w:val="16"/>
              </w:rPr>
            </w:pPr>
            <w:r w:rsidRPr="00A6242A">
              <w:rPr>
                <w:sz w:val="16"/>
                <w:szCs w:val="16"/>
              </w:rPr>
              <w:t>O súťaž návrhov podľa § 118 ods. 2 zákona ide, ak predpokladaná hodnota pri súťaži návrhov sa rovná alebo je vyššia ako</w:t>
            </w:r>
          </w:p>
          <w:p w:rsidR="00A6242A" w:rsidRPr="00A6242A" w:rsidRDefault="00A6242A" w:rsidP="00A6242A">
            <w:pPr>
              <w:jc w:val="both"/>
              <w:rPr>
                <w:sz w:val="16"/>
                <w:szCs w:val="16"/>
              </w:rPr>
            </w:pPr>
            <w:r w:rsidRPr="00A6242A">
              <w:rPr>
                <w:sz w:val="16"/>
                <w:szCs w:val="16"/>
              </w:rPr>
              <w:t>a)</w:t>
            </w:r>
            <w:r w:rsidRPr="00A6242A">
              <w:rPr>
                <w:sz w:val="16"/>
                <w:szCs w:val="16"/>
              </w:rPr>
              <w:tab/>
              <w:t>134 000 eur, ak ide o súťaž návrhov organizovanú verejným obstarávateľom podľa § 7 ods. 1 písm. a) zákona,</w:t>
            </w:r>
          </w:p>
          <w:p w:rsidR="00A6242A" w:rsidRPr="00A6242A" w:rsidRDefault="00A6242A" w:rsidP="00A6242A">
            <w:pPr>
              <w:jc w:val="both"/>
              <w:rPr>
                <w:sz w:val="16"/>
                <w:szCs w:val="16"/>
              </w:rPr>
            </w:pPr>
            <w:r w:rsidRPr="00A6242A">
              <w:rPr>
                <w:sz w:val="16"/>
                <w:szCs w:val="16"/>
              </w:rPr>
              <w:t>b)</w:t>
            </w:r>
            <w:r w:rsidRPr="00A6242A">
              <w:rPr>
                <w:sz w:val="16"/>
                <w:szCs w:val="16"/>
              </w:rPr>
              <w:tab/>
              <w:t xml:space="preserve">207 000 eur, ak ide o súťaž návrhov organizovanú verejným obstarávateľom verejným obstarávateľom podľa § 7 ods. 1 písm. b) až e) zákona, </w:t>
            </w:r>
          </w:p>
          <w:p w:rsidR="00A6242A" w:rsidRPr="00DE22FA" w:rsidRDefault="00A6242A" w:rsidP="00A6242A">
            <w:pPr>
              <w:jc w:val="both"/>
              <w:rPr>
                <w:sz w:val="16"/>
                <w:szCs w:val="16"/>
              </w:rPr>
            </w:pPr>
            <w:r w:rsidRPr="00A6242A">
              <w:rPr>
                <w:sz w:val="16"/>
                <w:szCs w:val="16"/>
              </w:rPr>
              <w:t>c)</w:t>
            </w:r>
            <w:r w:rsidRPr="00A6242A">
              <w:rPr>
                <w:sz w:val="16"/>
                <w:szCs w:val="16"/>
              </w:rPr>
              <w:tab/>
              <w:t>414 000 eur, ak ide o súťaž návrhov organizovanú obstarávateľom.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51503" w:rsidRPr="00E11C01" w:rsidRDefault="00D66D68" w:rsidP="00AC51B2">
            <w:pPr>
              <w:widowControl w:val="0"/>
              <w:jc w:val="center"/>
              <w:rPr>
                <w:sz w:val="16"/>
                <w:szCs w:val="16"/>
              </w:rPr>
            </w:pPr>
            <w:r w:rsidRPr="00E11C01">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351503" w:rsidRPr="00E11C01" w:rsidRDefault="00351503" w:rsidP="00AC51B2">
            <w:pPr>
              <w:pStyle w:val="Textpoznmkypodiarou"/>
              <w:rPr>
                <w:sz w:val="18"/>
                <w:szCs w:val="18"/>
                <w:lang w:val="sk-SK"/>
              </w:rPr>
            </w:pPr>
          </w:p>
        </w:tc>
      </w:tr>
      <w:tr w:rsidR="000751C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0751CD" w:rsidRPr="00E11C01" w:rsidRDefault="000751CD" w:rsidP="00AC51B2">
            <w:pPr>
              <w:ind w:left="57"/>
              <w:rPr>
                <w:sz w:val="16"/>
                <w:szCs w:val="16"/>
              </w:rPr>
            </w:pPr>
            <w:r w:rsidRPr="00E11C01">
              <w:rPr>
                <w:sz w:val="16"/>
                <w:szCs w:val="16"/>
              </w:rPr>
              <w:t>Č:</w:t>
            </w:r>
            <w:r w:rsidR="00B3740B" w:rsidRPr="00E11C01">
              <w:rPr>
                <w:sz w:val="16"/>
                <w:szCs w:val="16"/>
              </w:rPr>
              <w:t xml:space="preserve"> </w:t>
            </w:r>
            <w:r w:rsidR="007C3349" w:rsidRPr="00E11C01">
              <w:rPr>
                <w:sz w:val="16"/>
                <w:szCs w:val="16"/>
              </w:rPr>
              <w:t>1</w:t>
            </w:r>
          </w:p>
          <w:p w:rsidR="007C3349" w:rsidRPr="00E11C01" w:rsidRDefault="007C3349" w:rsidP="00AC51B2">
            <w:pPr>
              <w:ind w:left="57"/>
              <w:rPr>
                <w:sz w:val="16"/>
                <w:szCs w:val="16"/>
              </w:rPr>
            </w:pPr>
            <w:r w:rsidRPr="00E11C01">
              <w:rPr>
                <w:sz w:val="16"/>
                <w:szCs w:val="16"/>
              </w:rPr>
              <w:t>O:</w:t>
            </w:r>
            <w:r w:rsidR="00B3740B" w:rsidRPr="00E11C01">
              <w:rPr>
                <w:sz w:val="16"/>
                <w:szCs w:val="16"/>
              </w:rPr>
              <w:t xml:space="preserve"> </w:t>
            </w:r>
            <w:r w:rsidRPr="00E11C01">
              <w:rPr>
                <w:sz w:val="16"/>
                <w:szCs w:val="16"/>
              </w:rPr>
              <w:t>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0751CD" w:rsidRPr="00DE22FA" w:rsidRDefault="00084014" w:rsidP="00DE22FA">
            <w:pPr>
              <w:rPr>
                <w:sz w:val="16"/>
                <w:szCs w:val="16"/>
              </w:rPr>
            </w:pPr>
            <w:r w:rsidRPr="00DE22FA">
              <w:rPr>
                <w:sz w:val="16"/>
                <w:szCs w:val="16"/>
              </w:rPr>
              <w:t>Obstarávanie v zmysle tejto smernice je nadobúdanie tovaru, stavebných prác alebo služieb, a to na základe zákazky na tovar, stavebné práce alebo služby, jedným alebo viacerými obstarávateľmi od hospodárskych subjektov, ktoré si títo obstarávatelia vybrali, za predpokladu, že daný tovar, stavebné práce alebo služby sú určené na vykonávanie jednej z činností uvedených v článkoch 8 až 14.</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0751CD" w:rsidRPr="00DE22FA" w:rsidRDefault="00462F84" w:rsidP="00AC51B2">
            <w:pPr>
              <w:widowControl w:val="0"/>
              <w:jc w:val="center"/>
              <w:rPr>
                <w:sz w:val="16"/>
                <w:szCs w:val="16"/>
              </w:rPr>
            </w:pPr>
            <w:r w:rsidRPr="00DE22FA">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DE22FA" w:rsidRPr="00DE22FA" w:rsidRDefault="00AC51B2" w:rsidP="00A178FA">
            <w:pPr>
              <w:widowControl w:val="0"/>
              <w:rPr>
                <w:sz w:val="16"/>
                <w:szCs w:val="16"/>
              </w:rPr>
            </w:pPr>
            <w:r>
              <w:rPr>
                <w:sz w:val="16"/>
                <w:szCs w:val="16"/>
              </w:rPr>
              <w:t>Návrh zákona o verejnom obstarávaní</w:t>
            </w:r>
          </w:p>
          <w:p w:rsidR="00C46524" w:rsidRPr="00DE22FA" w:rsidRDefault="00C46524"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0751CD" w:rsidRPr="00DE22FA" w:rsidRDefault="00C23A42" w:rsidP="00AC51B2">
            <w:pPr>
              <w:widowControl w:val="0"/>
              <w:rPr>
                <w:sz w:val="16"/>
                <w:szCs w:val="16"/>
              </w:rPr>
            </w:pPr>
            <w:r w:rsidRPr="00DE22FA">
              <w:rPr>
                <w:sz w:val="16"/>
                <w:szCs w:val="16"/>
              </w:rPr>
              <w:t xml:space="preserve">§: </w:t>
            </w:r>
            <w:r w:rsidR="009029C8" w:rsidRPr="00DE22FA">
              <w:rPr>
                <w:sz w:val="16"/>
                <w:szCs w:val="16"/>
              </w:rPr>
              <w:t>2</w:t>
            </w:r>
          </w:p>
          <w:p w:rsidR="00C23A42" w:rsidRPr="00DE22FA" w:rsidRDefault="00C23A42" w:rsidP="00AC51B2">
            <w:pPr>
              <w:widowControl w:val="0"/>
              <w:rPr>
                <w:sz w:val="16"/>
                <w:szCs w:val="16"/>
              </w:rPr>
            </w:pPr>
            <w:r w:rsidRPr="00DE22FA">
              <w:rPr>
                <w:sz w:val="16"/>
                <w:szCs w:val="16"/>
              </w:rPr>
              <w:t xml:space="preserve">O: </w:t>
            </w:r>
            <w:r w:rsidR="00BA116D" w:rsidRPr="00DE22FA">
              <w:rPr>
                <w:sz w:val="16"/>
                <w:szCs w:val="16"/>
              </w:rPr>
              <w:t>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F5D2E" w:rsidRPr="00DE22FA" w:rsidRDefault="006218DD" w:rsidP="00B234AA">
            <w:pPr>
              <w:jc w:val="both"/>
              <w:rPr>
                <w:sz w:val="16"/>
                <w:szCs w:val="16"/>
              </w:rPr>
            </w:pPr>
            <w:r w:rsidRPr="00DE22FA">
              <w:rPr>
                <w:sz w:val="16"/>
                <w:szCs w:val="16"/>
              </w:rPr>
              <w:t>Verejné obstarávanie na účely tohto zákona sú pravidlá a postupy podľa tohto zákona, ktorými sa zadávajú zákazky, koncesie a súťaž</w:t>
            </w:r>
            <w:r w:rsidR="008E2A26">
              <w:rPr>
                <w:sz w:val="16"/>
                <w:szCs w:val="16"/>
              </w:rPr>
              <w:t>e</w:t>
            </w:r>
            <w:r w:rsidRPr="00DE22FA">
              <w:rPr>
                <w:sz w:val="16"/>
                <w:szCs w:val="16"/>
              </w:rPr>
              <w:t xml:space="preserve"> návrhov.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0751CD" w:rsidRPr="00E11C01" w:rsidRDefault="00D66D68" w:rsidP="00AC51B2">
            <w:pPr>
              <w:widowControl w:val="0"/>
              <w:jc w:val="center"/>
              <w:rPr>
                <w:sz w:val="16"/>
                <w:szCs w:val="16"/>
              </w:rPr>
            </w:pPr>
            <w:r w:rsidRPr="00E11C01">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0751CD" w:rsidRPr="00E11C01" w:rsidRDefault="000751CD" w:rsidP="00AC51B2">
            <w:pPr>
              <w:rPr>
                <w:sz w:val="18"/>
                <w:szCs w:val="18"/>
              </w:rPr>
            </w:pPr>
          </w:p>
        </w:tc>
      </w:tr>
      <w:tr w:rsidR="000751C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7C3349" w:rsidRPr="00E11C01" w:rsidRDefault="007C3349" w:rsidP="00AC51B2">
            <w:pPr>
              <w:ind w:left="57"/>
              <w:rPr>
                <w:sz w:val="16"/>
                <w:szCs w:val="16"/>
              </w:rPr>
            </w:pPr>
            <w:r w:rsidRPr="00E11C01">
              <w:rPr>
                <w:sz w:val="16"/>
                <w:szCs w:val="16"/>
              </w:rPr>
              <w:t>Č:</w:t>
            </w:r>
            <w:r w:rsidR="00B3740B" w:rsidRPr="00E11C01">
              <w:rPr>
                <w:sz w:val="16"/>
                <w:szCs w:val="16"/>
              </w:rPr>
              <w:t xml:space="preserve"> </w:t>
            </w:r>
            <w:r w:rsidRPr="00E11C01">
              <w:rPr>
                <w:sz w:val="16"/>
                <w:szCs w:val="16"/>
              </w:rPr>
              <w:t>1</w:t>
            </w:r>
          </w:p>
          <w:p w:rsidR="000751CD" w:rsidRPr="00E11C01" w:rsidRDefault="007C3349" w:rsidP="00AC51B2">
            <w:pPr>
              <w:ind w:left="57"/>
              <w:rPr>
                <w:sz w:val="16"/>
                <w:szCs w:val="16"/>
              </w:rPr>
            </w:pPr>
            <w:r w:rsidRPr="00E11C01">
              <w:rPr>
                <w:sz w:val="16"/>
                <w:szCs w:val="16"/>
              </w:rPr>
              <w:t>O:</w:t>
            </w:r>
            <w:r w:rsidR="00B3740B" w:rsidRPr="00E11C01">
              <w:rPr>
                <w:sz w:val="16"/>
                <w:szCs w:val="16"/>
              </w:rPr>
              <w:t xml:space="preserve"> </w:t>
            </w:r>
            <w:r w:rsidR="001420AB" w:rsidRPr="00E11C01">
              <w:rPr>
                <w:sz w:val="16"/>
                <w:szCs w:val="16"/>
              </w:rPr>
              <w:t>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0751CD" w:rsidRPr="00DE22FA" w:rsidRDefault="00105869" w:rsidP="00B234AA">
            <w:pPr>
              <w:rPr>
                <w:sz w:val="16"/>
                <w:szCs w:val="16"/>
              </w:rPr>
            </w:pPr>
            <w:r w:rsidRPr="00DE22FA">
              <w:rPr>
                <w:sz w:val="16"/>
                <w:szCs w:val="16"/>
              </w:rPr>
              <w:t>Na uplatňovanie tejto smernice sa vzťahuje článok 346 ZFEÚ.</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0751CD" w:rsidRPr="00E11C01"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50B4" w:rsidRPr="00E11C01" w:rsidRDefault="00CE50B4" w:rsidP="00A178FA">
            <w:pPr>
              <w:widowControl w:val="0"/>
              <w:rPr>
                <w:sz w:val="16"/>
                <w:szCs w:val="16"/>
              </w:rPr>
            </w:pPr>
          </w:p>
          <w:p w:rsidR="00A72F04" w:rsidRPr="00E11C01" w:rsidRDefault="00A72F04" w:rsidP="00A178FA">
            <w:pPr>
              <w:widowControl w:val="0"/>
              <w:rPr>
                <w:sz w:val="16"/>
                <w:szCs w:val="16"/>
              </w:rPr>
            </w:pPr>
          </w:p>
          <w:p w:rsidR="00A72F04" w:rsidRPr="00E11C01" w:rsidRDefault="00A72F04" w:rsidP="00A178FA">
            <w:pPr>
              <w:widowControl w:val="0"/>
              <w:rPr>
                <w:sz w:val="16"/>
                <w:szCs w:val="16"/>
              </w:rPr>
            </w:pPr>
          </w:p>
          <w:p w:rsidR="00A72F04" w:rsidRPr="00E11C01" w:rsidRDefault="00A72F04" w:rsidP="00A178FA">
            <w:pPr>
              <w:widowControl w:val="0"/>
              <w:rPr>
                <w:sz w:val="16"/>
                <w:szCs w:val="16"/>
              </w:rPr>
            </w:pPr>
          </w:p>
          <w:p w:rsidR="00A72F04" w:rsidRPr="00E11C01" w:rsidRDefault="00A72F04" w:rsidP="00A178FA">
            <w:pPr>
              <w:widowControl w:val="0"/>
              <w:rPr>
                <w:sz w:val="16"/>
                <w:szCs w:val="16"/>
              </w:rPr>
            </w:pPr>
          </w:p>
          <w:p w:rsidR="00A72F04" w:rsidRPr="00E11C01" w:rsidRDefault="00A72F04" w:rsidP="00A178FA">
            <w:pPr>
              <w:widowControl w:val="0"/>
              <w:rPr>
                <w:sz w:val="16"/>
                <w:szCs w:val="16"/>
              </w:rPr>
            </w:pPr>
          </w:p>
          <w:p w:rsidR="00A72F04" w:rsidRPr="00E11C01" w:rsidRDefault="00A72F04" w:rsidP="00A178FA">
            <w:pPr>
              <w:widowControl w:val="0"/>
              <w:rPr>
                <w:sz w:val="16"/>
                <w:szCs w:val="16"/>
              </w:rPr>
            </w:pPr>
          </w:p>
          <w:p w:rsidR="00D46A68" w:rsidRPr="00E11C01" w:rsidRDefault="00D46A68" w:rsidP="00A178FA">
            <w:pPr>
              <w:widowControl w:val="0"/>
              <w:rPr>
                <w:sz w:val="16"/>
                <w:szCs w:val="16"/>
              </w:rPr>
            </w:pPr>
          </w:p>
          <w:p w:rsidR="00A72F04" w:rsidRPr="00E11C01" w:rsidRDefault="00A72F04" w:rsidP="00A178FA">
            <w:pPr>
              <w:widowControl w:val="0"/>
              <w:rPr>
                <w:sz w:val="16"/>
                <w:szCs w:val="16"/>
              </w:rPr>
            </w:pPr>
          </w:p>
          <w:p w:rsidR="00A72F04" w:rsidRPr="00E11C01" w:rsidRDefault="00A72F04" w:rsidP="00A178FA">
            <w:pPr>
              <w:widowControl w:val="0"/>
              <w:rPr>
                <w:sz w:val="16"/>
                <w:szCs w:val="16"/>
              </w:rPr>
            </w:pPr>
          </w:p>
          <w:p w:rsidR="00A72F04" w:rsidRPr="00E11C01" w:rsidRDefault="00A72F04" w:rsidP="00A178FA">
            <w:pPr>
              <w:widowControl w:val="0"/>
              <w:rPr>
                <w:sz w:val="16"/>
                <w:szCs w:val="16"/>
              </w:rPr>
            </w:pPr>
          </w:p>
          <w:p w:rsidR="00D46A68" w:rsidRPr="00E11C01" w:rsidRDefault="00D46A68" w:rsidP="00A178FA">
            <w:pPr>
              <w:widowControl w:val="0"/>
              <w:rPr>
                <w:sz w:val="16"/>
                <w:szCs w:val="16"/>
              </w:rPr>
            </w:pPr>
          </w:p>
          <w:p w:rsidR="00D46A68" w:rsidRPr="00E11C01" w:rsidRDefault="00D46A68" w:rsidP="00A178FA">
            <w:pPr>
              <w:widowControl w:val="0"/>
              <w:rPr>
                <w:sz w:val="16"/>
                <w:szCs w:val="16"/>
              </w:rPr>
            </w:pPr>
          </w:p>
          <w:p w:rsidR="00D46A68" w:rsidRPr="00E11C01" w:rsidRDefault="00D46A68"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D46A68" w:rsidRPr="00E11C01" w:rsidRDefault="00D46A68"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76DF6" w:rsidRPr="00E11C01" w:rsidRDefault="00576DF6" w:rsidP="00B234AA">
            <w:pPr>
              <w:rPr>
                <w:sz w:val="20"/>
                <w:szCs w:val="20"/>
                <w:lang w:eastAsia="cs-CZ"/>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0751CD" w:rsidRPr="00E11C01"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0751CD" w:rsidRPr="00E11C01" w:rsidRDefault="000751CD" w:rsidP="00AC51B2">
            <w:pPr>
              <w:rPr>
                <w:sz w:val="16"/>
                <w:szCs w:val="16"/>
              </w:rPr>
            </w:pPr>
          </w:p>
        </w:tc>
      </w:tr>
      <w:tr w:rsidR="001420AB"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420AB" w:rsidRPr="00E11C01" w:rsidRDefault="001420AB" w:rsidP="00AC51B2">
            <w:pPr>
              <w:ind w:left="57"/>
              <w:rPr>
                <w:sz w:val="16"/>
                <w:szCs w:val="16"/>
              </w:rPr>
            </w:pPr>
            <w:r w:rsidRPr="00E11C01">
              <w:rPr>
                <w:sz w:val="16"/>
                <w:szCs w:val="16"/>
              </w:rPr>
              <w:t>Č:</w:t>
            </w:r>
            <w:r w:rsidR="00B3740B" w:rsidRPr="00E11C01">
              <w:rPr>
                <w:sz w:val="16"/>
                <w:szCs w:val="16"/>
              </w:rPr>
              <w:t xml:space="preserve"> </w:t>
            </w:r>
            <w:r w:rsidRPr="00E11C01">
              <w:rPr>
                <w:sz w:val="16"/>
                <w:szCs w:val="16"/>
              </w:rPr>
              <w:t>1</w:t>
            </w:r>
          </w:p>
          <w:p w:rsidR="001420AB" w:rsidRPr="00E11C01" w:rsidRDefault="001420AB" w:rsidP="00AC51B2">
            <w:pPr>
              <w:ind w:left="57"/>
              <w:rPr>
                <w:sz w:val="16"/>
                <w:szCs w:val="16"/>
              </w:rPr>
            </w:pPr>
            <w:r w:rsidRPr="00E11C01">
              <w:rPr>
                <w:sz w:val="16"/>
                <w:szCs w:val="16"/>
              </w:rPr>
              <w:t>O:</w:t>
            </w:r>
            <w:r w:rsidR="00B3740B" w:rsidRPr="00E11C01">
              <w:rPr>
                <w:sz w:val="16"/>
                <w:szCs w:val="16"/>
              </w:rPr>
              <w:t xml:space="preserve"> </w:t>
            </w:r>
            <w:r w:rsidRPr="00E11C01">
              <w:rPr>
                <w:sz w:val="16"/>
                <w:szCs w:val="16"/>
              </w:rPr>
              <w:t>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E11C01" w:rsidRDefault="00105869" w:rsidP="00B234AA">
            <w:pPr>
              <w:jc w:val="both"/>
              <w:rPr>
                <w:sz w:val="16"/>
                <w:szCs w:val="16"/>
              </w:rPr>
            </w:pPr>
            <w:r w:rsidRPr="00E11C01">
              <w:rPr>
                <w:sz w:val="16"/>
                <w:szCs w:val="16"/>
              </w:rPr>
              <w:t>Táto smernica nemá vplyv na slobodu členských štátov vymedziť v súlade s právom Únie, čo považujú za služby všeobecného hospodárskeho záujmu, ako by sa tieto služby mali organizovať a financovať v súlade s pravidlami štátnej pomoci a aké osobitné povinnosti by sa na ne mali vzťahovať. Rovnako táto smernica nemá vplyv na rozhodnutie orgánov verejnej moci o tom, či, ako a v akom rozsahu chcú plniť verejné funkcie sami podľa článku 14 ZFEÚ a Protokolu 26.</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E11C01"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E11C01" w:rsidRDefault="001420AB"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E11C01" w:rsidRDefault="001420AB"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E11C01" w:rsidRDefault="001420AB" w:rsidP="00B234AA">
            <w:pPr>
              <w:rPr>
                <w:sz w:val="20"/>
                <w:szCs w:val="20"/>
                <w:lang w:eastAsia="cs-CZ"/>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E11C01"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1420AB" w:rsidRPr="00E11C01" w:rsidRDefault="001420AB" w:rsidP="00AC51B2">
            <w:pPr>
              <w:rPr>
                <w:sz w:val="16"/>
                <w:szCs w:val="16"/>
              </w:rPr>
            </w:pPr>
          </w:p>
        </w:tc>
      </w:tr>
      <w:tr w:rsidR="001420AB"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420AB" w:rsidRPr="00E11C01" w:rsidRDefault="001420AB" w:rsidP="00AC51B2">
            <w:pPr>
              <w:ind w:left="57"/>
              <w:rPr>
                <w:sz w:val="16"/>
                <w:szCs w:val="16"/>
              </w:rPr>
            </w:pPr>
            <w:r w:rsidRPr="00E11C01">
              <w:rPr>
                <w:sz w:val="16"/>
                <w:szCs w:val="16"/>
              </w:rPr>
              <w:t>Č:</w:t>
            </w:r>
            <w:r w:rsidR="00B3740B" w:rsidRPr="00E11C01">
              <w:rPr>
                <w:sz w:val="16"/>
                <w:szCs w:val="16"/>
              </w:rPr>
              <w:t xml:space="preserve"> </w:t>
            </w:r>
            <w:r w:rsidRPr="00E11C01">
              <w:rPr>
                <w:sz w:val="16"/>
                <w:szCs w:val="16"/>
              </w:rPr>
              <w:t>1</w:t>
            </w:r>
          </w:p>
          <w:p w:rsidR="001420AB" w:rsidRPr="00E11C01" w:rsidRDefault="001420AB" w:rsidP="00AC51B2">
            <w:pPr>
              <w:ind w:left="57"/>
              <w:rPr>
                <w:sz w:val="16"/>
                <w:szCs w:val="16"/>
              </w:rPr>
            </w:pPr>
            <w:r w:rsidRPr="00E11C01">
              <w:rPr>
                <w:sz w:val="16"/>
                <w:szCs w:val="16"/>
              </w:rPr>
              <w:t>O:</w:t>
            </w:r>
            <w:r w:rsidR="00B3740B" w:rsidRPr="00E11C01">
              <w:rPr>
                <w:sz w:val="16"/>
                <w:szCs w:val="16"/>
              </w:rPr>
              <w:t xml:space="preserve"> </w:t>
            </w:r>
            <w:r w:rsidRPr="00E11C01">
              <w:rPr>
                <w:sz w:val="16"/>
                <w:szCs w:val="16"/>
              </w:rPr>
              <w:t>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E11C01" w:rsidRDefault="00105869" w:rsidP="00B234AA">
            <w:pPr>
              <w:jc w:val="both"/>
              <w:rPr>
                <w:sz w:val="16"/>
                <w:szCs w:val="16"/>
              </w:rPr>
            </w:pPr>
            <w:r w:rsidRPr="00E11C01">
              <w:rPr>
                <w:sz w:val="16"/>
                <w:szCs w:val="16"/>
              </w:rPr>
              <w:t>Táto smernica nemá vplyv na spôsob, akým členské štáty organizujú svoje systémy sociálneho zabezpečenia.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E11C01"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E11C01" w:rsidRDefault="001420AB"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E11C01" w:rsidRDefault="001420AB"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E11C01" w:rsidRDefault="001420AB" w:rsidP="00B234AA">
            <w:pPr>
              <w:rPr>
                <w:sz w:val="20"/>
                <w:szCs w:val="20"/>
                <w:lang w:eastAsia="cs-CZ"/>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E11C01"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1420AB" w:rsidRPr="00E11C01" w:rsidRDefault="001420AB" w:rsidP="00AC51B2">
            <w:pPr>
              <w:rPr>
                <w:sz w:val="16"/>
                <w:szCs w:val="16"/>
              </w:rPr>
            </w:pPr>
          </w:p>
        </w:tc>
      </w:tr>
      <w:tr w:rsidR="001420AB"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420AB" w:rsidRPr="00E11C01" w:rsidRDefault="001420AB" w:rsidP="00AC51B2">
            <w:pPr>
              <w:ind w:left="57"/>
              <w:rPr>
                <w:sz w:val="16"/>
                <w:szCs w:val="16"/>
              </w:rPr>
            </w:pPr>
            <w:r w:rsidRPr="00E11C01">
              <w:rPr>
                <w:sz w:val="16"/>
                <w:szCs w:val="16"/>
              </w:rPr>
              <w:t>Č:</w:t>
            </w:r>
            <w:r w:rsidR="00B3740B" w:rsidRPr="00E11C01">
              <w:rPr>
                <w:sz w:val="16"/>
                <w:szCs w:val="16"/>
              </w:rPr>
              <w:t xml:space="preserve"> </w:t>
            </w:r>
            <w:r w:rsidRPr="00E11C01">
              <w:rPr>
                <w:sz w:val="16"/>
                <w:szCs w:val="16"/>
              </w:rPr>
              <w:t>1</w:t>
            </w:r>
          </w:p>
          <w:p w:rsidR="001420AB" w:rsidRPr="00E11C01" w:rsidRDefault="001420AB" w:rsidP="00AC51B2">
            <w:pPr>
              <w:ind w:left="57"/>
              <w:rPr>
                <w:sz w:val="16"/>
                <w:szCs w:val="16"/>
              </w:rPr>
            </w:pPr>
            <w:r w:rsidRPr="00E11C01">
              <w:rPr>
                <w:sz w:val="16"/>
                <w:szCs w:val="16"/>
              </w:rPr>
              <w:t>O:</w:t>
            </w:r>
            <w:r w:rsidR="00B3740B" w:rsidRPr="00E11C01">
              <w:rPr>
                <w:sz w:val="16"/>
                <w:szCs w:val="16"/>
              </w:rPr>
              <w:t xml:space="preserve"> </w:t>
            </w:r>
            <w:r w:rsidRPr="00E11C01">
              <w:rPr>
                <w:sz w:val="16"/>
                <w:szCs w:val="16"/>
              </w:rPr>
              <w:t>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E11C01" w:rsidRDefault="00084014" w:rsidP="00B234AA">
            <w:pPr>
              <w:jc w:val="both"/>
              <w:rPr>
                <w:sz w:val="16"/>
                <w:szCs w:val="16"/>
              </w:rPr>
            </w:pPr>
            <w:r w:rsidRPr="00E11C01">
              <w:rPr>
                <w:sz w:val="16"/>
                <w:szCs w:val="16"/>
              </w:rPr>
              <w:t>Do rozsahu pôsobnosti tejto smernice nepatria služby všeobecného nehospodárskeho záujmu.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E11C01"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E11C01" w:rsidRDefault="001420AB"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E11C01" w:rsidRDefault="001420AB" w:rsidP="00AC51B2">
            <w:pPr>
              <w:widowControl w:val="0"/>
              <w:rPr>
                <w:sz w:val="16"/>
                <w:szCs w:val="16"/>
              </w:rPr>
            </w:pPr>
          </w:p>
        </w:tc>
        <w:tc>
          <w:tcPr>
            <w:tcW w:w="5875" w:type="dxa"/>
            <w:tcBorders>
              <w:top w:val="single" w:sz="2" w:space="0" w:color="auto"/>
              <w:left w:val="single" w:sz="2" w:space="0" w:color="auto"/>
              <w:bottom w:val="single" w:sz="4" w:space="0" w:color="auto"/>
              <w:right w:val="single" w:sz="2" w:space="0" w:color="auto"/>
            </w:tcBorders>
            <w:tcMar>
              <w:left w:w="28" w:type="dxa"/>
              <w:right w:w="28" w:type="dxa"/>
            </w:tcMar>
          </w:tcPr>
          <w:p w:rsidR="001420AB" w:rsidRPr="00E11C01" w:rsidRDefault="001420AB" w:rsidP="00B234AA">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420AB" w:rsidRPr="00E11C01"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1420AB" w:rsidRPr="00E11C01" w:rsidRDefault="001420AB" w:rsidP="00AC51B2">
            <w:pPr>
              <w:rPr>
                <w:sz w:val="16"/>
                <w:szCs w:val="16"/>
              </w:rPr>
            </w:pPr>
          </w:p>
        </w:tc>
      </w:tr>
      <w:tr w:rsidR="00B234AA" w:rsidRPr="00E11C01" w:rsidTr="00E676BE">
        <w:trPr>
          <w:trHeight w:val="1189"/>
        </w:trPr>
        <w:tc>
          <w:tcPr>
            <w:tcW w:w="1203" w:type="dxa"/>
            <w:vMerge w:val="restart"/>
            <w:tcBorders>
              <w:top w:val="single" w:sz="2" w:space="0" w:color="auto"/>
              <w:right w:val="single" w:sz="2" w:space="0" w:color="auto"/>
            </w:tcBorders>
            <w:tcMar>
              <w:left w:w="57" w:type="dxa"/>
              <w:right w:w="28" w:type="dxa"/>
            </w:tcMar>
          </w:tcPr>
          <w:p w:rsidR="00B234AA" w:rsidRPr="00E11C01" w:rsidRDefault="00B234AA" w:rsidP="00AC51B2">
            <w:pPr>
              <w:ind w:left="57"/>
              <w:rPr>
                <w:sz w:val="16"/>
                <w:szCs w:val="16"/>
              </w:rPr>
            </w:pPr>
            <w:r w:rsidRPr="00E11C01">
              <w:rPr>
                <w:sz w:val="16"/>
                <w:szCs w:val="16"/>
              </w:rPr>
              <w:t>Č: 2</w:t>
            </w:r>
          </w:p>
          <w:p w:rsidR="00B234AA" w:rsidRPr="00E11C01" w:rsidRDefault="00B234AA" w:rsidP="00AC51B2">
            <w:pPr>
              <w:ind w:left="57"/>
              <w:rPr>
                <w:sz w:val="16"/>
                <w:szCs w:val="16"/>
              </w:rPr>
            </w:pPr>
          </w:p>
        </w:tc>
        <w:tc>
          <w:tcPr>
            <w:tcW w:w="4893" w:type="dxa"/>
            <w:vMerge w:val="restart"/>
            <w:tcBorders>
              <w:top w:val="single" w:sz="2" w:space="0" w:color="auto"/>
              <w:left w:val="single" w:sz="2" w:space="0" w:color="auto"/>
              <w:right w:val="single" w:sz="2" w:space="0" w:color="auto"/>
            </w:tcBorders>
            <w:tcMar>
              <w:left w:w="28" w:type="dxa"/>
              <w:right w:w="28" w:type="dxa"/>
            </w:tcMar>
          </w:tcPr>
          <w:p w:rsidR="00B234AA" w:rsidRPr="00E11C01" w:rsidRDefault="00B234AA" w:rsidP="00B234AA">
            <w:pPr>
              <w:rPr>
                <w:sz w:val="16"/>
                <w:szCs w:val="16"/>
              </w:rPr>
            </w:pPr>
            <w:r w:rsidRPr="00E11C01">
              <w:rPr>
                <w:sz w:val="16"/>
                <w:szCs w:val="16"/>
              </w:rPr>
              <w:t>Vymedzenie pojmov</w:t>
            </w:r>
          </w:p>
          <w:p w:rsidR="00B234AA" w:rsidRPr="00E11C01" w:rsidRDefault="00B234AA" w:rsidP="00B234AA">
            <w:pPr>
              <w:rPr>
                <w:sz w:val="16"/>
                <w:szCs w:val="16"/>
              </w:rPr>
            </w:pPr>
          </w:p>
          <w:p w:rsidR="00B234AA" w:rsidRPr="00E11C01" w:rsidRDefault="00B234AA" w:rsidP="00B234AA">
            <w:pPr>
              <w:rPr>
                <w:sz w:val="16"/>
                <w:szCs w:val="16"/>
              </w:rPr>
            </w:pPr>
            <w:r w:rsidRPr="00E11C01">
              <w:rPr>
                <w:sz w:val="16"/>
                <w:szCs w:val="16"/>
              </w:rPr>
              <w:t>Na účely tejto smernice sa uplatňujú tieto vymedzenia pojmov:</w:t>
            </w:r>
          </w:p>
          <w:p w:rsidR="00B234AA" w:rsidRPr="00E11C01" w:rsidRDefault="00B234AA" w:rsidP="00B234AA">
            <w:pPr>
              <w:rPr>
                <w:sz w:val="16"/>
                <w:szCs w:val="16"/>
              </w:rPr>
            </w:pPr>
          </w:p>
          <w:p w:rsidR="00B234AA" w:rsidRDefault="00B234AA" w:rsidP="00B234AA">
            <w:pPr>
              <w:rPr>
                <w:sz w:val="16"/>
                <w:szCs w:val="16"/>
              </w:rPr>
            </w:pPr>
            <w:r w:rsidRPr="00E11C01">
              <w:rPr>
                <w:sz w:val="16"/>
                <w:szCs w:val="16"/>
              </w:rPr>
              <w:t xml:space="preserve">1. „zákazky na dodanie tovaru, uskutočnenie stavebných prác a poskytnutie služieb (zákazky na tovar, práce a služby)“ sú odplatné zmluvy uzavreté písomne medzi jedným alebo viacerými obstarávateľmi a jedným alebo viacerými hospodárskymi subjektmi, ktorých predmetom je uskutočnenie stavebných prác, dodanie produktov alebo poskytnutie služieb; </w:t>
            </w:r>
          </w:p>
          <w:p w:rsidR="00AB2073" w:rsidRPr="00E11C01" w:rsidRDefault="00AB2073" w:rsidP="00B234AA">
            <w:pPr>
              <w:rPr>
                <w:sz w:val="16"/>
                <w:szCs w:val="16"/>
              </w:rPr>
            </w:pPr>
          </w:p>
          <w:p w:rsidR="00B234AA" w:rsidRPr="00E11C01" w:rsidRDefault="00B234AA" w:rsidP="00B234AA">
            <w:pPr>
              <w:rPr>
                <w:sz w:val="16"/>
                <w:szCs w:val="16"/>
              </w:rPr>
            </w:pPr>
            <w:r w:rsidRPr="00E11C01">
              <w:rPr>
                <w:sz w:val="16"/>
                <w:szCs w:val="16"/>
              </w:rPr>
              <w:t xml:space="preserve">2. „zákazky na uskutočnenie stavebných prác (zákazky na práce)“ sú zmluvy, ktorých predmetom je jedna z týchto činností: </w:t>
            </w:r>
          </w:p>
          <w:p w:rsidR="00B234AA" w:rsidRPr="00E11C01" w:rsidRDefault="00B234AA" w:rsidP="00B234AA">
            <w:pPr>
              <w:rPr>
                <w:sz w:val="16"/>
                <w:szCs w:val="16"/>
              </w:rPr>
            </w:pPr>
            <w:r w:rsidRPr="00E11C01">
              <w:rPr>
                <w:sz w:val="16"/>
                <w:szCs w:val="16"/>
              </w:rPr>
              <w:t xml:space="preserve">a) uskutočnenie stavebných prác alebo vypracovanie projektovej dokumentácie aj uskutočnenie stavebných prác spojených s jednou z činností v zmysle prílohy I; </w:t>
            </w:r>
          </w:p>
          <w:p w:rsidR="00B234AA" w:rsidRPr="00E11C01" w:rsidRDefault="00B234AA" w:rsidP="00B234AA">
            <w:pPr>
              <w:rPr>
                <w:sz w:val="16"/>
                <w:szCs w:val="16"/>
              </w:rPr>
            </w:pPr>
            <w:r w:rsidRPr="00E11C01">
              <w:rPr>
                <w:sz w:val="16"/>
                <w:szCs w:val="16"/>
              </w:rPr>
              <w:t xml:space="preserve">b) uskutočnenie stavby alebo vypracovanie projektovej dokumentácie aj uskutočnenie stavby; </w:t>
            </w:r>
          </w:p>
          <w:p w:rsidR="009E6EB8" w:rsidRDefault="00B234AA" w:rsidP="00B234AA">
            <w:pPr>
              <w:rPr>
                <w:sz w:val="16"/>
                <w:szCs w:val="16"/>
              </w:rPr>
            </w:pPr>
            <w:r w:rsidRPr="00E11C01">
              <w:rPr>
                <w:sz w:val="16"/>
                <w:szCs w:val="16"/>
              </w:rPr>
              <w:t xml:space="preserve">c) uskutočnenie stavby, a to akýmkoľvek spôsobom, podľa požiadaviek, ktoré vymedzil obstarávateľ uplatňujúci rozhodujúci vplyv na druh alebo projekt stavby; </w:t>
            </w:r>
          </w:p>
          <w:p w:rsidR="009E6EB8" w:rsidRDefault="009E6EB8" w:rsidP="00B234AA">
            <w:pPr>
              <w:rPr>
                <w:sz w:val="16"/>
                <w:szCs w:val="16"/>
              </w:rPr>
            </w:pPr>
          </w:p>
          <w:p w:rsidR="009E6EB8" w:rsidRPr="00E11C01" w:rsidRDefault="009E6EB8" w:rsidP="00B234AA">
            <w:pPr>
              <w:rPr>
                <w:sz w:val="16"/>
                <w:szCs w:val="16"/>
              </w:rPr>
            </w:pPr>
          </w:p>
          <w:p w:rsidR="00B234AA" w:rsidRDefault="00B234AA" w:rsidP="00B234AA">
            <w:pPr>
              <w:rPr>
                <w:sz w:val="16"/>
                <w:szCs w:val="16"/>
              </w:rPr>
            </w:pPr>
            <w:r w:rsidRPr="00E11C01">
              <w:rPr>
                <w:sz w:val="16"/>
                <w:szCs w:val="16"/>
              </w:rPr>
              <w:t xml:space="preserve">3. „stavba“ je výsledok stavebných prác alebo stavebno-inžinierskych prác ako celku, ktorý sám osebe stačí na to, aby plnil ekonomickú alebo technickú funkciu; </w:t>
            </w:r>
          </w:p>
          <w:p w:rsidR="00AB2073" w:rsidRPr="00E11C01" w:rsidRDefault="00AB2073" w:rsidP="00B234AA">
            <w:pPr>
              <w:rPr>
                <w:sz w:val="16"/>
                <w:szCs w:val="16"/>
              </w:rPr>
            </w:pPr>
          </w:p>
          <w:p w:rsidR="009E6EB8" w:rsidRDefault="00B234AA" w:rsidP="00B234AA">
            <w:pPr>
              <w:rPr>
                <w:sz w:val="16"/>
                <w:szCs w:val="16"/>
              </w:rPr>
            </w:pPr>
            <w:r w:rsidRPr="00E11C01">
              <w:rPr>
                <w:sz w:val="16"/>
                <w:szCs w:val="16"/>
              </w:rPr>
              <w:t>4. „zákazky na dodanie tovaru (zákazky na tovar)“ sú zmluvy, ktorých predmetom je nákup, lízing, prenájom produktov alebo nákup produktov na splátky, s možnosťou odkúpenia alebo bez takejto možnosti. Zákazka na dodanie tovaru môže ako vedľajší predmet zahŕňať aj montáž a inštaláciu;</w:t>
            </w:r>
          </w:p>
          <w:p w:rsidR="00B234AA" w:rsidRPr="00E11C01" w:rsidRDefault="00B234AA" w:rsidP="00B234AA">
            <w:pPr>
              <w:rPr>
                <w:sz w:val="16"/>
                <w:szCs w:val="16"/>
              </w:rPr>
            </w:pPr>
            <w:r w:rsidRPr="00E11C01">
              <w:rPr>
                <w:sz w:val="16"/>
                <w:szCs w:val="16"/>
              </w:rPr>
              <w:t xml:space="preserve"> </w:t>
            </w:r>
          </w:p>
          <w:p w:rsidR="00AB2073" w:rsidRDefault="00B234AA" w:rsidP="00B234AA">
            <w:pPr>
              <w:rPr>
                <w:sz w:val="16"/>
                <w:szCs w:val="16"/>
              </w:rPr>
            </w:pPr>
            <w:r w:rsidRPr="00E11C01">
              <w:rPr>
                <w:sz w:val="16"/>
                <w:szCs w:val="16"/>
              </w:rPr>
              <w:t xml:space="preserve">5. „zákazky na poskytnutie služieb (zákazky na služby)“ sú zmluvy, </w:t>
            </w:r>
          </w:p>
          <w:p w:rsidR="00B234AA" w:rsidRDefault="00B234AA" w:rsidP="00B234AA">
            <w:pPr>
              <w:rPr>
                <w:sz w:val="16"/>
                <w:szCs w:val="16"/>
              </w:rPr>
            </w:pPr>
            <w:r w:rsidRPr="00E11C01">
              <w:rPr>
                <w:sz w:val="16"/>
                <w:szCs w:val="16"/>
              </w:rPr>
              <w:t xml:space="preserve">ktorých predmetom je poskytnutie iných služieb než služieb uvedených v bode 2; </w:t>
            </w:r>
          </w:p>
          <w:p w:rsidR="00AB2073" w:rsidRPr="00E11C01" w:rsidRDefault="00AB2073" w:rsidP="00B234AA">
            <w:pPr>
              <w:rPr>
                <w:sz w:val="16"/>
                <w:szCs w:val="16"/>
              </w:rPr>
            </w:pPr>
          </w:p>
          <w:p w:rsidR="00B234AA" w:rsidRDefault="00B234AA" w:rsidP="00B234AA">
            <w:pPr>
              <w:rPr>
                <w:sz w:val="16"/>
                <w:szCs w:val="16"/>
              </w:rPr>
            </w:pPr>
            <w:r w:rsidRPr="00E11C01">
              <w:rPr>
                <w:sz w:val="16"/>
                <w:szCs w:val="16"/>
              </w:rPr>
              <w:t xml:space="preserve">6. „hospodársky subjekt“ je akákoľvek fyzická alebo právnická osoba alebo obstarávateľ alebo skupina takýchto osôb a/alebo subjektov vrátane akéhokoľvek dočasného združenia podnikov, ktorá na trhu ponúka uskutočnenie prác a/alebo realizáciu stavby, dodanie tovaru alebo poskytnutie služieb; </w:t>
            </w:r>
          </w:p>
          <w:p w:rsidR="00AB2073" w:rsidRPr="00E11C01" w:rsidRDefault="00AB2073" w:rsidP="00B234AA">
            <w:pPr>
              <w:rPr>
                <w:sz w:val="16"/>
                <w:szCs w:val="16"/>
              </w:rPr>
            </w:pPr>
          </w:p>
          <w:p w:rsidR="00B234AA" w:rsidRDefault="00B234AA" w:rsidP="00B234AA">
            <w:pPr>
              <w:rPr>
                <w:sz w:val="16"/>
                <w:szCs w:val="16"/>
              </w:rPr>
            </w:pPr>
            <w:r w:rsidRPr="00E11C01">
              <w:rPr>
                <w:sz w:val="16"/>
                <w:szCs w:val="16"/>
              </w:rPr>
              <w:t xml:space="preserve">7. „uchádzač“ je hospodársky subjekt, ktorý predložil ponuku; </w:t>
            </w:r>
          </w:p>
          <w:p w:rsidR="009E6EB8" w:rsidRPr="00E11C01" w:rsidRDefault="009E6EB8" w:rsidP="00B234AA">
            <w:pPr>
              <w:rPr>
                <w:sz w:val="16"/>
                <w:szCs w:val="16"/>
              </w:rPr>
            </w:pPr>
          </w:p>
          <w:p w:rsidR="00B234AA" w:rsidRDefault="00B234AA" w:rsidP="00B234AA">
            <w:pPr>
              <w:rPr>
                <w:sz w:val="16"/>
                <w:szCs w:val="16"/>
              </w:rPr>
            </w:pPr>
            <w:r w:rsidRPr="00E11C01">
              <w:rPr>
                <w:sz w:val="16"/>
                <w:szCs w:val="16"/>
              </w:rPr>
              <w:t>8. „záujemca“ je hospodársky subjekt, ktorý prejavil záujem o výzvu na účasť na užšej súťaži alebo rokovacom konaní, súťažnom dialógu alebo inovatívnom partnerstve alebo bol na účasť na nich vyzvaný; SK 28.3.2014 Úradný vestník Európskej únie L 94/277</w:t>
            </w:r>
          </w:p>
          <w:p w:rsidR="00AB2073" w:rsidRPr="00E11C01" w:rsidRDefault="00AB2073" w:rsidP="00B234AA">
            <w:pPr>
              <w:rPr>
                <w:sz w:val="16"/>
                <w:szCs w:val="16"/>
              </w:rPr>
            </w:pPr>
          </w:p>
          <w:p w:rsidR="00B234AA" w:rsidRDefault="00B234AA" w:rsidP="00B234AA">
            <w:pPr>
              <w:rPr>
                <w:sz w:val="16"/>
                <w:szCs w:val="16"/>
              </w:rPr>
            </w:pPr>
            <w:r w:rsidRPr="00E11C01">
              <w:rPr>
                <w:sz w:val="16"/>
                <w:szCs w:val="16"/>
              </w:rPr>
              <w:t xml:space="preserve">9. „súťažný podklad“ je akýkoľvek dokument, ktorý obstarávateľ pripravil alebo na ktorý odkazuje s cieľom opísať alebo určiť prvky obstarávania alebo postupu vrátane oznámenia o vyhlásení verejného obstarávania, pravidelného informatívneho oznámenia alebo oznámení o existencii kvalifikačného systému, ak sa používajú ako prostriedok výzvy na súťaž, ako aj technických špecifikácií, opisného dokumentu, navrhovaných podmienok zákazky, formátov, v ktorých záujemcovia a uchádzači predkladajú dokumenty, či informácií o všeobecne uplatňovaných povinnostiach a akýchkoľvek dodatočných dokumentov; </w:t>
            </w:r>
          </w:p>
          <w:p w:rsidR="009E6EB8" w:rsidRDefault="009E6EB8" w:rsidP="00B234AA">
            <w:pPr>
              <w:rPr>
                <w:sz w:val="16"/>
                <w:szCs w:val="16"/>
              </w:rPr>
            </w:pPr>
          </w:p>
          <w:p w:rsidR="009E6EB8" w:rsidRDefault="009E6EB8" w:rsidP="00B234AA">
            <w:pPr>
              <w:rPr>
                <w:sz w:val="16"/>
                <w:szCs w:val="16"/>
              </w:rPr>
            </w:pPr>
          </w:p>
          <w:p w:rsidR="009E6EB8" w:rsidRDefault="009E6EB8" w:rsidP="00B234AA">
            <w:pPr>
              <w:rPr>
                <w:sz w:val="16"/>
                <w:szCs w:val="16"/>
              </w:rPr>
            </w:pPr>
          </w:p>
          <w:p w:rsidR="00AB2073" w:rsidRPr="00E11C01" w:rsidRDefault="00AB2073" w:rsidP="00B234AA">
            <w:pPr>
              <w:rPr>
                <w:sz w:val="16"/>
                <w:szCs w:val="16"/>
              </w:rPr>
            </w:pPr>
          </w:p>
          <w:p w:rsidR="00B234AA" w:rsidRPr="00E11C01" w:rsidRDefault="00B234AA" w:rsidP="00B234AA">
            <w:pPr>
              <w:rPr>
                <w:sz w:val="16"/>
                <w:szCs w:val="16"/>
              </w:rPr>
            </w:pPr>
            <w:r w:rsidRPr="00E11C01">
              <w:rPr>
                <w:sz w:val="16"/>
                <w:szCs w:val="16"/>
              </w:rPr>
              <w:t xml:space="preserve">10. „centralizované obstarávacie činnosti“ sú stále činnosti vykonávané jednou z týchto foriem: </w:t>
            </w:r>
          </w:p>
          <w:p w:rsidR="00B234AA" w:rsidRPr="00E11C01" w:rsidRDefault="00B234AA" w:rsidP="00B234AA">
            <w:pPr>
              <w:rPr>
                <w:sz w:val="16"/>
                <w:szCs w:val="16"/>
              </w:rPr>
            </w:pPr>
            <w:r w:rsidRPr="00E11C01">
              <w:rPr>
                <w:sz w:val="16"/>
                <w:szCs w:val="16"/>
              </w:rPr>
              <w:t xml:space="preserve">a) nadobúdaním tovaru a/alebo služieb určených pre obstarávateľov; </w:t>
            </w:r>
          </w:p>
          <w:p w:rsidR="00B234AA" w:rsidRDefault="00B234AA" w:rsidP="00B234AA">
            <w:pPr>
              <w:rPr>
                <w:sz w:val="16"/>
                <w:szCs w:val="16"/>
              </w:rPr>
            </w:pPr>
            <w:r w:rsidRPr="00E11C01">
              <w:rPr>
                <w:sz w:val="16"/>
                <w:szCs w:val="16"/>
              </w:rPr>
              <w:t xml:space="preserve">b) zadávaním zákaziek alebo uzatváraním rámcových dohôd na práce, tovar alebo služby určené pre obstarávateľov; </w:t>
            </w:r>
          </w:p>
          <w:p w:rsidR="009E6EB8" w:rsidRDefault="009E6EB8" w:rsidP="00B234AA">
            <w:pPr>
              <w:rPr>
                <w:sz w:val="16"/>
                <w:szCs w:val="16"/>
              </w:rPr>
            </w:pPr>
          </w:p>
          <w:p w:rsidR="00AB2073" w:rsidRPr="00E11C01" w:rsidRDefault="00AB2073" w:rsidP="00B234AA">
            <w:pPr>
              <w:rPr>
                <w:sz w:val="16"/>
                <w:szCs w:val="16"/>
              </w:rPr>
            </w:pPr>
          </w:p>
          <w:p w:rsidR="00B234AA" w:rsidRPr="00E11C01" w:rsidRDefault="00B234AA" w:rsidP="00B234AA">
            <w:pPr>
              <w:rPr>
                <w:sz w:val="16"/>
                <w:szCs w:val="16"/>
              </w:rPr>
            </w:pPr>
            <w:r w:rsidRPr="00E11C01">
              <w:rPr>
                <w:sz w:val="16"/>
                <w:szCs w:val="16"/>
              </w:rPr>
              <w:t xml:space="preserve">11. „pomocné obstarávacie činnosti“ sú činnosti pozostávajúce z poskytovania podpory k obstarávacím činnostiam najmä v týchto formách: </w:t>
            </w:r>
          </w:p>
          <w:p w:rsidR="00B234AA" w:rsidRPr="00E11C01" w:rsidRDefault="00B234AA" w:rsidP="00B234AA">
            <w:pPr>
              <w:rPr>
                <w:sz w:val="16"/>
                <w:szCs w:val="16"/>
              </w:rPr>
            </w:pPr>
            <w:r w:rsidRPr="00E11C01">
              <w:rPr>
                <w:sz w:val="16"/>
                <w:szCs w:val="16"/>
              </w:rPr>
              <w:t xml:space="preserve">a) technická infraštruktúra, ktorá obstarávateľom umožňuje zadávať verejné zákazky alebo uzatvárať rámcové dohody na práce, tovar alebo služby; </w:t>
            </w:r>
          </w:p>
          <w:p w:rsidR="00B234AA" w:rsidRPr="00E11C01" w:rsidRDefault="00B234AA" w:rsidP="00B234AA">
            <w:pPr>
              <w:rPr>
                <w:sz w:val="16"/>
                <w:szCs w:val="16"/>
              </w:rPr>
            </w:pPr>
            <w:r w:rsidRPr="00E11C01">
              <w:rPr>
                <w:sz w:val="16"/>
                <w:szCs w:val="16"/>
              </w:rPr>
              <w:t xml:space="preserve">b) poradenstvo týkajúce sa vykonávania alebo navrhovania postupov obstarávania; </w:t>
            </w:r>
          </w:p>
          <w:p w:rsidR="00B234AA" w:rsidRDefault="00B234AA" w:rsidP="00B234AA">
            <w:pPr>
              <w:rPr>
                <w:sz w:val="16"/>
                <w:szCs w:val="16"/>
              </w:rPr>
            </w:pPr>
            <w:r w:rsidRPr="00E11C01">
              <w:rPr>
                <w:sz w:val="16"/>
                <w:szCs w:val="16"/>
              </w:rPr>
              <w:t xml:space="preserve">c) príprava a riadenie postupov obstarávania v mene a na účet príslušného obstarávateľa; </w:t>
            </w:r>
          </w:p>
          <w:p w:rsidR="00AB2073" w:rsidRPr="00E11C01" w:rsidRDefault="00AB2073" w:rsidP="00B234AA">
            <w:pPr>
              <w:rPr>
                <w:sz w:val="16"/>
                <w:szCs w:val="16"/>
              </w:rPr>
            </w:pPr>
          </w:p>
          <w:p w:rsidR="00B234AA" w:rsidRPr="00E11C01" w:rsidRDefault="00B234AA" w:rsidP="00B234AA">
            <w:pPr>
              <w:rPr>
                <w:sz w:val="16"/>
                <w:szCs w:val="16"/>
              </w:rPr>
            </w:pPr>
            <w:r w:rsidRPr="00E11C01">
              <w:rPr>
                <w:sz w:val="16"/>
                <w:szCs w:val="16"/>
              </w:rPr>
              <w:t xml:space="preserve">12. „centrálna obstarávacia organizácia“ je obstarávateľ v zmysle článku 4 ods. 1 tejto smernice alebo verejný obstarávateľ v zmysle článku 2 ods. 1 bodu 1 smernice 2014/24/EÚ poskytujúci centralizované obstarávacie činnosti a prípadne pomocné obstarávacie činnosti. </w:t>
            </w:r>
          </w:p>
          <w:p w:rsidR="00AB2073" w:rsidRPr="00E11C01" w:rsidRDefault="00B234AA" w:rsidP="00B234AA">
            <w:pPr>
              <w:rPr>
                <w:sz w:val="16"/>
                <w:szCs w:val="16"/>
              </w:rPr>
            </w:pPr>
            <w:r w:rsidRPr="00E11C01">
              <w:rPr>
                <w:sz w:val="16"/>
                <w:szCs w:val="16"/>
              </w:rPr>
              <w:t xml:space="preserve">Obstarávanie vykonávané centrálnou obstarávacou organizáciou na účely vykonávania centralizovaných obstarávacích činností sa považuje za obstarávanie na účely vykonávania činnosti v zmysle článkov 8 až 14. Článok 18 sa neuplatňuje na obstarávanie vykonávané centrálnou obstarávacou organizáciou na účely vykonávania centralizovaných obstarávacích činností; </w:t>
            </w:r>
          </w:p>
          <w:p w:rsidR="00B234AA" w:rsidRDefault="00B234AA" w:rsidP="00B234AA">
            <w:pPr>
              <w:rPr>
                <w:sz w:val="16"/>
                <w:szCs w:val="16"/>
              </w:rPr>
            </w:pPr>
            <w:r w:rsidRPr="00E11C01">
              <w:rPr>
                <w:sz w:val="16"/>
                <w:szCs w:val="16"/>
              </w:rPr>
              <w:t xml:space="preserve">13. „poskytovateľ obstarávacích služieb“ je verejná alebo súkromná organizácia, ktorá na trhu ponúka pomocné obstarávacie činnosti; </w:t>
            </w:r>
          </w:p>
          <w:p w:rsidR="00AB2073" w:rsidRPr="00E11C01" w:rsidRDefault="00AB2073" w:rsidP="00B234AA">
            <w:pPr>
              <w:rPr>
                <w:sz w:val="16"/>
                <w:szCs w:val="16"/>
              </w:rPr>
            </w:pPr>
          </w:p>
          <w:p w:rsidR="00B234AA" w:rsidRDefault="00B234AA" w:rsidP="00B234AA">
            <w:pPr>
              <w:rPr>
                <w:sz w:val="16"/>
                <w:szCs w:val="16"/>
              </w:rPr>
            </w:pPr>
            <w:r w:rsidRPr="00E11C01">
              <w:rPr>
                <w:sz w:val="16"/>
                <w:szCs w:val="16"/>
              </w:rPr>
              <w:t xml:space="preserve">14. „písomný“ alebo „písomne“ je akékoľvek vyjadrenie pozostávajúce zo slov alebo číslic, ktoré možno čítať, reprodukovať a následne oznámiť, vrátane informácií prenášaných a uchovávaných elektronickými prostriedkami; </w:t>
            </w:r>
          </w:p>
          <w:p w:rsidR="00B240C5" w:rsidRPr="00E11C01" w:rsidRDefault="00B240C5" w:rsidP="00B234AA">
            <w:pPr>
              <w:rPr>
                <w:sz w:val="16"/>
                <w:szCs w:val="16"/>
              </w:rPr>
            </w:pPr>
          </w:p>
          <w:p w:rsidR="00B234AA" w:rsidRDefault="00B234AA" w:rsidP="00B234AA">
            <w:pPr>
              <w:rPr>
                <w:sz w:val="16"/>
                <w:szCs w:val="16"/>
              </w:rPr>
            </w:pPr>
            <w:r w:rsidRPr="00E11C01">
              <w:rPr>
                <w:sz w:val="16"/>
                <w:szCs w:val="16"/>
              </w:rPr>
              <w:t xml:space="preserve">15. „elektronické prostriedky“ sú elektronické zariadenia na spracovanie (vrátane digitálnej kompresie) a uchovávanie údajov, ktoré sa prenášajú, zasielajú a prijímajú prostredníctvom vedení, rádiom, optickými prostriedkami alebo inými elektromagnetickými prostriedkami; </w:t>
            </w:r>
          </w:p>
          <w:p w:rsidR="00B240C5" w:rsidRDefault="00B240C5" w:rsidP="00B234AA">
            <w:pPr>
              <w:rPr>
                <w:sz w:val="16"/>
                <w:szCs w:val="16"/>
              </w:rPr>
            </w:pPr>
          </w:p>
          <w:p w:rsidR="00AB2073" w:rsidRPr="00E11C01" w:rsidRDefault="00AB2073" w:rsidP="00B234AA">
            <w:pPr>
              <w:rPr>
                <w:sz w:val="16"/>
                <w:szCs w:val="16"/>
              </w:rPr>
            </w:pPr>
          </w:p>
          <w:p w:rsidR="0056289D" w:rsidRDefault="00B234AA" w:rsidP="00B234AA">
            <w:pPr>
              <w:rPr>
                <w:sz w:val="16"/>
                <w:szCs w:val="16"/>
              </w:rPr>
            </w:pPr>
            <w:r w:rsidRPr="00E11C01">
              <w:rPr>
                <w:sz w:val="16"/>
                <w:szCs w:val="16"/>
              </w:rPr>
              <w:t xml:space="preserve">16. „životný cyklus“ sú všetky po sebe nasledujúce a/alebo vzájomne prepojené fázy vrátane výskumu a vývoja, ktorý sa má vykonať, výroby, obchodovania a jeho podmienok, dopravy, používania a údržby počas existencie produktu alebo prác alebo poskytovania služby, od získania surovín aleo tvorby zdrojov až po likvidáciu, odstránenie a koniec slúženia alebo používania; </w:t>
            </w:r>
          </w:p>
          <w:p w:rsidR="0056289D" w:rsidRDefault="0056289D" w:rsidP="00B234AA">
            <w:pPr>
              <w:rPr>
                <w:sz w:val="16"/>
                <w:szCs w:val="16"/>
              </w:rPr>
            </w:pPr>
          </w:p>
          <w:p w:rsidR="0056289D" w:rsidRDefault="0056289D" w:rsidP="00B234AA">
            <w:pPr>
              <w:rPr>
                <w:sz w:val="16"/>
                <w:szCs w:val="16"/>
              </w:rPr>
            </w:pPr>
          </w:p>
          <w:p w:rsidR="00AB2073" w:rsidRPr="00E11C01" w:rsidRDefault="00AB2073" w:rsidP="00B234AA">
            <w:pPr>
              <w:rPr>
                <w:sz w:val="16"/>
                <w:szCs w:val="16"/>
              </w:rPr>
            </w:pPr>
          </w:p>
          <w:p w:rsidR="00B234AA" w:rsidRDefault="00B234AA" w:rsidP="00B234AA">
            <w:pPr>
              <w:rPr>
                <w:sz w:val="16"/>
                <w:szCs w:val="16"/>
              </w:rPr>
            </w:pPr>
            <w:r w:rsidRPr="00E11C01">
              <w:rPr>
                <w:sz w:val="16"/>
                <w:szCs w:val="16"/>
              </w:rPr>
              <w:t xml:space="preserve">17. „súťaže návrhov“ sú také konania, ktoré obstarávateľovi umožňujú nadobudnúť plán alebo projekt vybraný porotou po jeho predložení do súťaže, s udelením alebo bez udelenia cien, a to najmä v oblastiach územného plánovania miest a vidieka, architektúry a inžinierstva alebo spracovania údajov; </w:t>
            </w:r>
          </w:p>
          <w:p w:rsidR="00AB2073" w:rsidRPr="00E11C01" w:rsidRDefault="00AB2073" w:rsidP="00B234AA">
            <w:pPr>
              <w:rPr>
                <w:sz w:val="16"/>
                <w:szCs w:val="16"/>
              </w:rPr>
            </w:pPr>
          </w:p>
          <w:p w:rsidR="00B234AA" w:rsidRDefault="00B234AA" w:rsidP="00B234AA">
            <w:pPr>
              <w:rPr>
                <w:sz w:val="16"/>
                <w:szCs w:val="16"/>
              </w:rPr>
            </w:pPr>
            <w:r w:rsidRPr="00E11C01">
              <w:rPr>
                <w:sz w:val="16"/>
                <w:szCs w:val="16"/>
              </w:rPr>
              <w:t xml:space="preserve">18. „inovácia“ je zavedenie nového alebo značne vylepšeného výrobku, služby alebo procesu vrátane, ale nie výlučne, výrobných, stavebných alebo konštrukčných procesov, novej marketingovej metódy alebo novej organizačnej metódy do podnikateľskej praxe, organizácie pracovného miesta alebo vonkajších vzťahov okrem iného s cieľom pomôcť riešiť spoločenské výzvy alebo podporiť stratégiu Európa 2020 na zabezpečenie inteligentného, udržateľného a inkluzívneho rastu; </w:t>
            </w:r>
          </w:p>
          <w:p w:rsidR="00AB2073" w:rsidRPr="00E11C01" w:rsidRDefault="00AB2073" w:rsidP="00B234AA">
            <w:pPr>
              <w:rPr>
                <w:sz w:val="16"/>
                <w:szCs w:val="16"/>
              </w:rPr>
            </w:pPr>
          </w:p>
          <w:p w:rsidR="00AB2073" w:rsidRPr="00E11C01" w:rsidRDefault="00B234AA" w:rsidP="00B234AA">
            <w:pPr>
              <w:rPr>
                <w:sz w:val="16"/>
                <w:szCs w:val="16"/>
              </w:rPr>
            </w:pPr>
            <w:r w:rsidRPr="00E11C01">
              <w:rPr>
                <w:sz w:val="16"/>
                <w:szCs w:val="16"/>
              </w:rPr>
              <w:t xml:space="preserve">19. „značka“ je akýkoľvek dokument, osvedčenie alebo potvrdenie potvrdzujúce, že predmetné stavebné práce, výrobky, služby, procesy alebo postupy spĺňajú určité požiadavky; </w:t>
            </w:r>
          </w:p>
          <w:p w:rsidR="00B234AA" w:rsidRPr="00E11C01" w:rsidRDefault="00B234AA" w:rsidP="00B234AA">
            <w:pPr>
              <w:rPr>
                <w:sz w:val="16"/>
                <w:szCs w:val="16"/>
              </w:rPr>
            </w:pPr>
            <w:r w:rsidRPr="00E11C01">
              <w:rPr>
                <w:sz w:val="16"/>
                <w:szCs w:val="16"/>
              </w:rPr>
              <w:t>20. „požiadavky pre získanie značky“ sú požiadavky, ktoré musia predmetné práce, výrobky, služby, procesy alebo postupy spĺňať, aby získali príslušnú značku.</w:t>
            </w:r>
          </w:p>
        </w:tc>
        <w:tc>
          <w:tcPr>
            <w:tcW w:w="425" w:type="dxa"/>
            <w:vMerge w:val="restart"/>
            <w:tcBorders>
              <w:top w:val="single" w:sz="2" w:space="0" w:color="auto"/>
              <w:left w:val="single" w:sz="2" w:space="0" w:color="auto"/>
              <w:right w:val="single" w:sz="2" w:space="0" w:color="auto"/>
            </w:tcBorders>
            <w:tcMar>
              <w:left w:w="28" w:type="dxa"/>
              <w:right w:w="28" w:type="dxa"/>
            </w:tcMar>
          </w:tcPr>
          <w:p w:rsidR="00B234AA" w:rsidRPr="00E11C01" w:rsidRDefault="00B234AA" w:rsidP="00AC51B2">
            <w:pPr>
              <w:widowControl w:val="0"/>
              <w:jc w:val="center"/>
              <w:rPr>
                <w:sz w:val="16"/>
                <w:szCs w:val="16"/>
              </w:rPr>
            </w:pPr>
            <w:r w:rsidRPr="00E11C01">
              <w:rPr>
                <w:sz w:val="16"/>
                <w:szCs w:val="16"/>
              </w:rPr>
              <w:t>N</w:t>
            </w:r>
          </w:p>
        </w:tc>
        <w:tc>
          <w:tcPr>
            <w:tcW w:w="1096" w:type="dxa"/>
            <w:vMerge w:val="restart"/>
            <w:tcBorders>
              <w:top w:val="single" w:sz="2" w:space="0" w:color="auto"/>
              <w:left w:val="single" w:sz="2" w:space="0" w:color="auto"/>
              <w:right w:val="single" w:sz="2" w:space="0" w:color="auto"/>
            </w:tcBorders>
            <w:tcMar>
              <w:left w:w="28" w:type="dxa"/>
              <w:right w:w="28" w:type="dxa"/>
            </w:tcMar>
          </w:tcPr>
          <w:p w:rsidR="00DE22FA" w:rsidRPr="00E11C01" w:rsidRDefault="00AC51B2" w:rsidP="00A178FA">
            <w:pPr>
              <w:widowControl w:val="0"/>
              <w:rPr>
                <w:sz w:val="18"/>
                <w:szCs w:val="18"/>
              </w:rPr>
            </w:pPr>
            <w:r>
              <w:rPr>
                <w:sz w:val="18"/>
                <w:szCs w:val="18"/>
              </w:rPr>
              <w:t>Návrh zákona o verejnom obstarávaní</w:t>
            </w:r>
          </w:p>
          <w:p w:rsidR="00B234AA" w:rsidRPr="00E11C01" w:rsidRDefault="00B234AA" w:rsidP="00A178FA">
            <w:pPr>
              <w:widowControl w:val="0"/>
              <w:rPr>
                <w:sz w:val="16"/>
                <w:szCs w:val="16"/>
              </w:rPr>
            </w:pPr>
          </w:p>
        </w:tc>
        <w:tc>
          <w:tcPr>
            <w:tcW w:w="605" w:type="dxa"/>
            <w:vMerge w:val="restart"/>
            <w:tcBorders>
              <w:top w:val="single" w:sz="2" w:space="0" w:color="auto"/>
              <w:left w:val="single" w:sz="2" w:space="0" w:color="auto"/>
              <w:right w:val="single" w:sz="2" w:space="0" w:color="auto"/>
            </w:tcBorders>
            <w:tcMar>
              <w:left w:w="28" w:type="dxa"/>
              <w:right w:w="28" w:type="dxa"/>
            </w:tcMar>
          </w:tcPr>
          <w:p w:rsidR="00C12FBF" w:rsidRPr="00E11C01" w:rsidRDefault="00C12FBF" w:rsidP="00AC51B2">
            <w:pPr>
              <w:widowControl w:val="0"/>
              <w:rPr>
                <w:sz w:val="16"/>
                <w:szCs w:val="16"/>
              </w:rPr>
            </w:pPr>
          </w:p>
          <w:p w:rsidR="008E2A26" w:rsidRDefault="008E2A26" w:rsidP="00AC51B2">
            <w:pPr>
              <w:widowControl w:val="0"/>
              <w:rPr>
                <w:sz w:val="16"/>
                <w:szCs w:val="16"/>
              </w:rPr>
            </w:pPr>
          </w:p>
          <w:p w:rsidR="008E2A26" w:rsidRDefault="008E2A26" w:rsidP="00AC51B2">
            <w:pPr>
              <w:widowControl w:val="0"/>
              <w:rPr>
                <w:sz w:val="16"/>
                <w:szCs w:val="16"/>
              </w:rPr>
            </w:pPr>
          </w:p>
          <w:p w:rsidR="008E2A26" w:rsidRDefault="008E2A26" w:rsidP="00AC51B2">
            <w:pPr>
              <w:widowControl w:val="0"/>
              <w:rPr>
                <w:sz w:val="16"/>
                <w:szCs w:val="16"/>
              </w:rPr>
            </w:pPr>
          </w:p>
          <w:p w:rsidR="007F7144" w:rsidRDefault="0056289D" w:rsidP="00AC51B2">
            <w:pPr>
              <w:widowControl w:val="0"/>
              <w:rPr>
                <w:sz w:val="16"/>
                <w:szCs w:val="16"/>
              </w:rPr>
            </w:pPr>
            <w:r>
              <w:rPr>
                <w:sz w:val="16"/>
                <w:szCs w:val="16"/>
              </w:rPr>
              <w:t>§:3</w:t>
            </w:r>
          </w:p>
          <w:p w:rsidR="0056289D" w:rsidRDefault="0056289D" w:rsidP="00AC51B2">
            <w:pPr>
              <w:widowControl w:val="0"/>
              <w:rPr>
                <w:sz w:val="16"/>
                <w:szCs w:val="16"/>
              </w:rPr>
            </w:pPr>
            <w:r>
              <w:rPr>
                <w:sz w:val="16"/>
                <w:szCs w:val="16"/>
              </w:rPr>
              <w:t>O:1</w:t>
            </w:r>
          </w:p>
          <w:p w:rsidR="0056289D" w:rsidRDefault="0056289D" w:rsidP="00AC51B2">
            <w:pPr>
              <w:widowControl w:val="0"/>
              <w:rPr>
                <w:sz w:val="16"/>
                <w:szCs w:val="16"/>
              </w:rPr>
            </w:pPr>
          </w:p>
          <w:p w:rsidR="0056289D" w:rsidRDefault="0056289D" w:rsidP="00AC51B2">
            <w:pPr>
              <w:widowControl w:val="0"/>
              <w:rPr>
                <w:sz w:val="16"/>
                <w:szCs w:val="16"/>
              </w:rPr>
            </w:pPr>
          </w:p>
          <w:p w:rsidR="0056289D" w:rsidRDefault="0056289D" w:rsidP="00AC51B2">
            <w:pPr>
              <w:widowControl w:val="0"/>
              <w:rPr>
                <w:sz w:val="16"/>
                <w:szCs w:val="16"/>
              </w:rPr>
            </w:pPr>
          </w:p>
          <w:p w:rsidR="0056289D" w:rsidRDefault="0056289D" w:rsidP="00AC51B2">
            <w:pPr>
              <w:widowControl w:val="0"/>
              <w:rPr>
                <w:sz w:val="16"/>
                <w:szCs w:val="16"/>
              </w:rPr>
            </w:pPr>
          </w:p>
          <w:p w:rsidR="0056289D" w:rsidRDefault="0056289D" w:rsidP="00AC51B2">
            <w:pPr>
              <w:widowControl w:val="0"/>
              <w:rPr>
                <w:sz w:val="16"/>
                <w:szCs w:val="16"/>
              </w:rPr>
            </w:pPr>
          </w:p>
          <w:p w:rsidR="0056289D" w:rsidRDefault="0056289D" w:rsidP="00AC51B2">
            <w:pPr>
              <w:widowControl w:val="0"/>
              <w:rPr>
                <w:sz w:val="16"/>
                <w:szCs w:val="16"/>
              </w:rPr>
            </w:pPr>
            <w:r>
              <w:rPr>
                <w:sz w:val="16"/>
                <w:szCs w:val="16"/>
              </w:rPr>
              <w:t>§:3</w:t>
            </w:r>
          </w:p>
          <w:p w:rsidR="0056289D" w:rsidRDefault="0056289D" w:rsidP="00AC51B2">
            <w:pPr>
              <w:widowControl w:val="0"/>
              <w:rPr>
                <w:sz w:val="16"/>
                <w:szCs w:val="16"/>
              </w:rPr>
            </w:pPr>
            <w:r>
              <w:rPr>
                <w:sz w:val="16"/>
                <w:szCs w:val="16"/>
              </w:rPr>
              <w:t>O:3</w:t>
            </w:r>
          </w:p>
          <w:p w:rsidR="0056289D" w:rsidRDefault="0056289D" w:rsidP="00AC51B2">
            <w:pPr>
              <w:widowControl w:val="0"/>
              <w:rPr>
                <w:sz w:val="16"/>
                <w:szCs w:val="16"/>
              </w:rPr>
            </w:pPr>
          </w:p>
          <w:p w:rsidR="0056289D" w:rsidRDefault="0056289D" w:rsidP="00AC51B2">
            <w:pPr>
              <w:widowControl w:val="0"/>
              <w:rPr>
                <w:sz w:val="16"/>
                <w:szCs w:val="16"/>
              </w:rPr>
            </w:pPr>
          </w:p>
          <w:p w:rsidR="0056289D" w:rsidRDefault="0056289D" w:rsidP="00AC51B2">
            <w:pPr>
              <w:widowControl w:val="0"/>
              <w:rPr>
                <w:sz w:val="16"/>
                <w:szCs w:val="16"/>
              </w:rPr>
            </w:pPr>
          </w:p>
          <w:p w:rsidR="0056289D" w:rsidRDefault="0056289D" w:rsidP="00AC51B2">
            <w:pPr>
              <w:widowControl w:val="0"/>
              <w:rPr>
                <w:sz w:val="16"/>
                <w:szCs w:val="16"/>
              </w:rPr>
            </w:pPr>
          </w:p>
          <w:p w:rsidR="0056289D" w:rsidRDefault="0056289D" w:rsidP="00AC51B2">
            <w:pPr>
              <w:widowControl w:val="0"/>
              <w:rPr>
                <w:sz w:val="16"/>
                <w:szCs w:val="16"/>
              </w:rPr>
            </w:pPr>
          </w:p>
          <w:p w:rsidR="0056289D" w:rsidRDefault="0056289D" w:rsidP="00AC51B2">
            <w:pPr>
              <w:widowControl w:val="0"/>
              <w:rPr>
                <w:sz w:val="16"/>
                <w:szCs w:val="16"/>
              </w:rPr>
            </w:pPr>
          </w:p>
          <w:p w:rsidR="0056289D" w:rsidRDefault="0056289D" w:rsidP="00AC51B2">
            <w:pPr>
              <w:widowControl w:val="0"/>
              <w:rPr>
                <w:sz w:val="16"/>
                <w:szCs w:val="16"/>
              </w:rPr>
            </w:pPr>
          </w:p>
          <w:p w:rsidR="0056289D" w:rsidRDefault="0056289D" w:rsidP="00AC51B2">
            <w:pPr>
              <w:widowControl w:val="0"/>
              <w:rPr>
                <w:sz w:val="16"/>
                <w:szCs w:val="16"/>
              </w:rPr>
            </w:pPr>
          </w:p>
          <w:p w:rsidR="0056289D" w:rsidRDefault="0056289D" w:rsidP="00AC51B2">
            <w:pPr>
              <w:widowControl w:val="0"/>
              <w:rPr>
                <w:sz w:val="16"/>
                <w:szCs w:val="16"/>
              </w:rPr>
            </w:pPr>
          </w:p>
          <w:p w:rsidR="0056289D" w:rsidRDefault="0056289D" w:rsidP="00AC51B2">
            <w:pPr>
              <w:widowControl w:val="0"/>
              <w:rPr>
                <w:sz w:val="16"/>
                <w:szCs w:val="16"/>
              </w:rPr>
            </w:pPr>
          </w:p>
          <w:p w:rsidR="0056289D" w:rsidRDefault="0056289D" w:rsidP="00AC51B2">
            <w:pPr>
              <w:widowControl w:val="0"/>
              <w:rPr>
                <w:sz w:val="16"/>
                <w:szCs w:val="16"/>
              </w:rPr>
            </w:pPr>
            <w:r>
              <w:rPr>
                <w:sz w:val="16"/>
                <w:szCs w:val="16"/>
              </w:rPr>
              <w:t>§:2</w:t>
            </w:r>
          </w:p>
          <w:p w:rsidR="0056289D" w:rsidRDefault="0056289D" w:rsidP="00AC51B2">
            <w:pPr>
              <w:widowControl w:val="0"/>
              <w:rPr>
                <w:sz w:val="16"/>
                <w:szCs w:val="16"/>
              </w:rPr>
            </w:pPr>
            <w:r>
              <w:rPr>
                <w:sz w:val="16"/>
                <w:szCs w:val="16"/>
              </w:rPr>
              <w:t>O:7</w:t>
            </w: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r>
              <w:rPr>
                <w:sz w:val="16"/>
                <w:szCs w:val="16"/>
              </w:rPr>
              <w:t>§:3</w:t>
            </w:r>
          </w:p>
          <w:p w:rsidR="00AE6143" w:rsidRDefault="00AE6143" w:rsidP="00AC51B2">
            <w:pPr>
              <w:widowControl w:val="0"/>
              <w:rPr>
                <w:sz w:val="16"/>
                <w:szCs w:val="16"/>
              </w:rPr>
            </w:pPr>
            <w:r>
              <w:rPr>
                <w:sz w:val="16"/>
                <w:szCs w:val="16"/>
              </w:rPr>
              <w:t>O:2</w:t>
            </w: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r>
              <w:rPr>
                <w:sz w:val="16"/>
                <w:szCs w:val="16"/>
              </w:rPr>
              <w:t>§:3</w:t>
            </w:r>
          </w:p>
          <w:p w:rsidR="00AE6143" w:rsidRDefault="00AE6143" w:rsidP="00AC51B2">
            <w:pPr>
              <w:widowControl w:val="0"/>
              <w:rPr>
                <w:sz w:val="16"/>
                <w:szCs w:val="16"/>
              </w:rPr>
            </w:pPr>
            <w:r>
              <w:rPr>
                <w:sz w:val="16"/>
                <w:szCs w:val="16"/>
              </w:rPr>
              <w:t>O:4</w:t>
            </w: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r>
              <w:rPr>
                <w:sz w:val="16"/>
                <w:szCs w:val="16"/>
              </w:rPr>
              <w:t>§:2</w:t>
            </w:r>
          </w:p>
          <w:p w:rsidR="00AE6143" w:rsidRDefault="00AE6143" w:rsidP="00AC51B2">
            <w:pPr>
              <w:widowControl w:val="0"/>
              <w:rPr>
                <w:sz w:val="16"/>
                <w:szCs w:val="16"/>
              </w:rPr>
            </w:pPr>
            <w:r>
              <w:rPr>
                <w:sz w:val="16"/>
                <w:szCs w:val="16"/>
              </w:rPr>
              <w:t>O:2</w:t>
            </w: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r>
              <w:rPr>
                <w:sz w:val="16"/>
                <w:szCs w:val="16"/>
              </w:rPr>
              <w:t>§:2</w:t>
            </w:r>
          </w:p>
          <w:p w:rsidR="00AE6143" w:rsidRDefault="00AE6143" w:rsidP="00AC51B2">
            <w:pPr>
              <w:widowControl w:val="0"/>
              <w:rPr>
                <w:sz w:val="16"/>
                <w:szCs w:val="16"/>
              </w:rPr>
            </w:pPr>
            <w:r>
              <w:rPr>
                <w:sz w:val="16"/>
                <w:szCs w:val="16"/>
              </w:rPr>
              <w:t>O:4</w:t>
            </w:r>
          </w:p>
          <w:p w:rsidR="00AE6143" w:rsidRDefault="00AE6143" w:rsidP="00AC51B2">
            <w:pPr>
              <w:widowControl w:val="0"/>
              <w:rPr>
                <w:sz w:val="16"/>
                <w:szCs w:val="16"/>
              </w:rPr>
            </w:pPr>
          </w:p>
          <w:p w:rsidR="00AE6143" w:rsidRDefault="00AE6143" w:rsidP="00AC51B2">
            <w:pPr>
              <w:widowControl w:val="0"/>
              <w:rPr>
                <w:sz w:val="16"/>
                <w:szCs w:val="16"/>
              </w:rPr>
            </w:pPr>
            <w:r>
              <w:rPr>
                <w:sz w:val="16"/>
                <w:szCs w:val="16"/>
              </w:rPr>
              <w:t>§:2</w:t>
            </w:r>
          </w:p>
          <w:p w:rsidR="00AE6143" w:rsidRDefault="00AE6143" w:rsidP="00AC51B2">
            <w:pPr>
              <w:widowControl w:val="0"/>
              <w:rPr>
                <w:sz w:val="16"/>
                <w:szCs w:val="16"/>
              </w:rPr>
            </w:pPr>
            <w:r>
              <w:rPr>
                <w:sz w:val="16"/>
                <w:szCs w:val="16"/>
              </w:rPr>
              <w:t>O:3</w:t>
            </w: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r>
              <w:rPr>
                <w:sz w:val="16"/>
                <w:szCs w:val="16"/>
              </w:rPr>
              <w:t>§:2</w:t>
            </w:r>
          </w:p>
          <w:p w:rsidR="00AE6143" w:rsidRDefault="00AE6143" w:rsidP="00AC51B2">
            <w:pPr>
              <w:widowControl w:val="0"/>
              <w:rPr>
                <w:sz w:val="16"/>
                <w:szCs w:val="16"/>
              </w:rPr>
            </w:pPr>
            <w:r>
              <w:rPr>
                <w:sz w:val="16"/>
                <w:szCs w:val="16"/>
              </w:rPr>
              <w:t>O:13</w:t>
            </w: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r>
              <w:rPr>
                <w:sz w:val="16"/>
                <w:szCs w:val="16"/>
              </w:rPr>
              <w:t>O:14</w:t>
            </w: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r>
              <w:rPr>
                <w:sz w:val="16"/>
                <w:szCs w:val="16"/>
              </w:rPr>
              <w:t>§:15</w:t>
            </w:r>
          </w:p>
          <w:p w:rsidR="00AE6143" w:rsidRDefault="00AE6143" w:rsidP="00AC51B2">
            <w:pPr>
              <w:widowControl w:val="0"/>
              <w:rPr>
                <w:sz w:val="16"/>
                <w:szCs w:val="16"/>
              </w:rPr>
            </w:pPr>
            <w:r>
              <w:rPr>
                <w:sz w:val="16"/>
                <w:szCs w:val="16"/>
              </w:rPr>
              <w:t>O:1</w:t>
            </w: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r>
              <w:rPr>
                <w:sz w:val="16"/>
                <w:szCs w:val="16"/>
              </w:rPr>
              <w:t>§:2</w:t>
            </w:r>
          </w:p>
          <w:p w:rsidR="00AE6143" w:rsidRDefault="00AE6143" w:rsidP="00AC51B2">
            <w:pPr>
              <w:widowControl w:val="0"/>
              <w:rPr>
                <w:sz w:val="16"/>
                <w:szCs w:val="16"/>
              </w:rPr>
            </w:pPr>
            <w:r>
              <w:rPr>
                <w:sz w:val="16"/>
                <w:szCs w:val="16"/>
              </w:rPr>
              <w:t>O:15</w:t>
            </w: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r>
              <w:rPr>
                <w:sz w:val="16"/>
                <w:szCs w:val="16"/>
              </w:rPr>
              <w:t>§:15</w:t>
            </w:r>
          </w:p>
          <w:p w:rsidR="00AE6143" w:rsidRDefault="00AE6143" w:rsidP="00AC51B2">
            <w:pPr>
              <w:widowControl w:val="0"/>
              <w:rPr>
                <w:sz w:val="16"/>
                <w:szCs w:val="16"/>
              </w:rPr>
            </w:pPr>
            <w:r>
              <w:rPr>
                <w:sz w:val="16"/>
                <w:szCs w:val="16"/>
              </w:rPr>
              <w:t>O:2</w:t>
            </w: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r>
              <w:rPr>
                <w:sz w:val="16"/>
                <w:szCs w:val="16"/>
              </w:rPr>
              <w:t>§:2</w:t>
            </w:r>
          </w:p>
          <w:p w:rsidR="00AE6143" w:rsidRDefault="00AE6143" w:rsidP="00AC51B2">
            <w:pPr>
              <w:widowControl w:val="0"/>
              <w:rPr>
                <w:sz w:val="16"/>
                <w:szCs w:val="16"/>
              </w:rPr>
            </w:pPr>
            <w:r>
              <w:rPr>
                <w:sz w:val="16"/>
                <w:szCs w:val="16"/>
              </w:rPr>
              <w:t>O:9</w:t>
            </w: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r>
              <w:rPr>
                <w:sz w:val="16"/>
                <w:szCs w:val="16"/>
              </w:rPr>
              <w:t>§:2</w:t>
            </w:r>
          </w:p>
          <w:p w:rsidR="00AE6143" w:rsidRDefault="00AE6143" w:rsidP="00AC51B2">
            <w:pPr>
              <w:widowControl w:val="0"/>
              <w:rPr>
                <w:sz w:val="16"/>
                <w:szCs w:val="16"/>
              </w:rPr>
            </w:pPr>
            <w:r>
              <w:rPr>
                <w:sz w:val="16"/>
                <w:szCs w:val="16"/>
              </w:rPr>
              <w:t>O:10</w:t>
            </w: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r>
              <w:rPr>
                <w:sz w:val="16"/>
                <w:szCs w:val="16"/>
              </w:rPr>
              <w:t>§:2</w:t>
            </w:r>
          </w:p>
          <w:p w:rsidR="00AE6143" w:rsidRDefault="00AE6143" w:rsidP="00AC51B2">
            <w:pPr>
              <w:widowControl w:val="0"/>
              <w:rPr>
                <w:sz w:val="16"/>
                <w:szCs w:val="16"/>
              </w:rPr>
            </w:pPr>
            <w:r>
              <w:rPr>
                <w:sz w:val="16"/>
                <w:szCs w:val="16"/>
              </w:rPr>
              <w:t>O:16</w:t>
            </w:r>
          </w:p>
          <w:p w:rsidR="00AE6143" w:rsidRDefault="00AE6143" w:rsidP="00AC51B2">
            <w:pPr>
              <w:widowControl w:val="0"/>
              <w:rPr>
                <w:sz w:val="16"/>
                <w:szCs w:val="16"/>
              </w:rPr>
            </w:pPr>
          </w:p>
          <w:p w:rsidR="00AE6143" w:rsidRDefault="00AE6143" w:rsidP="00AC51B2">
            <w:pPr>
              <w:widowControl w:val="0"/>
              <w:rPr>
                <w:sz w:val="16"/>
                <w:szCs w:val="16"/>
              </w:rPr>
            </w:pPr>
            <w:r>
              <w:rPr>
                <w:sz w:val="16"/>
                <w:szCs w:val="16"/>
              </w:rPr>
              <w:t>O:17</w:t>
            </w: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p>
          <w:p w:rsidR="00AE6143" w:rsidRDefault="00AE6143" w:rsidP="00AC51B2">
            <w:pPr>
              <w:widowControl w:val="0"/>
              <w:rPr>
                <w:sz w:val="16"/>
                <w:szCs w:val="16"/>
              </w:rPr>
            </w:pPr>
            <w:r>
              <w:rPr>
                <w:sz w:val="16"/>
                <w:szCs w:val="16"/>
              </w:rPr>
              <w:t>§:119</w:t>
            </w:r>
          </w:p>
          <w:p w:rsidR="00AE6143" w:rsidRDefault="00AE6143" w:rsidP="00AC51B2">
            <w:pPr>
              <w:widowControl w:val="0"/>
              <w:rPr>
                <w:sz w:val="16"/>
                <w:szCs w:val="16"/>
              </w:rPr>
            </w:pPr>
            <w:r>
              <w:rPr>
                <w:sz w:val="16"/>
                <w:szCs w:val="16"/>
              </w:rPr>
              <w:t>O:1</w:t>
            </w:r>
          </w:p>
          <w:p w:rsidR="00500B30" w:rsidRDefault="00500B30" w:rsidP="00AC51B2">
            <w:pPr>
              <w:widowControl w:val="0"/>
              <w:rPr>
                <w:sz w:val="16"/>
                <w:szCs w:val="16"/>
              </w:rPr>
            </w:pPr>
          </w:p>
          <w:p w:rsidR="00500B30" w:rsidRDefault="00500B30" w:rsidP="00AC51B2">
            <w:pPr>
              <w:widowControl w:val="0"/>
              <w:rPr>
                <w:sz w:val="16"/>
                <w:szCs w:val="16"/>
              </w:rPr>
            </w:pPr>
          </w:p>
          <w:p w:rsidR="00500B30" w:rsidRDefault="00500B30" w:rsidP="00AC51B2">
            <w:pPr>
              <w:widowControl w:val="0"/>
              <w:rPr>
                <w:sz w:val="16"/>
                <w:szCs w:val="16"/>
              </w:rPr>
            </w:pPr>
          </w:p>
          <w:p w:rsidR="00500B30" w:rsidRDefault="00500B30" w:rsidP="00AC51B2">
            <w:pPr>
              <w:widowControl w:val="0"/>
              <w:rPr>
                <w:sz w:val="16"/>
                <w:szCs w:val="16"/>
              </w:rPr>
            </w:pPr>
          </w:p>
          <w:p w:rsidR="00500B30" w:rsidRDefault="00500B30" w:rsidP="00AC51B2">
            <w:pPr>
              <w:widowControl w:val="0"/>
              <w:rPr>
                <w:sz w:val="16"/>
                <w:szCs w:val="16"/>
              </w:rPr>
            </w:pPr>
            <w:r>
              <w:rPr>
                <w:sz w:val="16"/>
                <w:szCs w:val="16"/>
              </w:rPr>
              <w:t>§:2</w:t>
            </w:r>
          </w:p>
          <w:p w:rsidR="00500B30" w:rsidRDefault="00500B30" w:rsidP="00AC51B2">
            <w:pPr>
              <w:widowControl w:val="0"/>
              <w:rPr>
                <w:sz w:val="16"/>
                <w:szCs w:val="16"/>
              </w:rPr>
            </w:pPr>
            <w:r>
              <w:rPr>
                <w:sz w:val="16"/>
                <w:szCs w:val="16"/>
              </w:rPr>
              <w:t>O:18</w:t>
            </w:r>
          </w:p>
          <w:p w:rsidR="00500B30" w:rsidRDefault="00500B30" w:rsidP="00AC51B2">
            <w:pPr>
              <w:widowControl w:val="0"/>
              <w:rPr>
                <w:sz w:val="16"/>
                <w:szCs w:val="16"/>
              </w:rPr>
            </w:pPr>
          </w:p>
          <w:p w:rsidR="00500B30" w:rsidRDefault="00500B30" w:rsidP="00AC51B2">
            <w:pPr>
              <w:widowControl w:val="0"/>
              <w:rPr>
                <w:sz w:val="16"/>
                <w:szCs w:val="16"/>
              </w:rPr>
            </w:pPr>
          </w:p>
          <w:p w:rsidR="00500B30" w:rsidRDefault="00500B30" w:rsidP="00AC51B2">
            <w:pPr>
              <w:widowControl w:val="0"/>
              <w:rPr>
                <w:sz w:val="16"/>
                <w:szCs w:val="16"/>
              </w:rPr>
            </w:pPr>
          </w:p>
          <w:p w:rsidR="00500B30" w:rsidRDefault="00500B30" w:rsidP="00AC51B2">
            <w:pPr>
              <w:widowControl w:val="0"/>
              <w:rPr>
                <w:sz w:val="16"/>
                <w:szCs w:val="16"/>
              </w:rPr>
            </w:pPr>
          </w:p>
          <w:p w:rsidR="00500B30" w:rsidRDefault="00500B30" w:rsidP="00AC51B2">
            <w:pPr>
              <w:widowControl w:val="0"/>
              <w:rPr>
                <w:sz w:val="16"/>
                <w:szCs w:val="16"/>
              </w:rPr>
            </w:pPr>
          </w:p>
          <w:p w:rsidR="00500B30" w:rsidRDefault="00500B30" w:rsidP="00AC51B2">
            <w:pPr>
              <w:widowControl w:val="0"/>
              <w:rPr>
                <w:sz w:val="16"/>
                <w:szCs w:val="16"/>
              </w:rPr>
            </w:pPr>
          </w:p>
          <w:p w:rsidR="00500B30" w:rsidRDefault="00500B30" w:rsidP="00AC51B2">
            <w:pPr>
              <w:widowControl w:val="0"/>
              <w:rPr>
                <w:sz w:val="16"/>
                <w:szCs w:val="16"/>
              </w:rPr>
            </w:pPr>
            <w:r>
              <w:rPr>
                <w:sz w:val="16"/>
                <w:szCs w:val="16"/>
              </w:rPr>
              <w:t>§:2</w:t>
            </w:r>
          </w:p>
          <w:p w:rsidR="00500B30" w:rsidRDefault="00500B30" w:rsidP="00AC51B2">
            <w:pPr>
              <w:widowControl w:val="0"/>
              <w:rPr>
                <w:sz w:val="16"/>
                <w:szCs w:val="16"/>
              </w:rPr>
            </w:pPr>
            <w:r>
              <w:rPr>
                <w:sz w:val="16"/>
                <w:szCs w:val="16"/>
              </w:rPr>
              <w:t>O:19</w:t>
            </w:r>
          </w:p>
          <w:p w:rsidR="00500B30" w:rsidRDefault="00500B30" w:rsidP="00AC51B2">
            <w:pPr>
              <w:widowControl w:val="0"/>
              <w:rPr>
                <w:sz w:val="16"/>
                <w:szCs w:val="16"/>
              </w:rPr>
            </w:pPr>
          </w:p>
          <w:p w:rsidR="00AE6143" w:rsidRDefault="00AE6143" w:rsidP="00AC51B2">
            <w:pPr>
              <w:widowControl w:val="0"/>
              <w:rPr>
                <w:sz w:val="16"/>
                <w:szCs w:val="16"/>
              </w:rPr>
            </w:pPr>
          </w:p>
          <w:p w:rsidR="007F7144" w:rsidRPr="00E11C01" w:rsidRDefault="007F7144" w:rsidP="00AC51B2">
            <w:pPr>
              <w:widowControl w:val="0"/>
              <w:rPr>
                <w:sz w:val="16"/>
                <w:szCs w:val="16"/>
              </w:rPr>
            </w:pPr>
          </w:p>
        </w:tc>
        <w:tc>
          <w:tcPr>
            <w:tcW w:w="5875" w:type="dxa"/>
            <w:tcBorders>
              <w:top w:val="single" w:sz="4" w:space="0" w:color="auto"/>
              <w:left w:val="single" w:sz="2" w:space="0" w:color="auto"/>
              <w:right w:val="single" w:sz="2" w:space="0" w:color="auto"/>
            </w:tcBorders>
            <w:tcMar>
              <w:left w:w="28" w:type="dxa"/>
              <w:right w:w="28" w:type="dxa"/>
            </w:tcMar>
          </w:tcPr>
          <w:p w:rsidR="00B234AA" w:rsidRPr="00E11C01" w:rsidRDefault="00B234AA" w:rsidP="00B234AA">
            <w:pPr>
              <w:pStyle w:val="Textpoznmkypodiarou"/>
              <w:rPr>
                <w:sz w:val="16"/>
                <w:szCs w:val="16"/>
                <w:lang w:val="sk-SK"/>
              </w:rPr>
            </w:pPr>
          </w:p>
          <w:p w:rsidR="0060026E" w:rsidRDefault="0060026E" w:rsidP="00B234AA">
            <w:pPr>
              <w:pStyle w:val="Textpoznmkypodiarou"/>
              <w:rPr>
                <w:sz w:val="16"/>
                <w:szCs w:val="16"/>
                <w:lang w:val="sk-SK"/>
              </w:rPr>
            </w:pPr>
          </w:p>
          <w:p w:rsidR="009E6EB8" w:rsidRDefault="009E6EB8" w:rsidP="00B234AA">
            <w:pPr>
              <w:pStyle w:val="Textpoznmkypodiarou"/>
              <w:rPr>
                <w:sz w:val="16"/>
                <w:szCs w:val="16"/>
                <w:lang w:val="sk-SK"/>
              </w:rPr>
            </w:pPr>
          </w:p>
          <w:p w:rsidR="009E6EB8" w:rsidRDefault="009E6EB8" w:rsidP="00B234AA">
            <w:pPr>
              <w:pStyle w:val="Textpoznmkypodiarou"/>
              <w:rPr>
                <w:sz w:val="16"/>
                <w:szCs w:val="16"/>
                <w:lang w:val="sk-SK"/>
              </w:rPr>
            </w:pPr>
          </w:p>
          <w:p w:rsidR="0060026E" w:rsidRDefault="009E6EB8" w:rsidP="00B234AA">
            <w:pPr>
              <w:pStyle w:val="Textpoznmkypodiarou"/>
              <w:rPr>
                <w:sz w:val="16"/>
                <w:szCs w:val="16"/>
                <w:lang w:val="sk-SK"/>
              </w:rPr>
            </w:pPr>
            <w:r w:rsidRPr="00E11C01">
              <w:rPr>
                <w:sz w:val="16"/>
                <w:szCs w:val="16"/>
                <w:lang w:val="sk-SK"/>
              </w:rPr>
              <w:t>(1) Zákazka na účely tohto zákona je odplatná zmluva uzavretá  medzi jedným alebo viacerými verejnými obstarávateľmi alebo obstarávateľmi na jednej strane a jedným alebo viacerými úspešnými uchádzačmi na strane druhej, ktorej predmetom je dodanie tovaru, uskutočnenie stavebných prác alebo poskytnutie služby.</w:t>
            </w:r>
          </w:p>
          <w:p w:rsidR="009E6EB8" w:rsidRDefault="009E6EB8" w:rsidP="00B234AA">
            <w:pPr>
              <w:pStyle w:val="Textpoznmkypodiarou"/>
              <w:rPr>
                <w:sz w:val="16"/>
                <w:szCs w:val="16"/>
                <w:lang w:val="sk-SK"/>
              </w:rPr>
            </w:pPr>
          </w:p>
          <w:p w:rsidR="009E6EB8" w:rsidRDefault="009E6EB8" w:rsidP="00B234AA">
            <w:pPr>
              <w:pStyle w:val="Textpoznmkypodiarou"/>
              <w:rPr>
                <w:sz w:val="16"/>
                <w:szCs w:val="16"/>
                <w:lang w:val="sk-SK"/>
              </w:rPr>
            </w:pPr>
          </w:p>
          <w:p w:rsidR="009E6EB8" w:rsidRDefault="009E6EB8" w:rsidP="00B234AA">
            <w:pPr>
              <w:pStyle w:val="Textpoznmkypodiarou"/>
              <w:rPr>
                <w:sz w:val="16"/>
                <w:szCs w:val="16"/>
                <w:lang w:val="sk-SK"/>
              </w:rPr>
            </w:pPr>
          </w:p>
          <w:p w:rsidR="009E6EB8" w:rsidRPr="009E6EB8" w:rsidRDefault="009E6EB8" w:rsidP="009E6EB8">
            <w:pPr>
              <w:pStyle w:val="Textpoznmkypodiarou"/>
              <w:rPr>
                <w:sz w:val="16"/>
                <w:szCs w:val="16"/>
                <w:lang w:val="sk-SK"/>
              </w:rPr>
            </w:pPr>
            <w:r w:rsidRPr="009E6EB8">
              <w:rPr>
                <w:sz w:val="16"/>
                <w:szCs w:val="16"/>
                <w:lang w:val="sk-SK"/>
              </w:rPr>
              <w:t xml:space="preserve">(3) Zákazka na uskutočnenie stavebných prác na účely tohto zákona  je zákazka, ktorej predmetom je </w:t>
            </w:r>
          </w:p>
          <w:p w:rsidR="009E6EB8" w:rsidRPr="009E6EB8" w:rsidRDefault="009E6EB8" w:rsidP="009E6EB8">
            <w:pPr>
              <w:pStyle w:val="Textpoznmkypodiarou"/>
              <w:rPr>
                <w:sz w:val="16"/>
                <w:szCs w:val="16"/>
                <w:lang w:val="sk-SK"/>
              </w:rPr>
            </w:pPr>
            <w:r w:rsidRPr="009E6EB8">
              <w:rPr>
                <w:sz w:val="16"/>
                <w:szCs w:val="16"/>
                <w:lang w:val="sk-SK"/>
              </w:rPr>
              <w:t>a)uskutočnenie stavebných prác alebo vypracovanie projektovej dokumentácie a uskutočnenie stavebných prác súvisiacich s niektorou z činností uvedených v oddiele 45 slovníka obstarávania,</w:t>
            </w:r>
          </w:p>
          <w:p w:rsidR="009E6EB8" w:rsidRPr="009E6EB8" w:rsidRDefault="009E6EB8" w:rsidP="009E6EB8">
            <w:pPr>
              <w:pStyle w:val="Textpoznmkypodiarou"/>
              <w:rPr>
                <w:sz w:val="16"/>
                <w:szCs w:val="16"/>
                <w:lang w:val="sk-SK"/>
              </w:rPr>
            </w:pPr>
            <w:r w:rsidRPr="009E6EB8">
              <w:rPr>
                <w:sz w:val="16"/>
                <w:szCs w:val="16"/>
                <w:lang w:val="sk-SK"/>
              </w:rPr>
              <w:t>b)uskutočnenie stavby alebo vypracovanie projektovej dokumentácie a uskutočnenie stavby alebo</w:t>
            </w:r>
          </w:p>
          <w:p w:rsidR="009E6EB8" w:rsidRDefault="009E6EB8" w:rsidP="00B234AA">
            <w:pPr>
              <w:pStyle w:val="Textpoznmkypodiarou"/>
              <w:rPr>
                <w:sz w:val="16"/>
                <w:szCs w:val="16"/>
                <w:lang w:val="sk-SK"/>
              </w:rPr>
            </w:pPr>
            <w:r w:rsidRPr="009E6EB8">
              <w:rPr>
                <w:sz w:val="16"/>
                <w:szCs w:val="16"/>
                <w:lang w:val="sk-SK"/>
              </w:rPr>
              <w:t>c)uskutočnenie stavby akýmkoľvek spôsobom podľa požiadaviek, ktoré stanovil verejný obstarávateľ alebo obstarávateľ uplatňujúci rozhodujúci vplyv na druh alebo projekt stavby.</w:t>
            </w:r>
          </w:p>
          <w:p w:rsidR="009E6EB8" w:rsidRDefault="009E6EB8" w:rsidP="00B234AA">
            <w:pPr>
              <w:pStyle w:val="Textpoznmkypodiarou"/>
              <w:rPr>
                <w:sz w:val="16"/>
                <w:szCs w:val="16"/>
                <w:lang w:val="sk-SK"/>
              </w:rPr>
            </w:pPr>
          </w:p>
          <w:p w:rsidR="009E6EB8" w:rsidRDefault="009E6EB8" w:rsidP="00B234AA">
            <w:pPr>
              <w:pStyle w:val="Textpoznmkypodiarou"/>
              <w:rPr>
                <w:sz w:val="16"/>
                <w:szCs w:val="16"/>
                <w:lang w:val="sk-SK"/>
              </w:rPr>
            </w:pPr>
          </w:p>
          <w:p w:rsidR="009E6EB8" w:rsidRDefault="0056289D" w:rsidP="00B234AA">
            <w:pPr>
              <w:pStyle w:val="Textpoznmkypodiarou"/>
              <w:rPr>
                <w:sz w:val="16"/>
                <w:szCs w:val="16"/>
                <w:lang w:val="sk-SK"/>
              </w:rPr>
            </w:pPr>
            <w:r w:rsidRPr="0056289D">
              <w:rPr>
                <w:sz w:val="16"/>
                <w:szCs w:val="16"/>
                <w:lang w:val="sk-SK"/>
              </w:rPr>
              <w:t>(7) Stavba na účely tohto zákona je výsledok stavebných prác alebo stavebných prác a inžinierskych služieb ako celku, ktorý spĺňa ekonomickú funkciu alebo technickú funkciu.</w:t>
            </w:r>
          </w:p>
          <w:p w:rsidR="0056289D" w:rsidRDefault="0056289D" w:rsidP="00B234AA">
            <w:pPr>
              <w:pStyle w:val="Textpoznmkypodiarou"/>
              <w:rPr>
                <w:sz w:val="16"/>
                <w:szCs w:val="16"/>
                <w:lang w:val="sk-SK"/>
              </w:rPr>
            </w:pPr>
          </w:p>
          <w:p w:rsidR="0056289D" w:rsidRDefault="0056289D" w:rsidP="00B234AA">
            <w:pPr>
              <w:pStyle w:val="Textpoznmkypodiarou"/>
              <w:rPr>
                <w:sz w:val="16"/>
                <w:szCs w:val="16"/>
                <w:lang w:val="sk-SK"/>
              </w:rPr>
            </w:pPr>
          </w:p>
          <w:p w:rsidR="009E6EB8" w:rsidRDefault="009E6EB8" w:rsidP="00B234AA">
            <w:pPr>
              <w:pStyle w:val="Textpoznmkypodiarou"/>
              <w:rPr>
                <w:sz w:val="16"/>
                <w:szCs w:val="16"/>
                <w:lang w:val="sk-SK"/>
              </w:rPr>
            </w:pPr>
            <w:r w:rsidRPr="009E6EB8">
              <w:rPr>
                <w:sz w:val="16"/>
                <w:szCs w:val="16"/>
                <w:lang w:val="sk-SK"/>
              </w:rPr>
              <w:t>(2) Zákazka na dodanie tovaru na účely tohto zákona je zákazka, ktorej predmetom je kúpa, lízing, kúpa tovaru na splátky alebo prenájom tovaru s možnosťou alebo bez možnosti odkúpenia; môže zahŕňať aj činnosti spojené s umiestnením a montážou tovaru.</w:t>
            </w:r>
          </w:p>
          <w:p w:rsidR="009E6EB8" w:rsidRDefault="009E6EB8" w:rsidP="00B234AA">
            <w:pPr>
              <w:pStyle w:val="Textpoznmkypodiarou"/>
              <w:rPr>
                <w:sz w:val="16"/>
                <w:szCs w:val="16"/>
                <w:lang w:val="sk-SK"/>
              </w:rPr>
            </w:pPr>
          </w:p>
          <w:p w:rsidR="009E6EB8" w:rsidRDefault="009E6EB8" w:rsidP="00B234AA">
            <w:pPr>
              <w:pStyle w:val="Textpoznmkypodiarou"/>
              <w:rPr>
                <w:sz w:val="16"/>
                <w:szCs w:val="16"/>
                <w:lang w:val="sk-SK"/>
              </w:rPr>
            </w:pPr>
          </w:p>
          <w:p w:rsidR="009E6EB8" w:rsidRDefault="009E6EB8" w:rsidP="00B234AA">
            <w:pPr>
              <w:pStyle w:val="Textpoznmkypodiarou"/>
              <w:rPr>
                <w:sz w:val="16"/>
                <w:szCs w:val="16"/>
                <w:lang w:val="sk-SK"/>
              </w:rPr>
            </w:pPr>
            <w:r w:rsidRPr="009E6EB8">
              <w:rPr>
                <w:sz w:val="16"/>
                <w:szCs w:val="16"/>
                <w:lang w:val="sk-SK"/>
              </w:rPr>
              <w:t>(4) Zákazka na poskytnutie služby na účely tohto zákona je zákazka, ktorej predmetom je poskytnutie služby, okrem zákazky uvedenej v odsekoch 2 a 3.</w:t>
            </w:r>
          </w:p>
          <w:p w:rsidR="009E6EB8" w:rsidRDefault="009E6EB8" w:rsidP="00B234AA">
            <w:pPr>
              <w:pStyle w:val="Textpoznmkypodiarou"/>
              <w:rPr>
                <w:sz w:val="16"/>
                <w:szCs w:val="16"/>
                <w:lang w:val="sk-SK"/>
              </w:rPr>
            </w:pPr>
          </w:p>
          <w:p w:rsidR="009E6EB8" w:rsidRDefault="009E6EB8" w:rsidP="00B234AA">
            <w:pPr>
              <w:pStyle w:val="Textpoznmkypodiarou"/>
              <w:rPr>
                <w:sz w:val="16"/>
                <w:szCs w:val="16"/>
                <w:lang w:val="sk-SK"/>
              </w:rPr>
            </w:pPr>
          </w:p>
          <w:p w:rsidR="00B234AA" w:rsidRDefault="00B234AA" w:rsidP="00B234AA">
            <w:pPr>
              <w:pStyle w:val="Textpoznmkypodiarou"/>
              <w:rPr>
                <w:sz w:val="16"/>
                <w:szCs w:val="16"/>
                <w:lang w:val="sk-SK"/>
              </w:rPr>
            </w:pPr>
            <w:r w:rsidRPr="00E11C01">
              <w:rPr>
                <w:sz w:val="16"/>
                <w:szCs w:val="16"/>
                <w:lang w:val="sk-SK"/>
              </w:rPr>
              <w:t>(2) Hospodársky subjekt na účely tohto zákona je fyzická osoba, právnická osoba alebo skupina takýchto osôb, ktorá na trhu dodáva tovar, uskutočňuje stavebné práce alebo poskytuje službu.</w:t>
            </w:r>
          </w:p>
          <w:p w:rsidR="009E6EB8" w:rsidRDefault="009E6EB8" w:rsidP="00B234AA">
            <w:pPr>
              <w:pStyle w:val="Textpoznmkypodiarou"/>
              <w:rPr>
                <w:sz w:val="16"/>
                <w:szCs w:val="16"/>
                <w:lang w:val="sk-SK"/>
              </w:rPr>
            </w:pPr>
          </w:p>
          <w:p w:rsidR="009E6EB8" w:rsidRDefault="009E6EB8" w:rsidP="00B234AA">
            <w:pPr>
              <w:pStyle w:val="Textpoznmkypodiarou"/>
              <w:rPr>
                <w:sz w:val="16"/>
                <w:szCs w:val="16"/>
                <w:lang w:val="sk-SK"/>
              </w:rPr>
            </w:pPr>
          </w:p>
          <w:p w:rsidR="009E6EB8" w:rsidRPr="00E11C01" w:rsidRDefault="009E6EB8" w:rsidP="00B234AA">
            <w:pPr>
              <w:pStyle w:val="Textpoznmkypodiarou"/>
              <w:rPr>
                <w:sz w:val="16"/>
                <w:szCs w:val="16"/>
                <w:lang w:val="sk-SK"/>
              </w:rPr>
            </w:pPr>
          </w:p>
          <w:p w:rsidR="009E6EB8" w:rsidRPr="009E6EB8" w:rsidRDefault="009E6EB8" w:rsidP="009E6EB8">
            <w:pPr>
              <w:rPr>
                <w:sz w:val="16"/>
                <w:szCs w:val="16"/>
              </w:rPr>
            </w:pPr>
            <w:r w:rsidRPr="009E6EB8">
              <w:rPr>
                <w:sz w:val="16"/>
                <w:szCs w:val="16"/>
              </w:rPr>
              <w:t>(4) Uchádzač na účely tohto zákona je hospodársky subjekt, ktorý predložil ponuku.</w:t>
            </w:r>
          </w:p>
          <w:p w:rsidR="009E6EB8" w:rsidRDefault="009E6EB8" w:rsidP="00B234AA">
            <w:pPr>
              <w:pStyle w:val="Textpoznmkypodiarou"/>
              <w:rPr>
                <w:sz w:val="16"/>
                <w:szCs w:val="16"/>
                <w:lang w:val="sk-SK"/>
              </w:rPr>
            </w:pPr>
          </w:p>
          <w:p w:rsidR="00B234AA" w:rsidRPr="00E11C01" w:rsidRDefault="00B234AA" w:rsidP="00B234AA">
            <w:pPr>
              <w:pStyle w:val="Textpoznmkypodiarou"/>
              <w:rPr>
                <w:sz w:val="16"/>
                <w:szCs w:val="16"/>
                <w:lang w:val="sk-SK"/>
              </w:rPr>
            </w:pPr>
            <w:r w:rsidRPr="00E11C01">
              <w:rPr>
                <w:sz w:val="16"/>
                <w:szCs w:val="16"/>
                <w:lang w:val="sk-SK"/>
              </w:rPr>
              <w:t>(3) Záujemca na účely tohto zákona je hospodársky subjekt, ktorý má záujem o účasť vo verejnom obstarávaní.</w:t>
            </w:r>
          </w:p>
          <w:p w:rsidR="008E2A26" w:rsidRPr="00E11C01" w:rsidRDefault="008E2A26" w:rsidP="00B234AA">
            <w:pPr>
              <w:pStyle w:val="Textpoznmkypodiarou"/>
              <w:rPr>
                <w:sz w:val="16"/>
                <w:szCs w:val="16"/>
                <w:lang w:val="sk-SK"/>
              </w:rPr>
            </w:pPr>
          </w:p>
          <w:p w:rsidR="009E6EB8" w:rsidRDefault="009E6EB8" w:rsidP="00B234AA">
            <w:pPr>
              <w:pStyle w:val="Textpoznmkypodiarou"/>
              <w:rPr>
                <w:bCs/>
                <w:sz w:val="16"/>
                <w:szCs w:val="16"/>
                <w:lang w:val="sk-SK"/>
              </w:rPr>
            </w:pPr>
          </w:p>
          <w:p w:rsidR="009E6EB8" w:rsidRPr="009E6EB8" w:rsidRDefault="009E6EB8" w:rsidP="009E6EB8">
            <w:pPr>
              <w:pStyle w:val="Textpoznmkypodiarou"/>
              <w:rPr>
                <w:bCs/>
                <w:sz w:val="16"/>
                <w:szCs w:val="16"/>
                <w:lang w:val="sk-SK"/>
              </w:rPr>
            </w:pPr>
            <w:r w:rsidRPr="009E6EB8">
              <w:rPr>
                <w:bCs/>
                <w:sz w:val="16"/>
                <w:szCs w:val="16"/>
                <w:lang w:val="sk-SK"/>
              </w:rPr>
              <w:t>(1</w:t>
            </w:r>
            <w:r w:rsidR="00AE6143">
              <w:rPr>
                <w:bCs/>
                <w:sz w:val="16"/>
                <w:szCs w:val="16"/>
                <w:lang w:val="sk-SK"/>
              </w:rPr>
              <w:t>3</w:t>
            </w:r>
            <w:r w:rsidRPr="009E6EB8">
              <w:rPr>
                <w:bCs/>
                <w:sz w:val="16"/>
                <w:szCs w:val="16"/>
                <w:lang w:val="sk-SK"/>
              </w:rPr>
              <w:t>) Informácie potrebné na vypracovanie ponuky, návrhu alebo na preukázanie splnenia podmienok účasti na účely tohto zákona sú informácie uvedené v dokumentoch potrebných na vypracovanie ponúk, návrhu alebo na preukázanie splnenia podmienok účasti vo verejnom obstarávaní.</w:t>
            </w:r>
          </w:p>
          <w:p w:rsidR="009E6EB8" w:rsidRPr="009E6EB8" w:rsidRDefault="009E6EB8" w:rsidP="009E6EB8">
            <w:pPr>
              <w:pStyle w:val="Textpoznmkypodiarou"/>
              <w:rPr>
                <w:bCs/>
                <w:sz w:val="16"/>
                <w:szCs w:val="16"/>
                <w:lang w:val="sk-SK"/>
              </w:rPr>
            </w:pPr>
          </w:p>
          <w:p w:rsidR="009E6EB8" w:rsidRDefault="009E6EB8" w:rsidP="009E6EB8">
            <w:pPr>
              <w:pStyle w:val="Textpoznmkypodiarou"/>
              <w:rPr>
                <w:bCs/>
                <w:sz w:val="16"/>
                <w:szCs w:val="16"/>
                <w:lang w:val="sk-SK"/>
              </w:rPr>
            </w:pPr>
            <w:r w:rsidRPr="009E6EB8">
              <w:rPr>
                <w:bCs/>
                <w:sz w:val="16"/>
                <w:szCs w:val="16"/>
                <w:lang w:val="sk-SK"/>
              </w:rPr>
              <w:t>(1</w:t>
            </w:r>
            <w:r w:rsidR="00AE6143">
              <w:rPr>
                <w:bCs/>
                <w:sz w:val="16"/>
                <w:szCs w:val="16"/>
                <w:lang w:val="sk-SK"/>
              </w:rPr>
              <w:t>4</w:t>
            </w:r>
            <w:r w:rsidRPr="009E6EB8">
              <w:rPr>
                <w:bCs/>
                <w:sz w:val="16"/>
                <w:szCs w:val="16"/>
                <w:lang w:val="sk-SK"/>
              </w:rPr>
              <w:t>) Dokumenty potrebné na vypracovanie ponuky, návrhu alebo na preukázanie splnenia podmienok účasti na účely tohto zákona sú najmä oznámenie o vyhlásení verejného obstarávania, oznámenie použité ako výzva na súťaž, oznámenie o koncesii, oznámenie o vyhlásení súťaže návrhov, výzva na predkladanie ponúk, súťažné podklady, súťažné podmienky, informatívny dokument, koncesná dokumentácia a iná sprievodná dokumentácia.</w:t>
            </w:r>
          </w:p>
          <w:p w:rsidR="009E6EB8" w:rsidRDefault="009E6EB8" w:rsidP="00B234AA">
            <w:pPr>
              <w:pStyle w:val="Textpoznmkypodiarou"/>
              <w:rPr>
                <w:bCs/>
                <w:sz w:val="16"/>
                <w:szCs w:val="16"/>
                <w:lang w:val="sk-SK"/>
              </w:rPr>
            </w:pPr>
          </w:p>
          <w:p w:rsidR="009E6EB8" w:rsidRDefault="009E6EB8" w:rsidP="00B234AA">
            <w:pPr>
              <w:pStyle w:val="Textpoznmkypodiarou"/>
              <w:rPr>
                <w:bCs/>
                <w:sz w:val="16"/>
                <w:szCs w:val="16"/>
                <w:lang w:val="sk-SK"/>
              </w:rPr>
            </w:pPr>
          </w:p>
          <w:p w:rsidR="009E6EB8" w:rsidRPr="009E6EB8" w:rsidRDefault="009E6EB8" w:rsidP="009E6EB8">
            <w:pPr>
              <w:pStyle w:val="Textpoznmkypodiarou"/>
              <w:rPr>
                <w:bCs/>
                <w:sz w:val="16"/>
                <w:szCs w:val="16"/>
                <w:lang w:val="sk-SK"/>
              </w:rPr>
            </w:pPr>
            <w:r w:rsidRPr="009E6EB8">
              <w:rPr>
                <w:bCs/>
                <w:sz w:val="16"/>
                <w:szCs w:val="16"/>
                <w:lang w:val="sk-SK"/>
              </w:rPr>
              <w:t>(</w:t>
            </w:r>
            <w:r w:rsidR="00AE6143">
              <w:rPr>
                <w:bCs/>
                <w:sz w:val="16"/>
                <w:szCs w:val="16"/>
                <w:lang w:val="sk-SK"/>
              </w:rPr>
              <w:t>1</w:t>
            </w:r>
            <w:r w:rsidRPr="009E6EB8">
              <w:rPr>
                <w:bCs/>
                <w:sz w:val="16"/>
                <w:szCs w:val="16"/>
                <w:lang w:val="sk-SK"/>
              </w:rPr>
              <w:t xml:space="preserve">) Centralizovaná činnosť vo verejnom obstarávaní na účely tohto zákona je nepretržite vykonávaná činnosť zameraná </w:t>
            </w:r>
          </w:p>
          <w:p w:rsidR="009E6EB8" w:rsidRPr="009E6EB8" w:rsidRDefault="009E6EB8" w:rsidP="009E6EB8">
            <w:pPr>
              <w:pStyle w:val="Textpoznmkypodiarou"/>
              <w:rPr>
                <w:bCs/>
                <w:sz w:val="16"/>
                <w:szCs w:val="16"/>
                <w:lang w:val="sk-SK"/>
              </w:rPr>
            </w:pPr>
            <w:r w:rsidRPr="009E6EB8">
              <w:rPr>
                <w:bCs/>
                <w:sz w:val="16"/>
                <w:szCs w:val="16"/>
                <w:lang w:val="sk-SK"/>
              </w:rPr>
              <w:t>a)na nadobúdanie tovarov alebo služieb určených pre verejných obstarávateľov alebo obstarávateľov alebo</w:t>
            </w:r>
          </w:p>
          <w:p w:rsidR="009E6EB8" w:rsidRDefault="009E6EB8" w:rsidP="009E6EB8">
            <w:pPr>
              <w:pStyle w:val="Textpoznmkypodiarou"/>
              <w:rPr>
                <w:bCs/>
                <w:sz w:val="16"/>
                <w:szCs w:val="16"/>
                <w:lang w:val="sk-SK"/>
              </w:rPr>
            </w:pPr>
            <w:r w:rsidRPr="009E6EB8">
              <w:rPr>
                <w:bCs/>
                <w:sz w:val="16"/>
                <w:szCs w:val="16"/>
                <w:lang w:val="sk-SK"/>
              </w:rPr>
              <w:t>b)zadávanie zákaziek alebo uzavieranie rámcových dohôd určených pre verejných obstarávateľov alebo obstarávateľov.</w:t>
            </w:r>
          </w:p>
          <w:p w:rsidR="009E6EB8" w:rsidRDefault="009E6EB8" w:rsidP="00B234AA">
            <w:pPr>
              <w:pStyle w:val="Textpoznmkypodiarou"/>
              <w:rPr>
                <w:bCs/>
                <w:sz w:val="16"/>
                <w:szCs w:val="16"/>
                <w:lang w:val="sk-SK"/>
              </w:rPr>
            </w:pPr>
          </w:p>
          <w:p w:rsidR="009E6EB8" w:rsidRDefault="009E6EB8" w:rsidP="00B234AA">
            <w:pPr>
              <w:pStyle w:val="Textpoznmkypodiarou"/>
              <w:rPr>
                <w:bCs/>
                <w:sz w:val="16"/>
                <w:szCs w:val="16"/>
                <w:lang w:val="sk-SK"/>
              </w:rPr>
            </w:pPr>
          </w:p>
          <w:p w:rsidR="009E6EB8" w:rsidRPr="009E6EB8" w:rsidRDefault="009E6EB8" w:rsidP="009E6EB8">
            <w:pPr>
              <w:pStyle w:val="Textpoznmkypodiarou"/>
              <w:rPr>
                <w:bCs/>
                <w:sz w:val="16"/>
                <w:szCs w:val="16"/>
                <w:lang w:val="sk-SK"/>
              </w:rPr>
            </w:pPr>
            <w:r w:rsidRPr="009E6EB8">
              <w:rPr>
                <w:bCs/>
                <w:sz w:val="16"/>
                <w:szCs w:val="16"/>
                <w:lang w:val="sk-SK"/>
              </w:rPr>
              <w:t xml:space="preserve">(14) Podporná činnosť vo verejnom obstarávaní na účely tohto zákona je </w:t>
            </w:r>
          </w:p>
          <w:p w:rsidR="009E6EB8" w:rsidRPr="009E6EB8" w:rsidRDefault="009E6EB8" w:rsidP="009E6EB8">
            <w:pPr>
              <w:pStyle w:val="Textpoznmkypodiarou"/>
              <w:rPr>
                <w:bCs/>
                <w:sz w:val="16"/>
                <w:szCs w:val="16"/>
                <w:lang w:val="sk-SK"/>
              </w:rPr>
            </w:pPr>
            <w:r w:rsidRPr="009E6EB8">
              <w:rPr>
                <w:bCs/>
                <w:sz w:val="16"/>
                <w:szCs w:val="16"/>
                <w:lang w:val="sk-SK"/>
              </w:rPr>
              <w:t>a)poskytovanie technickej infraštruktúry na zadávanie zákazky, uzavieranie rámcovej dohody, zadávanie koncesie alebo pri použití súťaže návrhov,</w:t>
            </w:r>
          </w:p>
          <w:p w:rsidR="009E6EB8" w:rsidRPr="009E6EB8" w:rsidRDefault="009E6EB8" w:rsidP="009E6EB8">
            <w:pPr>
              <w:pStyle w:val="Textpoznmkypodiarou"/>
              <w:rPr>
                <w:bCs/>
                <w:sz w:val="16"/>
                <w:szCs w:val="16"/>
                <w:lang w:val="sk-SK"/>
              </w:rPr>
            </w:pPr>
            <w:r w:rsidRPr="009E6EB8">
              <w:rPr>
                <w:bCs/>
                <w:sz w:val="16"/>
                <w:szCs w:val="16"/>
                <w:lang w:val="sk-SK"/>
              </w:rPr>
              <w:t>b)poskytovanie poradenstva vo verejnom obstarávaní,</w:t>
            </w:r>
          </w:p>
          <w:p w:rsidR="009E6EB8" w:rsidRDefault="009E6EB8" w:rsidP="009E6EB8">
            <w:pPr>
              <w:pStyle w:val="Textpoznmkypodiarou"/>
              <w:rPr>
                <w:bCs/>
                <w:sz w:val="16"/>
                <w:szCs w:val="16"/>
                <w:lang w:val="sk-SK"/>
              </w:rPr>
            </w:pPr>
            <w:r w:rsidRPr="009E6EB8">
              <w:rPr>
                <w:bCs/>
                <w:sz w:val="16"/>
                <w:szCs w:val="16"/>
                <w:lang w:val="sk-SK"/>
              </w:rPr>
              <w:t>c)príprava a riadenie postupov verejného obstarávania v mene a na účet verejného obstarávateľa alebo obstarávateľa.</w:t>
            </w:r>
          </w:p>
          <w:p w:rsidR="009E6EB8" w:rsidRDefault="009E6EB8" w:rsidP="00B234AA">
            <w:pPr>
              <w:pStyle w:val="Textpoznmkypodiarou"/>
              <w:rPr>
                <w:bCs/>
                <w:sz w:val="16"/>
                <w:szCs w:val="16"/>
                <w:lang w:val="sk-SK"/>
              </w:rPr>
            </w:pPr>
          </w:p>
          <w:p w:rsidR="009E6EB8" w:rsidRDefault="009E6EB8" w:rsidP="00B234AA">
            <w:pPr>
              <w:pStyle w:val="Textpoznmkypodiarou"/>
              <w:rPr>
                <w:bCs/>
                <w:sz w:val="16"/>
                <w:szCs w:val="16"/>
                <w:lang w:val="sk-SK"/>
              </w:rPr>
            </w:pPr>
          </w:p>
          <w:p w:rsidR="009E6EB8" w:rsidRDefault="009E6EB8" w:rsidP="00B234AA">
            <w:pPr>
              <w:pStyle w:val="Textpoznmkypodiarou"/>
              <w:rPr>
                <w:bCs/>
                <w:sz w:val="16"/>
                <w:szCs w:val="16"/>
                <w:lang w:val="sk-SK"/>
              </w:rPr>
            </w:pPr>
          </w:p>
          <w:p w:rsidR="009E6EB8" w:rsidRDefault="009E6EB8" w:rsidP="00B234AA">
            <w:pPr>
              <w:pStyle w:val="Textpoznmkypodiarou"/>
              <w:rPr>
                <w:bCs/>
                <w:sz w:val="16"/>
                <w:szCs w:val="16"/>
                <w:lang w:val="sk-SK"/>
              </w:rPr>
            </w:pPr>
          </w:p>
          <w:p w:rsidR="009E6EB8" w:rsidRPr="009E6EB8" w:rsidRDefault="00AE6143" w:rsidP="009E6EB8">
            <w:pPr>
              <w:pStyle w:val="Textpoznmkypodiarou"/>
              <w:rPr>
                <w:bCs/>
                <w:sz w:val="16"/>
                <w:szCs w:val="16"/>
                <w:lang w:val="sk-SK"/>
              </w:rPr>
            </w:pPr>
            <w:r>
              <w:rPr>
                <w:bCs/>
                <w:sz w:val="16"/>
                <w:szCs w:val="16"/>
                <w:lang w:val="sk-SK"/>
              </w:rPr>
              <w:t>(2</w:t>
            </w:r>
            <w:r w:rsidR="009E6EB8" w:rsidRPr="009E6EB8">
              <w:rPr>
                <w:bCs/>
                <w:sz w:val="16"/>
                <w:szCs w:val="16"/>
                <w:lang w:val="sk-SK"/>
              </w:rPr>
              <w:t>) Centrálna obstarávacia organizácia na účely tohto zákona je</w:t>
            </w:r>
          </w:p>
          <w:p w:rsidR="009E6EB8" w:rsidRDefault="009E6EB8" w:rsidP="009E6EB8">
            <w:pPr>
              <w:pStyle w:val="Textpoznmkypodiarou"/>
              <w:rPr>
                <w:bCs/>
                <w:sz w:val="16"/>
                <w:szCs w:val="16"/>
                <w:lang w:val="sk-SK"/>
              </w:rPr>
            </w:pPr>
            <w:r w:rsidRPr="009E6EB8">
              <w:rPr>
                <w:bCs/>
                <w:sz w:val="16"/>
                <w:szCs w:val="16"/>
                <w:lang w:val="sk-SK"/>
              </w:rPr>
              <w:t>b)obstarávateľ, ktorý poskytuje centralizované činnosti vo verejnom obstarávaní a ktorý môže poskytovať aj podporné činnosti vo verejnom obstarávaní pre obstarávateľov,</w:t>
            </w:r>
          </w:p>
          <w:p w:rsidR="009E6EB8" w:rsidRDefault="009E6EB8" w:rsidP="00B234AA">
            <w:pPr>
              <w:pStyle w:val="Textpoznmkypodiarou"/>
              <w:rPr>
                <w:bCs/>
                <w:sz w:val="16"/>
                <w:szCs w:val="16"/>
                <w:lang w:val="sk-SK"/>
              </w:rPr>
            </w:pPr>
          </w:p>
          <w:p w:rsidR="009E6EB8" w:rsidRDefault="009E6EB8" w:rsidP="00B234AA">
            <w:pPr>
              <w:pStyle w:val="Textpoznmkypodiarou"/>
              <w:rPr>
                <w:bCs/>
                <w:sz w:val="16"/>
                <w:szCs w:val="16"/>
                <w:lang w:val="sk-SK"/>
              </w:rPr>
            </w:pPr>
          </w:p>
          <w:p w:rsidR="009E6EB8" w:rsidRDefault="009E6EB8" w:rsidP="00B234AA">
            <w:pPr>
              <w:pStyle w:val="Textpoznmkypodiarou"/>
              <w:rPr>
                <w:bCs/>
                <w:sz w:val="16"/>
                <w:szCs w:val="16"/>
                <w:lang w:val="sk-SK"/>
              </w:rPr>
            </w:pPr>
          </w:p>
          <w:p w:rsidR="009E6EB8" w:rsidRDefault="009E6EB8" w:rsidP="00B234AA">
            <w:pPr>
              <w:pStyle w:val="Textpoznmkypodiarou"/>
              <w:rPr>
                <w:bCs/>
                <w:sz w:val="16"/>
                <w:szCs w:val="16"/>
                <w:lang w:val="sk-SK"/>
              </w:rPr>
            </w:pPr>
          </w:p>
          <w:p w:rsidR="009E6EB8" w:rsidRDefault="009E6EB8" w:rsidP="00B234AA">
            <w:pPr>
              <w:pStyle w:val="Textpoznmkypodiarou"/>
              <w:rPr>
                <w:bCs/>
                <w:sz w:val="16"/>
                <w:szCs w:val="16"/>
                <w:lang w:val="sk-SK"/>
              </w:rPr>
            </w:pPr>
          </w:p>
          <w:p w:rsidR="009E6EB8" w:rsidRDefault="009E6EB8" w:rsidP="00B234AA">
            <w:pPr>
              <w:pStyle w:val="Textpoznmkypodiarou"/>
              <w:rPr>
                <w:bCs/>
                <w:sz w:val="16"/>
                <w:szCs w:val="16"/>
                <w:lang w:val="sk-SK"/>
              </w:rPr>
            </w:pPr>
          </w:p>
          <w:p w:rsidR="009E6EB8" w:rsidRDefault="009E6EB8" w:rsidP="00B234AA">
            <w:pPr>
              <w:pStyle w:val="Textpoznmkypodiarou"/>
              <w:rPr>
                <w:bCs/>
                <w:sz w:val="16"/>
                <w:szCs w:val="16"/>
                <w:lang w:val="sk-SK"/>
              </w:rPr>
            </w:pPr>
          </w:p>
          <w:p w:rsidR="009E6EB8" w:rsidRDefault="009E6EB8" w:rsidP="00B234AA">
            <w:pPr>
              <w:pStyle w:val="Textpoznmkypodiarou"/>
              <w:rPr>
                <w:bCs/>
                <w:sz w:val="16"/>
                <w:szCs w:val="16"/>
                <w:lang w:val="sk-SK"/>
              </w:rPr>
            </w:pPr>
          </w:p>
          <w:p w:rsidR="009E6EB8" w:rsidRDefault="009E6EB8" w:rsidP="00B234AA">
            <w:pPr>
              <w:pStyle w:val="Textpoznmkypodiarou"/>
              <w:rPr>
                <w:bCs/>
                <w:sz w:val="16"/>
                <w:szCs w:val="16"/>
                <w:lang w:val="sk-SK"/>
              </w:rPr>
            </w:pPr>
          </w:p>
          <w:p w:rsidR="00B240C5" w:rsidRDefault="00B240C5" w:rsidP="00B234AA">
            <w:pPr>
              <w:pStyle w:val="Textpoznmkypodiarou"/>
              <w:rPr>
                <w:bCs/>
                <w:sz w:val="16"/>
                <w:szCs w:val="16"/>
                <w:lang w:val="sk-SK"/>
              </w:rPr>
            </w:pPr>
          </w:p>
          <w:p w:rsidR="00B234AA" w:rsidRPr="00E11C01" w:rsidRDefault="00B234AA" w:rsidP="00B234AA">
            <w:pPr>
              <w:pStyle w:val="Textpoznmkypodiarou"/>
              <w:rPr>
                <w:bCs/>
                <w:sz w:val="16"/>
                <w:szCs w:val="16"/>
                <w:lang w:val="sk-SK"/>
              </w:rPr>
            </w:pPr>
            <w:r w:rsidRPr="00E11C01">
              <w:rPr>
                <w:bCs/>
                <w:sz w:val="16"/>
                <w:szCs w:val="16"/>
                <w:lang w:val="sk-SK"/>
              </w:rPr>
              <w:t>(9) Písomne na účely tohto zákona je akékoľvek vyjadrenie pozostávajúce zo slov alebo čísiel, ktoré možno čítať, reprodukovať a následne odovzdať ďalej vrátane informácií prenášaných a uchovávaných elektronickými prostriedkami.</w:t>
            </w:r>
            <w:r w:rsidR="000468F1">
              <w:rPr>
                <w:bCs/>
                <w:sz w:val="16"/>
                <w:szCs w:val="16"/>
                <w:lang w:val="sk-SK"/>
              </w:rPr>
              <w:t xml:space="preserve"> </w:t>
            </w:r>
          </w:p>
          <w:p w:rsidR="00B234AA" w:rsidRPr="00E11C01" w:rsidRDefault="00B234AA" w:rsidP="00B234AA">
            <w:pPr>
              <w:pStyle w:val="Textpoznmkypodiarou"/>
              <w:rPr>
                <w:bCs/>
                <w:sz w:val="16"/>
                <w:szCs w:val="16"/>
                <w:lang w:val="sk-SK"/>
              </w:rPr>
            </w:pPr>
          </w:p>
          <w:p w:rsidR="00B240C5" w:rsidRDefault="00B240C5" w:rsidP="00B234AA">
            <w:pPr>
              <w:pStyle w:val="Textpoznmkypodiarou"/>
              <w:rPr>
                <w:bCs/>
                <w:sz w:val="16"/>
                <w:szCs w:val="16"/>
                <w:lang w:val="sk-SK"/>
              </w:rPr>
            </w:pPr>
          </w:p>
          <w:p w:rsidR="003219C2" w:rsidRPr="00E11C01" w:rsidRDefault="00B234AA" w:rsidP="00B234AA">
            <w:pPr>
              <w:pStyle w:val="Textpoznmkypodiarou"/>
              <w:rPr>
                <w:bCs/>
                <w:sz w:val="16"/>
                <w:szCs w:val="16"/>
                <w:lang w:val="sk-SK"/>
              </w:rPr>
            </w:pPr>
            <w:r w:rsidRPr="00E11C01">
              <w:rPr>
                <w:bCs/>
                <w:sz w:val="16"/>
                <w:szCs w:val="16"/>
                <w:lang w:val="sk-SK"/>
              </w:rPr>
              <w:t>(10) Elektronické prostriedky na účely tohto zákona sú elektronické nástroje a elektronické zariadenia na spracovanie vrátane digitálnej kompresie a uchovávanie údajov, ktoré sú prenášané, posielané a prijímané po vedení, rádiovými vlnami, optickými prostriedkami alebo inými elektromagnetickými prostriedkami.</w:t>
            </w:r>
          </w:p>
          <w:p w:rsidR="00B234AA" w:rsidRPr="00E11C01" w:rsidRDefault="00B234AA" w:rsidP="00B234AA">
            <w:pPr>
              <w:pStyle w:val="Textpoznmkypodiarou"/>
              <w:rPr>
                <w:bCs/>
                <w:sz w:val="16"/>
                <w:szCs w:val="16"/>
                <w:lang w:val="sk-SK"/>
              </w:rPr>
            </w:pPr>
          </w:p>
          <w:p w:rsidR="00B234AA" w:rsidRPr="00E11C01" w:rsidRDefault="00B234AA" w:rsidP="00B234AA">
            <w:pPr>
              <w:pStyle w:val="Textpoznmkypodiarou"/>
              <w:ind w:left="720"/>
              <w:rPr>
                <w:sz w:val="16"/>
                <w:szCs w:val="16"/>
                <w:lang w:val="sk-SK"/>
              </w:rPr>
            </w:pPr>
          </w:p>
          <w:p w:rsidR="00B234AA" w:rsidRDefault="00B234AA" w:rsidP="00B234AA">
            <w:pPr>
              <w:pStyle w:val="Textpoznmkypodiarou"/>
              <w:rPr>
                <w:sz w:val="16"/>
                <w:szCs w:val="16"/>
                <w:lang w:val="sk-SK"/>
              </w:rPr>
            </w:pPr>
            <w:r w:rsidRPr="00E11C01">
              <w:rPr>
                <w:sz w:val="16"/>
                <w:szCs w:val="16"/>
                <w:lang w:val="sk-SK"/>
              </w:rPr>
              <w:t>(1</w:t>
            </w:r>
            <w:r w:rsidR="00AE6143">
              <w:rPr>
                <w:sz w:val="16"/>
                <w:szCs w:val="16"/>
                <w:lang w:val="sk-SK"/>
              </w:rPr>
              <w:t>6</w:t>
            </w:r>
            <w:r w:rsidRPr="00E11C01">
              <w:rPr>
                <w:sz w:val="16"/>
                <w:szCs w:val="16"/>
                <w:lang w:val="sk-SK"/>
              </w:rPr>
              <w:t>) Životný cyklus na účely tohto zákona sú všetky postupné fázy výrobku, stavby alebo poskytovania služby ako výskum a vývoj, priemyselný vývoj, výroba, oprava, modernizácia, úprava, údržba, logistika, školenie, testovanie, stiahnutie a likvidácia.</w:t>
            </w:r>
          </w:p>
          <w:p w:rsidR="00B240C5" w:rsidRDefault="00AE6143" w:rsidP="00B234AA">
            <w:pPr>
              <w:pStyle w:val="Textpoznmkypodiarou"/>
              <w:rPr>
                <w:sz w:val="16"/>
                <w:szCs w:val="16"/>
                <w:lang w:val="sk-SK"/>
              </w:rPr>
            </w:pPr>
            <w:r>
              <w:rPr>
                <w:sz w:val="16"/>
                <w:szCs w:val="16"/>
                <w:lang w:val="sk-SK"/>
              </w:rPr>
              <w:t>(17</w:t>
            </w:r>
            <w:r w:rsidR="0056289D" w:rsidRPr="0056289D">
              <w:rPr>
                <w:sz w:val="16"/>
                <w:szCs w:val="16"/>
                <w:lang w:val="sk-SK"/>
              </w:rPr>
              <w:t>) Výskum a vývoj na účely tohto zákona sú všetky činnosti zahŕňajúce základný výskum, aplikovaný výskum a experimentálny vývoj; experimentálny vývoj môže zahŕňať realizáciu zariadení demonštrujúcich výkon novej koncepcie alebo novej technológie v príslušnom prostredí alebo v reprezentatívnom prostredí.</w:t>
            </w:r>
          </w:p>
          <w:p w:rsidR="00B240C5" w:rsidRDefault="00B240C5" w:rsidP="00B234AA">
            <w:pPr>
              <w:pStyle w:val="Textpoznmkypodiarou"/>
              <w:rPr>
                <w:sz w:val="16"/>
                <w:szCs w:val="16"/>
                <w:lang w:val="sk-SK"/>
              </w:rPr>
            </w:pPr>
          </w:p>
          <w:p w:rsidR="00B240C5" w:rsidRDefault="00B240C5" w:rsidP="00B234AA">
            <w:pPr>
              <w:pStyle w:val="Textpoznmkypodiarou"/>
              <w:rPr>
                <w:sz w:val="16"/>
                <w:szCs w:val="16"/>
                <w:lang w:val="sk-SK"/>
              </w:rPr>
            </w:pPr>
          </w:p>
          <w:p w:rsidR="00B240C5" w:rsidRDefault="00B240C5" w:rsidP="00B234AA">
            <w:pPr>
              <w:pStyle w:val="Textpoznmkypodiarou"/>
              <w:rPr>
                <w:sz w:val="16"/>
                <w:szCs w:val="16"/>
                <w:lang w:val="sk-SK"/>
              </w:rPr>
            </w:pPr>
            <w:r w:rsidRPr="00B240C5">
              <w:rPr>
                <w:sz w:val="16"/>
                <w:szCs w:val="16"/>
                <w:lang w:val="sk-SK"/>
              </w:rPr>
              <w:t>(1) Súťaž návrhov na účely tohto zákona je postup, ktorý umožňuje vyhlasovateľovi súťaže návrhov (ďalej len „vyhlasovateľ“) získať najmä v oblasti architektúry, územného plánovania, stavebného inžinierstva a spracovania dát návrh, ktorý vybrala porota z návrhov predložených do súťaže návrhov s udeľovaním cien, alebo bez udeľovania cien</w:t>
            </w:r>
          </w:p>
          <w:p w:rsidR="00B240C5" w:rsidRDefault="00B240C5" w:rsidP="00B234AA">
            <w:pPr>
              <w:pStyle w:val="Textpoznmkypodiarou"/>
              <w:rPr>
                <w:sz w:val="16"/>
                <w:szCs w:val="16"/>
                <w:lang w:val="sk-SK"/>
              </w:rPr>
            </w:pPr>
          </w:p>
          <w:p w:rsidR="00B240C5" w:rsidRDefault="00B240C5" w:rsidP="00B234AA">
            <w:pPr>
              <w:pStyle w:val="Textpoznmkypodiarou"/>
              <w:rPr>
                <w:sz w:val="16"/>
                <w:szCs w:val="16"/>
                <w:lang w:val="sk-SK"/>
              </w:rPr>
            </w:pPr>
          </w:p>
          <w:p w:rsidR="003219C2" w:rsidRDefault="00B240C5" w:rsidP="00B234AA">
            <w:pPr>
              <w:pStyle w:val="Textpoznmkypodiarou"/>
              <w:rPr>
                <w:sz w:val="16"/>
                <w:szCs w:val="16"/>
                <w:lang w:val="sk-SK"/>
              </w:rPr>
            </w:pPr>
            <w:r w:rsidRPr="00B240C5">
              <w:rPr>
                <w:sz w:val="16"/>
                <w:szCs w:val="16"/>
                <w:lang w:val="sk-SK"/>
              </w:rPr>
              <w:t>(1</w:t>
            </w:r>
            <w:r w:rsidR="00500B30">
              <w:rPr>
                <w:sz w:val="16"/>
                <w:szCs w:val="16"/>
                <w:lang w:val="sk-SK"/>
              </w:rPr>
              <w:t>8</w:t>
            </w:r>
            <w:r w:rsidRPr="00B240C5">
              <w:rPr>
                <w:sz w:val="16"/>
                <w:szCs w:val="16"/>
                <w:lang w:val="sk-SK"/>
              </w:rPr>
              <w:t>) Inovácia na účely tohto zákona je zavedenie nového alebo významne zlepšeného výrobku, služby alebo procesu, ktorý môže zahŕňať aj výrobné, stavebné alebo konštrukčné procesy, novú marketingovú metódu alebo novú organizačnú metódu do podnikateľskej praxe, organizáciu pracovného prostredia alebo vonkajších vzťahov.</w:t>
            </w:r>
          </w:p>
          <w:p w:rsidR="00B240C5" w:rsidRDefault="00B240C5" w:rsidP="00B234AA">
            <w:pPr>
              <w:pStyle w:val="Textpoznmkypodiarou"/>
              <w:rPr>
                <w:sz w:val="16"/>
                <w:szCs w:val="16"/>
                <w:lang w:val="sk-SK"/>
              </w:rPr>
            </w:pPr>
          </w:p>
          <w:p w:rsidR="00B240C5" w:rsidRDefault="00B240C5" w:rsidP="00B234AA">
            <w:pPr>
              <w:pStyle w:val="Textpoznmkypodiarou"/>
              <w:rPr>
                <w:sz w:val="16"/>
                <w:szCs w:val="16"/>
                <w:lang w:val="sk-SK"/>
              </w:rPr>
            </w:pPr>
          </w:p>
          <w:p w:rsidR="00B240C5" w:rsidRDefault="00B240C5" w:rsidP="00B234AA">
            <w:pPr>
              <w:pStyle w:val="Textpoznmkypodiarou"/>
              <w:rPr>
                <w:sz w:val="16"/>
                <w:szCs w:val="16"/>
                <w:lang w:val="sk-SK"/>
              </w:rPr>
            </w:pPr>
          </w:p>
          <w:p w:rsidR="00B240C5" w:rsidRDefault="00B240C5" w:rsidP="00B234AA">
            <w:pPr>
              <w:pStyle w:val="Textpoznmkypodiarou"/>
              <w:rPr>
                <w:sz w:val="16"/>
                <w:szCs w:val="16"/>
                <w:lang w:val="sk-SK"/>
              </w:rPr>
            </w:pPr>
          </w:p>
          <w:p w:rsidR="004F5144" w:rsidRPr="00E11C01" w:rsidRDefault="00B240C5" w:rsidP="004F5144">
            <w:pPr>
              <w:pStyle w:val="Textpoznmkypodiarou"/>
              <w:rPr>
                <w:sz w:val="16"/>
                <w:szCs w:val="16"/>
                <w:lang w:val="sk-SK"/>
              </w:rPr>
            </w:pPr>
            <w:r w:rsidRPr="00B240C5">
              <w:rPr>
                <w:sz w:val="16"/>
                <w:szCs w:val="16"/>
                <w:lang w:val="sk-SK"/>
              </w:rPr>
              <w:t>(1</w:t>
            </w:r>
            <w:r w:rsidR="00500B30">
              <w:rPr>
                <w:sz w:val="16"/>
                <w:szCs w:val="16"/>
                <w:lang w:val="sk-SK"/>
              </w:rPr>
              <w:t>9</w:t>
            </w:r>
            <w:r w:rsidRPr="00B240C5">
              <w:rPr>
                <w:sz w:val="16"/>
                <w:szCs w:val="16"/>
                <w:lang w:val="sk-SK"/>
              </w:rPr>
              <w:t xml:space="preserve">) Značka na účely tohto zákona je akýkoľvek dokument, osvedčenie alebo potvrdenie, ktoré potvrdzuje, že stavebné práce, výrobky, služby, procesy alebo postupy spĺňajú </w:t>
            </w:r>
            <w:r w:rsidR="0056289D">
              <w:rPr>
                <w:sz w:val="16"/>
                <w:szCs w:val="16"/>
                <w:lang w:val="sk-SK"/>
              </w:rPr>
              <w:t>podmienky na udelenie značky.</w:t>
            </w:r>
          </w:p>
          <w:p w:rsidR="00B234AA" w:rsidRDefault="00B234AA" w:rsidP="00B234AA">
            <w:pPr>
              <w:pStyle w:val="Textpoznmkypodiarou"/>
              <w:rPr>
                <w:sz w:val="16"/>
                <w:szCs w:val="16"/>
                <w:lang w:val="sk-SK"/>
              </w:rPr>
            </w:pPr>
          </w:p>
          <w:p w:rsidR="00B234AA" w:rsidRPr="00E11C01" w:rsidRDefault="00B234AA" w:rsidP="00B234AA">
            <w:pPr>
              <w:pStyle w:val="Textpoznmkypodiarou"/>
              <w:rPr>
                <w:lang w:val="sk-SK"/>
              </w:rPr>
            </w:pPr>
          </w:p>
        </w:tc>
        <w:tc>
          <w:tcPr>
            <w:tcW w:w="360" w:type="dxa"/>
            <w:vMerge w:val="restart"/>
            <w:tcBorders>
              <w:top w:val="single" w:sz="2" w:space="0" w:color="auto"/>
              <w:left w:val="single" w:sz="2" w:space="0" w:color="auto"/>
              <w:right w:val="single" w:sz="2" w:space="0" w:color="auto"/>
            </w:tcBorders>
            <w:tcMar>
              <w:left w:w="28" w:type="dxa"/>
              <w:right w:w="28" w:type="dxa"/>
            </w:tcMar>
          </w:tcPr>
          <w:p w:rsidR="00B234AA" w:rsidRPr="00E11C01" w:rsidRDefault="00B234AA" w:rsidP="00AC51B2">
            <w:pPr>
              <w:widowControl w:val="0"/>
              <w:jc w:val="center"/>
              <w:rPr>
                <w:sz w:val="16"/>
                <w:szCs w:val="16"/>
              </w:rPr>
            </w:pPr>
            <w:r w:rsidRPr="00E11C01">
              <w:rPr>
                <w:sz w:val="16"/>
                <w:szCs w:val="16"/>
              </w:rPr>
              <w:t>U</w:t>
            </w:r>
          </w:p>
        </w:tc>
        <w:tc>
          <w:tcPr>
            <w:tcW w:w="746" w:type="dxa"/>
            <w:vMerge w:val="restart"/>
            <w:tcBorders>
              <w:top w:val="single" w:sz="2" w:space="0" w:color="auto"/>
              <w:left w:val="single" w:sz="2" w:space="0" w:color="auto"/>
            </w:tcBorders>
            <w:tcMar>
              <w:left w:w="28" w:type="dxa"/>
              <w:right w:w="28" w:type="dxa"/>
            </w:tcMar>
          </w:tcPr>
          <w:p w:rsidR="00B234AA" w:rsidRPr="00E11C01" w:rsidRDefault="00B234AA" w:rsidP="00AC51B2">
            <w:pPr>
              <w:rPr>
                <w:sz w:val="16"/>
                <w:szCs w:val="16"/>
              </w:rPr>
            </w:pPr>
          </w:p>
        </w:tc>
      </w:tr>
      <w:tr w:rsidR="00B234AA" w:rsidRPr="00E11C01" w:rsidTr="00B93B1E">
        <w:trPr>
          <w:trHeight w:val="80"/>
        </w:trPr>
        <w:tc>
          <w:tcPr>
            <w:tcW w:w="1203" w:type="dxa"/>
            <w:vMerge/>
            <w:tcBorders>
              <w:bottom w:val="single" w:sz="2" w:space="0" w:color="auto"/>
              <w:right w:val="single" w:sz="2" w:space="0" w:color="auto"/>
            </w:tcBorders>
            <w:tcMar>
              <w:left w:w="57" w:type="dxa"/>
              <w:right w:w="28" w:type="dxa"/>
            </w:tcMar>
          </w:tcPr>
          <w:p w:rsidR="00B234AA" w:rsidRPr="00E11C01" w:rsidRDefault="00B234AA" w:rsidP="00AC51B2">
            <w:pPr>
              <w:ind w:left="57"/>
              <w:rPr>
                <w:sz w:val="16"/>
                <w:szCs w:val="16"/>
              </w:rPr>
            </w:pPr>
          </w:p>
        </w:tc>
        <w:tc>
          <w:tcPr>
            <w:tcW w:w="4893" w:type="dxa"/>
            <w:vMerge/>
            <w:tcBorders>
              <w:left w:val="single" w:sz="2" w:space="0" w:color="auto"/>
              <w:bottom w:val="single" w:sz="2" w:space="0" w:color="auto"/>
              <w:right w:val="single" w:sz="2" w:space="0" w:color="auto"/>
            </w:tcBorders>
            <w:tcMar>
              <w:left w:w="28" w:type="dxa"/>
              <w:right w:w="28" w:type="dxa"/>
            </w:tcMar>
          </w:tcPr>
          <w:p w:rsidR="00B234AA" w:rsidRPr="00E11C01" w:rsidRDefault="00B234AA" w:rsidP="00B234AA">
            <w:pPr>
              <w:rPr>
                <w:sz w:val="16"/>
                <w:szCs w:val="16"/>
              </w:rPr>
            </w:pPr>
          </w:p>
        </w:tc>
        <w:tc>
          <w:tcPr>
            <w:tcW w:w="425" w:type="dxa"/>
            <w:vMerge/>
            <w:tcBorders>
              <w:left w:val="single" w:sz="2" w:space="0" w:color="auto"/>
              <w:bottom w:val="single" w:sz="2" w:space="0" w:color="auto"/>
              <w:right w:val="single" w:sz="2" w:space="0" w:color="auto"/>
            </w:tcBorders>
            <w:tcMar>
              <w:left w:w="28" w:type="dxa"/>
              <w:right w:w="28" w:type="dxa"/>
            </w:tcMar>
          </w:tcPr>
          <w:p w:rsidR="00B234AA" w:rsidRPr="00E11C01" w:rsidRDefault="00B234AA" w:rsidP="00AC51B2">
            <w:pPr>
              <w:widowControl w:val="0"/>
              <w:jc w:val="center"/>
              <w:rPr>
                <w:sz w:val="16"/>
                <w:szCs w:val="16"/>
              </w:rPr>
            </w:pPr>
          </w:p>
        </w:tc>
        <w:tc>
          <w:tcPr>
            <w:tcW w:w="1096" w:type="dxa"/>
            <w:vMerge/>
            <w:tcBorders>
              <w:left w:val="single" w:sz="2" w:space="0" w:color="auto"/>
              <w:bottom w:val="single" w:sz="2" w:space="0" w:color="auto"/>
              <w:right w:val="single" w:sz="2" w:space="0" w:color="auto"/>
            </w:tcBorders>
            <w:tcMar>
              <w:left w:w="28" w:type="dxa"/>
              <w:right w:w="28" w:type="dxa"/>
            </w:tcMar>
          </w:tcPr>
          <w:p w:rsidR="00B234AA" w:rsidRPr="00E11C01" w:rsidRDefault="00B234AA" w:rsidP="00A178FA">
            <w:pPr>
              <w:widowControl w:val="0"/>
              <w:rPr>
                <w:sz w:val="16"/>
                <w:szCs w:val="16"/>
              </w:rPr>
            </w:pPr>
          </w:p>
        </w:tc>
        <w:tc>
          <w:tcPr>
            <w:tcW w:w="605" w:type="dxa"/>
            <w:vMerge/>
            <w:tcBorders>
              <w:left w:val="single" w:sz="2" w:space="0" w:color="auto"/>
              <w:right w:val="single" w:sz="2" w:space="0" w:color="auto"/>
            </w:tcBorders>
            <w:tcMar>
              <w:left w:w="28" w:type="dxa"/>
              <w:right w:w="28" w:type="dxa"/>
            </w:tcMar>
          </w:tcPr>
          <w:p w:rsidR="00B234AA" w:rsidRPr="00E11C01" w:rsidRDefault="00B234AA" w:rsidP="00AC51B2">
            <w:pPr>
              <w:widowControl w:val="0"/>
              <w:rPr>
                <w:sz w:val="16"/>
                <w:szCs w:val="16"/>
              </w:rPr>
            </w:pPr>
          </w:p>
        </w:tc>
        <w:tc>
          <w:tcPr>
            <w:tcW w:w="5875" w:type="dxa"/>
            <w:tcBorders>
              <w:left w:val="single" w:sz="2" w:space="0" w:color="auto"/>
              <w:bottom w:val="single" w:sz="2" w:space="0" w:color="auto"/>
              <w:right w:val="single" w:sz="2" w:space="0" w:color="auto"/>
            </w:tcBorders>
            <w:tcMar>
              <w:left w:w="28" w:type="dxa"/>
              <w:right w:w="28" w:type="dxa"/>
            </w:tcMar>
          </w:tcPr>
          <w:p w:rsidR="00B234AA" w:rsidRPr="00E11C01" w:rsidRDefault="00B234AA" w:rsidP="00B234AA">
            <w:pPr>
              <w:pStyle w:val="Textpoznmkypodiarou"/>
              <w:rPr>
                <w:sz w:val="16"/>
                <w:szCs w:val="16"/>
                <w:lang w:val="sk-SK"/>
              </w:rPr>
            </w:pPr>
          </w:p>
        </w:tc>
        <w:tc>
          <w:tcPr>
            <w:tcW w:w="360" w:type="dxa"/>
            <w:vMerge/>
            <w:tcBorders>
              <w:left w:val="single" w:sz="2" w:space="0" w:color="auto"/>
              <w:bottom w:val="single" w:sz="2" w:space="0" w:color="auto"/>
              <w:right w:val="single" w:sz="2" w:space="0" w:color="auto"/>
            </w:tcBorders>
            <w:tcMar>
              <w:left w:w="28" w:type="dxa"/>
              <w:right w:w="28" w:type="dxa"/>
            </w:tcMar>
          </w:tcPr>
          <w:p w:rsidR="00B234AA" w:rsidRPr="00E11C01" w:rsidRDefault="00B234AA" w:rsidP="00AC51B2">
            <w:pPr>
              <w:widowControl w:val="0"/>
              <w:jc w:val="center"/>
              <w:rPr>
                <w:sz w:val="16"/>
                <w:szCs w:val="16"/>
              </w:rPr>
            </w:pPr>
          </w:p>
        </w:tc>
        <w:tc>
          <w:tcPr>
            <w:tcW w:w="746" w:type="dxa"/>
            <w:vMerge/>
            <w:tcBorders>
              <w:left w:val="single" w:sz="2" w:space="0" w:color="auto"/>
              <w:bottom w:val="single" w:sz="2" w:space="0" w:color="auto"/>
            </w:tcBorders>
            <w:tcMar>
              <w:left w:w="28" w:type="dxa"/>
              <w:right w:w="28" w:type="dxa"/>
            </w:tcMar>
          </w:tcPr>
          <w:p w:rsidR="00B234AA" w:rsidRPr="00E11C01" w:rsidRDefault="00B234AA" w:rsidP="00AC51B2">
            <w:pPr>
              <w:rPr>
                <w:sz w:val="16"/>
                <w:szCs w:val="16"/>
              </w:rPr>
            </w:pPr>
          </w:p>
        </w:tc>
      </w:tr>
      <w:tr w:rsidR="00932EF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32EF4" w:rsidRPr="00E11C01" w:rsidRDefault="00932EF4" w:rsidP="00AC51B2">
            <w:pPr>
              <w:rPr>
                <w:sz w:val="16"/>
                <w:szCs w:val="16"/>
              </w:rPr>
            </w:pPr>
            <w:r w:rsidRPr="00E11C01">
              <w:rPr>
                <w:sz w:val="16"/>
                <w:szCs w:val="16"/>
              </w:rPr>
              <w:t>Č: 3</w:t>
            </w:r>
          </w:p>
          <w:p w:rsidR="00932EF4" w:rsidRPr="00E11C01" w:rsidRDefault="00932EF4"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32EF4" w:rsidRPr="00E11C01" w:rsidRDefault="00932EF4" w:rsidP="00B234AA">
            <w:pPr>
              <w:rPr>
                <w:sz w:val="16"/>
                <w:szCs w:val="16"/>
              </w:rPr>
            </w:pPr>
            <w:r w:rsidRPr="00E11C01">
              <w:rPr>
                <w:sz w:val="16"/>
                <w:szCs w:val="16"/>
              </w:rPr>
              <w:t>Verejní obstarávatelia</w:t>
            </w:r>
          </w:p>
          <w:p w:rsidR="00932EF4" w:rsidRPr="00E11C01" w:rsidRDefault="00932EF4" w:rsidP="00B234AA">
            <w:pPr>
              <w:rPr>
                <w:sz w:val="16"/>
                <w:szCs w:val="16"/>
              </w:rPr>
            </w:pPr>
          </w:p>
          <w:p w:rsidR="00932EF4" w:rsidRPr="00E11C01" w:rsidRDefault="00932EF4" w:rsidP="00B234AA">
            <w:pPr>
              <w:rPr>
                <w:sz w:val="16"/>
                <w:szCs w:val="16"/>
              </w:rPr>
            </w:pPr>
            <w:r w:rsidRPr="00E11C01">
              <w:rPr>
                <w:sz w:val="16"/>
                <w:szCs w:val="16"/>
              </w:rPr>
              <w:t>Na účely tejto smernice „verejní obstarávatelia“ sú štátne, regionálne alebo miestne orgány, verejnoprávne inštitúcie alebo združenia vytvorené jedným alebo viacerými takýmito orgánmi alebo jednou alebo viacerými takýmito verejnoprávnymi inštitúciami.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32EF4" w:rsidRPr="00E11C01" w:rsidRDefault="00565BA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32EF4" w:rsidRPr="00E11C01" w:rsidRDefault="00AC51B2" w:rsidP="00A178FA">
            <w:pPr>
              <w:rPr>
                <w:sz w:val="16"/>
                <w:szCs w:val="16"/>
              </w:rPr>
            </w:pPr>
            <w:r>
              <w:rPr>
                <w:sz w:val="16"/>
                <w:szCs w:val="16"/>
              </w:rPr>
              <w:t>Návrh zákona o verejnom obstarávaní</w:t>
            </w:r>
          </w:p>
        </w:tc>
        <w:tc>
          <w:tcPr>
            <w:tcW w:w="605" w:type="dxa"/>
            <w:tcBorders>
              <w:left w:val="single" w:sz="2" w:space="0" w:color="auto"/>
              <w:bottom w:val="single" w:sz="2" w:space="0" w:color="auto"/>
              <w:right w:val="single" w:sz="2" w:space="0" w:color="auto"/>
            </w:tcBorders>
            <w:tcMar>
              <w:left w:w="28" w:type="dxa"/>
              <w:right w:w="28" w:type="dxa"/>
            </w:tcMar>
          </w:tcPr>
          <w:p w:rsidR="00932EF4" w:rsidRPr="00E11C01" w:rsidRDefault="004600DE" w:rsidP="00AC51B2">
            <w:pPr>
              <w:rPr>
                <w:sz w:val="16"/>
                <w:szCs w:val="16"/>
              </w:rPr>
            </w:pPr>
            <w:r w:rsidRPr="00E11C01">
              <w:rPr>
                <w:sz w:val="16"/>
                <w:szCs w:val="16"/>
              </w:rPr>
              <w:t>§: 7</w:t>
            </w:r>
          </w:p>
          <w:p w:rsidR="00F101AE" w:rsidRPr="00E11C01" w:rsidRDefault="00F101AE"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 xml:space="preserve">(1) Verejný obstarávateľ na účely tohto zákona je </w:t>
            </w:r>
          </w:p>
          <w:p w:rsidR="00F101AE" w:rsidRPr="00E11C01" w:rsidRDefault="00F101AE" w:rsidP="009A04CD">
            <w:pPr>
              <w:numPr>
                <w:ilvl w:val="0"/>
                <w:numId w:val="118"/>
              </w:numPr>
              <w:jc w:val="both"/>
              <w:rPr>
                <w:sz w:val="16"/>
                <w:szCs w:val="16"/>
              </w:rPr>
            </w:pPr>
            <w:r w:rsidRPr="00E11C01">
              <w:rPr>
                <w:sz w:val="16"/>
                <w:szCs w:val="16"/>
              </w:rPr>
              <w:t>Slovenská republika zastúpená svojimi orgánmi,</w:t>
            </w:r>
          </w:p>
          <w:p w:rsidR="00F101AE" w:rsidRPr="00E11C01" w:rsidRDefault="00F101AE" w:rsidP="009A04CD">
            <w:pPr>
              <w:numPr>
                <w:ilvl w:val="0"/>
                <w:numId w:val="118"/>
              </w:numPr>
              <w:jc w:val="both"/>
              <w:rPr>
                <w:sz w:val="16"/>
                <w:szCs w:val="16"/>
              </w:rPr>
            </w:pPr>
            <w:r w:rsidRPr="00E11C01">
              <w:rPr>
                <w:sz w:val="16"/>
                <w:szCs w:val="16"/>
              </w:rPr>
              <w:t>obec,</w:t>
            </w:r>
          </w:p>
          <w:p w:rsidR="00F101AE" w:rsidRPr="00E11C01" w:rsidRDefault="00F101AE" w:rsidP="009A04CD">
            <w:pPr>
              <w:numPr>
                <w:ilvl w:val="0"/>
                <w:numId w:val="118"/>
              </w:numPr>
              <w:jc w:val="both"/>
              <w:rPr>
                <w:sz w:val="16"/>
                <w:szCs w:val="16"/>
              </w:rPr>
            </w:pPr>
            <w:r w:rsidRPr="00E11C01">
              <w:rPr>
                <w:sz w:val="16"/>
                <w:szCs w:val="16"/>
              </w:rPr>
              <w:t>vyšší územný celok,</w:t>
            </w:r>
          </w:p>
          <w:p w:rsidR="00F101AE" w:rsidRPr="00E11C01" w:rsidRDefault="00F101AE" w:rsidP="009A04CD">
            <w:pPr>
              <w:numPr>
                <w:ilvl w:val="0"/>
                <w:numId w:val="118"/>
              </w:numPr>
              <w:jc w:val="both"/>
              <w:rPr>
                <w:sz w:val="16"/>
                <w:szCs w:val="16"/>
                <w:u w:val="single"/>
              </w:rPr>
            </w:pPr>
            <w:r w:rsidRPr="00E11C01">
              <w:rPr>
                <w:sz w:val="16"/>
                <w:szCs w:val="16"/>
              </w:rPr>
              <w:t>právnická osoba, ktorá spĺňa požiadavky podľa odseku 2,</w:t>
            </w:r>
          </w:p>
          <w:p w:rsidR="00F101AE" w:rsidRPr="00E11C01" w:rsidRDefault="00F101AE" w:rsidP="009A04CD">
            <w:pPr>
              <w:numPr>
                <w:ilvl w:val="0"/>
                <w:numId w:val="118"/>
              </w:numPr>
              <w:jc w:val="both"/>
              <w:rPr>
                <w:sz w:val="16"/>
                <w:szCs w:val="16"/>
              </w:rPr>
            </w:pPr>
            <w:r w:rsidRPr="00E11C01">
              <w:rPr>
                <w:sz w:val="16"/>
                <w:szCs w:val="16"/>
              </w:rPr>
              <w:t>združenie právnických osôb, ktorého členmi sú výlučne verejní obstarávatelia uvedení v písmenách a) až d).</w:t>
            </w:r>
          </w:p>
          <w:p w:rsidR="00932EF4" w:rsidRPr="00E11C01" w:rsidRDefault="00932EF4" w:rsidP="00B234AA">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32EF4" w:rsidRPr="00E11C01" w:rsidRDefault="00932EF4" w:rsidP="00AC51B2">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932EF4" w:rsidRPr="00E11C01" w:rsidRDefault="00932EF4" w:rsidP="00AC51B2">
            <w:pPr>
              <w:rPr>
                <w:sz w:val="16"/>
                <w:szCs w:val="16"/>
              </w:rPr>
            </w:pPr>
          </w:p>
        </w:tc>
      </w:tr>
      <w:tr w:rsidR="00565B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65BAE" w:rsidRPr="00E11C01" w:rsidRDefault="00565BAE" w:rsidP="00AC51B2">
            <w:pPr>
              <w:rPr>
                <w:sz w:val="16"/>
                <w:szCs w:val="16"/>
              </w:rPr>
            </w:pPr>
            <w:r w:rsidRPr="00E11C01">
              <w:rPr>
                <w:sz w:val="16"/>
                <w:szCs w:val="16"/>
              </w:rPr>
              <w:t>Č: 3</w:t>
            </w:r>
          </w:p>
          <w:p w:rsidR="00565BAE" w:rsidRPr="00E11C01" w:rsidRDefault="00565BA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rPr>
                <w:sz w:val="16"/>
                <w:szCs w:val="16"/>
              </w:rPr>
            </w:pPr>
            <w:r w:rsidRPr="00E11C01">
              <w:rPr>
                <w:sz w:val="16"/>
                <w:szCs w:val="16"/>
              </w:rPr>
              <w:t>„Regionálne orgány“ zahŕňajú všetky orgány administratívnych jednotiek, ktorých neúplný zoznam je uvedený v klasifikácii NUTS 1 a 2, ako sa uvádza v nariadení Európskeho parlamentu a Rady (ES) č. 1059/2003 ( 1 ).</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AC51B2">
            <w:pPr>
              <w:rPr>
                <w:sz w:val="16"/>
                <w:szCs w:val="16"/>
              </w:rPr>
            </w:pPr>
            <w:r w:rsidRPr="00E11C01">
              <w:rPr>
                <w:sz w:val="16"/>
                <w:szCs w:val="16"/>
              </w:rPr>
              <w:t>§: 7</w:t>
            </w:r>
          </w:p>
          <w:p w:rsidR="00565BAE" w:rsidRPr="00E11C01" w:rsidRDefault="00565BAE"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E11C01">
              <w:rPr>
                <w:sz w:val="16"/>
                <w:szCs w:val="16"/>
              </w:rPr>
              <w:t xml:space="preserve">(1) Verejný obstarávateľ na účely tohto zákona je </w:t>
            </w:r>
          </w:p>
          <w:p w:rsidR="00565BAE" w:rsidRPr="00E11C01" w:rsidRDefault="00565BAE" w:rsidP="009A04CD">
            <w:pPr>
              <w:numPr>
                <w:ilvl w:val="0"/>
                <w:numId w:val="119"/>
              </w:numPr>
              <w:jc w:val="both"/>
              <w:rPr>
                <w:sz w:val="16"/>
                <w:szCs w:val="16"/>
              </w:rPr>
            </w:pPr>
            <w:r w:rsidRPr="00E11C01">
              <w:rPr>
                <w:sz w:val="16"/>
                <w:szCs w:val="16"/>
              </w:rPr>
              <w:t>Slovenská republika zastúpená svojimi orgánmi,</w:t>
            </w:r>
          </w:p>
          <w:p w:rsidR="00565BAE" w:rsidRPr="00E11C01" w:rsidRDefault="00565BAE" w:rsidP="009A04CD">
            <w:pPr>
              <w:numPr>
                <w:ilvl w:val="0"/>
                <w:numId w:val="119"/>
              </w:numPr>
              <w:jc w:val="both"/>
              <w:rPr>
                <w:sz w:val="16"/>
                <w:szCs w:val="16"/>
              </w:rPr>
            </w:pPr>
            <w:r w:rsidRPr="00E11C01">
              <w:rPr>
                <w:sz w:val="16"/>
                <w:szCs w:val="16"/>
              </w:rPr>
              <w:t>obec,</w:t>
            </w:r>
          </w:p>
          <w:p w:rsidR="00565BAE" w:rsidRPr="00E11C01" w:rsidRDefault="00565BAE" w:rsidP="009A04CD">
            <w:pPr>
              <w:numPr>
                <w:ilvl w:val="0"/>
                <w:numId w:val="119"/>
              </w:numPr>
              <w:jc w:val="both"/>
              <w:rPr>
                <w:sz w:val="16"/>
                <w:szCs w:val="16"/>
              </w:rPr>
            </w:pPr>
            <w:r w:rsidRPr="00E11C01">
              <w:rPr>
                <w:sz w:val="16"/>
                <w:szCs w:val="16"/>
              </w:rPr>
              <w:t>vyšší územný celok,</w:t>
            </w:r>
          </w:p>
          <w:p w:rsidR="00565BAE" w:rsidRPr="00E11C01" w:rsidRDefault="00565BAE" w:rsidP="009A04CD">
            <w:pPr>
              <w:numPr>
                <w:ilvl w:val="0"/>
                <w:numId w:val="119"/>
              </w:numPr>
              <w:jc w:val="both"/>
              <w:rPr>
                <w:sz w:val="16"/>
                <w:szCs w:val="16"/>
                <w:u w:val="single"/>
              </w:rPr>
            </w:pPr>
            <w:r w:rsidRPr="00E11C01">
              <w:rPr>
                <w:sz w:val="16"/>
                <w:szCs w:val="16"/>
              </w:rPr>
              <w:t>právnická osoba, ktorá spĺňa požiadavky podľa odseku 2,</w:t>
            </w:r>
          </w:p>
          <w:p w:rsidR="00565BAE" w:rsidRPr="00E11C01" w:rsidRDefault="00565BAE" w:rsidP="009A04CD">
            <w:pPr>
              <w:numPr>
                <w:ilvl w:val="0"/>
                <w:numId w:val="119"/>
              </w:numPr>
              <w:jc w:val="both"/>
              <w:rPr>
                <w:sz w:val="16"/>
                <w:szCs w:val="16"/>
              </w:rPr>
            </w:pPr>
            <w:r w:rsidRPr="00E11C01">
              <w:rPr>
                <w:sz w:val="16"/>
                <w:szCs w:val="16"/>
              </w:rPr>
              <w:t>združenie právnických osôb, ktorého členmi sú výlučne verejní obstarávatelia uvedení v písmenách a) až d).</w:t>
            </w:r>
          </w:p>
          <w:p w:rsidR="00565BAE" w:rsidRPr="00E11C01" w:rsidRDefault="00565BAE" w:rsidP="00565BA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pPr>
            <w:r w:rsidRPr="009137B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65BAE" w:rsidRPr="00E11C01" w:rsidRDefault="00565BAE" w:rsidP="00AC51B2">
            <w:pPr>
              <w:rPr>
                <w:sz w:val="16"/>
                <w:szCs w:val="16"/>
              </w:rPr>
            </w:pPr>
          </w:p>
        </w:tc>
      </w:tr>
      <w:tr w:rsidR="00565B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65BAE" w:rsidRPr="00E11C01" w:rsidRDefault="00565BAE" w:rsidP="00AC51B2">
            <w:pPr>
              <w:rPr>
                <w:sz w:val="16"/>
                <w:szCs w:val="16"/>
              </w:rPr>
            </w:pPr>
            <w:r w:rsidRPr="00E11C01">
              <w:rPr>
                <w:sz w:val="16"/>
                <w:szCs w:val="16"/>
              </w:rPr>
              <w:t>Č: 3</w:t>
            </w:r>
          </w:p>
          <w:p w:rsidR="00565BAE" w:rsidRPr="00E11C01" w:rsidRDefault="00565BAE"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rPr>
                <w:sz w:val="16"/>
                <w:szCs w:val="16"/>
              </w:rPr>
            </w:pPr>
            <w:r w:rsidRPr="00E11C01">
              <w:rPr>
                <w:sz w:val="16"/>
                <w:szCs w:val="16"/>
              </w:rPr>
              <w:t>„Miestne orgány“ zahŕňajú všetky orgány administratívnych jednotiek, na ktoré sa vzťahuje klasifikácia NUTS 3, a menších administratívnych jednotiek, ako sa uvádza v nariadení (ES) č. 1059/2003.</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AC51B2">
            <w:pPr>
              <w:rPr>
                <w:sz w:val="16"/>
                <w:szCs w:val="16"/>
              </w:rPr>
            </w:pPr>
            <w:r w:rsidRPr="00E11C01">
              <w:rPr>
                <w:sz w:val="16"/>
                <w:szCs w:val="16"/>
              </w:rPr>
              <w:t>§: 7</w:t>
            </w:r>
          </w:p>
          <w:p w:rsidR="00565BAE" w:rsidRPr="00E11C01" w:rsidRDefault="00565BAE"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E11C01">
              <w:rPr>
                <w:sz w:val="16"/>
                <w:szCs w:val="16"/>
              </w:rPr>
              <w:t xml:space="preserve">(1) Verejný obstarávateľ na účely tohto zákona je </w:t>
            </w:r>
          </w:p>
          <w:p w:rsidR="00565BAE" w:rsidRPr="00E11C01" w:rsidRDefault="00565BAE" w:rsidP="009A04CD">
            <w:pPr>
              <w:numPr>
                <w:ilvl w:val="0"/>
                <w:numId w:val="120"/>
              </w:numPr>
              <w:jc w:val="both"/>
              <w:rPr>
                <w:sz w:val="16"/>
                <w:szCs w:val="16"/>
              </w:rPr>
            </w:pPr>
            <w:r w:rsidRPr="00E11C01">
              <w:rPr>
                <w:sz w:val="16"/>
                <w:szCs w:val="16"/>
              </w:rPr>
              <w:t>Slovenská republika zastúpená svojimi orgánmi,</w:t>
            </w:r>
          </w:p>
          <w:p w:rsidR="00565BAE" w:rsidRPr="00E11C01" w:rsidRDefault="00565BAE" w:rsidP="009A04CD">
            <w:pPr>
              <w:numPr>
                <w:ilvl w:val="0"/>
                <w:numId w:val="120"/>
              </w:numPr>
              <w:jc w:val="both"/>
              <w:rPr>
                <w:sz w:val="16"/>
                <w:szCs w:val="16"/>
              </w:rPr>
            </w:pPr>
            <w:r w:rsidRPr="00E11C01">
              <w:rPr>
                <w:sz w:val="16"/>
                <w:szCs w:val="16"/>
              </w:rPr>
              <w:t>obec,</w:t>
            </w:r>
          </w:p>
          <w:p w:rsidR="00565BAE" w:rsidRPr="00E11C01" w:rsidRDefault="00565BAE" w:rsidP="009A04CD">
            <w:pPr>
              <w:numPr>
                <w:ilvl w:val="0"/>
                <w:numId w:val="120"/>
              </w:numPr>
              <w:jc w:val="both"/>
              <w:rPr>
                <w:sz w:val="16"/>
                <w:szCs w:val="16"/>
              </w:rPr>
            </w:pPr>
            <w:r w:rsidRPr="00E11C01">
              <w:rPr>
                <w:sz w:val="16"/>
                <w:szCs w:val="16"/>
              </w:rPr>
              <w:t>vyšší územný celok,</w:t>
            </w:r>
          </w:p>
          <w:p w:rsidR="00565BAE" w:rsidRPr="00E11C01" w:rsidRDefault="00565BAE" w:rsidP="009A04CD">
            <w:pPr>
              <w:numPr>
                <w:ilvl w:val="0"/>
                <w:numId w:val="120"/>
              </w:numPr>
              <w:jc w:val="both"/>
              <w:rPr>
                <w:sz w:val="16"/>
                <w:szCs w:val="16"/>
                <w:u w:val="single"/>
              </w:rPr>
            </w:pPr>
            <w:r w:rsidRPr="00E11C01">
              <w:rPr>
                <w:sz w:val="16"/>
                <w:szCs w:val="16"/>
              </w:rPr>
              <w:t>právnická osoba, ktorá spĺňa požiadavky podľa odseku 2,</w:t>
            </w:r>
          </w:p>
          <w:p w:rsidR="00565BAE" w:rsidRPr="00E11C01" w:rsidRDefault="00565BAE" w:rsidP="001553A9">
            <w:pPr>
              <w:numPr>
                <w:ilvl w:val="0"/>
                <w:numId w:val="120"/>
              </w:numPr>
              <w:jc w:val="both"/>
              <w:rPr>
                <w:sz w:val="16"/>
                <w:szCs w:val="16"/>
              </w:rPr>
            </w:pPr>
            <w:r w:rsidRPr="00E11C01">
              <w:rPr>
                <w:sz w:val="16"/>
                <w:szCs w:val="16"/>
              </w:rPr>
              <w:t>združenie právnických osôb, ktorého členmi sú výlučne verejní obstarávatelia uvedení v písmenách a) až d).</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pPr>
            <w:r w:rsidRPr="009137B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65BAE" w:rsidRPr="00E11C01" w:rsidRDefault="00565BAE" w:rsidP="00AC51B2">
            <w:pPr>
              <w:rPr>
                <w:sz w:val="16"/>
                <w:szCs w:val="16"/>
              </w:rPr>
            </w:pPr>
          </w:p>
        </w:tc>
      </w:tr>
      <w:tr w:rsidR="00565B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65BAE" w:rsidRPr="00E11C01" w:rsidRDefault="00565BAE" w:rsidP="00AC51B2">
            <w:pPr>
              <w:rPr>
                <w:sz w:val="16"/>
                <w:szCs w:val="16"/>
              </w:rPr>
            </w:pPr>
            <w:r w:rsidRPr="00E11C01">
              <w:rPr>
                <w:sz w:val="16"/>
                <w:szCs w:val="16"/>
              </w:rPr>
              <w:t>Č: 3</w:t>
            </w:r>
          </w:p>
          <w:p w:rsidR="00565BAE" w:rsidRPr="00E11C01" w:rsidRDefault="00565BAE"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E11C01">
              <w:rPr>
                <w:sz w:val="16"/>
                <w:szCs w:val="16"/>
              </w:rPr>
              <w:t>„Verejnoprávne inštitúcie“ sú inštitúcie, ktoré majú všetky tieto charakteristické znaky:</w:t>
            </w:r>
          </w:p>
          <w:p w:rsidR="00565BAE" w:rsidRPr="00E11C01" w:rsidRDefault="00565BAE" w:rsidP="00565BAE">
            <w:pPr>
              <w:jc w:val="both"/>
              <w:rPr>
                <w:sz w:val="16"/>
                <w:szCs w:val="16"/>
              </w:rPr>
            </w:pPr>
            <w:r w:rsidRPr="00E11C01">
              <w:rPr>
                <w:sz w:val="16"/>
                <w:szCs w:val="16"/>
              </w:rPr>
              <w:t>a) sú zriadené na osobitný účel uspokojovania potrieb vo všeobecnom záujme, pričom nemajú priemyselnú ani komerčnú povahu;</w:t>
            </w:r>
          </w:p>
          <w:p w:rsidR="00565BAE" w:rsidRPr="00E11C01" w:rsidRDefault="00565BAE" w:rsidP="00565BAE">
            <w:pPr>
              <w:jc w:val="both"/>
              <w:rPr>
                <w:sz w:val="16"/>
                <w:szCs w:val="16"/>
              </w:rPr>
            </w:pPr>
            <w:r w:rsidRPr="00E11C01">
              <w:rPr>
                <w:sz w:val="16"/>
                <w:szCs w:val="16"/>
              </w:rPr>
              <w:t>b) majú právnu subjektivitu a</w:t>
            </w:r>
          </w:p>
          <w:p w:rsidR="00565BAE" w:rsidRPr="00E11C01" w:rsidRDefault="00565BAE" w:rsidP="00565BAE">
            <w:pPr>
              <w:jc w:val="both"/>
              <w:rPr>
                <w:sz w:val="16"/>
                <w:szCs w:val="16"/>
              </w:rPr>
            </w:pPr>
            <w:r w:rsidRPr="00E11C01">
              <w:rPr>
                <w:sz w:val="16"/>
                <w:szCs w:val="16"/>
              </w:rPr>
              <w:t>c) sú z väčšej časti financované štátnymi, regionálnymi alebo miestnymi orgánmi alebo inými verejnoprávnymi inštitúciami, alebo ich riadenie podlieha dohľadu týchto orgánov alebo inštitúcií, alebo majú správnu, riadiacu alebo dozornú radu, v ktorej viac ako polovicu členov vymenovali štátne, regionálne alebo miestne orgány alebo iné verejnoprávne inštitúcie.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AC51B2">
            <w:pPr>
              <w:rPr>
                <w:sz w:val="16"/>
                <w:szCs w:val="16"/>
              </w:rPr>
            </w:pPr>
            <w:r w:rsidRPr="00E11C01">
              <w:rPr>
                <w:sz w:val="16"/>
                <w:szCs w:val="16"/>
              </w:rPr>
              <w:t>§: 7</w:t>
            </w:r>
          </w:p>
          <w:p w:rsidR="00565BAE" w:rsidRPr="00E11C01" w:rsidRDefault="00565BAE" w:rsidP="00AC51B2">
            <w:pPr>
              <w:rPr>
                <w:sz w:val="16"/>
                <w:szCs w:val="16"/>
              </w:rPr>
            </w:pPr>
            <w:r w:rsidRPr="00E11C01">
              <w:rPr>
                <w:sz w:val="16"/>
                <w:szCs w:val="16"/>
              </w:rPr>
              <w:t>O: 1,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E11C01">
              <w:rPr>
                <w:sz w:val="16"/>
                <w:szCs w:val="16"/>
              </w:rPr>
              <w:t xml:space="preserve">(1) Verejný obstarávateľ na účely tohto zákona je </w:t>
            </w:r>
          </w:p>
          <w:p w:rsidR="00565BAE" w:rsidRPr="00E11C01" w:rsidRDefault="00565BAE" w:rsidP="009A04CD">
            <w:pPr>
              <w:numPr>
                <w:ilvl w:val="0"/>
                <w:numId w:val="121"/>
              </w:numPr>
              <w:jc w:val="both"/>
              <w:rPr>
                <w:sz w:val="16"/>
                <w:szCs w:val="16"/>
              </w:rPr>
            </w:pPr>
            <w:r w:rsidRPr="00E11C01">
              <w:rPr>
                <w:sz w:val="16"/>
                <w:szCs w:val="16"/>
              </w:rPr>
              <w:t>Slovenská republika zastúpená svojimi orgánmi,</w:t>
            </w:r>
          </w:p>
          <w:p w:rsidR="00565BAE" w:rsidRPr="00E11C01" w:rsidRDefault="00565BAE" w:rsidP="009A04CD">
            <w:pPr>
              <w:numPr>
                <w:ilvl w:val="0"/>
                <w:numId w:val="121"/>
              </w:numPr>
              <w:jc w:val="both"/>
              <w:rPr>
                <w:sz w:val="16"/>
                <w:szCs w:val="16"/>
              </w:rPr>
            </w:pPr>
            <w:r w:rsidRPr="00E11C01">
              <w:rPr>
                <w:sz w:val="16"/>
                <w:szCs w:val="16"/>
              </w:rPr>
              <w:t>obec,</w:t>
            </w:r>
          </w:p>
          <w:p w:rsidR="00565BAE" w:rsidRPr="00E11C01" w:rsidRDefault="00565BAE" w:rsidP="009A04CD">
            <w:pPr>
              <w:numPr>
                <w:ilvl w:val="0"/>
                <w:numId w:val="121"/>
              </w:numPr>
              <w:jc w:val="both"/>
              <w:rPr>
                <w:sz w:val="16"/>
                <w:szCs w:val="16"/>
              </w:rPr>
            </w:pPr>
            <w:r w:rsidRPr="00E11C01">
              <w:rPr>
                <w:sz w:val="16"/>
                <w:szCs w:val="16"/>
              </w:rPr>
              <w:t>vyšší územný celok,</w:t>
            </w:r>
          </w:p>
          <w:p w:rsidR="00565BAE" w:rsidRPr="00E11C01" w:rsidRDefault="00565BAE" w:rsidP="009A04CD">
            <w:pPr>
              <w:numPr>
                <w:ilvl w:val="0"/>
                <w:numId w:val="121"/>
              </w:numPr>
              <w:jc w:val="both"/>
              <w:rPr>
                <w:sz w:val="16"/>
                <w:szCs w:val="16"/>
                <w:u w:val="single"/>
              </w:rPr>
            </w:pPr>
            <w:r w:rsidRPr="00E11C01">
              <w:rPr>
                <w:sz w:val="16"/>
                <w:szCs w:val="16"/>
              </w:rPr>
              <w:t>právnická osoba, ktorá spĺňa požiadavky podľa odseku 2,</w:t>
            </w:r>
          </w:p>
          <w:p w:rsidR="00565BAE" w:rsidRPr="00E11C01" w:rsidRDefault="00565BAE" w:rsidP="009A04CD">
            <w:pPr>
              <w:numPr>
                <w:ilvl w:val="0"/>
                <w:numId w:val="121"/>
              </w:numPr>
              <w:jc w:val="both"/>
              <w:rPr>
                <w:sz w:val="16"/>
                <w:szCs w:val="16"/>
              </w:rPr>
            </w:pPr>
            <w:r w:rsidRPr="00E11C01">
              <w:rPr>
                <w:sz w:val="16"/>
                <w:szCs w:val="16"/>
              </w:rPr>
              <w:t>združenie právnických osôb, ktorého členmi sú výlučne verejní obstarávatelia uvedení v písmenách a) až d).</w:t>
            </w:r>
          </w:p>
          <w:p w:rsidR="00565BAE" w:rsidRPr="00E11C01" w:rsidRDefault="00565BAE" w:rsidP="00565BAE">
            <w:pPr>
              <w:jc w:val="both"/>
              <w:rPr>
                <w:sz w:val="16"/>
                <w:szCs w:val="16"/>
              </w:rPr>
            </w:pPr>
          </w:p>
          <w:p w:rsidR="00565BAE" w:rsidRPr="00E11C01" w:rsidRDefault="00565BAE" w:rsidP="00565BAE">
            <w:pPr>
              <w:jc w:val="both"/>
              <w:rPr>
                <w:sz w:val="16"/>
                <w:szCs w:val="16"/>
              </w:rPr>
            </w:pPr>
          </w:p>
          <w:p w:rsidR="00565BAE" w:rsidRPr="00E11C01" w:rsidRDefault="00565BAE" w:rsidP="00565BAE">
            <w:pPr>
              <w:jc w:val="both"/>
              <w:rPr>
                <w:sz w:val="16"/>
                <w:szCs w:val="16"/>
              </w:rPr>
            </w:pPr>
            <w:r w:rsidRPr="00E11C01">
              <w:rPr>
                <w:sz w:val="16"/>
                <w:szCs w:val="16"/>
              </w:rPr>
              <w:t>(2) Právnická osoba podľa odseku 1 písm. d) je osoba založená alebo zriadená na osobitný účel plnenia potrieb všeobecného záujmu, ktoré nemajú priemyselný alebo obchodný charakter, a</w:t>
            </w:r>
          </w:p>
          <w:p w:rsidR="00565BAE" w:rsidRPr="00E11C01" w:rsidRDefault="00565BAE" w:rsidP="009A04CD">
            <w:pPr>
              <w:numPr>
                <w:ilvl w:val="0"/>
                <w:numId w:val="122"/>
              </w:numPr>
              <w:tabs>
                <w:tab w:val="clear" w:pos="1770"/>
              </w:tabs>
              <w:ind w:left="681"/>
              <w:jc w:val="both"/>
              <w:rPr>
                <w:sz w:val="16"/>
                <w:szCs w:val="16"/>
              </w:rPr>
            </w:pPr>
            <w:r w:rsidRPr="00E11C01">
              <w:rPr>
                <w:sz w:val="16"/>
                <w:szCs w:val="16"/>
              </w:rPr>
              <w:t>je úplne alebo z väčšej časti financovaná verejným obstarávateľom podľa odseku 1 písm. a) až d),</w:t>
            </w:r>
          </w:p>
          <w:p w:rsidR="00565BAE" w:rsidRPr="00E11C01" w:rsidRDefault="00565BAE" w:rsidP="009A04CD">
            <w:pPr>
              <w:numPr>
                <w:ilvl w:val="0"/>
                <w:numId w:val="122"/>
              </w:numPr>
              <w:tabs>
                <w:tab w:val="clear" w:pos="1770"/>
              </w:tabs>
              <w:ind w:left="681"/>
              <w:jc w:val="both"/>
              <w:rPr>
                <w:sz w:val="16"/>
                <w:szCs w:val="16"/>
              </w:rPr>
            </w:pPr>
            <w:r w:rsidRPr="00E11C01">
              <w:rPr>
                <w:sz w:val="16"/>
                <w:szCs w:val="16"/>
              </w:rPr>
              <w:t>je kontrolovaná verejným obstarávateľom podľa odseku 1 písm. a) až d) alebo</w:t>
            </w:r>
          </w:p>
          <w:p w:rsidR="00565BAE" w:rsidRPr="00E11C01" w:rsidRDefault="00565BAE" w:rsidP="001553A9">
            <w:pPr>
              <w:numPr>
                <w:ilvl w:val="0"/>
                <w:numId w:val="122"/>
              </w:numPr>
              <w:tabs>
                <w:tab w:val="clear" w:pos="1770"/>
              </w:tabs>
              <w:ind w:left="681"/>
              <w:jc w:val="both"/>
              <w:rPr>
                <w:sz w:val="16"/>
                <w:szCs w:val="16"/>
              </w:rPr>
            </w:pPr>
            <w:r w:rsidRPr="001553A9">
              <w:rPr>
                <w:sz w:val="16"/>
                <w:szCs w:val="16"/>
              </w:rPr>
              <w:t>verejný obstarávateľ podľa odseku 1 písm. a) až d) vymenúva alebo volí viac ako polovicu členov jej riadiaceho orgánu alebo kontrolného orgánu.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pPr>
            <w:r w:rsidRPr="001C1E27">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65BAE" w:rsidRPr="00E11C01" w:rsidRDefault="00565BAE" w:rsidP="00AC51B2">
            <w:pPr>
              <w:rPr>
                <w:sz w:val="16"/>
                <w:szCs w:val="16"/>
              </w:rPr>
            </w:pPr>
          </w:p>
        </w:tc>
      </w:tr>
      <w:tr w:rsidR="00565B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65BAE" w:rsidRPr="00E11C01" w:rsidRDefault="00565BAE" w:rsidP="00AC51B2">
            <w:pPr>
              <w:rPr>
                <w:sz w:val="16"/>
                <w:szCs w:val="16"/>
              </w:rPr>
            </w:pPr>
            <w:r w:rsidRPr="00E11C01">
              <w:rPr>
                <w:sz w:val="16"/>
                <w:szCs w:val="16"/>
              </w:rPr>
              <w:t>Č: 4</w:t>
            </w:r>
          </w:p>
          <w:p w:rsidR="00565BAE" w:rsidRPr="00E11C01" w:rsidRDefault="00565BA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E11C01">
              <w:rPr>
                <w:sz w:val="16"/>
                <w:szCs w:val="16"/>
              </w:rPr>
              <w:t>Obstarávatelia</w:t>
            </w:r>
          </w:p>
          <w:p w:rsidR="00565BAE" w:rsidRPr="00E11C01" w:rsidRDefault="00565BAE" w:rsidP="00565BAE">
            <w:pPr>
              <w:jc w:val="both"/>
              <w:rPr>
                <w:sz w:val="16"/>
                <w:szCs w:val="16"/>
              </w:rPr>
            </w:pPr>
          </w:p>
          <w:p w:rsidR="00565BAE" w:rsidRPr="00E11C01" w:rsidRDefault="00565BAE" w:rsidP="00565BAE">
            <w:pPr>
              <w:jc w:val="both"/>
              <w:rPr>
                <w:sz w:val="16"/>
                <w:szCs w:val="16"/>
              </w:rPr>
            </w:pPr>
            <w:r w:rsidRPr="00E11C01">
              <w:rPr>
                <w:sz w:val="16"/>
                <w:szCs w:val="16"/>
              </w:rPr>
              <w:t>Na účely tejto smernice obstarávateľmi sú subjekty, ktoré:</w:t>
            </w:r>
          </w:p>
          <w:p w:rsidR="00565BAE" w:rsidRPr="00E11C01" w:rsidRDefault="00565BAE" w:rsidP="00565BAE">
            <w:pPr>
              <w:jc w:val="both"/>
              <w:rPr>
                <w:sz w:val="16"/>
                <w:szCs w:val="16"/>
              </w:rPr>
            </w:pPr>
            <w:r w:rsidRPr="00E11C01">
              <w:rPr>
                <w:sz w:val="16"/>
                <w:szCs w:val="16"/>
              </w:rPr>
              <w:t>a) sú verejnými obstarávateľmi alebo verejnými podnikmi a ktoré vykonávajú jednu z činností uvedených v článkoch 8 až 14;</w:t>
            </w:r>
          </w:p>
          <w:p w:rsidR="00565BAE" w:rsidRPr="00E11C01" w:rsidRDefault="00565BAE" w:rsidP="00565BAE">
            <w:pPr>
              <w:jc w:val="both"/>
              <w:rPr>
                <w:sz w:val="16"/>
                <w:szCs w:val="16"/>
              </w:rPr>
            </w:pPr>
            <w:r w:rsidRPr="00E11C01">
              <w:rPr>
                <w:sz w:val="16"/>
                <w:szCs w:val="16"/>
              </w:rPr>
              <w:t>b) v prípade, že nie sú verejnými obstarávateľmi alebo verejnými podnikmi, vykonávajú ako jednu zo svojich činností ktorúkoľvek z činností uvedených v článkoch 8 až 14 alebo akúkoľvek ich kombináciu a pôsobia na základe osobitných alebo výlučných práv, ktoré im udelil príslušný orgán členského štátu.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AC51B2">
            <w:pPr>
              <w:rPr>
                <w:sz w:val="16"/>
                <w:szCs w:val="16"/>
              </w:rPr>
            </w:pPr>
            <w:r w:rsidRPr="00E11C01">
              <w:rPr>
                <w:sz w:val="16"/>
                <w:szCs w:val="16"/>
              </w:rPr>
              <w:t>§: 9</w:t>
            </w:r>
          </w:p>
          <w:p w:rsidR="00565BAE" w:rsidRPr="00E11C01" w:rsidRDefault="00565BAE" w:rsidP="00AC51B2">
            <w:pPr>
              <w:rPr>
                <w:sz w:val="16"/>
                <w:szCs w:val="16"/>
              </w:rPr>
            </w:pPr>
            <w:r w:rsidRPr="00E11C01">
              <w:rPr>
                <w:sz w:val="16"/>
                <w:szCs w:val="16"/>
              </w:rPr>
              <w:t>O: 1</w:t>
            </w:r>
          </w:p>
          <w:p w:rsidR="00565BAE" w:rsidRPr="00E11C01" w:rsidRDefault="00565BAE" w:rsidP="00AC51B2">
            <w:pPr>
              <w:rPr>
                <w:sz w:val="16"/>
                <w:szCs w:val="16"/>
              </w:rPr>
            </w:pPr>
          </w:p>
          <w:p w:rsidR="001E304F" w:rsidRDefault="001E304F" w:rsidP="00AC51B2">
            <w:pPr>
              <w:rPr>
                <w:sz w:val="16"/>
                <w:szCs w:val="16"/>
              </w:rPr>
            </w:pPr>
          </w:p>
          <w:p w:rsidR="001E304F" w:rsidRDefault="001E304F" w:rsidP="00AC51B2">
            <w:pPr>
              <w:rPr>
                <w:sz w:val="16"/>
                <w:szCs w:val="16"/>
              </w:rPr>
            </w:pPr>
          </w:p>
          <w:p w:rsidR="001E304F" w:rsidRDefault="001E304F" w:rsidP="00AC51B2">
            <w:pPr>
              <w:rPr>
                <w:sz w:val="16"/>
                <w:szCs w:val="16"/>
              </w:rPr>
            </w:pPr>
          </w:p>
          <w:p w:rsidR="001E304F" w:rsidRDefault="001E304F" w:rsidP="00AC51B2">
            <w:pPr>
              <w:rPr>
                <w:sz w:val="16"/>
                <w:szCs w:val="16"/>
              </w:rPr>
            </w:pPr>
          </w:p>
          <w:p w:rsidR="001E304F" w:rsidRDefault="001E304F" w:rsidP="00AC51B2">
            <w:pPr>
              <w:rPr>
                <w:sz w:val="16"/>
                <w:szCs w:val="16"/>
              </w:rPr>
            </w:pPr>
          </w:p>
          <w:p w:rsidR="001E304F" w:rsidRDefault="001E304F" w:rsidP="00AC51B2">
            <w:pPr>
              <w:rPr>
                <w:sz w:val="16"/>
                <w:szCs w:val="16"/>
              </w:rPr>
            </w:pPr>
          </w:p>
          <w:p w:rsidR="001E304F" w:rsidRDefault="001E304F" w:rsidP="00AC51B2">
            <w:pPr>
              <w:rPr>
                <w:sz w:val="16"/>
                <w:szCs w:val="16"/>
              </w:rPr>
            </w:pPr>
          </w:p>
          <w:p w:rsidR="001E304F" w:rsidRDefault="001E304F" w:rsidP="00AC51B2">
            <w:pPr>
              <w:rPr>
                <w:sz w:val="16"/>
                <w:szCs w:val="16"/>
              </w:rPr>
            </w:pPr>
          </w:p>
          <w:p w:rsidR="001E304F" w:rsidRDefault="001E304F" w:rsidP="00AC51B2">
            <w:pPr>
              <w:rPr>
                <w:sz w:val="16"/>
                <w:szCs w:val="16"/>
              </w:rPr>
            </w:pPr>
          </w:p>
          <w:p w:rsidR="001E304F" w:rsidRDefault="001E304F" w:rsidP="00AC51B2">
            <w:pPr>
              <w:rPr>
                <w:sz w:val="16"/>
                <w:szCs w:val="16"/>
              </w:rPr>
            </w:pPr>
          </w:p>
          <w:p w:rsidR="00565BAE" w:rsidRPr="00E11C01" w:rsidRDefault="00565BAE" w:rsidP="00AC51B2">
            <w:pPr>
              <w:rPr>
                <w:sz w:val="16"/>
                <w:szCs w:val="16"/>
              </w:rPr>
            </w:pPr>
            <w:r w:rsidRPr="00E11C01">
              <w:rPr>
                <w:sz w:val="16"/>
                <w:szCs w:val="16"/>
              </w:rPr>
              <w:t>§: 10</w:t>
            </w:r>
          </w:p>
          <w:p w:rsidR="00565BAE" w:rsidRPr="00E11C01" w:rsidRDefault="0014085C" w:rsidP="00AC51B2">
            <w:pPr>
              <w:rPr>
                <w:sz w:val="16"/>
                <w:szCs w:val="16"/>
              </w:rPr>
            </w:pPr>
            <w:r>
              <w:rPr>
                <w:sz w:val="16"/>
                <w:szCs w:val="16"/>
              </w:rPr>
              <w:t>O: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E11C01">
              <w:rPr>
                <w:sz w:val="16"/>
                <w:szCs w:val="16"/>
              </w:rPr>
              <w:t>(1) Obstarávateľ na účely tohto zákona je</w:t>
            </w:r>
          </w:p>
          <w:p w:rsidR="00565BAE" w:rsidRPr="00E11C01" w:rsidRDefault="00565BAE" w:rsidP="00565BAE">
            <w:pPr>
              <w:numPr>
                <w:ilvl w:val="0"/>
                <w:numId w:val="13"/>
              </w:numPr>
              <w:jc w:val="both"/>
              <w:rPr>
                <w:sz w:val="16"/>
                <w:szCs w:val="16"/>
              </w:rPr>
            </w:pPr>
            <w:r w:rsidRPr="00E11C01">
              <w:rPr>
                <w:sz w:val="16"/>
                <w:szCs w:val="16"/>
              </w:rPr>
              <w:t xml:space="preserve">právnická osoba, na ktorú má verejný obstarávateľ priamy alebo nepriamy rozhodujúci vplyv na základe vlastníckeho práva, finančného podielu alebo pravidiel, ktorými sa spravuje, a vykonáva aspoň jednu z činností uvedených v odsekoch 3 až 9; rozhodujúcim vplyvom sa rozumie, že verejný obstarávateľ priamo alebo nepriamo </w:t>
            </w:r>
          </w:p>
          <w:p w:rsidR="00565BAE" w:rsidRPr="00E11C01" w:rsidRDefault="00565BAE" w:rsidP="00565BAE">
            <w:pPr>
              <w:numPr>
                <w:ilvl w:val="1"/>
                <w:numId w:val="12"/>
              </w:numPr>
              <w:tabs>
                <w:tab w:val="clear" w:pos="1440"/>
                <w:tab w:val="num" w:pos="-1980"/>
              </w:tabs>
              <w:jc w:val="both"/>
              <w:rPr>
                <w:sz w:val="16"/>
                <w:szCs w:val="16"/>
              </w:rPr>
            </w:pPr>
            <w:r w:rsidRPr="00E11C01">
              <w:rPr>
                <w:sz w:val="16"/>
                <w:szCs w:val="16"/>
              </w:rPr>
              <w:t>vlastní väčšinu akcií alebo väčšinový obchodný podiel,</w:t>
            </w:r>
          </w:p>
          <w:p w:rsidR="00565BAE" w:rsidRPr="00E11C01" w:rsidRDefault="00565BAE" w:rsidP="00565BAE">
            <w:pPr>
              <w:numPr>
                <w:ilvl w:val="1"/>
                <w:numId w:val="12"/>
              </w:numPr>
              <w:tabs>
                <w:tab w:val="clear" w:pos="1440"/>
                <w:tab w:val="num" w:pos="-1980"/>
              </w:tabs>
              <w:jc w:val="both"/>
              <w:rPr>
                <w:sz w:val="16"/>
                <w:szCs w:val="16"/>
              </w:rPr>
            </w:pPr>
            <w:r w:rsidRPr="00E11C01">
              <w:rPr>
                <w:sz w:val="16"/>
                <w:szCs w:val="16"/>
              </w:rPr>
              <w:t>ovláda väčšinový podiel na hlasovacích právach alebo</w:t>
            </w:r>
          </w:p>
          <w:p w:rsidR="00565BAE" w:rsidRPr="00E11C01" w:rsidRDefault="00565BAE" w:rsidP="00565BAE">
            <w:pPr>
              <w:numPr>
                <w:ilvl w:val="1"/>
                <w:numId w:val="12"/>
              </w:numPr>
              <w:tabs>
                <w:tab w:val="clear" w:pos="1440"/>
                <w:tab w:val="num" w:pos="-1980"/>
              </w:tabs>
              <w:jc w:val="both"/>
              <w:rPr>
                <w:sz w:val="16"/>
                <w:szCs w:val="16"/>
              </w:rPr>
            </w:pPr>
            <w:r w:rsidRPr="00E11C01">
              <w:rPr>
                <w:sz w:val="16"/>
                <w:szCs w:val="16"/>
              </w:rPr>
              <w:t>vymenúva viac ako polovicu členov správneho orgánu alebo iného výkonného orgánu, alebo kontrolného orgánu,</w:t>
            </w:r>
          </w:p>
          <w:p w:rsidR="00565BAE" w:rsidRPr="00E11C01" w:rsidRDefault="00565BAE" w:rsidP="00565BAE">
            <w:pPr>
              <w:pStyle w:val="Odsekzoznamu"/>
              <w:numPr>
                <w:ilvl w:val="0"/>
                <w:numId w:val="13"/>
              </w:numPr>
              <w:jc w:val="both"/>
              <w:rPr>
                <w:sz w:val="16"/>
                <w:szCs w:val="16"/>
              </w:rPr>
            </w:pPr>
            <w:r w:rsidRPr="00E11C01">
              <w:rPr>
                <w:sz w:val="16"/>
                <w:szCs w:val="16"/>
              </w:rPr>
              <w:t>právnická osoba vykonávajúca aspoň jednu z činností uvedených v odsekoch 3 až 9 na základe osobitných práv alebo výlučných práv.</w:t>
            </w:r>
          </w:p>
          <w:p w:rsidR="00565BAE" w:rsidRPr="00E11C01" w:rsidRDefault="00565BAE" w:rsidP="00565BAE">
            <w:pPr>
              <w:jc w:val="both"/>
              <w:rPr>
                <w:sz w:val="16"/>
                <w:szCs w:val="16"/>
              </w:rPr>
            </w:pPr>
          </w:p>
          <w:p w:rsidR="00565BAE" w:rsidRPr="00E11C01" w:rsidRDefault="001E304F" w:rsidP="00565BAE">
            <w:pPr>
              <w:jc w:val="both"/>
              <w:rPr>
                <w:sz w:val="16"/>
                <w:szCs w:val="16"/>
              </w:rPr>
            </w:pPr>
            <w:r>
              <w:rPr>
                <w:sz w:val="16"/>
                <w:szCs w:val="16"/>
              </w:rPr>
              <w:t>(5</w:t>
            </w:r>
            <w:r w:rsidR="00565BAE" w:rsidRPr="00E11C01">
              <w:rPr>
                <w:sz w:val="16"/>
                <w:szCs w:val="16"/>
              </w:rPr>
              <w:t xml:space="preserve">) </w:t>
            </w:r>
            <w:r w:rsidR="00565BAE" w:rsidRPr="00E11C01">
              <w:rPr>
                <w:bCs/>
              </w:rPr>
              <w:t xml:space="preserve"> </w:t>
            </w:r>
            <w:r w:rsidR="00565BAE" w:rsidRPr="00E11C01">
              <w:rPr>
                <w:bCs/>
                <w:sz w:val="16"/>
                <w:szCs w:val="16"/>
              </w:rPr>
              <w:t>Ak verejný obstarávateľ vykonáva niektorú z činností podľa § 9 ods. 3 až 9, postupuje pri zadávaní zákazky súvisiacej s vykonávaním tejto činnosti podľa pravidiel a postupov zadávania nadlimitných zákaziek ustanovených pre obstarávateľa, ak tento zákon neustanovuje inak.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pPr>
            <w:r w:rsidRPr="001C1E27">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65BAE" w:rsidRPr="00E11C01" w:rsidRDefault="00565BAE" w:rsidP="00AC51B2">
            <w:pPr>
              <w:rPr>
                <w:sz w:val="16"/>
                <w:szCs w:val="16"/>
              </w:rPr>
            </w:pPr>
          </w:p>
        </w:tc>
      </w:tr>
      <w:tr w:rsidR="00565B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65BAE" w:rsidRPr="00E11C01" w:rsidRDefault="00565BAE" w:rsidP="00AC51B2">
            <w:pPr>
              <w:rPr>
                <w:sz w:val="16"/>
                <w:szCs w:val="16"/>
              </w:rPr>
            </w:pPr>
            <w:r w:rsidRPr="00E11C01">
              <w:rPr>
                <w:sz w:val="16"/>
                <w:szCs w:val="16"/>
              </w:rPr>
              <w:t>Č: 4</w:t>
            </w:r>
          </w:p>
          <w:p w:rsidR="00565BAE" w:rsidRPr="00E11C01" w:rsidRDefault="00565BA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E11C01">
              <w:rPr>
                <w:sz w:val="16"/>
                <w:szCs w:val="16"/>
              </w:rPr>
              <w:t>„Verejný podnik“ je akýkoľvek podnik, v ktorom môžu verejní obstarávatelia priamo alebo nepriamo uplatňovať dominantný vplyv na základe svojho vlastníctva tohto podniku, na základe svojej finančnej účasti v ňom alebo na základe pravidiel, ktorými sa riadi.</w:t>
            </w:r>
          </w:p>
          <w:p w:rsidR="00565BAE" w:rsidRPr="00E11C01" w:rsidRDefault="00565BAE" w:rsidP="00565BAE">
            <w:pPr>
              <w:jc w:val="both"/>
              <w:rPr>
                <w:sz w:val="16"/>
                <w:szCs w:val="16"/>
              </w:rPr>
            </w:pPr>
          </w:p>
          <w:p w:rsidR="00565BAE" w:rsidRPr="00E11C01" w:rsidRDefault="00565BAE" w:rsidP="00565BAE">
            <w:pPr>
              <w:jc w:val="both"/>
              <w:rPr>
                <w:sz w:val="16"/>
                <w:szCs w:val="16"/>
              </w:rPr>
            </w:pPr>
            <w:r w:rsidRPr="00E11C01">
              <w:rPr>
                <w:sz w:val="16"/>
                <w:szCs w:val="16"/>
              </w:rPr>
              <w:t>Dominantný vplyv verejných obstarávateľov sa predpokladá v ktoromkoľvek z týchto prípadov, v ktorých títo obstarávatelia priamo alebo nepriamo:</w:t>
            </w:r>
          </w:p>
          <w:p w:rsidR="00565BAE" w:rsidRPr="00E11C01" w:rsidRDefault="00565BAE" w:rsidP="00565BAE">
            <w:pPr>
              <w:jc w:val="both"/>
              <w:rPr>
                <w:sz w:val="16"/>
                <w:szCs w:val="16"/>
              </w:rPr>
            </w:pPr>
            <w:r w:rsidRPr="00E11C01">
              <w:rPr>
                <w:sz w:val="16"/>
                <w:szCs w:val="16"/>
              </w:rPr>
              <w:t>a) vlastnia väčšinu upísaného kapitálu predmetného podniku;</w:t>
            </w:r>
          </w:p>
          <w:p w:rsidR="00565BAE" w:rsidRPr="00E11C01" w:rsidRDefault="00565BAE" w:rsidP="00565BAE">
            <w:pPr>
              <w:jc w:val="both"/>
              <w:rPr>
                <w:sz w:val="16"/>
                <w:szCs w:val="16"/>
              </w:rPr>
            </w:pPr>
            <w:r w:rsidRPr="00E11C01">
              <w:rPr>
                <w:sz w:val="16"/>
                <w:szCs w:val="16"/>
              </w:rPr>
              <w:t>b) kontrolujú väčšinu hlasovacích práv súvisiacich s akciami vydanými podnikom;</w:t>
            </w:r>
          </w:p>
          <w:p w:rsidR="00565BAE" w:rsidRPr="00E11C01" w:rsidRDefault="00565BAE" w:rsidP="00565BAE">
            <w:pPr>
              <w:jc w:val="both"/>
              <w:rPr>
                <w:sz w:val="16"/>
                <w:szCs w:val="16"/>
              </w:rPr>
            </w:pPr>
            <w:r w:rsidRPr="00E11C01">
              <w:rPr>
                <w:sz w:val="16"/>
                <w:szCs w:val="16"/>
              </w:rPr>
              <w:t>c) môžu vymenovať viac ako polovicu členov správneho, riadiaceho alebo dozorného orgánu podniku.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AC51B2">
            <w:pPr>
              <w:rPr>
                <w:sz w:val="16"/>
                <w:szCs w:val="16"/>
              </w:rPr>
            </w:pPr>
            <w:r w:rsidRPr="00E11C01">
              <w:rPr>
                <w:sz w:val="16"/>
                <w:szCs w:val="16"/>
              </w:rPr>
              <w:t>§: 9</w:t>
            </w:r>
          </w:p>
          <w:p w:rsidR="00565BAE" w:rsidRPr="00E11C01" w:rsidRDefault="00565BAE" w:rsidP="00AC51B2">
            <w:pPr>
              <w:rPr>
                <w:sz w:val="16"/>
                <w:szCs w:val="16"/>
              </w:rPr>
            </w:pPr>
            <w:r w:rsidRPr="00E11C01">
              <w:rPr>
                <w:sz w:val="16"/>
                <w:szCs w:val="16"/>
              </w:rPr>
              <w:t>O: 1</w:t>
            </w:r>
          </w:p>
          <w:p w:rsidR="00565BAE" w:rsidRPr="00E11C01" w:rsidRDefault="00565BAE" w:rsidP="00AC51B2">
            <w:pPr>
              <w:rPr>
                <w:sz w:val="16"/>
                <w:szCs w:val="16"/>
              </w:rPr>
            </w:pPr>
            <w:r w:rsidRPr="00E11C01">
              <w:rPr>
                <w:sz w:val="16"/>
                <w:szCs w:val="16"/>
              </w:rPr>
              <w:t>P: a</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E11C01">
              <w:rPr>
                <w:sz w:val="16"/>
                <w:szCs w:val="16"/>
              </w:rPr>
              <w:t>(1) Obstarávateľ na účely tohto zákona je</w:t>
            </w:r>
          </w:p>
          <w:p w:rsidR="00565BAE" w:rsidRPr="00E11C01" w:rsidRDefault="00565BAE" w:rsidP="00565BAE">
            <w:pPr>
              <w:numPr>
                <w:ilvl w:val="0"/>
                <w:numId w:val="14"/>
              </w:numPr>
              <w:jc w:val="both"/>
              <w:rPr>
                <w:sz w:val="16"/>
                <w:szCs w:val="16"/>
              </w:rPr>
            </w:pPr>
            <w:r w:rsidRPr="00E11C01">
              <w:rPr>
                <w:sz w:val="16"/>
                <w:szCs w:val="16"/>
              </w:rPr>
              <w:t xml:space="preserve">právnická osoba, na ktorú má verejný obstarávateľ priamy alebo nepriamy rozhodujúci vplyv na základe vlastníckeho práva, finančného podielu alebo pravidiel, ktorými sa spravuje, a vykonáva aspoň jednu z činností uvedených v odsekoch 3 až 9; rozhodujúcim vplyvom sa rozumie, že verejný obstarávateľ priamo alebo nepriamo </w:t>
            </w:r>
          </w:p>
          <w:p w:rsidR="00565BAE" w:rsidRPr="00E11C01" w:rsidRDefault="00565BAE" w:rsidP="00565BAE">
            <w:pPr>
              <w:numPr>
                <w:ilvl w:val="1"/>
                <w:numId w:val="14"/>
              </w:numPr>
              <w:tabs>
                <w:tab w:val="clear" w:pos="1440"/>
                <w:tab w:val="num" w:pos="-1980"/>
              </w:tabs>
              <w:jc w:val="both"/>
              <w:rPr>
                <w:sz w:val="16"/>
                <w:szCs w:val="16"/>
              </w:rPr>
            </w:pPr>
            <w:r w:rsidRPr="00E11C01">
              <w:rPr>
                <w:sz w:val="16"/>
                <w:szCs w:val="16"/>
              </w:rPr>
              <w:t>vlastní väčšinu akcií alebo väčšinový obchodný podiel,</w:t>
            </w:r>
          </w:p>
          <w:p w:rsidR="00565BAE" w:rsidRPr="00E11C01" w:rsidRDefault="00565BAE" w:rsidP="00565BAE">
            <w:pPr>
              <w:numPr>
                <w:ilvl w:val="1"/>
                <w:numId w:val="14"/>
              </w:numPr>
              <w:tabs>
                <w:tab w:val="clear" w:pos="1440"/>
                <w:tab w:val="num" w:pos="-1980"/>
              </w:tabs>
              <w:jc w:val="both"/>
              <w:rPr>
                <w:sz w:val="16"/>
                <w:szCs w:val="16"/>
              </w:rPr>
            </w:pPr>
            <w:r w:rsidRPr="00E11C01">
              <w:rPr>
                <w:sz w:val="16"/>
                <w:szCs w:val="16"/>
              </w:rPr>
              <w:t>ovláda väčšinový podiel na hlasovacích právach alebo</w:t>
            </w:r>
          </w:p>
          <w:p w:rsidR="00565BAE" w:rsidRPr="00E11C01" w:rsidRDefault="00565BAE" w:rsidP="00565BAE">
            <w:pPr>
              <w:numPr>
                <w:ilvl w:val="1"/>
                <w:numId w:val="14"/>
              </w:numPr>
              <w:tabs>
                <w:tab w:val="clear" w:pos="1440"/>
                <w:tab w:val="num" w:pos="-1980"/>
              </w:tabs>
              <w:jc w:val="both"/>
              <w:rPr>
                <w:sz w:val="16"/>
                <w:szCs w:val="16"/>
              </w:rPr>
            </w:pPr>
            <w:r w:rsidRPr="00E11C01">
              <w:rPr>
                <w:sz w:val="16"/>
                <w:szCs w:val="16"/>
              </w:rPr>
              <w:t>vymenúva viac ako polovicu členov správneho orgánu alebo iného výkonného orgánu, alebo kontrolného orgánu,</w:t>
            </w:r>
          </w:p>
          <w:p w:rsidR="00565BAE" w:rsidRPr="00E11C01" w:rsidRDefault="00565BAE" w:rsidP="00565BA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pPr>
            <w:r w:rsidRPr="001C1E27">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65BAE" w:rsidRPr="00E11C01" w:rsidRDefault="00565BAE" w:rsidP="00AC51B2">
            <w:pPr>
              <w:rPr>
                <w:sz w:val="16"/>
                <w:szCs w:val="16"/>
              </w:rPr>
            </w:pPr>
          </w:p>
        </w:tc>
      </w:tr>
      <w:tr w:rsidR="00565B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65BAE" w:rsidRPr="00E11C01" w:rsidRDefault="00565BAE" w:rsidP="00AC51B2">
            <w:pPr>
              <w:rPr>
                <w:sz w:val="16"/>
                <w:szCs w:val="16"/>
              </w:rPr>
            </w:pPr>
            <w:r w:rsidRPr="00E11C01">
              <w:rPr>
                <w:sz w:val="16"/>
                <w:szCs w:val="16"/>
              </w:rPr>
              <w:t>Č: 4</w:t>
            </w:r>
          </w:p>
          <w:p w:rsidR="00565BAE" w:rsidRPr="00E11C01" w:rsidRDefault="00565BAE"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E11C01">
              <w:rPr>
                <w:sz w:val="16"/>
                <w:szCs w:val="16"/>
              </w:rPr>
              <w:t>Na účely tohto článku „osobitné alebo výlučné práva“ sú práva udelené príslušným orgánom členského štátu na základe akéhokoľvek právneho, regulačného alebo správneho predpisu, v dôsledku ktorého sa výkon činností v zmysle článkov 8 až 14 obmedzí na jeden alebo niekoľko subjektov a ktorý podstatne ovplyvní schopnosť iných subjektov vykonávať takúto činnosť.</w:t>
            </w:r>
          </w:p>
          <w:p w:rsidR="00565BAE" w:rsidRPr="00E11C01" w:rsidRDefault="00565BAE" w:rsidP="00565BAE">
            <w:pPr>
              <w:jc w:val="both"/>
              <w:rPr>
                <w:sz w:val="16"/>
                <w:szCs w:val="16"/>
              </w:rPr>
            </w:pPr>
          </w:p>
          <w:p w:rsidR="00565BAE" w:rsidRPr="00E11C01" w:rsidRDefault="00565BAE" w:rsidP="00565BAE">
            <w:pPr>
              <w:jc w:val="both"/>
              <w:rPr>
                <w:sz w:val="16"/>
                <w:szCs w:val="16"/>
              </w:rPr>
            </w:pPr>
            <w:r w:rsidRPr="00E11C01">
              <w:rPr>
                <w:sz w:val="16"/>
                <w:szCs w:val="16"/>
              </w:rPr>
              <w:t>Práva, ktoré boli udelené na základe postupu, v rámci ktorého sa zaistilo primerané uverejnenie, a kde sa udelenie týchto práv zakladalo na objektívnych kritériách, nepredstavujú osobitné ani výlučné práva v zmysle prvého pododseku.</w:t>
            </w:r>
          </w:p>
          <w:p w:rsidR="00565BAE" w:rsidRPr="00E11C01" w:rsidRDefault="00565BAE" w:rsidP="00565BAE">
            <w:pPr>
              <w:jc w:val="both"/>
              <w:rPr>
                <w:sz w:val="16"/>
                <w:szCs w:val="16"/>
              </w:rPr>
            </w:pPr>
            <w:r w:rsidRPr="00E11C01">
              <w:rPr>
                <w:sz w:val="16"/>
                <w:szCs w:val="16"/>
              </w:rPr>
              <w:t>Tieto postupy zahŕňajú:</w:t>
            </w:r>
          </w:p>
          <w:p w:rsidR="00565BAE" w:rsidRPr="00E11C01" w:rsidRDefault="00565BAE" w:rsidP="00565BAE">
            <w:pPr>
              <w:jc w:val="both"/>
              <w:rPr>
                <w:sz w:val="16"/>
                <w:szCs w:val="16"/>
              </w:rPr>
            </w:pPr>
          </w:p>
          <w:p w:rsidR="00565BAE" w:rsidRPr="00E11C01" w:rsidRDefault="00565BAE" w:rsidP="00565BAE">
            <w:pPr>
              <w:jc w:val="both"/>
              <w:rPr>
                <w:sz w:val="16"/>
                <w:szCs w:val="16"/>
              </w:rPr>
            </w:pPr>
            <w:r w:rsidRPr="00E11C01">
              <w:rPr>
                <w:sz w:val="16"/>
                <w:szCs w:val="16"/>
              </w:rPr>
              <w:t>a) postupy obstarávania s predchádzajúcou výzvou na súťaž v súlade so smernicou 2014/24/EÚ, smernicou 2009/81/ES, smernicou 2014/23/EÚ alebo touto smernicou;</w:t>
            </w:r>
          </w:p>
          <w:p w:rsidR="00565BAE" w:rsidRPr="00E11C01" w:rsidRDefault="00565BAE" w:rsidP="00565BAE">
            <w:pPr>
              <w:jc w:val="both"/>
              <w:rPr>
                <w:sz w:val="16"/>
                <w:szCs w:val="16"/>
              </w:rPr>
            </w:pPr>
            <w:r w:rsidRPr="00E11C01">
              <w:rPr>
                <w:sz w:val="16"/>
                <w:szCs w:val="16"/>
              </w:rPr>
              <w:t>b) postupy podľa iných právnych aktov Únie uvedených v prílohe II, pri ktorých sa vopred zaisťuje primeraná transparentnosť pri udeľovaní povolení na základe objektívnych kritérií.</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AC51B2">
            <w:pPr>
              <w:rPr>
                <w:sz w:val="16"/>
                <w:szCs w:val="16"/>
              </w:rPr>
            </w:pPr>
            <w:r w:rsidRPr="00E11C01">
              <w:rPr>
                <w:sz w:val="16"/>
                <w:szCs w:val="16"/>
              </w:rPr>
              <w:t>§: 9</w:t>
            </w:r>
          </w:p>
          <w:p w:rsidR="00565BAE" w:rsidRPr="00E11C01" w:rsidRDefault="00565BAE"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E11C01">
              <w:rPr>
                <w:sz w:val="16"/>
                <w:szCs w:val="16"/>
              </w:rPr>
              <w:t>(2) Osobitným právom alebo výlučným právom sa rozumie právo vyplývajúce zo zákona, rozhodnutia súdu alebo z rozhodnutia správneho orgánu, ktorého výsledkom je obmedzenie výkonu činností uvedených v odsekoch 3 až 9 na jednu osobu alebo viac osôb a ktoré podstatným spôsobom ovplyvňuje možnosť vykonávať takéto činnosti inými osobami. Osobitným právom alebo výlučným právom nie je právo udelené transparentným postupom založeným na objektívnych kritériách podľa tohto zákona alebo podľa právnych predpisov uvedených v prílohe č. 2.</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pPr>
            <w:r w:rsidRPr="001C1E27">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65BAE" w:rsidRPr="00E11C01" w:rsidRDefault="00565BAE" w:rsidP="00AC51B2">
            <w:pPr>
              <w:rPr>
                <w:sz w:val="16"/>
                <w:szCs w:val="16"/>
              </w:rPr>
            </w:pPr>
          </w:p>
        </w:tc>
      </w:tr>
      <w:tr w:rsidR="00565B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65BAE" w:rsidRPr="00E11C01" w:rsidRDefault="00565BAE" w:rsidP="00AC51B2">
            <w:pPr>
              <w:rPr>
                <w:sz w:val="16"/>
                <w:szCs w:val="16"/>
              </w:rPr>
            </w:pPr>
            <w:r w:rsidRPr="00E11C01">
              <w:rPr>
                <w:sz w:val="16"/>
                <w:szCs w:val="16"/>
              </w:rPr>
              <w:t>Č: 4</w:t>
            </w:r>
          </w:p>
          <w:p w:rsidR="00565BAE" w:rsidRPr="00E11C01" w:rsidRDefault="00565BAE" w:rsidP="00AC51B2">
            <w:pPr>
              <w:rPr>
                <w:sz w:val="16"/>
                <w:szCs w:val="16"/>
              </w:rPr>
            </w:pPr>
            <w:r w:rsidRPr="00E11C01">
              <w:rPr>
                <w:sz w:val="16"/>
                <w:szCs w:val="16"/>
              </w:rPr>
              <w:t xml:space="preserve">O: 4 </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E11C01">
              <w:rPr>
                <w:sz w:val="16"/>
                <w:szCs w:val="16"/>
              </w:rPr>
              <w:t>Komisia je splnomocnená prijímať v súlade s článkom 103 delegované akty týkajúce sa úpravy zoznamu právnych aktov Únie uvedeného v prílohe II, ak sa ukáže, že z dôvodu prijatia nových právnych aktov, zrušenia alebo zmeny takýchto právnych aktov sú takéto úpravy potrebné.</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565BAE">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565BAE" w:rsidRDefault="00565BAE" w:rsidP="00AC51B2">
            <w:pPr>
              <w:widowControl w:val="0"/>
              <w:rPr>
                <w:sz w:val="16"/>
                <w:szCs w:val="16"/>
              </w:rPr>
            </w:pPr>
            <w:r>
              <w:rPr>
                <w:sz w:val="16"/>
                <w:szCs w:val="16"/>
              </w:rPr>
              <w:t>.</w:t>
            </w:r>
          </w:p>
        </w:tc>
      </w:tr>
      <w:tr w:rsidR="00F101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101AE" w:rsidRPr="00E11C01" w:rsidRDefault="00F101AE" w:rsidP="00AC51B2">
            <w:pPr>
              <w:rPr>
                <w:sz w:val="16"/>
                <w:szCs w:val="16"/>
              </w:rPr>
            </w:pPr>
            <w:r w:rsidRPr="00E11C01">
              <w:rPr>
                <w:sz w:val="16"/>
                <w:szCs w:val="16"/>
              </w:rPr>
              <w:t>Č: 5</w:t>
            </w:r>
          </w:p>
          <w:p w:rsidR="00F101AE" w:rsidRPr="00E11C01" w:rsidRDefault="00F101A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4673C4" w:rsidRDefault="00F101AE" w:rsidP="00F101AE">
            <w:pPr>
              <w:jc w:val="both"/>
              <w:rPr>
                <w:sz w:val="16"/>
                <w:szCs w:val="16"/>
              </w:rPr>
            </w:pPr>
            <w:r w:rsidRPr="004673C4">
              <w:rPr>
                <w:sz w:val="16"/>
                <w:szCs w:val="16"/>
              </w:rPr>
              <w:t>Zmiešané obstarávanie vzťahujúce sa na rovnakú činnosť</w:t>
            </w:r>
          </w:p>
          <w:p w:rsidR="00F101AE" w:rsidRPr="004673C4" w:rsidRDefault="00F101AE" w:rsidP="00F101AE">
            <w:pPr>
              <w:jc w:val="both"/>
              <w:rPr>
                <w:sz w:val="16"/>
                <w:szCs w:val="16"/>
              </w:rPr>
            </w:pPr>
          </w:p>
          <w:p w:rsidR="00F101AE" w:rsidRPr="004673C4" w:rsidRDefault="00F101AE" w:rsidP="00F101AE">
            <w:pPr>
              <w:jc w:val="both"/>
              <w:rPr>
                <w:sz w:val="16"/>
                <w:szCs w:val="16"/>
              </w:rPr>
            </w:pPr>
            <w:r w:rsidRPr="004673C4">
              <w:rPr>
                <w:sz w:val="16"/>
                <w:szCs w:val="16"/>
              </w:rPr>
              <w:t>Odsek 2 sa uplatňuje na zmiešané zákazky, ktorých predmetom sú rôzne druhy obstarávania, na ktoré sa vzťahuje táto smernica.</w:t>
            </w:r>
          </w:p>
          <w:p w:rsidR="00F101AE" w:rsidRPr="004673C4" w:rsidRDefault="00F101AE" w:rsidP="00F101AE">
            <w:pPr>
              <w:jc w:val="both"/>
              <w:rPr>
                <w:sz w:val="16"/>
                <w:szCs w:val="16"/>
              </w:rPr>
            </w:pPr>
            <w:r w:rsidRPr="004673C4">
              <w:rPr>
                <w:sz w:val="16"/>
                <w:szCs w:val="16"/>
              </w:rPr>
              <w:t>Odseky 3 až 5 sa uplatňujú na zmiešané zákazky, ktorých predmetom je obstarávanie, na ktoré sa vzťahuje táto smernica, a obstarávanie, na ktoré sa vzťahujú iné právne režimy.</w:t>
            </w:r>
          </w:p>
          <w:p w:rsidR="00F101AE" w:rsidRPr="00E11C01" w:rsidRDefault="00F101AE" w:rsidP="00F101AE">
            <w:pPr>
              <w:jc w:val="both"/>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DE22FA" w:rsidP="00AC51B2">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DE22FA" w:rsidP="00AC51B2">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F101AE" w:rsidRPr="00E11C01" w:rsidRDefault="004673C4" w:rsidP="00AC51B2">
            <w:pPr>
              <w:rPr>
                <w:sz w:val="16"/>
                <w:szCs w:val="16"/>
              </w:rPr>
            </w:pPr>
            <w:r>
              <w:rPr>
                <w:sz w:val="16"/>
                <w:szCs w:val="16"/>
              </w:rPr>
              <w:t>Ide o odkaz na ďalšie ustanovenia</w:t>
            </w:r>
          </w:p>
        </w:tc>
      </w:tr>
      <w:tr w:rsidR="0094443F"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4443F" w:rsidRPr="00E11C01" w:rsidRDefault="0094443F" w:rsidP="00AC51B2">
            <w:pPr>
              <w:rPr>
                <w:sz w:val="16"/>
                <w:szCs w:val="16"/>
              </w:rPr>
            </w:pPr>
            <w:r w:rsidRPr="00E11C01">
              <w:rPr>
                <w:sz w:val="16"/>
                <w:szCs w:val="16"/>
              </w:rPr>
              <w:t>Č: 5</w:t>
            </w:r>
          </w:p>
          <w:p w:rsidR="0094443F" w:rsidRPr="00E11C01" w:rsidRDefault="0094443F"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4443F" w:rsidRPr="00E11C01" w:rsidRDefault="0094443F" w:rsidP="0094443F">
            <w:pPr>
              <w:jc w:val="both"/>
              <w:rPr>
                <w:sz w:val="16"/>
                <w:szCs w:val="16"/>
              </w:rPr>
            </w:pPr>
            <w:r w:rsidRPr="00E11C01">
              <w:rPr>
                <w:sz w:val="16"/>
                <w:szCs w:val="16"/>
              </w:rPr>
              <w:t>Zákazky, ktorých predmetom sú dva alebo viac druhov obstarávania (práce, služby alebo tovar), sa zadávajú v súlade s ustanoveniami uplatniteľnými na ten druh obstarávania, ktorý charakterizuje hlavný predmet danej zákazky.</w:t>
            </w:r>
          </w:p>
          <w:p w:rsidR="0094443F" w:rsidRPr="00E11C01" w:rsidRDefault="0094443F" w:rsidP="0094443F">
            <w:pPr>
              <w:jc w:val="both"/>
              <w:rPr>
                <w:sz w:val="16"/>
                <w:szCs w:val="16"/>
              </w:rPr>
            </w:pPr>
          </w:p>
          <w:p w:rsidR="0094443F" w:rsidRPr="00E11C01" w:rsidRDefault="0094443F" w:rsidP="0094443F">
            <w:pPr>
              <w:jc w:val="both"/>
              <w:rPr>
                <w:sz w:val="16"/>
                <w:szCs w:val="16"/>
              </w:rPr>
            </w:pPr>
            <w:r w:rsidRPr="00E11C01">
              <w:rPr>
                <w:sz w:val="16"/>
                <w:szCs w:val="16"/>
              </w:rPr>
              <w:t>V prípade zmiešaných zákaziek pozostávajúcich čiastočne zo služieb v zmysle hlavy III kapitoly I a čiastočne z ostatných služieb alebo zo zmiešaných zákaziek pozostávajúcich čiastočne zo služieb a čiastočne z tovaru sa hlavný predmet určuje podľa príslušných služieb alebo tovaru s najvyššou predpokladanou hodnotou.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4443F" w:rsidRDefault="0094443F"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4443F"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4443F" w:rsidRPr="00E11C01" w:rsidRDefault="00AB78AB" w:rsidP="00AC51B2">
            <w:pPr>
              <w:rPr>
                <w:sz w:val="16"/>
                <w:szCs w:val="16"/>
              </w:rPr>
            </w:pPr>
            <w:r>
              <w:rPr>
                <w:sz w:val="16"/>
                <w:szCs w:val="16"/>
              </w:rPr>
              <w:t>§ 30</w:t>
            </w:r>
          </w:p>
          <w:p w:rsidR="0094443F" w:rsidRPr="00E11C01" w:rsidRDefault="0094443F" w:rsidP="00AC51B2">
            <w:pPr>
              <w:rPr>
                <w:sz w:val="16"/>
                <w:szCs w:val="16"/>
              </w:rPr>
            </w:pPr>
            <w:r w:rsidRPr="00E11C01">
              <w:rPr>
                <w:sz w:val="16"/>
                <w:szCs w:val="16"/>
              </w:rPr>
              <w:t>O: 1,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4443F" w:rsidRPr="00E11C01" w:rsidRDefault="0094443F" w:rsidP="0094443F">
            <w:pPr>
              <w:jc w:val="both"/>
              <w:rPr>
                <w:sz w:val="16"/>
                <w:szCs w:val="16"/>
              </w:rPr>
            </w:pPr>
            <w:r w:rsidRPr="00E11C01">
              <w:rPr>
                <w:sz w:val="16"/>
                <w:szCs w:val="16"/>
              </w:rPr>
              <w:t>(1) Zákazka, ktorej predmetom je uskutočnenie stavebných prác a dodanie tovaru, uskutočnenie stavebných prác a poskytnutie služby alebo uskutočnenie stavebných prác, dodanie tovaru a poskytnutie služby sa zadáva použitím postupu platného pre hlavný predmet zákazky.</w:t>
            </w:r>
          </w:p>
          <w:p w:rsidR="0094443F" w:rsidRPr="00E11C01" w:rsidRDefault="0094443F" w:rsidP="0094443F">
            <w:pPr>
              <w:jc w:val="both"/>
              <w:rPr>
                <w:sz w:val="16"/>
                <w:szCs w:val="16"/>
              </w:rPr>
            </w:pPr>
          </w:p>
          <w:p w:rsidR="0094443F" w:rsidRPr="00E11C01" w:rsidRDefault="0094443F" w:rsidP="0094443F">
            <w:pPr>
              <w:jc w:val="both"/>
              <w:rPr>
                <w:sz w:val="16"/>
                <w:szCs w:val="16"/>
              </w:rPr>
            </w:pPr>
            <w:r w:rsidRPr="00E11C01">
              <w:rPr>
                <w:bCs/>
                <w:sz w:val="16"/>
                <w:szCs w:val="16"/>
              </w:rPr>
              <w:t>(2) Zákazka zahŕňajúca službu uvedenú v prílohe č. 1 a inú službu a zákazka zahŕňajúca službu a tovar sa zadáva podľa pravidiel platných pre tú časť predmetu zákazky, ktorej predpokladaná hodnota je najvyššia.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4443F" w:rsidRDefault="0094443F" w:rsidP="00AC51B2">
            <w:pPr>
              <w:jc w:val="center"/>
            </w:pPr>
            <w:r w:rsidRPr="007A557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94443F" w:rsidRPr="00E11C01" w:rsidRDefault="0094443F" w:rsidP="00AC51B2">
            <w:pPr>
              <w:rPr>
                <w:sz w:val="16"/>
                <w:szCs w:val="16"/>
              </w:rPr>
            </w:pPr>
          </w:p>
        </w:tc>
      </w:tr>
      <w:tr w:rsidR="0094443F"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4443F" w:rsidRPr="00E11C01" w:rsidRDefault="0094443F" w:rsidP="00AC51B2">
            <w:pPr>
              <w:rPr>
                <w:sz w:val="16"/>
                <w:szCs w:val="16"/>
              </w:rPr>
            </w:pPr>
            <w:r w:rsidRPr="00E11C01">
              <w:rPr>
                <w:sz w:val="16"/>
                <w:szCs w:val="16"/>
              </w:rPr>
              <w:t>Č: 5</w:t>
            </w:r>
          </w:p>
          <w:p w:rsidR="0094443F" w:rsidRPr="00E11C01" w:rsidRDefault="0094443F"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4443F" w:rsidRPr="00E11C01" w:rsidRDefault="0094443F" w:rsidP="0094443F">
            <w:pPr>
              <w:rPr>
                <w:sz w:val="16"/>
                <w:szCs w:val="16"/>
              </w:rPr>
            </w:pPr>
            <w:r w:rsidRPr="00E11C01">
              <w:rPr>
                <w:sz w:val="16"/>
                <w:szCs w:val="16"/>
              </w:rPr>
              <w:t>Ak sú jednotlivé časti danej zákazky objektívne oddeliteľné, uplatňuje sa odsek 4. Ak jednotlivé časti danej zákazky nie sú objektívne oddeliteľné, uplatňuje sa odsek 5.</w:t>
            </w:r>
          </w:p>
          <w:p w:rsidR="0094443F" w:rsidRPr="00E11C01" w:rsidRDefault="0094443F" w:rsidP="0094443F">
            <w:pPr>
              <w:rPr>
                <w:sz w:val="16"/>
                <w:szCs w:val="16"/>
              </w:rPr>
            </w:pPr>
          </w:p>
          <w:p w:rsidR="0094443F" w:rsidRPr="00E11C01" w:rsidRDefault="0094443F" w:rsidP="0094443F">
            <w:pPr>
              <w:rPr>
                <w:sz w:val="16"/>
                <w:szCs w:val="16"/>
              </w:rPr>
            </w:pPr>
            <w:r w:rsidRPr="00E11C01">
              <w:rPr>
                <w:sz w:val="16"/>
                <w:szCs w:val="16"/>
              </w:rPr>
              <w:t>Ak sa na časť danej zákazky vzťahuje článok 346 ZFEÚ alebo smernica 2009/81/ES, uplatňuje sa článok 25 tejto smernice.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4443F" w:rsidRDefault="0094443F"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4443F"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4443F" w:rsidRPr="00E11C01" w:rsidRDefault="00AB78AB" w:rsidP="00AC51B2">
            <w:pPr>
              <w:rPr>
                <w:sz w:val="16"/>
                <w:szCs w:val="16"/>
              </w:rPr>
            </w:pPr>
            <w:r>
              <w:rPr>
                <w:sz w:val="16"/>
                <w:szCs w:val="16"/>
              </w:rPr>
              <w:t>§ 30</w:t>
            </w:r>
          </w:p>
          <w:p w:rsidR="0094443F" w:rsidRPr="00E11C01" w:rsidRDefault="0094443F" w:rsidP="00AC51B2">
            <w:pPr>
              <w:rPr>
                <w:sz w:val="16"/>
                <w:szCs w:val="16"/>
              </w:rPr>
            </w:pPr>
            <w:r w:rsidRPr="00E11C01">
              <w:rPr>
                <w:sz w:val="16"/>
                <w:szCs w:val="16"/>
              </w:rPr>
              <w:t>O: 12, 15, 16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4443F" w:rsidRPr="00E11C01" w:rsidRDefault="0094443F" w:rsidP="0094443F">
            <w:pPr>
              <w:jc w:val="both"/>
              <w:rPr>
                <w:sz w:val="16"/>
                <w:szCs w:val="16"/>
              </w:rPr>
            </w:pPr>
            <w:r w:rsidRPr="00E11C01">
              <w:rPr>
                <w:sz w:val="16"/>
                <w:szCs w:val="16"/>
              </w:rPr>
              <w:t>(12) Ak sa obstarávateľ rozhodne zadať zákazku, ktorej časti sú objektívne oddeliteľné a ktorej predmetom je aj časť, na ktorú sa nevzťahuje tento zákon okrem § 1 ods. 2 písm. a), zákazka sa zadáva použitím postupu zadávania nadlimitných zákaziek obstarávateľom, ak jej časť sa má riadiť týmto postupom.</w:t>
            </w:r>
          </w:p>
          <w:p w:rsidR="0094443F" w:rsidRPr="00E11C01" w:rsidRDefault="0094443F" w:rsidP="0094443F">
            <w:pPr>
              <w:jc w:val="both"/>
              <w:rPr>
                <w:sz w:val="16"/>
                <w:szCs w:val="16"/>
              </w:rPr>
            </w:pPr>
          </w:p>
          <w:p w:rsidR="0094443F" w:rsidRPr="00E11C01" w:rsidRDefault="0094443F" w:rsidP="0094443F">
            <w:pPr>
              <w:jc w:val="both"/>
              <w:rPr>
                <w:sz w:val="16"/>
                <w:szCs w:val="16"/>
              </w:rPr>
            </w:pPr>
            <w:r w:rsidRPr="00E11C01">
              <w:rPr>
                <w:bCs/>
                <w:sz w:val="16"/>
                <w:szCs w:val="16"/>
              </w:rPr>
              <w:t>(16) Zákazka, ktorej časti sú objektívne oddeliteľné a ktorej predmetom je  tovar, stavebné práce alebo služba podľa § 3 ods. 6 a súčasne tovar, stavebné práce alebo služba podľa § 3 ods. 5, sa riadi postupom pre zadávanie zákaziek v oblasti obrany a bezpečnosti, ak zadanie jedinej zákazky je opodstatnené objektívnymi dôvodmi.</w:t>
            </w:r>
          </w:p>
          <w:p w:rsidR="0094443F" w:rsidRPr="00E11C01" w:rsidRDefault="0094443F" w:rsidP="0094443F">
            <w:pPr>
              <w:jc w:val="both"/>
              <w:rPr>
                <w:sz w:val="16"/>
                <w:szCs w:val="16"/>
              </w:rPr>
            </w:pPr>
          </w:p>
          <w:p w:rsidR="0094443F" w:rsidRPr="00E11C01" w:rsidRDefault="0094443F" w:rsidP="0094443F">
            <w:pPr>
              <w:jc w:val="both"/>
              <w:rPr>
                <w:sz w:val="16"/>
                <w:szCs w:val="16"/>
              </w:rPr>
            </w:pPr>
            <w:r w:rsidRPr="00E11C01">
              <w:rPr>
                <w:sz w:val="16"/>
                <w:szCs w:val="16"/>
              </w:rPr>
              <w:t>(15) Zákazka, ktorej časti sú objektívne oddeliteľné a ktorej predmetom je aj časť, na ktorú sa vzťahuje § 1 ods. 2 písm. a), sa neriadi postupmi podľa tohto zákona, ak zadanie jedinej zákazky je opodstatnené objektívnymi dôvodmi.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4443F" w:rsidRDefault="0094443F" w:rsidP="00AC51B2">
            <w:pPr>
              <w:jc w:val="center"/>
            </w:pPr>
            <w:r w:rsidRPr="007A557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94443F" w:rsidRPr="00E11C01" w:rsidRDefault="0094443F" w:rsidP="00AC51B2">
            <w:pPr>
              <w:rPr>
                <w:sz w:val="16"/>
                <w:szCs w:val="16"/>
              </w:rPr>
            </w:pPr>
          </w:p>
        </w:tc>
      </w:tr>
      <w:tr w:rsidR="00565B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65BAE" w:rsidRPr="00E11C01" w:rsidRDefault="00565BAE" w:rsidP="00AC51B2">
            <w:pPr>
              <w:rPr>
                <w:sz w:val="16"/>
                <w:szCs w:val="16"/>
              </w:rPr>
            </w:pPr>
            <w:r w:rsidRPr="00E11C01">
              <w:rPr>
                <w:sz w:val="16"/>
                <w:szCs w:val="16"/>
              </w:rPr>
              <w:t>Č: 5</w:t>
            </w:r>
          </w:p>
          <w:p w:rsidR="00565BAE" w:rsidRPr="00E11C01" w:rsidRDefault="00565BAE"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rPr>
                <w:sz w:val="16"/>
                <w:szCs w:val="16"/>
              </w:rPr>
            </w:pPr>
            <w:r w:rsidRPr="00E11C01">
              <w:rPr>
                <w:sz w:val="16"/>
                <w:szCs w:val="16"/>
              </w:rPr>
              <w:t>V prípade zákaziek, ktorých predmetom je obstarávanie, na ktoré sa vzťahuje táto smernica, ako aj obstarávanie, na ktoré sa táto smernica nevzťahuje, obstarávatelia si môžu zvoliť možnosť zadania samostatných zákaziek na jednotlivé časti alebo zadania jedinej zákazky. Ak sa obstarávatelia rozhodnú zadať samostatné zákazky na jednotlivé časti, rozhodnutie o tom, ktorý právny režim sa vzťahuje na akúkoľvek z takýchto samostatných zákaziek, sa prijme na základe charakteristických znakov príslušnej samostatnej časti.</w:t>
            </w:r>
          </w:p>
          <w:p w:rsidR="00565BAE" w:rsidRPr="00E11C01" w:rsidRDefault="00565BAE" w:rsidP="00565BAE">
            <w:pPr>
              <w:rPr>
                <w:sz w:val="16"/>
                <w:szCs w:val="16"/>
              </w:rPr>
            </w:pPr>
          </w:p>
          <w:p w:rsidR="00565BAE" w:rsidRPr="00E11C01" w:rsidRDefault="00565BAE" w:rsidP="00565BAE">
            <w:pPr>
              <w:rPr>
                <w:sz w:val="16"/>
                <w:szCs w:val="16"/>
              </w:rPr>
            </w:pPr>
            <w:r w:rsidRPr="00E11C01">
              <w:rPr>
                <w:sz w:val="16"/>
                <w:szCs w:val="16"/>
              </w:rPr>
              <w:t>Ak sa obstarávatelia rozhodnú zadať jedinú zákazku, táto smernica sa uplatňuje, ak sa v článku 25 neustanovuje inak, na vzniknutú zmiešanú zákazku, a to bez ohľadu na hodnotu častí, na ktoré by sa inak vzťahoval iný právny režim, a bez ohľadu na to, ktorý právny režim by sa na tieto časti inak vzťahoval.</w:t>
            </w:r>
          </w:p>
          <w:p w:rsidR="00565BAE" w:rsidRPr="00E11C01" w:rsidRDefault="00565BAE" w:rsidP="00565BAE">
            <w:pPr>
              <w:rPr>
                <w:sz w:val="16"/>
                <w:szCs w:val="16"/>
              </w:rPr>
            </w:pPr>
            <w:r w:rsidRPr="00E11C01">
              <w:rPr>
                <w:sz w:val="16"/>
                <w:szCs w:val="16"/>
              </w:rPr>
              <w:t xml:space="preserve"> </w:t>
            </w:r>
          </w:p>
          <w:p w:rsidR="00565BAE" w:rsidRPr="00E11C01" w:rsidRDefault="00565BAE" w:rsidP="00565BAE">
            <w:pPr>
              <w:rPr>
                <w:sz w:val="16"/>
                <w:szCs w:val="16"/>
              </w:rPr>
            </w:pPr>
            <w:r w:rsidRPr="00E11C01">
              <w:rPr>
                <w:sz w:val="16"/>
                <w:szCs w:val="16"/>
              </w:rPr>
              <w:t>V prípade zmiešaných zákaziek, ktoré obsahujú prvky zákaziek na tovar, práce a služby a prvky koncesií, sa zmiešaná zákazka zadá v súlade s touto smernicou, a to za predpokladu, že predpokladaná hodnota časti zákazky, ktorá predstavuje zákazku, na ktorú sa vzťahuje táto smernica, vypočítaná v súlade s článkom 16, sa rovná príslušnému finančnému limitu stanovenému v článku 15 alebo je vyššia.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AB78AB" w:rsidP="00AC51B2">
            <w:pPr>
              <w:rPr>
                <w:sz w:val="16"/>
                <w:szCs w:val="16"/>
              </w:rPr>
            </w:pPr>
            <w:r>
              <w:rPr>
                <w:sz w:val="16"/>
                <w:szCs w:val="16"/>
              </w:rPr>
              <w:t>§ 30</w:t>
            </w:r>
          </w:p>
          <w:p w:rsidR="00565BAE" w:rsidRPr="00E11C01" w:rsidRDefault="00565BAE" w:rsidP="00AC51B2">
            <w:pPr>
              <w:rPr>
                <w:sz w:val="16"/>
                <w:szCs w:val="16"/>
              </w:rPr>
            </w:pPr>
            <w:r w:rsidRPr="00E11C01">
              <w:rPr>
                <w:sz w:val="16"/>
                <w:szCs w:val="16"/>
              </w:rPr>
              <w:t>O: 4,</w:t>
            </w:r>
            <w:r w:rsidR="007B47B8">
              <w:rPr>
                <w:sz w:val="16"/>
                <w:szCs w:val="16"/>
              </w:rPr>
              <w:t>6,</w:t>
            </w:r>
            <w:r w:rsidRPr="00E11C01">
              <w:rPr>
                <w:sz w:val="16"/>
                <w:szCs w:val="16"/>
              </w:rPr>
              <w:t xml:space="preserve"> 7,</w:t>
            </w:r>
            <w:r w:rsidR="007B47B8">
              <w:rPr>
                <w:sz w:val="16"/>
                <w:szCs w:val="16"/>
              </w:rPr>
              <w:t xml:space="preserve"> 8, 9,</w:t>
            </w:r>
            <w:r w:rsidRPr="00E11C01">
              <w:rPr>
                <w:sz w:val="16"/>
                <w:szCs w:val="16"/>
              </w:rPr>
              <w:t xml:space="preserve"> 10, 12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565BAE">
            <w:pPr>
              <w:jc w:val="both"/>
              <w:rPr>
                <w:sz w:val="16"/>
                <w:szCs w:val="16"/>
              </w:rPr>
            </w:pPr>
            <w:r w:rsidRPr="00E11C01">
              <w:rPr>
                <w:sz w:val="16"/>
                <w:szCs w:val="16"/>
              </w:rPr>
              <w:t>(4) Ak sa verejný obstarávateľ alebo obstarávateľ rozhodne samostatne zadávať časti zákazky, ktoré sú objektívne oddeliteľné, postupuje podľa pravidiel a postupov platných pre príslušnú časť.</w:t>
            </w:r>
          </w:p>
          <w:p w:rsidR="007B47B8" w:rsidRDefault="007B47B8" w:rsidP="00565BAE">
            <w:pPr>
              <w:jc w:val="both"/>
              <w:rPr>
                <w:sz w:val="16"/>
                <w:szCs w:val="16"/>
              </w:rPr>
            </w:pPr>
          </w:p>
          <w:p w:rsidR="007B47B8" w:rsidRPr="00E11C01" w:rsidRDefault="007B47B8" w:rsidP="00565BAE">
            <w:pPr>
              <w:jc w:val="both"/>
              <w:rPr>
                <w:sz w:val="16"/>
                <w:szCs w:val="16"/>
              </w:rPr>
            </w:pPr>
            <w:r w:rsidRPr="007B47B8">
              <w:rPr>
                <w:sz w:val="16"/>
                <w:szCs w:val="16"/>
              </w:rPr>
              <w:t>(6) Zákazka, ktorej časti sú objektívne oddeliteľné, zahŕňajúca časť, na ktorú sa vzťahuje postup zadávania nadlimitnej zákazky verejným obstarávateľom, sa zadáva týmto postupom bez ohľadu na predpokladanú hodnotu ostatných častí, ak tento zákon neustanovuje inak.</w:t>
            </w:r>
          </w:p>
          <w:p w:rsidR="00565BAE" w:rsidRPr="00E11C01" w:rsidRDefault="00565BAE" w:rsidP="00565BAE">
            <w:pPr>
              <w:jc w:val="both"/>
              <w:rPr>
                <w:sz w:val="16"/>
                <w:szCs w:val="16"/>
              </w:rPr>
            </w:pPr>
          </w:p>
          <w:p w:rsidR="00565BAE" w:rsidRDefault="00565BAE" w:rsidP="00565BAE">
            <w:pPr>
              <w:jc w:val="both"/>
              <w:rPr>
                <w:bCs/>
                <w:sz w:val="16"/>
                <w:szCs w:val="16"/>
              </w:rPr>
            </w:pPr>
            <w:r w:rsidRPr="00E11C01">
              <w:rPr>
                <w:bCs/>
                <w:sz w:val="16"/>
                <w:szCs w:val="16"/>
              </w:rPr>
              <w:t>(7) Zákazka týkajúca sa činnosti podľa § 9 ods. 3 až 9, ktorej časti sú objektívne oddeliteľné, sa zadáva postupom zadávania nadlimitných zákaziek obstarávateľom bez ohľadu na  predpokladanú hodnotu častí, na ktoré by sa vzťahovali iné pravidlá a postupy podľa tohto zákona, ak tento zákon neustanovuje inak.</w:t>
            </w:r>
          </w:p>
          <w:p w:rsidR="007B47B8" w:rsidRDefault="007B47B8" w:rsidP="00565BAE">
            <w:pPr>
              <w:jc w:val="both"/>
              <w:rPr>
                <w:bCs/>
                <w:sz w:val="16"/>
                <w:szCs w:val="16"/>
              </w:rPr>
            </w:pPr>
          </w:p>
          <w:p w:rsidR="007B47B8" w:rsidRDefault="007B47B8" w:rsidP="00565BAE">
            <w:pPr>
              <w:jc w:val="both"/>
              <w:rPr>
                <w:bCs/>
                <w:sz w:val="16"/>
                <w:szCs w:val="16"/>
              </w:rPr>
            </w:pPr>
            <w:r w:rsidRPr="007B47B8">
              <w:rPr>
                <w:bCs/>
                <w:sz w:val="16"/>
                <w:szCs w:val="16"/>
              </w:rPr>
              <w:t>(8) Pri zákazke, ktorej časti sú objektívne oddeliteľné a ktorá zahŕňa časť týkajúcu sa činnosti podľa § 9 ods. 3 až 9, verejný obstarávateľ použije postup zadávania nadlimitných zákaziek obstarávateľom, ak tento zákon neustanovuje inak.</w:t>
            </w:r>
          </w:p>
          <w:p w:rsidR="007B47B8" w:rsidRDefault="007B47B8" w:rsidP="00565BAE">
            <w:pPr>
              <w:jc w:val="both"/>
              <w:rPr>
                <w:bCs/>
                <w:sz w:val="16"/>
                <w:szCs w:val="16"/>
              </w:rPr>
            </w:pPr>
          </w:p>
          <w:p w:rsidR="007B47B8" w:rsidRPr="00E11C01" w:rsidRDefault="007B47B8" w:rsidP="00565BAE">
            <w:pPr>
              <w:jc w:val="both"/>
              <w:rPr>
                <w:bCs/>
                <w:sz w:val="16"/>
                <w:szCs w:val="16"/>
              </w:rPr>
            </w:pPr>
            <w:r w:rsidRPr="007B47B8">
              <w:rPr>
                <w:bCs/>
                <w:sz w:val="16"/>
                <w:szCs w:val="16"/>
              </w:rPr>
              <w:t>(9) Pri zákazke, ktorá zahŕňa prvok civilnej zákazky a prvok koncesie a ktorej časti sú objektívne oddeliteľné, verejný obstarávateľ použije postup zadávania nadlimitných zákaziek verejným obstarávateľom, ak predpokladaná hodnota časti civilnej zákazky je rovná alebo vyššia ako finančný limit podľa § 5 ods. 2.</w:t>
            </w:r>
          </w:p>
          <w:p w:rsidR="00565BAE" w:rsidRPr="00E11C01" w:rsidRDefault="00565BAE" w:rsidP="00565BAE">
            <w:pPr>
              <w:jc w:val="both"/>
              <w:rPr>
                <w:bCs/>
                <w:sz w:val="16"/>
                <w:szCs w:val="16"/>
              </w:rPr>
            </w:pPr>
          </w:p>
          <w:p w:rsidR="00565BAE" w:rsidRPr="00E11C01" w:rsidRDefault="00565BAE" w:rsidP="00565BAE">
            <w:pPr>
              <w:jc w:val="both"/>
              <w:rPr>
                <w:sz w:val="16"/>
                <w:szCs w:val="16"/>
              </w:rPr>
            </w:pPr>
            <w:r w:rsidRPr="00E11C01">
              <w:rPr>
                <w:sz w:val="16"/>
                <w:szCs w:val="16"/>
              </w:rPr>
              <w:t>(10) Pri zákazke, ktorá zahŕňa prvok civilnej zákazky a prvok koncesie a ktorej časti sú objektívne oddeliteľné, obstarávateľ použije postup zadávania nadlimitných zákaziek obstarávateľom, ak predpokladaná hodnota časti civilnej zákazky je rovná alebo vyššia ako finančný limit podľa § 5 ods. 2.</w:t>
            </w:r>
          </w:p>
          <w:p w:rsidR="00565BAE" w:rsidRPr="00E11C01" w:rsidRDefault="00565BAE" w:rsidP="00565BAE">
            <w:pPr>
              <w:jc w:val="both"/>
              <w:rPr>
                <w:sz w:val="16"/>
                <w:szCs w:val="16"/>
              </w:rPr>
            </w:pPr>
          </w:p>
          <w:p w:rsidR="00565BAE" w:rsidRPr="00E11C01" w:rsidRDefault="00565BAE" w:rsidP="00565BAE">
            <w:pPr>
              <w:jc w:val="both"/>
              <w:rPr>
                <w:sz w:val="16"/>
                <w:szCs w:val="16"/>
              </w:rPr>
            </w:pPr>
            <w:r w:rsidRPr="00E11C01">
              <w:rPr>
                <w:sz w:val="16"/>
                <w:szCs w:val="16"/>
              </w:rPr>
              <w:t>(12) Ak sa obstarávateľ rozhodne zadať zákazku, ktorej časti sú objektívne oddeliteľné a ktorej predmetom je aj časť, na ktorú sa nevzťahuje tento zákon okrem § 1 ods. 2 písm. a), zákazka sa zadáva použitím postupu zadávania nadlimitných zákaziek obstarávateľom, ak jej časť sa má riadiť týmto postupom.</w:t>
            </w:r>
          </w:p>
          <w:p w:rsidR="00565BAE" w:rsidRPr="00E11C01" w:rsidRDefault="00565BAE" w:rsidP="00565BA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pPr>
            <w:r w:rsidRPr="004E41D0">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65BAE" w:rsidRPr="00E11C01" w:rsidRDefault="00565BAE" w:rsidP="00AC51B2">
            <w:pPr>
              <w:rPr>
                <w:sz w:val="16"/>
                <w:szCs w:val="16"/>
              </w:rPr>
            </w:pPr>
          </w:p>
        </w:tc>
      </w:tr>
      <w:tr w:rsidR="00565B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65BAE" w:rsidRPr="00E11C01" w:rsidRDefault="00565BAE" w:rsidP="00AC51B2">
            <w:pPr>
              <w:rPr>
                <w:sz w:val="16"/>
                <w:szCs w:val="16"/>
              </w:rPr>
            </w:pPr>
            <w:r w:rsidRPr="00E11C01">
              <w:rPr>
                <w:sz w:val="16"/>
                <w:szCs w:val="16"/>
              </w:rPr>
              <w:t>Č: 5</w:t>
            </w:r>
          </w:p>
          <w:p w:rsidR="00565BAE" w:rsidRPr="00E11C01" w:rsidRDefault="00565BAE"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E11C01">
              <w:rPr>
                <w:sz w:val="16"/>
                <w:szCs w:val="16"/>
              </w:rPr>
              <w:t>Ak sú jednotlivé časti danej zákazky objektívne neoddeliteľné, uplatniteľný právny režim sa určí na základe hlavného predmetu tejto zákazky.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AB78AB" w:rsidP="00AC51B2">
            <w:pPr>
              <w:rPr>
                <w:sz w:val="16"/>
                <w:szCs w:val="16"/>
              </w:rPr>
            </w:pPr>
            <w:r>
              <w:rPr>
                <w:sz w:val="16"/>
                <w:szCs w:val="16"/>
              </w:rPr>
              <w:t>§ 30</w:t>
            </w:r>
          </w:p>
          <w:p w:rsidR="00565BAE" w:rsidRPr="00E11C01" w:rsidRDefault="00565BAE"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E11C01">
              <w:rPr>
                <w:sz w:val="16"/>
                <w:szCs w:val="16"/>
              </w:rPr>
              <w:t>(3) Zákazka zahŕňajúca časti, ktoré sú neoddeliteľne spojené a objektívne tvoria nedeliteľný celok, sa riadi postupom platným pre hlavný predmet zákazky, ak tento zákon neustanovuje inak.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pPr>
            <w:r w:rsidRPr="004E41D0">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65BAE" w:rsidRPr="00E11C01" w:rsidRDefault="00565BAE" w:rsidP="00AC51B2">
            <w:pPr>
              <w:rPr>
                <w:sz w:val="16"/>
                <w:szCs w:val="16"/>
              </w:rPr>
            </w:pPr>
          </w:p>
        </w:tc>
      </w:tr>
      <w:tr w:rsidR="00565B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65BAE" w:rsidRPr="00E11C01" w:rsidRDefault="00565BAE" w:rsidP="00AC51B2">
            <w:pPr>
              <w:rPr>
                <w:sz w:val="16"/>
                <w:szCs w:val="16"/>
              </w:rPr>
            </w:pPr>
            <w:r w:rsidRPr="00E11C01">
              <w:rPr>
                <w:sz w:val="16"/>
                <w:szCs w:val="16"/>
              </w:rPr>
              <w:t>Č: 6</w:t>
            </w:r>
          </w:p>
          <w:p w:rsidR="00565BAE" w:rsidRPr="00E11C01" w:rsidRDefault="00565BA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E11C01">
              <w:rPr>
                <w:sz w:val="16"/>
                <w:szCs w:val="16"/>
              </w:rPr>
              <w:t>Obstarávanie vzťahujúce sa na viacero činností</w:t>
            </w:r>
          </w:p>
          <w:p w:rsidR="00565BAE" w:rsidRPr="00E11C01" w:rsidRDefault="00565BAE" w:rsidP="00565BAE">
            <w:pPr>
              <w:jc w:val="both"/>
              <w:rPr>
                <w:sz w:val="16"/>
                <w:szCs w:val="16"/>
              </w:rPr>
            </w:pPr>
          </w:p>
          <w:p w:rsidR="00565BAE" w:rsidRPr="00E11C01" w:rsidRDefault="00565BAE" w:rsidP="00565BAE">
            <w:pPr>
              <w:jc w:val="both"/>
              <w:rPr>
                <w:sz w:val="16"/>
                <w:szCs w:val="16"/>
              </w:rPr>
            </w:pPr>
            <w:r w:rsidRPr="00E11C01">
              <w:rPr>
                <w:sz w:val="16"/>
                <w:szCs w:val="16"/>
              </w:rPr>
              <w:t>V prípade zákaziek, ktoré sa majú vzťahovať na viacero činností, si obstarávatelia môžu zvoliť možnosť zadania samostatných zákaziek na účely každej jednotlivej činnosti alebo zadania jedinej zákazky. Ak sa obstarávatelia rozhodnú zadať samostatné zákazky, rozhodnutie o tom, aké pravidlá sa uplatnia na ktorúkoľvek z takýchto samostatných zákaziek, sa prijme na základe charakteristických znakov dotknutej jednotlivej činnosti.</w:t>
            </w:r>
          </w:p>
          <w:p w:rsidR="00565BAE" w:rsidRPr="00E11C01" w:rsidRDefault="00565BAE" w:rsidP="00565BAE">
            <w:pPr>
              <w:jc w:val="both"/>
              <w:rPr>
                <w:sz w:val="16"/>
                <w:szCs w:val="16"/>
              </w:rPr>
            </w:pPr>
          </w:p>
          <w:p w:rsidR="00565BAE" w:rsidRPr="00E11C01" w:rsidRDefault="00565BAE" w:rsidP="00565BAE">
            <w:pPr>
              <w:jc w:val="both"/>
              <w:rPr>
                <w:sz w:val="16"/>
                <w:szCs w:val="16"/>
              </w:rPr>
            </w:pPr>
            <w:r w:rsidRPr="0094443F">
              <w:rPr>
                <w:sz w:val="16"/>
                <w:szCs w:val="16"/>
              </w:rPr>
              <w:t>Bez ohľadu na článok 5, ak sa obstarávatelia rozhodnú zadať jedinú zákazku, uplatňujú sa odseky 2 a 3 tohto článku. Ak sa však na niektorú z dotknutých činností vzťahuje článok 346</w:t>
            </w:r>
            <w:r w:rsidRPr="00E11C01">
              <w:rPr>
                <w:sz w:val="16"/>
                <w:szCs w:val="16"/>
              </w:rPr>
              <w:t xml:space="preserve"> ZFEÚ alebo smernica 2009/81/ES, uplatňuje sa článok 26 tejto smernice.</w:t>
            </w:r>
          </w:p>
          <w:p w:rsidR="00565BAE" w:rsidRPr="00E11C01" w:rsidRDefault="00565BAE" w:rsidP="00565BAE">
            <w:pPr>
              <w:jc w:val="both"/>
              <w:rPr>
                <w:sz w:val="16"/>
                <w:szCs w:val="16"/>
              </w:rPr>
            </w:pPr>
          </w:p>
          <w:p w:rsidR="00565BAE" w:rsidRPr="00E11C01" w:rsidRDefault="00565BAE" w:rsidP="00565BAE">
            <w:pPr>
              <w:jc w:val="both"/>
              <w:rPr>
                <w:sz w:val="16"/>
                <w:szCs w:val="16"/>
              </w:rPr>
            </w:pPr>
            <w:r w:rsidRPr="00E11C01">
              <w:rPr>
                <w:sz w:val="16"/>
                <w:szCs w:val="16"/>
              </w:rPr>
              <w:t>Voľba medzi zadaním jedinej zákazky alebo zadaním viacerých samostatných zákaziek sa však nesmie uskutočniť na účely vyňatia zákazky alebo zákaziek z rozsahu pôsobnosti tejto smernice či prípadne smernice 2014/24/EÚ alebo smernice 2014/23/EÚ.</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AB78AB" w:rsidP="00AC51B2">
            <w:pPr>
              <w:rPr>
                <w:sz w:val="16"/>
                <w:szCs w:val="16"/>
              </w:rPr>
            </w:pPr>
            <w:r>
              <w:rPr>
                <w:sz w:val="16"/>
                <w:szCs w:val="16"/>
              </w:rPr>
              <w:t>§ 30</w:t>
            </w:r>
          </w:p>
          <w:p w:rsidR="00565BAE" w:rsidRPr="00E11C01" w:rsidRDefault="00565BAE" w:rsidP="00AC51B2">
            <w:pPr>
              <w:rPr>
                <w:sz w:val="16"/>
                <w:szCs w:val="16"/>
              </w:rPr>
            </w:pPr>
            <w:r w:rsidRPr="00E11C01">
              <w:rPr>
                <w:sz w:val="16"/>
                <w:szCs w:val="16"/>
              </w:rPr>
              <w:t>O: 5,</w:t>
            </w:r>
            <w:r w:rsidR="0094443F">
              <w:rPr>
                <w:sz w:val="16"/>
                <w:szCs w:val="16"/>
              </w:rPr>
              <w:t xml:space="preserve"> 19, 20, 21,</w:t>
            </w:r>
            <w:r w:rsidRPr="00E11C01">
              <w:rPr>
                <w:sz w:val="16"/>
                <w:szCs w:val="16"/>
              </w:rPr>
              <w:t xml:space="preserve"> 22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E11C01">
              <w:rPr>
                <w:sz w:val="16"/>
                <w:szCs w:val="16"/>
              </w:rPr>
              <w:t>(5) Ak sa obstarávateľ rozhodne samostatne zadávať zákazky na účely každej samostatnej činnosti, pri určení postupu, ktorý použije na zadávanie každej samostatnej časti, musí zohľadniť charakteristické vlastnosti príslušnej samostatnej činnosti.</w:t>
            </w:r>
          </w:p>
          <w:p w:rsidR="0094443F" w:rsidRDefault="0094443F" w:rsidP="00565BAE">
            <w:pPr>
              <w:jc w:val="both"/>
              <w:rPr>
                <w:bCs/>
                <w:sz w:val="16"/>
                <w:szCs w:val="16"/>
              </w:rPr>
            </w:pPr>
          </w:p>
          <w:p w:rsidR="0094443F" w:rsidRPr="00E11C01" w:rsidRDefault="0094443F" w:rsidP="0094443F">
            <w:pPr>
              <w:jc w:val="both"/>
              <w:rPr>
                <w:sz w:val="16"/>
                <w:szCs w:val="16"/>
              </w:rPr>
            </w:pPr>
            <w:r w:rsidRPr="00E11C01">
              <w:rPr>
                <w:sz w:val="16"/>
                <w:szCs w:val="16"/>
              </w:rPr>
              <w:t>(19) Zákazka zahŕňajúca činnosť podľa § 9 ods. 3 až 9 a činnosť, na ktorú sa vzťahuje zadávanie zákaziek v oblasti obrany a bezpečnosti, sa zadáva postupom zadávania zákaziek v oblasti obrany a bezpečnosti, ak zadávanie jedinej zákazky je</w:t>
            </w:r>
            <w:r w:rsidRPr="00E11C01">
              <w:rPr>
                <w:b/>
                <w:sz w:val="16"/>
                <w:szCs w:val="16"/>
              </w:rPr>
              <w:t xml:space="preserve"> </w:t>
            </w:r>
            <w:r w:rsidRPr="00E11C01">
              <w:rPr>
                <w:sz w:val="16"/>
                <w:szCs w:val="16"/>
              </w:rPr>
              <w:t xml:space="preserve">opodstatnené objektívnymi dôvodmi. </w:t>
            </w:r>
          </w:p>
          <w:p w:rsidR="0094443F" w:rsidRPr="00E11C01" w:rsidRDefault="0094443F" w:rsidP="0094443F">
            <w:pPr>
              <w:jc w:val="both"/>
              <w:rPr>
                <w:sz w:val="16"/>
                <w:szCs w:val="16"/>
              </w:rPr>
            </w:pPr>
          </w:p>
          <w:p w:rsidR="0094443F" w:rsidRPr="00E11C01" w:rsidRDefault="0094443F" w:rsidP="0094443F">
            <w:pPr>
              <w:jc w:val="both"/>
              <w:rPr>
                <w:sz w:val="16"/>
                <w:szCs w:val="16"/>
              </w:rPr>
            </w:pPr>
            <w:r w:rsidRPr="00E11C01">
              <w:rPr>
                <w:sz w:val="16"/>
                <w:szCs w:val="16"/>
              </w:rPr>
              <w:t>(20) Zákazka sa neriadi postupmi podľa tohto zákona, ak zahŕňa činnosť podľa § 9 ods. 3 až 9 a činnosť, na ktorú sa vzťahuje § 1 ods. 2 písm. a), ak je zadávanie jedinej zákazky opodstatnené objektívnymi dôvodmi.</w:t>
            </w:r>
          </w:p>
          <w:p w:rsidR="0094443F" w:rsidRPr="00E11C01" w:rsidRDefault="0094443F" w:rsidP="0094443F">
            <w:pPr>
              <w:jc w:val="both"/>
              <w:rPr>
                <w:sz w:val="16"/>
                <w:szCs w:val="16"/>
              </w:rPr>
            </w:pPr>
          </w:p>
          <w:p w:rsidR="0094443F" w:rsidRPr="00E11C01" w:rsidRDefault="0094443F" w:rsidP="0094443F">
            <w:pPr>
              <w:jc w:val="both"/>
              <w:rPr>
                <w:sz w:val="16"/>
                <w:szCs w:val="16"/>
              </w:rPr>
            </w:pPr>
            <w:r w:rsidRPr="00E11C01">
              <w:rPr>
                <w:sz w:val="16"/>
                <w:szCs w:val="16"/>
              </w:rPr>
              <w:t>(21) Zákazka sa neriadi postupmi podľa tohto zákona, ak zahŕňa činnosť podľa § 9 ods. 3 až 9,  činnosť, na ktorú sa vzťahuje zadávanie zákaziek v oblasti obrany a bezpečnosti  a činnosť, na ktorú sa vzťahuje § 1 ods. 2 písm. a), ak je zadávanie jedinej zákazky opodstatnené objektívnymi dôvodmi.</w:t>
            </w:r>
          </w:p>
          <w:p w:rsidR="0094443F" w:rsidRPr="00E11C01" w:rsidRDefault="0094443F" w:rsidP="0094443F">
            <w:pPr>
              <w:jc w:val="both"/>
              <w:rPr>
                <w:sz w:val="16"/>
                <w:szCs w:val="16"/>
              </w:rPr>
            </w:pPr>
          </w:p>
          <w:p w:rsidR="0094443F" w:rsidRPr="00E11C01" w:rsidRDefault="0094443F" w:rsidP="0094443F">
            <w:pPr>
              <w:jc w:val="both"/>
              <w:rPr>
                <w:sz w:val="16"/>
                <w:szCs w:val="16"/>
              </w:rPr>
            </w:pPr>
            <w:r w:rsidRPr="00E11C01">
              <w:rPr>
                <w:bCs/>
                <w:sz w:val="16"/>
                <w:szCs w:val="16"/>
              </w:rPr>
              <w:t xml:space="preserve">(22) Verejný obstarávateľ </w:t>
            </w:r>
            <w:r w:rsidR="0014085C">
              <w:rPr>
                <w:bCs/>
                <w:sz w:val="16"/>
                <w:szCs w:val="16"/>
              </w:rPr>
              <w:t>a obstarávateľ nesmú</w:t>
            </w:r>
            <w:r w:rsidRPr="00E11C01">
              <w:rPr>
                <w:bCs/>
                <w:sz w:val="16"/>
                <w:szCs w:val="16"/>
              </w:rPr>
              <w:t xml:space="preserve"> zadať zmiešanú zákazku s cieľom vyhnúť sa použitiu pravidiel a postupov podľa tohto záko</w:t>
            </w:r>
            <w:r w:rsidR="0014085C">
              <w:rPr>
                <w:bCs/>
                <w:sz w:val="16"/>
                <w:szCs w:val="16"/>
              </w:rPr>
              <w:t>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pPr>
            <w:r w:rsidRPr="004E41D0">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65BAE" w:rsidRPr="00E11C01" w:rsidRDefault="00565BAE" w:rsidP="00AC51B2">
            <w:pPr>
              <w:rPr>
                <w:sz w:val="16"/>
                <w:szCs w:val="16"/>
              </w:rPr>
            </w:pPr>
          </w:p>
        </w:tc>
      </w:tr>
      <w:tr w:rsidR="00565B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65BAE" w:rsidRPr="00E11C01" w:rsidRDefault="00565BAE" w:rsidP="00AC51B2">
            <w:pPr>
              <w:rPr>
                <w:sz w:val="16"/>
                <w:szCs w:val="16"/>
              </w:rPr>
            </w:pPr>
            <w:r w:rsidRPr="00E11C01">
              <w:rPr>
                <w:sz w:val="16"/>
                <w:szCs w:val="16"/>
              </w:rPr>
              <w:t>Č: 6</w:t>
            </w:r>
          </w:p>
          <w:p w:rsidR="00565BAE" w:rsidRPr="00E11C01" w:rsidRDefault="00565BA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E11C01">
              <w:rPr>
                <w:sz w:val="16"/>
                <w:szCs w:val="16"/>
              </w:rPr>
              <w:t>Na zákazku, ktorá sa má vzťahovať na viacero činností, sa vzťahujú pravidlá uplatniteľné na činnosť, na ktorú je zákazka primárne určená.</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AB78AB" w:rsidP="00AC51B2">
            <w:pPr>
              <w:rPr>
                <w:sz w:val="16"/>
                <w:szCs w:val="16"/>
              </w:rPr>
            </w:pPr>
            <w:r>
              <w:rPr>
                <w:sz w:val="16"/>
                <w:szCs w:val="16"/>
              </w:rPr>
              <w:t>§: 30</w:t>
            </w:r>
          </w:p>
          <w:p w:rsidR="00565BAE" w:rsidRPr="00E11C01" w:rsidRDefault="00565BAE" w:rsidP="00AC51B2">
            <w:pPr>
              <w:rPr>
                <w:sz w:val="16"/>
                <w:szCs w:val="16"/>
              </w:rPr>
            </w:pPr>
            <w:r w:rsidRPr="00E11C01">
              <w:rPr>
                <w:sz w:val="16"/>
                <w:szCs w:val="16"/>
              </w:rPr>
              <w:t>O: 17</w:t>
            </w:r>
          </w:p>
          <w:p w:rsidR="00565BAE" w:rsidRPr="00E11C01" w:rsidRDefault="00565BAE"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565BAE">
              <w:rPr>
                <w:bCs/>
                <w:sz w:val="16"/>
                <w:szCs w:val="16"/>
              </w:rPr>
              <w:t>(17) Zákazka zahŕňajúca niekoľko činností podľa § 9 ods. 3 až 9 alebo zákazka zahŕňajúca činnosť podľa § 9 ods. 3 až 9 a inú činnosť sa riadi pravidlami platnými pre činnosť, na ktorú je primárne určená.</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pPr>
            <w:r w:rsidRPr="004E41D0">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65BAE" w:rsidRPr="00E11C01" w:rsidRDefault="00565BAE" w:rsidP="00AC51B2">
            <w:pPr>
              <w:rPr>
                <w:sz w:val="16"/>
                <w:szCs w:val="16"/>
              </w:rPr>
            </w:pPr>
          </w:p>
        </w:tc>
      </w:tr>
      <w:tr w:rsidR="00565B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65BAE" w:rsidRPr="00E11C01" w:rsidRDefault="00565BAE" w:rsidP="00AC51B2">
            <w:pPr>
              <w:rPr>
                <w:sz w:val="16"/>
                <w:szCs w:val="16"/>
              </w:rPr>
            </w:pPr>
            <w:r w:rsidRPr="00E11C01">
              <w:rPr>
                <w:sz w:val="16"/>
                <w:szCs w:val="16"/>
              </w:rPr>
              <w:t>Č: 6</w:t>
            </w:r>
          </w:p>
          <w:p w:rsidR="00565BAE" w:rsidRPr="00E11C01" w:rsidRDefault="00565BAE"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E11C01">
              <w:rPr>
                <w:sz w:val="16"/>
                <w:szCs w:val="16"/>
              </w:rPr>
              <w:t>V prípade zákaziek, pri ktorých je objektívne nemožné určiť, na ktorú činnosť je zákazka primárne určená, sa uplatniteľné pravidlá stanovia v súlade s písmenami a), b) a c):</w:t>
            </w:r>
          </w:p>
          <w:p w:rsidR="00565BAE" w:rsidRPr="00E11C01" w:rsidRDefault="00565BAE" w:rsidP="00565BAE">
            <w:pPr>
              <w:jc w:val="both"/>
              <w:rPr>
                <w:sz w:val="16"/>
                <w:szCs w:val="16"/>
              </w:rPr>
            </w:pPr>
            <w:r w:rsidRPr="00E11C01">
              <w:rPr>
                <w:sz w:val="16"/>
                <w:szCs w:val="16"/>
              </w:rPr>
              <w:t>a) zákazka sa zadá v súlade so smernicou 2014/24/EÚ, ak sa na niektorú z činností, na ktorú je zákazka určená, vzťahuje táto smernica a na ďalšie smernica 2014/24/EÚ;</w:t>
            </w:r>
          </w:p>
          <w:p w:rsidR="00565BAE" w:rsidRPr="00E11C01" w:rsidRDefault="00565BAE" w:rsidP="00565BAE">
            <w:pPr>
              <w:jc w:val="both"/>
              <w:rPr>
                <w:sz w:val="16"/>
                <w:szCs w:val="16"/>
              </w:rPr>
            </w:pPr>
            <w:r w:rsidRPr="00E11C01">
              <w:rPr>
                <w:sz w:val="16"/>
                <w:szCs w:val="16"/>
              </w:rPr>
              <w:t>b) zákazka sa zadá v súlade s touto smernicou, ak sa na niektorú z činností, na ktorú je zákazka určená, vzťahuje táto smernica a na ďalšie smernica 2014/23/EÚ;</w:t>
            </w:r>
          </w:p>
          <w:p w:rsidR="00565BAE" w:rsidRPr="00E11C01" w:rsidRDefault="00565BAE" w:rsidP="00565BAE">
            <w:pPr>
              <w:jc w:val="both"/>
              <w:rPr>
                <w:sz w:val="16"/>
                <w:szCs w:val="16"/>
              </w:rPr>
            </w:pPr>
            <w:r w:rsidRPr="00E11C01">
              <w:rPr>
                <w:sz w:val="16"/>
                <w:szCs w:val="16"/>
              </w:rPr>
              <w:t>c) zákazka sa zadá v súlade s touto smernicou, ak sa na niektorú z činností, na ktorú je zákazka určená, vzťahuje táto smernica a na ďalšie sa nevzťahuje ani táto smernica, ani smernica 2014/24/EÚ, ani smernica 2014/25/EÚ.</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AB78AB" w:rsidP="00AC51B2">
            <w:pPr>
              <w:rPr>
                <w:sz w:val="16"/>
                <w:szCs w:val="16"/>
              </w:rPr>
            </w:pPr>
            <w:r>
              <w:rPr>
                <w:sz w:val="16"/>
                <w:szCs w:val="16"/>
              </w:rPr>
              <w:t>§ 30</w:t>
            </w:r>
          </w:p>
          <w:p w:rsidR="00565BAE" w:rsidRPr="00E11C01" w:rsidRDefault="00565BAE" w:rsidP="00AC51B2">
            <w:pPr>
              <w:rPr>
                <w:sz w:val="16"/>
                <w:szCs w:val="16"/>
              </w:rPr>
            </w:pPr>
            <w:r w:rsidRPr="00E11C01">
              <w:rPr>
                <w:sz w:val="16"/>
                <w:szCs w:val="16"/>
              </w:rPr>
              <w:t>O: 18</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Pr="00E11C01" w:rsidRDefault="00565BAE" w:rsidP="00565BAE">
            <w:pPr>
              <w:jc w:val="both"/>
              <w:rPr>
                <w:sz w:val="16"/>
                <w:szCs w:val="16"/>
              </w:rPr>
            </w:pPr>
            <w:r w:rsidRPr="00E11C01">
              <w:rPr>
                <w:sz w:val="16"/>
                <w:szCs w:val="16"/>
              </w:rPr>
              <w:t xml:space="preserve">(18) Zákazka zahŕňajúca niekoľko činností podľa § 9 ods. 3 až 9 alebo zmiešaná zákazka zahŕňajúca činnosť podľa § 9 ods. 3 až 9 a inú činnosť, pri ktorej nie je objektívne možné určiť činnosť, na ktorú je primárne určená, sa zadáva použitím </w:t>
            </w:r>
            <w:r w:rsidR="0014085C">
              <w:rPr>
                <w:sz w:val="16"/>
                <w:szCs w:val="16"/>
              </w:rPr>
              <w:t>postupu zadávania nadlimitných zákaziek</w:t>
            </w:r>
          </w:p>
          <w:p w:rsidR="00565BAE" w:rsidRPr="00E11C01" w:rsidRDefault="00565BAE" w:rsidP="009A04CD">
            <w:pPr>
              <w:numPr>
                <w:ilvl w:val="1"/>
                <w:numId w:val="48"/>
              </w:numPr>
              <w:ind w:left="539"/>
              <w:jc w:val="both"/>
              <w:rPr>
                <w:sz w:val="16"/>
                <w:szCs w:val="16"/>
              </w:rPr>
            </w:pPr>
            <w:r w:rsidRPr="00E11C01">
              <w:rPr>
                <w:sz w:val="16"/>
                <w:szCs w:val="16"/>
              </w:rPr>
              <w:t>verejným obstarávateľom, ak sa na jednu z činností, na ktorú je zákazka určená, vzťahuje postup zadávania nadlimitných zákaziek obstarávateľom a na ďalšie činnosti sa vzťahuje postup zadávania nadlimitných zákaziek verejným obstarávateľom,</w:t>
            </w:r>
          </w:p>
          <w:p w:rsidR="00565BAE" w:rsidRPr="00E11C01" w:rsidRDefault="00565BAE" w:rsidP="009A04CD">
            <w:pPr>
              <w:numPr>
                <w:ilvl w:val="1"/>
                <w:numId w:val="48"/>
              </w:numPr>
              <w:ind w:left="539"/>
              <w:jc w:val="both"/>
              <w:rPr>
                <w:sz w:val="16"/>
                <w:szCs w:val="16"/>
              </w:rPr>
            </w:pPr>
            <w:r w:rsidRPr="00E11C01">
              <w:rPr>
                <w:sz w:val="16"/>
                <w:szCs w:val="16"/>
              </w:rPr>
              <w:t>obstarávateľom, ak sa na jednu z činností, na ktorú je zákazka určená, vzťahuje tento postup a na ďalšie činnosti sa vzťahujú pravidlá pre zadávanie koncesií,</w:t>
            </w:r>
          </w:p>
          <w:p w:rsidR="00565BAE" w:rsidRPr="00E11C01" w:rsidRDefault="00565BAE" w:rsidP="009A04CD">
            <w:pPr>
              <w:numPr>
                <w:ilvl w:val="1"/>
                <w:numId w:val="48"/>
              </w:numPr>
              <w:ind w:left="539"/>
              <w:jc w:val="both"/>
              <w:rPr>
                <w:sz w:val="16"/>
                <w:szCs w:val="16"/>
              </w:rPr>
            </w:pPr>
            <w:r w:rsidRPr="00E11C01">
              <w:rPr>
                <w:sz w:val="16"/>
                <w:szCs w:val="16"/>
              </w:rPr>
              <w:t>obstarávateľom, ak sa na jednu z činností, na ktorú je zákazka určená, vzťahuje tento postup a ďalšie činnosti sa neriadia</w:t>
            </w:r>
            <w:r w:rsidRPr="00E11C01">
              <w:rPr>
                <w:bCs/>
                <w:sz w:val="16"/>
                <w:szCs w:val="16"/>
              </w:rPr>
              <w:t xml:space="preserve"> postupmi podľa tohto zákona.</w:t>
            </w:r>
          </w:p>
          <w:p w:rsidR="00565BAE" w:rsidRPr="00E11C01" w:rsidRDefault="00565BAE" w:rsidP="00565BA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65BAE" w:rsidRDefault="00565BAE" w:rsidP="00AC51B2">
            <w:pPr>
              <w:jc w:val="center"/>
            </w:pPr>
            <w:r w:rsidRPr="004E41D0">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65BAE" w:rsidRPr="00E11C01" w:rsidRDefault="00565BAE"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7</w:t>
            </w:r>
          </w:p>
          <w:p w:rsidR="001559A7" w:rsidRPr="00E11C01" w:rsidRDefault="001559A7"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Spoločné ustanovenia</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Na účely článkov 8, 9 a 10 zahŕňa pojem „zásobovanie“ výrobu/produkciu, veľkoobchodný a maloobchodný predaj.</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Výroba plynu vo forme ťažby však patrí do rozsahu pôsobnosti článku 14.</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rPr>
                <w:sz w:val="16"/>
                <w:szCs w:val="16"/>
              </w:rPr>
            </w:pPr>
            <w:r>
              <w:rPr>
                <w:sz w:val="16"/>
                <w:szCs w:val="16"/>
              </w:rPr>
              <w:t>§: 9</w:t>
            </w:r>
          </w:p>
          <w:p w:rsidR="001559A7" w:rsidRDefault="001559A7" w:rsidP="00AC51B2">
            <w:pPr>
              <w:rPr>
                <w:sz w:val="16"/>
                <w:szCs w:val="16"/>
              </w:rPr>
            </w:pPr>
            <w:r>
              <w:rPr>
                <w:sz w:val="16"/>
                <w:szCs w:val="16"/>
              </w:rPr>
              <w:t>O: 3. 4</w:t>
            </w:r>
          </w:p>
          <w:p w:rsidR="001559A7" w:rsidRPr="00E11C01" w:rsidRDefault="001559A7"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(3) Činnosťou v odvetví energetiky a tepelnej energetiky na účely tohto zákona je</w:t>
            </w:r>
          </w:p>
          <w:p w:rsidR="001559A7" w:rsidRPr="00E11C01" w:rsidRDefault="001559A7" w:rsidP="001559A7">
            <w:pPr>
              <w:numPr>
                <w:ilvl w:val="0"/>
                <w:numId w:val="14"/>
              </w:numPr>
              <w:jc w:val="both"/>
              <w:rPr>
                <w:sz w:val="16"/>
                <w:szCs w:val="16"/>
              </w:rPr>
            </w:pPr>
            <w:r w:rsidRPr="00E11C01">
              <w:rPr>
                <w:sz w:val="16"/>
                <w:szCs w:val="16"/>
              </w:rPr>
              <w:t xml:space="preserve">v plynárenstve </w:t>
            </w:r>
          </w:p>
          <w:p w:rsidR="001559A7" w:rsidRPr="00E11C01" w:rsidRDefault="001559A7" w:rsidP="001559A7">
            <w:pPr>
              <w:numPr>
                <w:ilvl w:val="1"/>
                <w:numId w:val="15"/>
              </w:numPr>
              <w:tabs>
                <w:tab w:val="clear" w:pos="1440"/>
                <w:tab w:val="num" w:pos="360"/>
              </w:tabs>
              <w:ind w:left="964"/>
              <w:jc w:val="both"/>
              <w:rPr>
                <w:sz w:val="16"/>
                <w:szCs w:val="16"/>
              </w:rPr>
            </w:pPr>
            <w:r w:rsidRPr="00E11C01">
              <w:rPr>
                <w:sz w:val="16"/>
                <w:szCs w:val="16"/>
              </w:rPr>
              <w:t>prevádzkovanie ťažobnej siete určenej na poskytovanie služieb verejnosti, prevádzkovanie prepravnej siete určenej na poskytovanie služieb verejnosti alebo prevádzkovanie distribučnej siete určenej na poskytovanie služieb verejnosti alebo zabezpečovanie prístupu do takýchto sietí,</w:t>
            </w:r>
          </w:p>
          <w:p w:rsidR="001559A7" w:rsidRPr="00E11C01" w:rsidRDefault="001559A7" w:rsidP="001559A7">
            <w:pPr>
              <w:numPr>
                <w:ilvl w:val="1"/>
                <w:numId w:val="15"/>
              </w:numPr>
              <w:tabs>
                <w:tab w:val="clear" w:pos="1440"/>
                <w:tab w:val="num" w:pos="360"/>
              </w:tabs>
              <w:ind w:left="964"/>
              <w:jc w:val="both"/>
              <w:rPr>
                <w:sz w:val="16"/>
                <w:szCs w:val="16"/>
              </w:rPr>
            </w:pPr>
            <w:r w:rsidRPr="00E11C01">
              <w:rPr>
                <w:sz w:val="16"/>
                <w:szCs w:val="16"/>
              </w:rPr>
              <w:t>prevádzkovanie zásobníkov na účely zabezpečenia ťažobnej činnosti,  zabezpečenia činnosti prevádzkovateľov prepravnej siete určenej na poskytovanie služieb verejnosti alebo distribučnej siete určenej na poskytovanie služieb verejnosti alebo</w:t>
            </w:r>
          </w:p>
          <w:p w:rsidR="001559A7" w:rsidRPr="00E11C01" w:rsidRDefault="001559A7" w:rsidP="001559A7">
            <w:pPr>
              <w:numPr>
                <w:ilvl w:val="1"/>
                <w:numId w:val="15"/>
              </w:numPr>
              <w:tabs>
                <w:tab w:val="clear" w:pos="1440"/>
                <w:tab w:val="num" w:pos="360"/>
              </w:tabs>
              <w:ind w:left="964"/>
              <w:jc w:val="both"/>
              <w:rPr>
                <w:sz w:val="16"/>
                <w:szCs w:val="16"/>
              </w:rPr>
            </w:pPr>
            <w:r w:rsidRPr="00E11C01">
              <w:rPr>
                <w:sz w:val="16"/>
                <w:szCs w:val="16"/>
              </w:rPr>
              <w:t>výroba plynu na účely poskytovania služieb verejnosti</w:t>
            </w:r>
            <w:r w:rsidRPr="00E11C01">
              <w:t xml:space="preserve"> </w:t>
            </w:r>
          </w:p>
          <w:p w:rsidR="001559A7" w:rsidRPr="00E11C01" w:rsidRDefault="001559A7" w:rsidP="001559A7">
            <w:pPr>
              <w:pStyle w:val="Odsekzoznamu"/>
              <w:numPr>
                <w:ilvl w:val="0"/>
                <w:numId w:val="13"/>
              </w:numPr>
              <w:tabs>
                <w:tab w:val="num" w:pos="360"/>
              </w:tabs>
              <w:jc w:val="both"/>
              <w:rPr>
                <w:sz w:val="16"/>
                <w:szCs w:val="16"/>
              </w:rPr>
            </w:pPr>
            <w:r w:rsidRPr="00E11C01">
              <w:rPr>
                <w:sz w:val="16"/>
                <w:szCs w:val="16"/>
              </w:rPr>
              <w:t xml:space="preserve">v tepelnej energetike </w:t>
            </w:r>
          </w:p>
          <w:p w:rsidR="001559A7" w:rsidRPr="00E11C01" w:rsidRDefault="001559A7" w:rsidP="001559A7">
            <w:pPr>
              <w:numPr>
                <w:ilvl w:val="0"/>
                <w:numId w:val="18"/>
              </w:numPr>
              <w:tabs>
                <w:tab w:val="clear" w:pos="1440"/>
              </w:tabs>
              <w:ind w:left="964"/>
              <w:jc w:val="both"/>
              <w:rPr>
                <w:sz w:val="16"/>
                <w:szCs w:val="16"/>
              </w:rPr>
            </w:pPr>
            <w:r w:rsidRPr="00E11C01">
              <w:rPr>
                <w:sz w:val="16"/>
                <w:szCs w:val="16"/>
              </w:rPr>
              <w:t>prevádzkovanie verejného rozvodu tepla určeného na poskytovanie služieb verejnosti alebo poskytovanie prístupu do takéhoto rozvodu alebo</w:t>
            </w:r>
          </w:p>
          <w:p w:rsidR="001559A7" w:rsidRDefault="001559A7" w:rsidP="001559A7">
            <w:pPr>
              <w:numPr>
                <w:ilvl w:val="0"/>
                <w:numId w:val="18"/>
              </w:numPr>
              <w:tabs>
                <w:tab w:val="clear" w:pos="1440"/>
                <w:tab w:val="num" w:pos="360"/>
              </w:tabs>
              <w:ind w:left="964"/>
              <w:jc w:val="both"/>
              <w:rPr>
                <w:sz w:val="16"/>
                <w:szCs w:val="16"/>
              </w:rPr>
            </w:pPr>
            <w:r w:rsidRPr="00E11C01">
              <w:rPr>
                <w:sz w:val="16"/>
                <w:szCs w:val="16"/>
              </w:rPr>
              <w:t>výroba tepla na účely poskytovania služieb verejnosti.</w:t>
            </w:r>
          </w:p>
          <w:p w:rsidR="001559A7" w:rsidRDefault="001559A7" w:rsidP="001559A7">
            <w:pPr>
              <w:jc w:val="both"/>
              <w:rPr>
                <w:sz w:val="16"/>
                <w:szCs w:val="16"/>
              </w:rPr>
            </w:pPr>
          </w:p>
          <w:p w:rsidR="001559A7" w:rsidRPr="001559A7" w:rsidRDefault="001559A7" w:rsidP="001559A7">
            <w:pPr>
              <w:jc w:val="both"/>
              <w:rPr>
                <w:sz w:val="16"/>
                <w:szCs w:val="16"/>
              </w:rPr>
            </w:pPr>
            <w:r w:rsidRPr="001559A7">
              <w:rPr>
                <w:sz w:val="16"/>
                <w:szCs w:val="16"/>
              </w:rPr>
              <w:t xml:space="preserve">(4) Činnosťou v odvetví vôd na účely tohto zákona je </w:t>
            </w:r>
          </w:p>
          <w:p w:rsidR="001559A7" w:rsidRPr="001559A7" w:rsidRDefault="001559A7" w:rsidP="001559A7">
            <w:pPr>
              <w:numPr>
                <w:ilvl w:val="0"/>
                <w:numId w:val="19"/>
              </w:numPr>
              <w:tabs>
                <w:tab w:val="num" w:pos="-1980"/>
              </w:tabs>
              <w:jc w:val="both"/>
              <w:rPr>
                <w:sz w:val="16"/>
                <w:szCs w:val="16"/>
              </w:rPr>
            </w:pPr>
            <w:r w:rsidRPr="001559A7">
              <w:rPr>
                <w:sz w:val="16"/>
                <w:szCs w:val="16"/>
              </w:rPr>
              <w:t>prevádzkovanie verejných vodovodov určených na poskytovanie služieb verejnosti v súvislosti s výrobou, dodávkou, dopravou a distribúciou pitnej vody,</w:t>
            </w:r>
          </w:p>
          <w:p w:rsidR="001559A7" w:rsidRPr="001559A7" w:rsidRDefault="001559A7" w:rsidP="001559A7">
            <w:pPr>
              <w:numPr>
                <w:ilvl w:val="0"/>
                <w:numId w:val="19"/>
              </w:numPr>
              <w:tabs>
                <w:tab w:val="num" w:pos="-1980"/>
              </w:tabs>
              <w:jc w:val="both"/>
              <w:rPr>
                <w:sz w:val="16"/>
                <w:szCs w:val="16"/>
              </w:rPr>
            </w:pPr>
            <w:r w:rsidRPr="001559A7">
              <w:rPr>
                <w:sz w:val="16"/>
                <w:szCs w:val="16"/>
              </w:rPr>
              <w:t>zásobovanie verejných vodovodov pitnou vodou.</w:t>
            </w:r>
          </w:p>
          <w:p w:rsidR="001559A7" w:rsidRPr="00E11C01" w:rsidRDefault="001559A7" w:rsidP="001559A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B91138">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8</w:t>
            </w:r>
          </w:p>
          <w:p w:rsidR="001559A7" w:rsidRPr="00E11C01" w:rsidRDefault="001559A7"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bCs/>
                <w:sz w:val="16"/>
                <w:szCs w:val="16"/>
              </w:rPr>
            </w:pPr>
            <w:r w:rsidRPr="00E11C01">
              <w:rPr>
                <w:bCs/>
                <w:sz w:val="16"/>
                <w:szCs w:val="16"/>
              </w:rPr>
              <w:t xml:space="preserve">Plyn a teplo </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 xml:space="preserve">V prípade plynu a tepla sa táto smernica uplatňuje na tieto činnosti: </w:t>
            </w:r>
          </w:p>
          <w:p w:rsidR="001559A7" w:rsidRPr="00E11C01" w:rsidRDefault="001559A7" w:rsidP="001559A7">
            <w:pPr>
              <w:jc w:val="both"/>
              <w:rPr>
                <w:sz w:val="16"/>
                <w:szCs w:val="16"/>
              </w:rPr>
            </w:pPr>
            <w:r w:rsidRPr="00E11C01">
              <w:rPr>
                <w:sz w:val="16"/>
                <w:szCs w:val="16"/>
              </w:rPr>
              <w:t xml:space="preserve">a) poskytovanie prístupu do stálych sietí určených na poskytovanie služieb verejnosti v súvislosti s výrobou, prepravou alebo distribúciou plynu alebo tepla alebo prevádzkovanie takýchto sietí; </w:t>
            </w:r>
          </w:p>
          <w:p w:rsidR="001559A7" w:rsidRPr="00E11C01" w:rsidRDefault="001559A7" w:rsidP="001559A7">
            <w:pPr>
              <w:jc w:val="both"/>
              <w:rPr>
                <w:sz w:val="16"/>
                <w:szCs w:val="16"/>
              </w:rPr>
            </w:pPr>
            <w:r w:rsidRPr="00E11C01">
              <w:rPr>
                <w:sz w:val="16"/>
                <w:szCs w:val="16"/>
              </w:rPr>
              <w:t>b) zásobovanie týchto sietí plynom alebo teplom.</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9</w:t>
            </w:r>
          </w:p>
          <w:p w:rsidR="001559A7" w:rsidRPr="00E11C01" w:rsidRDefault="001559A7" w:rsidP="00AC51B2">
            <w:pPr>
              <w:rPr>
                <w:sz w:val="16"/>
                <w:szCs w:val="16"/>
              </w:rPr>
            </w:pPr>
            <w:r w:rsidRPr="00E11C01">
              <w:rPr>
                <w:sz w:val="16"/>
                <w:szCs w:val="16"/>
              </w:rPr>
              <w:t>O: 3</w:t>
            </w:r>
          </w:p>
          <w:p w:rsidR="001559A7" w:rsidRPr="00E11C01" w:rsidRDefault="001559A7" w:rsidP="00AC51B2">
            <w:pPr>
              <w:rPr>
                <w:sz w:val="16"/>
                <w:szCs w:val="16"/>
              </w:rPr>
            </w:pPr>
            <w:r w:rsidRPr="00E11C01">
              <w:rPr>
                <w:sz w:val="16"/>
                <w:szCs w:val="16"/>
              </w:rPr>
              <w:t>P: b, c</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(3) Činnosťou v odvetví energetiky a tepelnej energetiky na účely tohto zákona je</w:t>
            </w:r>
          </w:p>
          <w:p w:rsidR="001559A7" w:rsidRPr="00E11C01" w:rsidRDefault="00442CEC" w:rsidP="00442CEC">
            <w:pPr>
              <w:ind w:left="360"/>
              <w:jc w:val="both"/>
              <w:rPr>
                <w:sz w:val="16"/>
                <w:szCs w:val="16"/>
              </w:rPr>
            </w:pPr>
            <w:r>
              <w:rPr>
                <w:sz w:val="16"/>
                <w:szCs w:val="16"/>
              </w:rPr>
              <w:t xml:space="preserve">b)   </w:t>
            </w:r>
            <w:r w:rsidR="001559A7" w:rsidRPr="00E11C01">
              <w:rPr>
                <w:sz w:val="16"/>
                <w:szCs w:val="16"/>
              </w:rPr>
              <w:t xml:space="preserve">v plynárenstve </w:t>
            </w:r>
          </w:p>
          <w:p w:rsidR="001559A7" w:rsidRPr="00E11C01" w:rsidRDefault="001559A7" w:rsidP="00442CEC">
            <w:pPr>
              <w:numPr>
                <w:ilvl w:val="0"/>
                <w:numId w:val="132"/>
              </w:numPr>
              <w:tabs>
                <w:tab w:val="clear" w:pos="1440"/>
              </w:tabs>
              <w:ind w:left="738" w:hanging="142"/>
              <w:jc w:val="both"/>
              <w:rPr>
                <w:sz w:val="16"/>
                <w:szCs w:val="16"/>
              </w:rPr>
            </w:pPr>
            <w:r w:rsidRPr="00E11C01">
              <w:rPr>
                <w:sz w:val="16"/>
                <w:szCs w:val="16"/>
              </w:rPr>
              <w:t>prevádzkovanie ťažobnej siete určenej na poskytovanie služieb verejnosti, prevádzkovanie prepravnej siete určenej na poskytovanie služieb verejnosti alebo prevádzkovanie distribučnej siete určenej na poskytovanie služieb verejnosti alebo zabezpečovanie prístupu do takýchto sietí,</w:t>
            </w:r>
          </w:p>
          <w:p w:rsidR="001559A7" w:rsidRPr="00E11C01" w:rsidRDefault="001559A7" w:rsidP="00442CEC">
            <w:pPr>
              <w:numPr>
                <w:ilvl w:val="0"/>
                <w:numId w:val="132"/>
              </w:numPr>
              <w:tabs>
                <w:tab w:val="clear" w:pos="1440"/>
              </w:tabs>
              <w:ind w:left="738" w:hanging="142"/>
              <w:jc w:val="both"/>
              <w:rPr>
                <w:sz w:val="16"/>
                <w:szCs w:val="16"/>
              </w:rPr>
            </w:pPr>
            <w:r w:rsidRPr="00E11C01">
              <w:rPr>
                <w:sz w:val="16"/>
                <w:szCs w:val="16"/>
              </w:rPr>
              <w:t>prevádzkovanie zásobníkov na účely zabezpečenia ťažobnej činnosti,  zabezpečenia činnosti prevádzkovateľov prepravnej siete určenej na poskytovanie služieb verejnosti alebo distribučnej siete určenej na poskytovanie služieb verejnosti alebo</w:t>
            </w:r>
          </w:p>
          <w:p w:rsidR="001559A7" w:rsidRPr="00E11C01" w:rsidRDefault="001559A7" w:rsidP="00442CEC">
            <w:pPr>
              <w:numPr>
                <w:ilvl w:val="0"/>
                <w:numId w:val="132"/>
              </w:numPr>
              <w:tabs>
                <w:tab w:val="clear" w:pos="1440"/>
              </w:tabs>
              <w:ind w:left="738"/>
              <w:jc w:val="both"/>
              <w:rPr>
                <w:sz w:val="16"/>
                <w:szCs w:val="16"/>
              </w:rPr>
            </w:pPr>
            <w:r w:rsidRPr="00E11C01">
              <w:rPr>
                <w:sz w:val="16"/>
                <w:szCs w:val="16"/>
              </w:rPr>
              <w:t>výroba plynu na účely poskytovania služieb verejnosti</w:t>
            </w:r>
            <w:r w:rsidRPr="00E11C01">
              <w:t xml:space="preserve"> </w:t>
            </w:r>
          </w:p>
          <w:p w:rsidR="001559A7" w:rsidRPr="00442CEC" w:rsidRDefault="00442CEC" w:rsidP="00442CEC">
            <w:pPr>
              <w:tabs>
                <w:tab w:val="num" w:pos="360"/>
              </w:tabs>
              <w:ind w:left="360"/>
              <w:jc w:val="both"/>
              <w:rPr>
                <w:sz w:val="16"/>
                <w:szCs w:val="16"/>
              </w:rPr>
            </w:pPr>
            <w:r>
              <w:rPr>
                <w:sz w:val="16"/>
                <w:szCs w:val="16"/>
              </w:rPr>
              <w:t xml:space="preserve">c)   </w:t>
            </w:r>
            <w:r w:rsidR="001559A7" w:rsidRPr="00442CEC">
              <w:rPr>
                <w:sz w:val="16"/>
                <w:szCs w:val="16"/>
              </w:rPr>
              <w:t xml:space="preserve">v tepelnej energetike </w:t>
            </w:r>
          </w:p>
          <w:p w:rsidR="001559A7" w:rsidRPr="00E11C01" w:rsidRDefault="001559A7" w:rsidP="00442CEC">
            <w:pPr>
              <w:numPr>
                <w:ilvl w:val="0"/>
                <w:numId w:val="133"/>
              </w:numPr>
              <w:tabs>
                <w:tab w:val="clear" w:pos="1440"/>
                <w:tab w:val="num" w:pos="1080"/>
              </w:tabs>
              <w:ind w:left="738" w:hanging="142"/>
              <w:jc w:val="both"/>
              <w:rPr>
                <w:sz w:val="16"/>
                <w:szCs w:val="16"/>
              </w:rPr>
            </w:pPr>
            <w:r w:rsidRPr="00E11C01">
              <w:rPr>
                <w:sz w:val="16"/>
                <w:szCs w:val="16"/>
              </w:rPr>
              <w:t>prevádzkovanie verejného rozvodu tepla určeného na poskytovanie služieb verejnosti alebo poskytovanie prístupu do takéhoto rozvodu alebo</w:t>
            </w:r>
          </w:p>
          <w:p w:rsidR="001559A7" w:rsidRPr="00E11C01" w:rsidRDefault="001559A7" w:rsidP="00442CEC">
            <w:pPr>
              <w:numPr>
                <w:ilvl w:val="0"/>
                <w:numId w:val="133"/>
              </w:numPr>
              <w:ind w:left="738" w:hanging="142"/>
              <w:jc w:val="both"/>
              <w:rPr>
                <w:sz w:val="16"/>
                <w:szCs w:val="16"/>
              </w:rPr>
            </w:pPr>
            <w:r w:rsidRPr="00E11C01">
              <w:rPr>
                <w:sz w:val="16"/>
                <w:szCs w:val="16"/>
              </w:rPr>
              <w:t>výroba tepla na účely poskytovania služieb verejnosti.</w:t>
            </w:r>
          </w:p>
          <w:p w:rsidR="001559A7" w:rsidRPr="00E11C01" w:rsidRDefault="001559A7" w:rsidP="001559A7">
            <w:pPr>
              <w:ind w:left="1440"/>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B91138">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8</w:t>
            </w:r>
          </w:p>
          <w:p w:rsidR="001559A7" w:rsidRPr="00E11C01" w:rsidRDefault="001559A7"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Zásobovanie stálych sietí plynom alebo teplom, ktoré obstarávateľ, ktorý nie je verejným obstarávateľom, poskytuje ako službu verejnosti, sa nepovažuje za relevantnú činnosť v zmysle odseku 1, ak sú splnené všetky tieto podmienky:</w:t>
            </w:r>
          </w:p>
          <w:p w:rsidR="001559A7" w:rsidRPr="00E11C01" w:rsidRDefault="001559A7" w:rsidP="001559A7">
            <w:pPr>
              <w:jc w:val="both"/>
              <w:rPr>
                <w:sz w:val="16"/>
                <w:szCs w:val="16"/>
              </w:rPr>
            </w:pPr>
            <w:r w:rsidRPr="00E11C01">
              <w:rPr>
                <w:sz w:val="16"/>
                <w:szCs w:val="16"/>
              </w:rPr>
              <w:t>a) výroba plynu alebo tepla uvedeným obstarávateľom je nevyhnutným dôsledkom vykonávania inej činnosti, ako sú činnosti uvedené v odseku 1 tohto článku alebo v článkoch 9 až 11;</w:t>
            </w:r>
          </w:p>
          <w:p w:rsidR="001559A7" w:rsidRPr="00E11C01" w:rsidRDefault="001559A7" w:rsidP="001559A7">
            <w:pPr>
              <w:jc w:val="both"/>
              <w:rPr>
                <w:sz w:val="16"/>
                <w:szCs w:val="16"/>
              </w:rPr>
            </w:pPr>
            <w:r w:rsidRPr="00E11C01">
              <w:rPr>
                <w:sz w:val="16"/>
                <w:szCs w:val="16"/>
              </w:rPr>
              <w:t>b) cieľom zásobovania verejnej siete je ekonomické využitie takejto výroby, pričom toto zásobovanie nepredstavuje viac ako 20 % priemerného obratu obstarávateľa za predchádzajúce tri roky vrátane prebiehajúceho roka.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9</w:t>
            </w:r>
          </w:p>
          <w:p w:rsidR="001559A7" w:rsidRPr="00E11C01" w:rsidRDefault="001559A7" w:rsidP="00AC51B2">
            <w:pPr>
              <w:rPr>
                <w:sz w:val="16"/>
                <w:szCs w:val="16"/>
              </w:rPr>
            </w:pPr>
            <w:r w:rsidRPr="00E11C01">
              <w:rPr>
                <w:sz w:val="16"/>
                <w:szCs w:val="16"/>
              </w:rPr>
              <w:t>O: 10</w:t>
            </w:r>
          </w:p>
          <w:p w:rsidR="001559A7" w:rsidRPr="00E11C01" w:rsidRDefault="001559A7" w:rsidP="00AC51B2">
            <w:pPr>
              <w:rPr>
                <w:sz w:val="16"/>
                <w:szCs w:val="16"/>
              </w:rPr>
            </w:pPr>
            <w:r w:rsidRPr="00E11C01">
              <w:rPr>
                <w:sz w:val="16"/>
                <w:szCs w:val="16"/>
              </w:rPr>
              <w:t>P: b, c</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i/>
                <w:iCs/>
                <w:sz w:val="16"/>
                <w:szCs w:val="16"/>
              </w:rPr>
            </w:pPr>
            <w:r w:rsidRPr="00E11C01">
              <w:rPr>
                <w:sz w:val="16"/>
                <w:szCs w:val="16"/>
              </w:rPr>
              <w:t>(10) Za činnosť podľa odseku 3, ak túto činnosť nevykonáva verejný obstarávateľ, sa nepovažuje výroba</w:t>
            </w:r>
          </w:p>
          <w:p w:rsidR="001559A7" w:rsidRPr="00E11C01" w:rsidRDefault="001559A7" w:rsidP="001559A7">
            <w:pPr>
              <w:numPr>
                <w:ilvl w:val="0"/>
                <w:numId w:val="27"/>
              </w:numPr>
              <w:tabs>
                <w:tab w:val="clear" w:pos="1440"/>
                <w:tab w:val="num" w:pos="1248"/>
              </w:tabs>
              <w:ind w:left="822"/>
              <w:jc w:val="both"/>
              <w:rPr>
                <w:sz w:val="16"/>
                <w:szCs w:val="16"/>
              </w:rPr>
            </w:pPr>
            <w:r w:rsidRPr="00E11C01">
              <w:rPr>
                <w:sz w:val="16"/>
                <w:szCs w:val="16"/>
              </w:rPr>
              <w:t xml:space="preserve">plynu, </w:t>
            </w:r>
          </w:p>
          <w:p w:rsidR="001559A7" w:rsidRPr="00E11C01" w:rsidRDefault="001559A7" w:rsidP="001559A7">
            <w:pPr>
              <w:numPr>
                <w:ilvl w:val="1"/>
                <w:numId w:val="27"/>
              </w:numPr>
              <w:tabs>
                <w:tab w:val="num" w:pos="360"/>
              </w:tabs>
              <w:ind w:left="964"/>
              <w:jc w:val="both"/>
              <w:rPr>
                <w:sz w:val="16"/>
                <w:szCs w:val="16"/>
              </w:rPr>
            </w:pPr>
            <w:r w:rsidRPr="00E11C01">
              <w:rPr>
                <w:sz w:val="16"/>
                <w:szCs w:val="16"/>
              </w:rPr>
              <w:t>ak výroba plynu je nevyhnutným výsledkom vykonávania iných činností, ako sú činnosti uvedené v odsekoch 3 až 9, a</w:t>
            </w:r>
          </w:p>
          <w:p w:rsidR="001559A7" w:rsidRPr="00E11C01" w:rsidRDefault="001559A7" w:rsidP="001559A7">
            <w:pPr>
              <w:numPr>
                <w:ilvl w:val="1"/>
                <w:numId w:val="27"/>
              </w:numPr>
              <w:tabs>
                <w:tab w:val="num" w:pos="360"/>
              </w:tabs>
              <w:ind w:left="964"/>
              <w:jc w:val="both"/>
              <w:rPr>
                <w:sz w:val="16"/>
                <w:szCs w:val="16"/>
              </w:rPr>
            </w:pPr>
            <w:r w:rsidRPr="00E11C01">
              <w:rPr>
                <w:sz w:val="16"/>
                <w:szCs w:val="16"/>
              </w:rPr>
              <w:t>dodanie plynu do siete určenej na poskytovanie služieb verejnosti je zamerané len na ekonomické využitie tejto výroby a nepresiahne 20% priemerného obratu za posledné tri roky,</w:t>
            </w:r>
          </w:p>
          <w:p w:rsidR="001559A7" w:rsidRPr="00E11C01" w:rsidRDefault="001559A7" w:rsidP="001559A7">
            <w:pPr>
              <w:numPr>
                <w:ilvl w:val="0"/>
                <w:numId w:val="27"/>
              </w:numPr>
              <w:tabs>
                <w:tab w:val="clear" w:pos="1440"/>
              </w:tabs>
              <w:ind w:left="822"/>
              <w:jc w:val="both"/>
              <w:rPr>
                <w:sz w:val="16"/>
                <w:szCs w:val="16"/>
              </w:rPr>
            </w:pPr>
            <w:r w:rsidRPr="00E11C01">
              <w:rPr>
                <w:sz w:val="16"/>
                <w:szCs w:val="16"/>
              </w:rPr>
              <w:t xml:space="preserve">tepla, </w:t>
            </w:r>
          </w:p>
          <w:p w:rsidR="001559A7" w:rsidRPr="00E11C01" w:rsidRDefault="001559A7" w:rsidP="001559A7">
            <w:pPr>
              <w:numPr>
                <w:ilvl w:val="1"/>
                <w:numId w:val="27"/>
              </w:numPr>
              <w:tabs>
                <w:tab w:val="num" w:pos="360"/>
              </w:tabs>
              <w:ind w:left="964"/>
              <w:jc w:val="both"/>
              <w:rPr>
                <w:sz w:val="16"/>
                <w:szCs w:val="16"/>
              </w:rPr>
            </w:pPr>
            <w:r w:rsidRPr="00E11C01">
              <w:rPr>
                <w:sz w:val="16"/>
                <w:szCs w:val="16"/>
              </w:rPr>
              <w:t>ak výroba tepla je nevyhnutným výsledkom vykonávania iných činností, ako sú činnosti uvedené v odsekoch 3 až 9, a</w:t>
            </w:r>
          </w:p>
          <w:p w:rsidR="001559A7" w:rsidRPr="00E11C01" w:rsidRDefault="001559A7" w:rsidP="001559A7">
            <w:pPr>
              <w:numPr>
                <w:ilvl w:val="1"/>
                <w:numId w:val="27"/>
              </w:numPr>
              <w:tabs>
                <w:tab w:val="num" w:pos="360"/>
              </w:tabs>
              <w:ind w:left="964"/>
              <w:jc w:val="both"/>
              <w:rPr>
                <w:sz w:val="16"/>
                <w:szCs w:val="16"/>
              </w:rPr>
            </w:pPr>
            <w:r w:rsidRPr="00E11C01">
              <w:rPr>
                <w:sz w:val="16"/>
                <w:szCs w:val="16"/>
              </w:rPr>
              <w:t>dodanie tepla do verejného rozvodu tepla určeného na poskytovanie služieb verejnosti je zamerané len na ekonomické využitie tejto výroby a nepresiahne 20% priemerného obratu za posledné tri roky.</w:t>
            </w:r>
          </w:p>
          <w:p w:rsidR="001559A7" w:rsidRPr="00E11C01" w:rsidRDefault="001559A7" w:rsidP="001559A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B91138">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9</w:t>
            </w:r>
          </w:p>
          <w:p w:rsidR="001559A7" w:rsidRPr="00E11C01" w:rsidRDefault="001559A7"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Elektrina</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V prípade elektriny sa táto smernica uplatňuje na tieto činnosti:</w:t>
            </w:r>
          </w:p>
          <w:p w:rsidR="001559A7" w:rsidRPr="00E11C01" w:rsidRDefault="001559A7" w:rsidP="001559A7">
            <w:pPr>
              <w:jc w:val="both"/>
              <w:rPr>
                <w:sz w:val="16"/>
                <w:szCs w:val="16"/>
              </w:rPr>
            </w:pPr>
            <w:r w:rsidRPr="00E11C01">
              <w:rPr>
                <w:sz w:val="16"/>
                <w:szCs w:val="16"/>
              </w:rPr>
              <w:t>a) poskytovanie prístupu do stálych sietí určených na poskytovanie služieb verejnosti v súvislosti s výrobou, prepravou alebo distribúciou elektriny alebo prevádzkovanie takýchto sietí;</w:t>
            </w:r>
          </w:p>
          <w:p w:rsidR="001559A7" w:rsidRPr="00E11C01" w:rsidRDefault="001559A7" w:rsidP="001559A7">
            <w:pPr>
              <w:jc w:val="both"/>
              <w:rPr>
                <w:sz w:val="16"/>
                <w:szCs w:val="16"/>
              </w:rPr>
            </w:pPr>
            <w:r w:rsidRPr="00E11C01">
              <w:rPr>
                <w:sz w:val="16"/>
                <w:szCs w:val="16"/>
              </w:rPr>
              <w:t>b) zásobovanie týchto sietí elektrinou.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9</w:t>
            </w:r>
          </w:p>
          <w:p w:rsidR="001559A7" w:rsidRPr="00E11C01" w:rsidRDefault="001559A7" w:rsidP="00AC51B2">
            <w:pPr>
              <w:rPr>
                <w:sz w:val="16"/>
                <w:szCs w:val="16"/>
              </w:rPr>
            </w:pPr>
            <w:r w:rsidRPr="00E11C01">
              <w:rPr>
                <w:sz w:val="16"/>
                <w:szCs w:val="16"/>
              </w:rPr>
              <w:t>O: 3</w:t>
            </w:r>
          </w:p>
          <w:p w:rsidR="001559A7" w:rsidRPr="00E11C01" w:rsidRDefault="001559A7" w:rsidP="00AC51B2">
            <w:pPr>
              <w:rPr>
                <w:sz w:val="16"/>
                <w:szCs w:val="16"/>
              </w:rPr>
            </w:pPr>
            <w:r w:rsidRPr="00E11C01">
              <w:rPr>
                <w:sz w:val="16"/>
                <w:szCs w:val="16"/>
              </w:rPr>
              <w:t>P: a</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(3) Činnosťou v odvetví energetiky a tepelnej energetiky na účely tohto zákona je</w:t>
            </w:r>
          </w:p>
          <w:p w:rsidR="001559A7" w:rsidRPr="00E11C01" w:rsidRDefault="001559A7" w:rsidP="001559A7">
            <w:pPr>
              <w:numPr>
                <w:ilvl w:val="0"/>
                <w:numId w:val="17"/>
              </w:numPr>
              <w:jc w:val="both"/>
              <w:rPr>
                <w:sz w:val="16"/>
                <w:szCs w:val="16"/>
              </w:rPr>
            </w:pPr>
            <w:r w:rsidRPr="00E11C01">
              <w:rPr>
                <w:sz w:val="16"/>
                <w:szCs w:val="16"/>
              </w:rPr>
              <w:t xml:space="preserve">v elektroenergetike </w:t>
            </w:r>
          </w:p>
          <w:p w:rsidR="001559A7" w:rsidRPr="00E11C01" w:rsidRDefault="001559A7" w:rsidP="001559A7">
            <w:pPr>
              <w:numPr>
                <w:ilvl w:val="0"/>
                <w:numId w:val="16"/>
              </w:numPr>
              <w:tabs>
                <w:tab w:val="clear" w:pos="1440"/>
              </w:tabs>
              <w:ind w:left="1106"/>
              <w:jc w:val="both"/>
              <w:rPr>
                <w:sz w:val="16"/>
                <w:szCs w:val="16"/>
              </w:rPr>
            </w:pPr>
            <w:r w:rsidRPr="00E11C01">
              <w:rPr>
                <w:sz w:val="16"/>
                <w:szCs w:val="16"/>
              </w:rPr>
              <w:t>prevádzkovanie prenosovej sústavy určenej na poskytovanie služieb verejnosti alebo prevádzkovanie distribučnej sústavy určenej na poskytovanie služieb verejnosti alebo zabezpečovanie prístupu do takýchto sústav alebo</w:t>
            </w:r>
          </w:p>
          <w:p w:rsidR="001559A7" w:rsidRPr="00E11C01" w:rsidRDefault="001559A7" w:rsidP="001559A7">
            <w:pPr>
              <w:numPr>
                <w:ilvl w:val="0"/>
                <w:numId w:val="16"/>
              </w:numPr>
              <w:tabs>
                <w:tab w:val="clear" w:pos="1440"/>
                <w:tab w:val="num" w:pos="360"/>
              </w:tabs>
              <w:ind w:left="1106"/>
              <w:jc w:val="both"/>
              <w:rPr>
                <w:sz w:val="16"/>
                <w:szCs w:val="16"/>
              </w:rPr>
            </w:pPr>
            <w:r w:rsidRPr="00E11C01">
              <w:rPr>
                <w:sz w:val="16"/>
                <w:szCs w:val="16"/>
              </w:rPr>
              <w:t>výroba elektriny na účely poskytovania služieb verejnosti,</w:t>
            </w:r>
          </w:p>
          <w:p w:rsidR="001559A7" w:rsidRPr="00E11C01" w:rsidRDefault="001559A7" w:rsidP="001559A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B91138">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C: 9</w:t>
            </w:r>
          </w:p>
          <w:p w:rsidR="001559A7" w:rsidRPr="00E11C01" w:rsidRDefault="001559A7"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 xml:space="preserve">Zásobovanie stálych sietí elektrinou, ktoré obstarávateľ, ktorý nie je verejným obstarávateľom, poskytuje ako službu verejnosti, sa nepovažuje za relevantnú činnosť v zmysle odseku 1, ak sú splnené všetky tieto podmienky: </w:t>
            </w:r>
          </w:p>
          <w:p w:rsidR="001559A7" w:rsidRPr="00E11C01" w:rsidRDefault="001559A7" w:rsidP="001559A7">
            <w:pPr>
              <w:jc w:val="both"/>
              <w:rPr>
                <w:sz w:val="16"/>
                <w:szCs w:val="16"/>
              </w:rPr>
            </w:pPr>
            <w:r w:rsidRPr="00E11C01">
              <w:rPr>
                <w:sz w:val="16"/>
                <w:szCs w:val="16"/>
              </w:rPr>
              <w:t xml:space="preserve">a) uvedený obstarávateľ vyrába elektrinu, pretože jej spotreba je nevyhnutná na vykonávanie inej činnosti, ako sú činnosti uvedené v odseku 1 tohto článku alebo v článkoch 8, 10 a 11; </w:t>
            </w:r>
          </w:p>
          <w:p w:rsidR="001559A7" w:rsidRPr="00E11C01" w:rsidRDefault="001559A7" w:rsidP="001559A7">
            <w:pPr>
              <w:jc w:val="both"/>
              <w:rPr>
                <w:sz w:val="16"/>
                <w:szCs w:val="16"/>
              </w:rPr>
            </w:pPr>
            <w:r w:rsidRPr="00E11C01">
              <w:rPr>
                <w:sz w:val="16"/>
                <w:szCs w:val="16"/>
              </w:rPr>
              <w:t>b) zásobovanie verejnej siete závisí len od vlastnej spotreby obstarávateľa a nepresahuje 30 % celkovej priemernej výroby elektriny obstarávateľa za predchádzajúce tri roky vrátane prebiehajúceho roka.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9</w:t>
            </w:r>
          </w:p>
          <w:p w:rsidR="001559A7" w:rsidRPr="00E11C01" w:rsidRDefault="001559A7" w:rsidP="00AC51B2">
            <w:pPr>
              <w:rPr>
                <w:sz w:val="16"/>
                <w:szCs w:val="16"/>
              </w:rPr>
            </w:pPr>
            <w:r w:rsidRPr="00E11C01">
              <w:rPr>
                <w:sz w:val="16"/>
                <w:szCs w:val="16"/>
              </w:rPr>
              <w:t>O: 10</w:t>
            </w:r>
          </w:p>
          <w:p w:rsidR="001559A7" w:rsidRPr="00E11C01" w:rsidRDefault="001559A7" w:rsidP="00AC51B2">
            <w:pPr>
              <w:rPr>
                <w:sz w:val="16"/>
                <w:szCs w:val="16"/>
              </w:rPr>
            </w:pPr>
            <w:r w:rsidRPr="00E11C01">
              <w:rPr>
                <w:sz w:val="16"/>
                <w:szCs w:val="16"/>
              </w:rPr>
              <w:t>P: a</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i/>
                <w:iCs/>
                <w:sz w:val="16"/>
                <w:szCs w:val="16"/>
              </w:rPr>
            </w:pPr>
            <w:r w:rsidRPr="00E11C01">
              <w:rPr>
                <w:sz w:val="16"/>
                <w:szCs w:val="16"/>
              </w:rPr>
              <w:t>(10) Za činnosť podľa odseku 3, ak túto činnosť nevykonáva verejný obstarávateľ, sa nepovažuje výroba</w:t>
            </w:r>
          </w:p>
          <w:p w:rsidR="001559A7" w:rsidRPr="00E11C01" w:rsidRDefault="001559A7" w:rsidP="001559A7">
            <w:pPr>
              <w:numPr>
                <w:ilvl w:val="0"/>
                <w:numId w:val="26"/>
              </w:numPr>
              <w:jc w:val="both"/>
              <w:rPr>
                <w:sz w:val="16"/>
                <w:szCs w:val="16"/>
              </w:rPr>
            </w:pPr>
            <w:r w:rsidRPr="00E11C01">
              <w:rPr>
                <w:sz w:val="16"/>
                <w:szCs w:val="16"/>
              </w:rPr>
              <w:t xml:space="preserve">elektriny, </w:t>
            </w:r>
          </w:p>
          <w:p w:rsidR="001559A7" w:rsidRPr="00E11C01" w:rsidRDefault="001559A7" w:rsidP="001559A7">
            <w:pPr>
              <w:numPr>
                <w:ilvl w:val="0"/>
                <w:numId w:val="25"/>
              </w:numPr>
              <w:tabs>
                <w:tab w:val="clear" w:pos="1440"/>
              </w:tabs>
              <w:ind w:left="1106"/>
              <w:jc w:val="both"/>
              <w:rPr>
                <w:sz w:val="16"/>
                <w:szCs w:val="16"/>
              </w:rPr>
            </w:pPr>
            <w:r w:rsidRPr="00E11C01">
              <w:rPr>
                <w:sz w:val="16"/>
                <w:szCs w:val="16"/>
              </w:rPr>
              <w:t>ak sa elektrina vyrába na účely vykonávania iných činností, ako sú činnosti uvedené v odsekoch 3 až 9, a</w:t>
            </w:r>
          </w:p>
          <w:p w:rsidR="001559A7" w:rsidRPr="00E11C01" w:rsidRDefault="001559A7" w:rsidP="001559A7">
            <w:pPr>
              <w:numPr>
                <w:ilvl w:val="0"/>
                <w:numId w:val="25"/>
              </w:numPr>
              <w:tabs>
                <w:tab w:val="clear" w:pos="1440"/>
              </w:tabs>
              <w:ind w:left="1106"/>
              <w:jc w:val="both"/>
              <w:rPr>
                <w:sz w:val="16"/>
                <w:szCs w:val="16"/>
              </w:rPr>
            </w:pPr>
            <w:r w:rsidRPr="00E11C01">
              <w:rPr>
                <w:sz w:val="16"/>
                <w:szCs w:val="16"/>
              </w:rPr>
              <w:t>dodanie elektriny do sústavy určenej na poskytovanie služieb verejnosti závisí len od vlastnej spotreby a nepresiahne 30% priemernej celkovej výroby elektriny za posledné tri roky,</w:t>
            </w:r>
          </w:p>
          <w:p w:rsidR="001559A7" w:rsidRPr="00E11C01" w:rsidRDefault="001559A7" w:rsidP="001559A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B91138">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10</w:t>
            </w:r>
          </w:p>
          <w:p w:rsidR="001559A7" w:rsidRPr="00E11C01" w:rsidRDefault="001559A7"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Voda</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Pokiaľ ide o vodu, táto smernica sa uplatňuje na tieto činnosti:</w:t>
            </w:r>
          </w:p>
          <w:p w:rsidR="001559A7" w:rsidRPr="00E11C01" w:rsidRDefault="001559A7" w:rsidP="001559A7">
            <w:pPr>
              <w:jc w:val="both"/>
              <w:rPr>
                <w:sz w:val="16"/>
                <w:szCs w:val="16"/>
              </w:rPr>
            </w:pPr>
            <w:r w:rsidRPr="00E11C01">
              <w:rPr>
                <w:sz w:val="16"/>
                <w:szCs w:val="16"/>
              </w:rPr>
              <w:t>a) poskytovanie prístupu do stálych sietí určených na poskytovanie služieb verejnosti v súvislosti s výrobou, prepravou alebo distribúciou pitnej vody alebo prevádzkovanie takýchto sietí;</w:t>
            </w:r>
          </w:p>
          <w:p w:rsidR="001559A7" w:rsidRPr="00E11C01" w:rsidRDefault="001559A7" w:rsidP="001559A7">
            <w:pPr>
              <w:jc w:val="both"/>
              <w:rPr>
                <w:sz w:val="16"/>
                <w:szCs w:val="16"/>
              </w:rPr>
            </w:pPr>
            <w:r w:rsidRPr="00E11C01">
              <w:rPr>
                <w:sz w:val="16"/>
                <w:szCs w:val="16"/>
              </w:rPr>
              <w:t>b) zásobovanie týchto sietí pitnou vodou.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9</w:t>
            </w:r>
          </w:p>
          <w:p w:rsidR="001559A7" w:rsidRPr="00E11C01" w:rsidRDefault="001559A7" w:rsidP="00AC51B2">
            <w:pPr>
              <w:rPr>
                <w:sz w:val="16"/>
                <w:szCs w:val="16"/>
              </w:rPr>
            </w:pPr>
            <w:r w:rsidRPr="00E11C01">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 xml:space="preserve">(4) Činnosťou v odvetví vôd na účely tohto zákona je </w:t>
            </w:r>
          </w:p>
          <w:p w:rsidR="001559A7" w:rsidRPr="00E11C01" w:rsidRDefault="001559A7" w:rsidP="001559A7">
            <w:pPr>
              <w:numPr>
                <w:ilvl w:val="0"/>
                <w:numId w:val="19"/>
              </w:numPr>
              <w:tabs>
                <w:tab w:val="num" w:pos="-1980"/>
              </w:tabs>
              <w:jc w:val="both"/>
              <w:rPr>
                <w:sz w:val="16"/>
                <w:szCs w:val="16"/>
              </w:rPr>
            </w:pPr>
            <w:r w:rsidRPr="00E11C01">
              <w:rPr>
                <w:sz w:val="16"/>
                <w:szCs w:val="16"/>
              </w:rPr>
              <w:t>prevádzkovanie verejných vodovodov určených na poskytovanie služieb verejnosti v súvislosti s výrobou, dodávkou, dopravou a distribúciou pitnej vody,</w:t>
            </w:r>
          </w:p>
          <w:p w:rsidR="001559A7" w:rsidRPr="00E11C01" w:rsidRDefault="001559A7" w:rsidP="001559A7">
            <w:pPr>
              <w:numPr>
                <w:ilvl w:val="0"/>
                <w:numId w:val="19"/>
              </w:numPr>
              <w:tabs>
                <w:tab w:val="num" w:pos="-1980"/>
              </w:tabs>
              <w:jc w:val="both"/>
              <w:rPr>
                <w:sz w:val="16"/>
                <w:szCs w:val="16"/>
              </w:rPr>
            </w:pPr>
            <w:r w:rsidRPr="00E11C01">
              <w:rPr>
                <w:sz w:val="16"/>
                <w:szCs w:val="16"/>
              </w:rPr>
              <w:t>zásobovanie verejných vodovodov pitnou vodou.</w:t>
            </w:r>
          </w:p>
          <w:p w:rsidR="001559A7" w:rsidRPr="00E11C01" w:rsidRDefault="001559A7" w:rsidP="001559A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B91138">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10</w:t>
            </w:r>
          </w:p>
          <w:p w:rsidR="001559A7" w:rsidRPr="00E11C01" w:rsidRDefault="001559A7"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Táto smernica sa uplatňuje aj na zákazky alebo súťaže návrhov, ktoré zadávajú alebo organizujú obstarávatelia vykonávajúci činnosť uvedenú v odseku 1 a ktoré súvisia s jednou z týchto činností:</w:t>
            </w:r>
          </w:p>
          <w:p w:rsidR="001559A7" w:rsidRPr="00E11C01" w:rsidRDefault="001559A7" w:rsidP="001559A7">
            <w:pPr>
              <w:jc w:val="both"/>
              <w:rPr>
                <w:sz w:val="16"/>
                <w:szCs w:val="16"/>
              </w:rPr>
            </w:pPr>
            <w:r w:rsidRPr="00E11C01">
              <w:rPr>
                <w:sz w:val="16"/>
                <w:szCs w:val="16"/>
              </w:rPr>
              <w:t>a) projektmi využívania vodnej energie, zavlažovaním alebo odvodňovaním pôdy za predpokladu, že objem vody určený na zásobovanie pitnou vodou predstavuje viac ako 20 % celkového objemu vody získanej na základe takýchto projektov alebo prostredníctvom zavlažovacích alebo odvodňovacích zariadení;</w:t>
            </w:r>
          </w:p>
          <w:p w:rsidR="001559A7" w:rsidRPr="00E11C01" w:rsidRDefault="001559A7" w:rsidP="001559A7">
            <w:pPr>
              <w:jc w:val="both"/>
              <w:rPr>
                <w:sz w:val="16"/>
                <w:szCs w:val="16"/>
              </w:rPr>
            </w:pPr>
            <w:r w:rsidRPr="00E11C01">
              <w:rPr>
                <w:sz w:val="16"/>
                <w:szCs w:val="16"/>
              </w:rPr>
              <w:t>b) likvidáciou alebo čistením odpadových vôd.</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9</w:t>
            </w:r>
          </w:p>
          <w:p w:rsidR="001559A7" w:rsidRPr="00E11C01" w:rsidRDefault="001559A7" w:rsidP="00AC51B2">
            <w:pPr>
              <w:rPr>
                <w:sz w:val="16"/>
                <w:szCs w:val="16"/>
              </w:rPr>
            </w:pPr>
            <w:r w:rsidRPr="00E11C01">
              <w:rPr>
                <w:sz w:val="16"/>
                <w:szCs w:val="16"/>
              </w:rPr>
              <w:t>O: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 xml:space="preserve">(5) Verejný obstarávateľ alebo obstarávateľ je povinný pri zadávaní zákazky alebo pri súťaži návrhov postupovať podľa tohto zákona, ak vykonáva činnosti podľa odseku 4 a súčasne vykonáva činnosti spojené </w:t>
            </w:r>
          </w:p>
          <w:p w:rsidR="001559A7" w:rsidRPr="00E11C01" w:rsidRDefault="001559A7" w:rsidP="001559A7">
            <w:pPr>
              <w:numPr>
                <w:ilvl w:val="0"/>
                <w:numId w:val="20"/>
              </w:numPr>
              <w:tabs>
                <w:tab w:val="num" w:pos="-1980"/>
              </w:tabs>
              <w:jc w:val="both"/>
              <w:rPr>
                <w:sz w:val="16"/>
                <w:szCs w:val="16"/>
              </w:rPr>
            </w:pPr>
            <w:r w:rsidRPr="00E11C01">
              <w:rPr>
                <w:sz w:val="16"/>
                <w:szCs w:val="16"/>
              </w:rPr>
              <w:t>s vodnými stavbami, zavlažovaním alebo odvodňovaním pôdy za predpokladu, že objem vody určenej na dodávku pitnej vody predstavuje viac ako 20 % celkového objemu vody získanej v súvislosti s týmito stavbami, zavlažovaním alebo odvodňovaním pôdy,</w:t>
            </w:r>
          </w:p>
          <w:p w:rsidR="001559A7" w:rsidRPr="00E11C01" w:rsidRDefault="001559A7" w:rsidP="001559A7">
            <w:pPr>
              <w:numPr>
                <w:ilvl w:val="0"/>
                <w:numId w:val="20"/>
              </w:numPr>
              <w:tabs>
                <w:tab w:val="num" w:pos="-1980"/>
              </w:tabs>
              <w:jc w:val="both"/>
              <w:rPr>
                <w:sz w:val="16"/>
                <w:szCs w:val="16"/>
              </w:rPr>
            </w:pPr>
            <w:r w:rsidRPr="00E11C01">
              <w:rPr>
                <w:sz w:val="16"/>
                <w:szCs w:val="16"/>
              </w:rPr>
              <w:t>s čistením, odvedením alebo likvidáciou odpadovej vody.</w:t>
            </w:r>
          </w:p>
          <w:p w:rsidR="001559A7" w:rsidRPr="00E11C01" w:rsidRDefault="001559A7" w:rsidP="001559A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B91138">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10</w:t>
            </w:r>
          </w:p>
          <w:p w:rsidR="001559A7" w:rsidRPr="00E11C01" w:rsidRDefault="001559A7"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Zásobovanie stálych sietí pitnou vodou, ktoré obstarávateľ, ktorý nie je verejným obstarávateľom, poskytuje ako službu verejnosti, sa nepovažuje za relevantnú činnosť v zmysle odseku 1, ak sú splnené všetky tieto podmienky:</w:t>
            </w:r>
          </w:p>
          <w:p w:rsidR="001559A7" w:rsidRPr="00E11C01" w:rsidRDefault="001559A7" w:rsidP="001559A7">
            <w:pPr>
              <w:jc w:val="both"/>
              <w:rPr>
                <w:sz w:val="16"/>
                <w:szCs w:val="16"/>
              </w:rPr>
            </w:pPr>
            <w:r w:rsidRPr="00E11C01">
              <w:rPr>
                <w:sz w:val="16"/>
                <w:szCs w:val="16"/>
              </w:rPr>
              <w:t>a) uvedený obstarávateľ vyrába pitnú vodu, pretože jej spotreba je nevyhnutná na vykonávanie inej činnosti, ako sú činnosti uvedené v článkoch 8 až 11;</w:t>
            </w:r>
          </w:p>
          <w:p w:rsidR="001559A7" w:rsidRPr="00E11C01" w:rsidRDefault="001559A7" w:rsidP="001559A7">
            <w:pPr>
              <w:jc w:val="both"/>
              <w:rPr>
                <w:sz w:val="16"/>
                <w:szCs w:val="16"/>
              </w:rPr>
            </w:pPr>
            <w:r w:rsidRPr="00E11C01">
              <w:rPr>
                <w:sz w:val="16"/>
                <w:szCs w:val="16"/>
              </w:rPr>
              <w:t>b) zásobovanie verejnej siete závisí len od vlastnej spotreby obstarávateľa a nepresahuje 30 % celkovej priemernej výroby pitnej vody obstarávateľa za predchádzajúce tri roky vrátane prebiehajúceho roka.</w:t>
            </w:r>
          </w:p>
          <w:p w:rsidR="001559A7" w:rsidRPr="00E11C01" w:rsidRDefault="001559A7" w:rsidP="001559A7">
            <w:pPr>
              <w:jc w:val="both"/>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9</w:t>
            </w:r>
          </w:p>
          <w:p w:rsidR="001559A7" w:rsidRPr="00E11C01" w:rsidRDefault="001559A7" w:rsidP="00AC51B2">
            <w:pPr>
              <w:rPr>
                <w:sz w:val="16"/>
                <w:szCs w:val="16"/>
              </w:rPr>
            </w:pPr>
            <w:r w:rsidRPr="00E11C01">
              <w:rPr>
                <w:sz w:val="16"/>
                <w:szCs w:val="16"/>
              </w:rPr>
              <w:t>O: 11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 xml:space="preserve">(11) Za činnosť podľa odseku 4, ak túto činnosť nevykonáva verejný obstarávateľ, sa nepovažuje zásobovanie verejných vodovodov pitnou vodou, ak </w:t>
            </w:r>
          </w:p>
          <w:p w:rsidR="001559A7" w:rsidRPr="00E11C01" w:rsidRDefault="001559A7" w:rsidP="001559A7">
            <w:pPr>
              <w:numPr>
                <w:ilvl w:val="0"/>
                <w:numId w:val="28"/>
              </w:numPr>
              <w:tabs>
                <w:tab w:val="num" w:pos="-1980"/>
              </w:tabs>
              <w:jc w:val="both"/>
              <w:rPr>
                <w:sz w:val="16"/>
                <w:szCs w:val="16"/>
              </w:rPr>
            </w:pPr>
            <w:r w:rsidRPr="00E11C01">
              <w:rPr>
                <w:sz w:val="16"/>
                <w:szCs w:val="16"/>
              </w:rPr>
              <w:t>výroba pitnej vody</w:t>
            </w:r>
            <w:r w:rsidRPr="00E11C01">
              <w:rPr>
                <w:b/>
                <w:bCs/>
                <w:sz w:val="16"/>
                <w:szCs w:val="16"/>
              </w:rPr>
              <w:t xml:space="preserve"> </w:t>
            </w:r>
            <w:r w:rsidRPr="00E11C01">
              <w:rPr>
                <w:sz w:val="16"/>
                <w:szCs w:val="16"/>
              </w:rPr>
              <w:t>sa využíva na vykonávanie</w:t>
            </w:r>
            <w:r w:rsidRPr="00E11C01">
              <w:rPr>
                <w:b/>
                <w:bCs/>
                <w:sz w:val="16"/>
                <w:szCs w:val="16"/>
              </w:rPr>
              <w:t xml:space="preserve"> </w:t>
            </w:r>
            <w:r w:rsidRPr="00E11C01">
              <w:rPr>
                <w:sz w:val="16"/>
                <w:szCs w:val="16"/>
              </w:rPr>
              <w:t>iných činností, ako sú činnosti uvedené v odsekoch 3 až 9,</w:t>
            </w:r>
          </w:p>
          <w:p w:rsidR="001559A7" w:rsidRPr="00E11C01" w:rsidRDefault="001559A7" w:rsidP="001559A7">
            <w:pPr>
              <w:numPr>
                <w:ilvl w:val="0"/>
                <w:numId w:val="28"/>
              </w:numPr>
              <w:tabs>
                <w:tab w:val="num" w:pos="-1980"/>
              </w:tabs>
              <w:jc w:val="both"/>
              <w:rPr>
                <w:sz w:val="16"/>
                <w:szCs w:val="16"/>
              </w:rPr>
            </w:pPr>
            <w:r w:rsidRPr="00E11C01">
              <w:rPr>
                <w:sz w:val="16"/>
                <w:szCs w:val="16"/>
              </w:rPr>
              <w:t>zásobovanie verejných vodovodov závisí iba od vlastnej spotreby a nepresiahne 30% priemernej celkovej výroby pitnej vody za posledné tri roky.</w:t>
            </w:r>
          </w:p>
          <w:p w:rsidR="001559A7" w:rsidRPr="00E11C01" w:rsidRDefault="001559A7" w:rsidP="001559A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2858C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Táto smernica sa vzťahuje na činnosti spojené s poskytovaním prístupu do sietí poskytujúcich službu verejnosti v oblasti železničnej dopravy, automatizovaných systémov, električkovej, trolejbusovej, autobusovej alebo lanovej dopravy alebo prevádzkovaním takýchto sietí.</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Čo sa týka dopravných služieb, sieť sa považuje za existujúcu, ak sa služba poskytuje za prevádzkových podmienok ustanovených príslušným orgánom členského štátu, ako sú napríklad podmienky trás, na ktorých sa majú služby poskytovať, prepravná kapacita, ktorá má byť k dispozícii, alebo frekvencia služieb.</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9</w:t>
            </w:r>
          </w:p>
          <w:p w:rsidR="001559A7" w:rsidRPr="00E11C01" w:rsidRDefault="001559A7" w:rsidP="00AC51B2">
            <w:pPr>
              <w:rPr>
                <w:sz w:val="16"/>
                <w:szCs w:val="16"/>
              </w:rPr>
            </w:pPr>
            <w:r w:rsidRPr="00E11C01">
              <w:rPr>
                <w:sz w:val="16"/>
                <w:szCs w:val="16"/>
              </w:rPr>
              <w:t>O: 6, 7</w:t>
            </w:r>
          </w:p>
          <w:p w:rsidR="001559A7" w:rsidRPr="00E11C01" w:rsidRDefault="001559A7"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(6) Činnosť v odvetví dopravy na účely tohto zákona je poskytovanie prístupu do siete alebo prevádzkovanie siete dopravných služieb verejnosti v oblasti železničnej dopravy, automatizovaných systémov, električkovej dopravy, trolejbusovej dopravy, pravidelnej verejnej autobusovej dopravy alebo lanovej dopravy.</w:t>
            </w:r>
          </w:p>
          <w:p w:rsidR="001559A7" w:rsidRPr="00E11C01" w:rsidRDefault="001559A7" w:rsidP="001559A7">
            <w:pPr>
              <w:jc w:val="both"/>
              <w:rPr>
                <w:sz w:val="16"/>
                <w:szCs w:val="16"/>
              </w:rPr>
            </w:pPr>
          </w:p>
          <w:p w:rsidR="001559A7" w:rsidRPr="00E11C01" w:rsidRDefault="00442CEC" w:rsidP="001559A7">
            <w:pPr>
              <w:jc w:val="both"/>
              <w:rPr>
                <w:sz w:val="16"/>
                <w:szCs w:val="16"/>
              </w:rPr>
            </w:pPr>
            <w:r w:rsidRPr="00442CEC">
              <w:rPr>
                <w:sz w:val="16"/>
                <w:szCs w:val="16"/>
              </w:rPr>
              <w:t>(7) Ak ide o dopravné služby, sieť dopravných služieb sa považuje za existujúcu, ak poskytovaná dopravná služba spĺňa prevádzkové podmienky určené príslušným orgánom</w:t>
            </w:r>
            <w:r w:rsidRPr="00442CEC">
              <w:rPr>
                <w:sz w:val="16"/>
                <w:szCs w:val="16"/>
                <w:vertAlign w:val="superscript"/>
              </w:rPr>
              <w:footnoteReference w:id="1"/>
            </w:r>
            <w:r w:rsidRPr="00442CEC">
              <w:rPr>
                <w:sz w:val="16"/>
                <w:szCs w:val="16"/>
              </w:rPr>
              <w:t>), ako sú pravidelné linky, kapacita alebo cestovné poriadky.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2858C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Táto smernica sa uplatňuje na činnosti týkajúce sa využívania určitej geografickej oblasti na účely poskytovania letísk a námorných alebo vnútrozemských prístavov alebo iných terminálových zariadení dopravcom v leteckej, námornej alebo vo vnútrozemskej vodnej doprave.</w:t>
            </w:r>
          </w:p>
          <w:p w:rsidR="001559A7" w:rsidRPr="00E11C01" w:rsidRDefault="001559A7" w:rsidP="001559A7">
            <w:pPr>
              <w:jc w:val="both"/>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9</w:t>
            </w:r>
          </w:p>
          <w:p w:rsidR="001559A7" w:rsidRPr="00E11C01" w:rsidRDefault="001559A7" w:rsidP="00AC51B2">
            <w:pPr>
              <w:rPr>
                <w:sz w:val="16"/>
                <w:szCs w:val="16"/>
              </w:rPr>
            </w:pPr>
            <w:r w:rsidRPr="00E11C01">
              <w:rPr>
                <w:sz w:val="16"/>
                <w:szCs w:val="16"/>
              </w:rPr>
              <w:t>O: 9</w:t>
            </w:r>
          </w:p>
          <w:p w:rsidR="001559A7" w:rsidRPr="00E11C01" w:rsidRDefault="001559A7" w:rsidP="00AC51B2">
            <w:pPr>
              <w:rPr>
                <w:sz w:val="16"/>
                <w:szCs w:val="16"/>
              </w:rPr>
            </w:pPr>
            <w:r w:rsidRPr="00E11C01">
              <w:rPr>
                <w:sz w:val="16"/>
                <w:szCs w:val="16"/>
              </w:rPr>
              <w:t>P: c</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 xml:space="preserve">(9) Tento zákon sa vzťahuje aj na činnosti súvisiace s využívaním geograficky vymedzeného územia na účely </w:t>
            </w:r>
          </w:p>
          <w:p w:rsidR="001559A7" w:rsidRPr="00E11C01" w:rsidRDefault="001559A7" w:rsidP="001559A7">
            <w:pPr>
              <w:pStyle w:val="Odsekzoznamu"/>
              <w:numPr>
                <w:ilvl w:val="0"/>
                <w:numId w:val="24"/>
              </w:numPr>
              <w:jc w:val="both"/>
              <w:rPr>
                <w:sz w:val="16"/>
                <w:szCs w:val="16"/>
              </w:rPr>
            </w:pPr>
            <w:r w:rsidRPr="00E11C01">
              <w:rPr>
                <w:sz w:val="16"/>
                <w:szCs w:val="16"/>
              </w:rPr>
              <w:t>prevádzkovania verejných letísk, námorných prístavov, vnútrozemských prístavov alebo iných terminálových zariadení pre leteckých dopravcov, dopravcov v námornej doprave alebo vo vnútrozemskej plavbe.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2858C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13</w:t>
            </w:r>
          </w:p>
          <w:p w:rsidR="001559A7" w:rsidRPr="00E11C01" w:rsidRDefault="001559A7"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Poštové služby</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Táto smernica sa uplatňuje na činnosti týkajúce sa poskytovania:</w:t>
            </w:r>
          </w:p>
          <w:p w:rsidR="001559A7" w:rsidRPr="00E11C01" w:rsidRDefault="001559A7" w:rsidP="001559A7">
            <w:pPr>
              <w:jc w:val="both"/>
              <w:rPr>
                <w:sz w:val="16"/>
                <w:szCs w:val="16"/>
              </w:rPr>
            </w:pPr>
            <w:r w:rsidRPr="00E11C01">
              <w:rPr>
                <w:sz w:val="16"/>
                <w:szCs w:val="16"/>
              </w:rPr>
              <w:t>a) poštových služieb;</w:t>
            </w:r>
          </w:p>
          <w:p w:rsidR="001559A7" w:rsidRPr="00E11C01" w:rsidRDefault="001559A7" w:rsidP="001559A7">
            <w:pPr>
              <w:jc w:val="both"/>
              <w:rPr>
                <w:sz w:val="16"/>
                <w:szCs w:val="16"/>
              </w:rPr>
            </w:pPr>
            <w:r w:rsidRPr="00E11C01">
              <w:rPr>
                <w:sz w:val="16"/>
                <w:szCs w:val="16"/>
              </w:rPr>
              <w:t>b) iných ako poštových služieb za predpokladu, že takéto služby poskytuje subjekt, ktorý poskytuje aj poštové služby v zmysle odseku 2 písm. b) tohto článku, a za predpokladu, že nie sú splnené podmienky stanovené v článku 34 ods. 1, pokiaľ ide o služby, ktoré patria do rozsahu pôsobnosti odseku 2 písm. b) tohto článku.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9</w:t>
            </w:r>
          </w:p>
          <w:p w:rsidR="001559A7" w:rsidRPr="00E11C01" w:rsidRDefault="001559A7" w:rsidP="00AC51B2">
            <w:pPr>
              <w:rPr>
                <w:sz w:val="16"/>
                <w:szCs w:val="16"/>
              </w:rPr>
            </w:pPr>
            <w:r w:rsidRPr="00E11C01">
              <w:rPr>
                <w:sz w:val="16"/>
                <w:szCs w:val="16"/>
              </w:rPr>
              <w:t>O: 8</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442CEC" w:rsidRPr="00442CEC" w:rsidRDefault="00442CEC" w:rsidP="00442CEC">
            <w:pPr>
              <w:tabs>
                <w:tab w:val="num" w:pos="539"/>
              </w:tabs>
              <w:jc w:val="both"/>
              <w:rPr>
                <w:sz w:val="16"/>
                <w:szCs w:val="16"/>
              </w:rPr>
            </w:pPr>
            <w:r w:rsidRPr="00442CEC">
              <w:rPr>
                <w:sz w:val="16"/>
                <w:szCs w:val="16"/>
              </w:rPr>
              <w:t>(8) Činnosť v odvetví poštových služieb na účely tohto zákona je poskytovanie poštových služieb</w:t>
            </w:r>
            <w:r w:rsidRPr="00442CEC">
              <w:rPr>
                <w:sz w:val="16"/>
                <w:szCs w:val="16"/>
                <w:vertAlign w:val="superscript"/>
              </w:rPr>
              <w:footnoteReference w:id="2"/>
            </w:r>
            <w:r w:rsidRPr="00442CEC">
              <w:rPr>
                <w:sz w:val="16"/>
                <w:szCs w:val="16"/>
              </w:rPr>
              <w:t>) alebo služieb iných ako poštové služby, ak túto službu poskytuje verejný obstarávateľ alebo obstarávateľ, ktorý poskytuje aj poštové služby a za predpokladu, že v súvislosti s poštovými službami nie sú splnené podmienky podľa § 184.</w:t>
            </w:r>
            <w:r w:rsidRPr="00442CEC">
              <w:rPr>
                <w:bCs/>
                <w:sz w:val="16"/>
                <w:szCs w:val="16"/>
              </w:rPr>
              <w:t xml:space="preserve"> </w:t>
            </w:r>
            <w:r w:rsidRPr="00442CEC">
              <w:rPr>
                <w:sz w:val="16"/>
                <w:szCs w:val="16"/>
              </w:rPr>
              <w:t>Službami inými ako poštové služby na účely tohto zákona sú</w:t>
            </w:r>
          </w:p>
          <w:p w:rsidR="00442CEC" w:rsidRDefault="00442CEC" w:rsidP="00442CEC">
            <w:pPr>
              <w:numPr>
                <w:ilvl w:val="0"/>
                <w:numId w:val="21"/>
              </w:numPr>
              <w:tabs>
                <w:tab w:val="num" w:pos="-1980"/>
                <w:tab w:val="num" w:pos="539"/>
              </w:tabs>
              <w:jc w:val="both"/>
              <w:rPr>
                <w:sz w:val="16"/>
                <w:szCs w:val="16"/>
              </w:rPr>
            </w:pPr>
            <w:r w:rsidRPr="00442CEC">
              <w:rPr>
                <w:sz w:val="16"/>
                <w:szCs w:val="16"/>
              </w:rPr>
              <w:t>služby riadenia poštovej služby; služby predchádzajúce odoslaniu alebo nasledujúce po odoslaní poštovej zásielky,</w:t>
            </w:r>
            <w:r w:rsidRPr="00442CEC">
              <w:rPr>
                <w:sz w:val="16"/>
                <w:szCs w:val="16"/>
                <w:vertAlign w:val="superscript"/>
              </w:rPr>
              <w:footnoteReference w:id="3"/>
            </w:r>
            <w:r w:rsidRPr="00442CEC">
              <w:rPr>
                <w:sz w:val="16"/>
                <w:szCs w:val="16"/>
              </w:rPr>
              <w:t>) vrátane služieb riadenia podateľní,</w:t>
            </w:r>
          </w:p>
          <w:p w:rsidR="001559A7" w:rsidRPr="00E11C01" w:rsidRDefault="00442CEC" w:rsidP="00442CEC">
            <w:pPr>
              <w:tabs>
                <w:tab w:val="num" w:pos="539"/>
              </w:tabs>
              <w:jc w:val="both"/>
              <w:rPr>
                <w:sz w:val="16"/>
                <w:szCs w:val="16"/>
              </w:rPr>
            </w:pPr>
            <w:r>
              <w:rPr>
                <w:sz w:val="16"/>
                <w:szCs w:val="16"/>
              </w:rPr>
              <w:t xml:space="preserve">b)      </w:t>
            </w:r>
            <w:r w:rsidRPr="00442CEC">
              <w:rPr>
                <w:sz w:val="16"/>
                <w:szCs w:val="16"/>
              </w:rPr>
              <w:t>služby zásielok iných ako poštové zásielky, najmä reklamné neadresované zásielky.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2858C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13</w:t>
            </w:r>
          </w:p>
          <w:p w:rsidR="001559A7" w:rsidRPr="00E11C01" w:rsidRDefault="001559A7"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Na účely tohto článku a bez toho, aby bola dotknutá smernica Európskeho parlamentu a Rady 97/67/ES ( 1 ):</w:t>
            </w:r>
          </w:p>
          <w:p w:rsidR="001559A7" w:rsidRPr="00E11C01" w:rsidRDefault="001559A7" w:rsidP="001559A7">
            <w:pPr>
              <w:jc w:val="both"/>
              <w:rPr>
                <w:sz w:val="16"/>
                <w:szCs w:val="16"/>
              </w:rPr>
            </w:pPr>
            <w:r w:rsidRPr="00E11C01">
              <w:rPr>
                <w:sz w:val="16"/>
                <w:szCs w:val="16"/>
              </w:rPr>
              <w:t>a) „poštová zásielka“ je zásielka s adresou v konečnej podobe, v akej sa má prepraviť, a to bez ohľadu na svoju hmotnosť. Medzi takéto zásielky patria popri korešpondencii takisto napríklad knihy, katalógy, noviny, periodiká a poštové balíky obsahujúce tovar s komerčnou hodnotou alebo bez takejto hodnoty, a to bez ohľadu na svoju hmotnosť;</w:t>
            </w:r>
          </w:p>
          <w:p w:rsidR="001559A7" w:rsidRPr="00E11C01" w:rsidRDefault="001559A7" w:rsidP="001559A7">
            <w:pPr>
              <w:jc w:val="both"/>
              <w:rPr>
                <w:sz w:val="16"/>
                <w:szCs w:val="16"/>
              </w:rPr>
            </w:pPr>
            <w:r w:rsidRPr="00E11C01">
              <w:rPr>
                <w:sz w:val="16"/>
                <w:szCs w:val="16"/>
              </w:rPr>
              <w:t>b) „poštové služby“ sú služby pozostávajúce z výberu, triedenia, prepravy a doručovania poštových zásielok. Zahŕňajú aj služby, ktoré patria do rozsahu pôsobnosti univerzálnej služby zriadenej v súlade so smernicou 97/67/ES, ako aj služby mimo jej rozsahu;</w:t>
            </w:r>
          </w:p>
          <w:p w:rsidR="001559A7" w:rsidRPr="00E11C01" w:rsidRDefault="001559A7" w:rsidP="001559A7">
            <w:pPr>
              <w:jc w:val="both"/>
              <w:rPr>
                <w:sz w:val="16"/>
                <w:szCs w:val="16"/>
              </w:rPr>
            </w:pPr>
            <w:r w:rsidRPr="00E11C01">
              <w:rPr>
                <w:sz w:val="16"/>
                <w:szCs w:val="16"/>
              </w:rPr>
              <w:t>c) „iné ako poštové služby“ sú služby poskytované v týchto oblastiach:</w:t>
            </w:r>
          </w:p>
          <w:p w:rsidR="001559A7" w:rsidRPr="00E11C01" w:rsidRDefault="001559A7" w:rsidP="001559A7">
            <w:pPr>
              <w:ind w:left="187"/>
              <w:jc w:val="both"/>
              <w:rPr>
                <w:sz w:val="16"/>
                <w:szCs w:val="16"/>
              </w:rPr>
            </w:pPr>
            <w:r w:rsidRPr="00E11C01">
              <w:rPr>
                <w:sz w:val="16"/>
                <w:szCs w:val="16"/>
              </w:rPr>
              <w:t>i) služby riadenia zásielkových služieb (služby, ktoré predchádzajú odoslaniu alebo nasledujú po ňom, vrátane služieb riadenia podateľní, tzv. mailroom management services);</w:t>
            </w:r>
          </w:p>
          <w:p w:rsidR="001559A7" w:rsidRPr="00E11C01" w:rsidRDefault="001559A7" w:rsidP="001559A7">
            <w:pPr>
              <w:ind w:left="187"/>
              <w:jc w:val="both"/>
              <w:rPr>
                <w:sz w:val="16"/>
                <w:szCs w:val="16"/>
              </w:rPr>
            </w:pPr>
            <w:r w:rsidRPr="00E11C01">
              <w:rPr>
                <w:sz w:val="16"/>
                <w:szCs w:val="16"/>
              </w:rPr>
              <w:t>ii) služby týkajúce sa poštových zásielok neuvedených v písmene a), ako je priama zásielka bez adresy.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9</w:t>
            </w:r>
          </w:p>
          <w:p w:rsidR="001559A7" w:rsidRPr="00E11C01" w:rsidRDefault="001559A7" w:rsidP="00AC51B2">
            <w:pPr>
              <w:rPr>
                <w:sz w:val="16"/>
                <w:szCs w:val="16"/>
              </w:rPr>
            </w:pPr>
            <w:r w:rsidRPr="00E11C01">
              <w:rPr>
                <w:sz w:val="16"/>
                <w:szCs w:val="16"/>
              </w:rPr>
              <w:t>O: 8</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55C23" w:rsidRPr="00555C23" w:rsidRDefault="00555C23" w:rsidP="00555C23">
            <w:pPr>
              <w:tabs>
                <w:tab w:val="num" w:pos="539"/>
              </w:tabs>
              <w:jc w:val="both"/>
              <w:rPr>
                <w:sz w:val="16"/>
                <w:szCs w:val="16"/>
              </w:rPr>
            </w:pPr>
            <w:r w:rsidRPr="00555C23">
              <w:rPr>
                <w:sz w:val="16"/>
                <w:szCs w:val="16"/>
              </w:rPr>
              <w:t>(8) Činnosť v odvetví poštových služieb na účely tohto zákona je poskytovanie poštových služieb ) alebo služieb iných ako poštové služby, ak túto službu poskytuje verejný obstarávateľ alebo obstarávateľ, ktorý poskytuje aj poštové služby a za predpokladu, že v súvislosti s poštovými službami nie sú splnené podmienky podľa § 184. Službami inými ako poštové služby na účely tohto zákona sú</w:t>
            </w:r>
          </w:p>
          <w:p w:rsidR="00555C23" w:rsidRPr="00555C23" w:rsidRDefault="00555C23" w:rsidP="00555C23">
            <w:pPr>
              <w:tabs>
                <w:tab w:val="num" w:pos="539"/>
              </w:tabs>
              <w:jc w:val="both"/>
              <w:rPr>
                <w:sz w:val="16"/>
                <w:szCs w:val="16"/>
              </w:rPr>
            </w:pPr>
            <w:r w:rsidRPr="00555C23">
              <w:rPr>
                <w:sz w:val="16"/>
                <w:szCs w:val="16"/>
              </w:rPr>
              <w:t>a)</w:t>
            </w:r>
            <w:r w:rsidRPr="00555C23">
              <w:rPr>
                <w:sz w:val="16"/>
                <w:szCs w:val="16"/>
              </w:rPr>
              <w:tab/>
              <w:t>služby riadenia poštovej služby; služby predchádzajúce odoslaniu alebo nasledujúce po odoslaní poštovej zásielky, ) vrátane služieb riadenia podateľní,</w:t>
            </w:r>
          </w:p>
          <w:p w:rsidR="001559A7" w:rsidRPr="00E11C01" w:rsidRDefault="00555C23" w:rsidP="00555C23">
            <w:pPr>
              <w:tabs>
                <w:tab w:val="num" w:pos="539"/>
              </w:tabs>
              <w:jc w:val="both"/>
              <w:rPr>
                <w:sz w:val="16"/>
                <w:szCs w:val="16"/>
              </w:rPr>
            </w:pPr>
            <w:r w:rsidRPr="00555C23">
              <w:rPr>
                <w:sz w:val="16"/>
                <w:szCs w:val="16"/>
              </w:rPr>
              <w:t>b)</w:t>
            </w:r>
            <w:r w:rsidRPr="00555C23">
              <w:rPr>
                <w:sz w:val="16"/>
                <w:szCs w:val="16"/>
              </w:rPr>
              <w:tab/>
              <w:t>služby zásielok iných ako poštové zásielky, najmä reklamné neadresované zásielky.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0C4DD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Ťažba ropy a plynu a prieskum ložísk uhlia alebo iných tuhých palív, resp. ich ťažba</w:t>
            </w:r>
          </w:p>
          <w:p w:rsidR="001559A7" w:rsidRPr="00E11C01" w:rsidRDefault="001559A7" w:rsidP="001559A7">
            <w:pPr>
              <w:jc w:val="right"/>
              <w:rPr>
                <w:sz w:val="16"/>
                <w:szCs w:val="16"/>
              </w:rPr>
            </w:pPr>
          </w:p>
          <w:p w:rsidR="001559A7" w:rsidRPr="00E11C01" w:rsidRDefault="001559A7" w:rsidP="001559A7">
            <w:pPr>
              <w:jc w:val="both"/>
              <w:rPr>
                <w:sz w:val="16"/>
                <w:szCs w:val="16"/>
              </w:rPr>
            </w:pPr>
            <w:r w:rsidRPr="00E11C01">
              <w:rPr>
                <w:sz w:val="16"/>
                <w:szCs w:val="16"/>
              </w:rPr>
              <w:t>Táto smernica sa uplatňuje na činnosti týkajúce sa využívania geografickej oblasti na tieto účely:</w:t>
            </w:r>
          </w:p>
          <w:p w:rsidR="001559A7" w:rsidRPr="00E11C01" w:rsidRDefault="001559A7" w:rsidP="001559A7">
            <w:pPr>
              <w:jc w:val="both"/>
              <w:rPr>
                <w:sz w:val="16"/>
                <w:szCs w:val="16"/>
              </w:rPr>
            </w:pPr>
            <w:r w:rsidRPr="00E11C01">
              <w:rPr>
                <w:sz w:val="16"/>
                <w:szCs w:val="16"/>
              </w:rPr>
              <w:t>a) ťažba ropy alebo plynu;</w:t>
            </w:r>
          </w:p>
          <w:p w:rsidR="001559A7" w:rsidRPr="00E11C01" w:rsidRDefault="001559A7" w:rsidP="001559A7">
            <w:pPr>
              <w:jc w:val="both"/>
              <w:rPr>
                <w:sz w:val="16"/>
                <w:szCs w:val="16"/>
              </w:rPr>
            </w:pPr>
            <w:r w:rsidRPr="00E11C01">
              <w:rPr>
                <w:sz w:val="16"/>
                <w:szCs w:val="16"/>
              </w:rPr>
              <w:t>b) prieskum ložísk uhlia alebo iných tuhých palív, resp. ich ťažba.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9</w:t>
            </w:r>
          </w:p>
          <w:p w:rsidR="001559A7" w:rsidRPr="00E11C01" w:rsidRDefault="001559A7" w:rsidP="00AC51B2">
            <w:pPr>
              <w:rPr>
                <w:sz w:val="16"/>
                <w:szCs w:val="16"/>
              </w:rPr>
            </w:pPr>
            <w:r w:rsidRPr="00E11C01">
              <w:rPr>
                <w:sz w:val="16"/>
                <w:szCs w:val="16"/>
              </w:rPr>
              <w:t>O: 9</w:t>
            </w:r>
          </w:p>
          <w:p w:rsidR="001559A7" w:rsidRPr="00E11C01" w:rsidRDefault="001559A7" w:rsidP="00AC51B2">
            <w:pPr>
              <w:rPr>
                <w:sz w:val="16"/>
                <w:szCs w:val="16"/>
              </w:rPr>
            </w:pPr>
            <w:r w:rsidRPr="00E11C01">
              <w:rPr>
                <w:sz w:val="16"/>
                <w:szCs w:val="16"/>
              </w:rPr>
              <w:t>P: a, b</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 xml:space="preserve">(9) Tento zákon sa vzťahuje aj na činnosti súvisiace s využívaním geograficky vymedzeného územia na účely </w:t>
            </w:r>
          </w:p>
          <w:p w:rsidR="001559A7" w:rsidRPr="00E11C01" w:rsidRDefault="001559A7" w:rsidP="001559A7">
            <w:pPr>
              <w:numPr>
                <w:ilvl w:val="0"/>
                <w:numId w:val="22"/>
              </w:numPr>
              <w:tabs>
                <w:tab w:val="num" w:pos="-1980"/>
              </w:tabs>
              <w:jc w:val="both"/>
              <w:rPr>
                <w:sz w:val="16"/>
                <w:szCs w:val="16"/>
              </w:rPr>
            </w:pPr>
            <w:r w:rsidRPr="00E11C01">
              <w:rPr>
                <w:sz w:val="16"/>
                <w:szCs w:val="16"/>
              </w:rPr>
              <w:t xml:space="preserve">ťažby ropy, plynu, </w:t>
            </w:r>
          </w:p>
          <w:p w:rsidR="001559A7" w:rsidRPr="00E11C01" w:rsidRDefault="001559A7" w:rsidP="001559A7">
            <w:pPr>
              <w:numPr>
                <w:ilvl w:val="0"/>
                <w:numId w:val="22"/>
              </w:numPr>
              <w:tabs>
                <w:tab w:val="num" w:pos="-1980"/>
              </w:tabs>
              <w:jc w:val="both"/>
              <w:rPr>
                <w:sz w:val="16"/>
                <w:szCs w:val="16"/>
              </w:rPr>
            </w:pPr>
            <w:r w:rsidRPr="00E11C01">
              <w:rPr>
                <w:sz w:val="16"/>
                <w:szCs w:val="16"/>
              </w:rPr>
              <w:t>prieskum</w:t>
            </w:r>
            <w:r w:rsidR="00EE72E8">
              <w:rPr>
                <w:sz w:val="16"/>
                <w:szCs w:val="16"/>
              </w:rPr>
              <w:t>u</w:t>
            </w:r>
            <w:r w:rsidRPr="00E11C01">
              <w:rPr>
                <w:sz w:val="16"/>
                <w:szCs w:val="16"/>
              </w:rPr>
              <w:t xml:space="preserve"> ložísk uhlia alebo os</w:t>
            </w:r>
            <w:r w:rsidR="00EE72E8">
              <w:rPr>
                <w:sz w:val="16"/>
                <w:szCs w:val="16"/>
              </w:rPr>
              <w:t>tatných tuhých palív alebo ťažby</w:t>
            </w:r>
            <w:r w:rsidRPr="00E11C01">
              <w:rPr>
                <w:sz w:val="16"/>
                <w:szCs w:val="16"/>
              </w:rPr>
              <w:t xml:space="preserve"> uhlia alebo ostatných tuhých palív,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0C4DD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15</w:t>
            </w:r>
          </w:p>
          <w:p w:rsidR="001559A7" w:rsidRPr="00E11C01" w:rsidRDefault="001559A7"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Výšky finančného limitu</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Pokiaľ ide o vykonávanie príslušnej činnosti, táto smernica sa uplatňuje na obstarávania, ktorých predpokladaná hodnota bez dane z pridanej hodnoty (DPH) sa rovná týmto finančným limitom alebo je vyššia s výnimkou prípadov, keď sú vylúčené v zmysle článkov 18 až 23 alebo podľa článku 34:</w:t>
            </w:r>
          </w:p>
          <w:p w:rsidR="001559A7" w:rsidRPr="00E11C01" w:rsidRDefault="001559A7" w:rsidP="001559A7">
            <w:pPr>
              <w:jc w:val="both"/>
              <w:rPr>
                <w:sz w:val="16"/>
                <w:szCs w:val="16"/>
              </w:rPr>
            </w:pPr>
            <w:r w:rsidRPr="00E11C01">
              <w:rPr>
                <w:sz w:val="16"/>
                <w:szCs w:val="16"/>
              </w:rPr>
              <w:t>a) 414 000 EUR pre zákazky na dodanie tovaru a poskytnutie služieb a pre súťaže návrhov;</w:t>
            </w:r>
          </w:p>
          <w:p w:rsidR="001559A7" w:rsidRPr="00E11C01" w:rsidRDefault="001559A7" w:rsidP="001559A7">
            <w:pPr>
              <w:jc w:val="both"/>
              <w:rPr>
                <w:sz w:val="16"/>
                <w:szCs w:val="16"/>
              </w:rPr>
            </w:pPr>
            <w:r w:rsidRPr="00E11C01">
              <w:rPr>
                <w:sz w:val="16"/>
                <w:szCs w:val="16"/>
              </w:rPr>
              <w:t>b) 5 186 000 EUR pre zákazky na uskutočnenie stavebných prác;</w:t>
            </w:r>
          </w:p>
          <w:p w:rsidR="001559A7" w:rsidRPr="00E11C01" w:rsidRDefault="001559A7" w:rsidP="001559A7">
            <w:pPr>
              <w:jc w:val="both"/>
              <w:rPr>
                <w:sz w:val="16"/>
                <w:szCs w:val="16"/>
              </w:rPr>
            </w:pPr>
            <w:r w:rsidRPr="00E11C01">
              <w:rPr>
                <w:sz w:val="16"/>
                <w:szCs w:val="16"/>
              </w:rPr>
              <w:t>c) 1 000 000 EUR pre zákazky na poskytnutie sociálnych a iných osobitných služieb uvedených v prílohe XVII.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jc w:val="center"/>
              <w:rPr>
                <w:sz w:val="16"/>
                <w:szCs w:val="16"/>
              </w:rPr>
            </w:pPr>
            <w:r w:rsidRPr="00E11C01">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AC51B2" w:rsidP="00A178FA">
            <w:pPr>
              <w:rPr>
                <w:sz w:val="16"/>
                <w:szCs w:val="16"/>
              </w:rPr>
            </w:pPr>
            <w:r>
              <w:rPr>
                <w:sz w:val="16"/>
                <w:szCs w:val="16"/>
              </w:rPr>
              <w:t>Návrh zákona o verejnom obstarávaní</w:t>
            </w:r>
          </w:p>
          <w:p w:rsidR="001559A7" w:rsidRPr="00E11C01" w:rsidRDefault="001559A7" w:rsidP="00A178FA">
            <w:pPr>
              <w:rPr>
                <w:sz w:val="16"/>
                <w:szCs w:val="16"/>
              </w:rPr>
            </w:pPr>
          </w:p>
          <w:p w:rsidR="001559A7" w:rsidRPr="00E11C01" w:rsidRDefault="00AC51B2" w:rsidP="00A178FA">
            <w:pPr>
              <w:rPr>
                <w:sz w:val="16"/>
                <w:szCs w:val="16"/>
              </w:rPr>
            </w:pPr>
            <w:r w:rsidRPr="00AC51B2">
              <w:rPr>
                <w:sz w:val="16"/>
                <w:szCs w:val="16"/>
              </w:rPr>
              <w:t xml:space="preserve">Návrh vyhlášky </w:t>
            </w:r>
            <w:r w:rsidRPr="00AC51B2">
              <w:rPr>
                <w:iCs/>
                <w:sz w:val="16"/>
                <w:szCs w:val="16"/>
              </w:rPr>
              <w:t>ktorou sa ustanovuje finančný limit pre nadlimitnú zákazku a</w:t>
            </w:r>
            <w:r w:rsidR="00D503D2">
              <w:rPr>
                <w:iCs/>
                <w:sz w:val="16"/>
                <w:szCs w:val="16"/>
              </w:rPr>
              <w:t xml:space="preserve"> nadlimitnú </w:t>
            </w:r>
            <w:r w:rsidRPr="00AC51B2">
              <w:rPr>
                <w:iCs/>
                <w:sz w:val="16"/>
                <w:szCs w:val="16"/>
              </w:rPr>
              <w:t>koncesiu</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5</w:t>
            </w:r>
          </w:p>
          <w:p w:rsidR="001559A7" w:rsidRPr="00E11C01" w:rsidRDefault="001559A7" w:rsidP="00AC51B2">
            <w:pPr>
              <w:rPr>
                <w:sz w:val="16"/>
                <w:szCs w:val="16"/>
              </w:rPr>
            </w:pPr>
            <w:r w:rsidRPr="00E11C01">
              <w:rPr>
                <w:sz w:val="16"/>
                <w:szCs w:val="16"/>
              </w:rPr>
              <w:t>O: 2</w:t>
            </w:r>
          </w:p>
          <w:p w:rsidR="001559A7" w:rsidRPr="00E11C01" w:rsidRDefault="001559A7" w:rsidP="00AC51B2">
            <w:pPr>
              <w:rPr>
                <w:sz w:val="16"/>
                <w:szCs w:val="16"/>
              </w:rPr>
            </w:pPr>
          </w:p>
          <w:p w:rsidR="001559A7" w:rsidRDefault="001559A7" w:rsidP="00AC51B2">
            <w:pPr>
              <w:rPr>
                <w:sz w:val="16"/>
                <w:szCs w:val="16"/>
              </w:rPr>
            </w:pPr>
          </w:p>
          <w:p w:rsidR="00D503D2" w:rsidRDefault="00D503D2" w:rsidP="00AC51B2">
            <w:pPr>
              <w:rPr>
                <w:sz w:val="16"/>
                <w:szCs w:val="16"/>
              </w:rPr>
            </w:pPr>
            <w:r>
              <w:rPr>
                <w:sz w:val="16"/>
                <w:szCs w:val="16"/>
              </w:rPr>
              <w:t>§:2</w:t>
            </w:r>
          </w:p>
          <w:p w:rsidR="00D503D2" w:rsidRPr="00E11C01" w:rsidRDefault="00D503D2" w:rsidP="00AC51B2">
            <w:pPr>
              <w:rPr>
                <w:sz w:val="16"/>
                <w:szCs w:val="16"/>
              </w:rPr>
            </w:pPr>
            <w:r>
              <w:rPr>
                <w:sz w:val="16"/>
                <w:szCs w:val="16"/>
              </w:rPr>
              <w:t>P: f, g,h</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EE72E8" w:rsidP="001559A7">
            <w:pPr>
              <w:jc w:val="both"/>
              <w:rPr>
                <w:sz w:val="16"/>
                <w:szCs w:val="16"/>
              </w:rPr>
            </w:pPr>
            <w:r w:rsidRPr="00EE72E8">
              <w:rPr>
                <w:sz w:val="16"/>
                <w:szCs w:val="16"/>
              </w:rPr>
              <w:t>(2) Nadlimitná zákazka je zákazka, ktorej predpokladaná hodnota sa rovná alebo je vyššia ako finančný limit ustanovený všeobecne záväzným právnym predpisom, ktorý vydá Úrad pre verejné obstarávanie (ďalej len „úrad“).</w:t>
            </w:r>
          </w:p>
          <w:p w:rsidR="00D503D2" w:rsidRDefault="00D503D2" w:rsidP="001559A7">
            <w:pPr>
              <w:jc w:val="both"/>
              <w:rPr>
                <w:sz w:val="16"/>
                <w:szCs w:val="16"/>
              </w:rPr>
            </w:pPr>
          </w:p>
          <w:p w:rsidR="00D503D2" w:rsidRPr="00D503D2" w:rsidRDefault="00D503D2" w:rsidP="00D503D2">
            <w:pPr>
              <w:jc w:val="both"/>
              <w:rPr>
                <w:sz w:val="16"/>
                <w:szCs w:val="16"/>
              </w:rPr>
            </w:pPr>
            <w:r w:rsidRPr="00D503D2">
              <w:rPr>
                <w:sz w:val="16"/>
                <w:szCs w:val="16"/>
              </w:rPr>
              <w:t>Nadlimitná zákazka je, ak predpokladaná hodnota zákazky sa rovná alebo je vyššia ako</w:t>
            </w:r>
          </w:p>
          <w:p w:rsidR="00D503D2" w:rsidRPr="00D503D2" w:rsidRDefault="00D503D2" w:rsidP="00D503D2">
            <w:pPr>
              <w:jc w:val="both"/>
              <w:rPr>
                <w:sz w:val="16"/>
                <w:szCs w:val="16"/>
              </w:rPr>
            </w:pPr>
            <w:r w:rsidRPr="00D503D2">
              <w:rPr>
                <w:sz w:val="16"/>
                <w:szCs w:val="16"/>
              </w:rPr>
              <w:t>f)</w:t>
            </w:r>
            <w:r w:rsidRPr="00D503D2">
              <w:rPr>
                <w:sz w:val="16"/>
                <w:szCs w:val="16"/>
              </w:rPr>
              <w:tab/>
              <w:t xml:space="preserve">414 000 eur, ak ide o zákazku na dodanie tovaru alebo o zákazku na poskytnutie služby zadávanú obstarávateľom, okrem zákaziek na poskytnutie služieb uvedených v písmene g) a o zákazku v oblasti obrany a bezpečnosti, ktorej predmetom je dodanie tovaru alebo poskytnutie služby zadávanú verejným obstarávateľom alebo obstarávateľom, </w:t>
            </w:r>
          </w:p>
          <w:p w:rsidR="00D503D2" w:rsidRPr="00D503D2" w:rsidRDefault="00D503D2" w:rsidP="00D503D2">
            <w:pPr>
              <w:jc w:val="both"/>
              <w:rPr>
                <w:sz w:val="16"/>
                <w:szCs w:val="16"/>
              </w:rPr>
            </w:pPr>
            <w:r w:rsidRPr="00D503D2">
              <w:rPr>
                <w:sz w:val="16"/>
                <w:szCs w:val="16"/>
              </w:rPr>
              <w:t>g)</w:t>
            </w:r>
            <w:r w:rsidRPr="00D503D2">
              <w:rPr>
                <w:sz w:val="16"/>
                <w:szCs w:val="16"/>
              </w:rPr>
              <w:tab/>
              <w:t>1 000 000 eur, ak ide o zákazku na poskytnutie služby uvedenej v prílohe č. 1 zákona  zadávanú obstarávateľom,</w:t>
            </w:r>
          </w:p>
          <w:p w:rsidR="00D503D2" w:rsidRPr="00E11C01" w:rsidRDefault="00D503D2" w:rsidP="00D503D2">
            <w:pPr>
              <w:jc w:val="both"/>
              <w:rPr>
                <w:sz w:val="16"/>
                <w:szCs w:val="16"/>
              </w:rPr>
            </w:pPr>
            <w:r w:rsidRPr="00D503D2">
              <w:rPr>
                <w:sz w:val="16"/>
                <w:szCs w:val="16"/>
              </w:rPr>
              <w:t>h)</w:t>
            </w:r>
            <w:r w:rsidRPr="00D503D2">
              <w:rPr>
                <w:sz w:val="16"/>
                <w:szCs w:val="16"/>
              </w:rPr>
              <w:tab/>
              <w:t>5 186 000 eur, ak ide o zákazku na uskutočnenie stavebných prác,</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0C4DD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16</w:t>
            </w:r>
          </w:p>
          <w:p w:rsidR="001559A7" w:rsidRPr="00E11C01" w:rsidRDefault="001559A7"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Metódy výpočtu predpokladanej hodnoty obstarávania</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Výpočet predpokladanej hodnoty obstarávania sa zakladá na celkovej splatnej sume (bez DPH) podľa predpokladov obstarávateľa vrátane akýchkoľvek opcií a všetkých obnovení zákaziek, ako sa výslovne uvádza v súťažných podkladoch.</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Ak obstarávateľ udeľuje záujemcom alebo uchádzačom ceny alebo im poskytuje platby, zohľadní ich pri výpočte predpokladanej hodnoty obstarávania.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6</w:t>
            </w:r>
          </w:p>
          <w:p w:rsidR="001559A7" w:rsidRPr="00E11C01" w:rsidRDefault="001559A7" w:rsidP="00AC51B2">
            <w:pPr>
              <w:rPr>
                <w:sz w:val="16"/>
                <w:szCs w:val="16"/>
              </w:rPr>
            </w:pPr>
            <w:r w:rsidRPr="00E11C01">
              <w:rPr>
                <w:sz w:val="16"/>
                <w:szCs w:val="16"/>
              </w:rPr>
              <w:t>O: 1</w:t>
            </w:r>
          </w:p>
          <w:p w:rsidR="001559A7" w:rsidRPr="00E11C01" w:rsidRDefault="001559A7" w:rsidP="00AC51B2">
            <w:pPr>
              <w:rPr>
                <w:sz w:val="16"/>
                <w:szCs w:val="16"/>
              </w:rPr>
            </w:pPr>
            <w:r w:rsidRPr="00E11C01">
              <w:rPr>
                <w:sz w:val="16"/>
                <w:szCs w:val="16"/>
              </w:rPr>
              <w:t>V:1</w:t>
            </w:r>
            <w:r w:rsidR="00555C23">
              <w:rPr>
                <w:sz w:val="16"/>
                <w:szCs w:val="16"/>
              </w:rPr>
              <w:t>,2</w:t>
            </w:r>
          </w:p>
          <w:p w:rsidR="001559A7" w:rsidRPr="00E11C01" w:rsidRDefault="001559A7" w:rsidP="00AC51B2">
            <w:pPr>
              <w:rPr>
                <w:sz w:val="16"/>
                <w:szCs w:val="16"/>
              </w:rPr>
            </w:pPr>
          </w:p>
          <w:p w:rsidR="00555C23" w:rsidRDefault="00555C23" w:rsidP="00AC51B2">
            <w:pPr>
              <w:rPr>
                <w:sz w:val="16"/>
                <w:szCs w:val="16"/>
              </w:rPr>
            </w:pPr>
          </w:p>
          <w:p w:rsidR="00555C23" w:rsidRDefault="00555C23" w:rsidP="00AC51B2">
            <w:pPr>
              <w:rPr>
                <w:sz w:val="16"/>
                <w:szCs w:val="16"/>
              </w:rPr>
            </w:pPr>
          </w:p>
          <w:p w:rsidR="00555C23" w:rsidRDefault="00555C23" w:rsidP="00AC51B2">
            <w:pPr>
              <w:rPr>
                <w:sz w:val="16"/>
                <w:szCs w:val="16"/>
              </w:rPr>
            </w:pPr>
          </w:p>
          <w:p w:rsidR="001559A7" w:rsidRPr="00E11C01" w:rsidRDefault="001559A7" w:rsidP="00AC51B2">
            <w:pPr>
              <w:rPr>
                <w:sz w:val="16"/>
                <w:szCs w:val="16"/>
              </w:rPr>
            </w:pPr>
            <w:r w:rsidRPr="00E11C01">
              <w:rPr>
                <w:sz w:val="16"/>
                <w:szCs w:val="16"/>
              </w:rPr>
              <w:t>O: 2</w:t>
            </w:r>
          </w:p>
          <w:p w:rsidR="001559A7" w:rsidRPr="00E11C01" w:rsidRDefault="001559A7" w:rsidP="00AC51B2">
            <w:pPr>
              <w:rPr>
                <w:sz w:val="16"/>
                <w:szCs w:val="16"/>
              </w:rPr>
            </w:pPr>
            <w:r w:rsidRPr="00E11C01">
              <w:rPr>
                <w:sz w:val="16"/>
                <w:szCs w:val="16"/>
              </w:rPr>
              <w:t>P: a, b, c</w:t>
            </w:r>
          </w:p>
          <w:p w:rsidR="001559A7" w:rsidRPr="00E11C01" w:rsidRDefault="001559A7" w:rsidP="00AC51B2">
            <w:pPr>
              <w:rPr>
                <w:sz w:val="16"/>
                <w:szCs w:val="16"/>
              </w:rPr>
            </w:pPr>
          </w:p>
          <w:p w:rsidR="001559A7" w:rsidRPr="00E11C01" w:rsidRDefault="001559A7"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 xml:space="preserve">(1) </w:t>
            </w:r>
            <w:r w:rsidR="00555C23">
              <w:t xml:space="preserve"> </w:t>
            </w:r>
            <w:r w:rsidR="00555C23" w:rsidRPr="00555C23">
              <w:rPr>
                <w:sz w:val="16"/>
                <w:szCs w:val="16"/>
              </w:rPr>
              <w:t>Predpokladaná hodnota zákazky sa určuje ako cena bez dane z pridanej hodnoty. Verejný obstarávateľ a obstarávateľ určia predpokladanú hodnotu zákazky na základe údajov a informácií o zákazkách na rovnaký alebo porovnateľný predmet zákazky. Ak nemá verejný obstarávateľ alebo obstarávateľ údaje podľa druhej vety k dispozícii, určí predpokladanú hodnotu na základe údajov získaných prieskumom trhu s požadovaným plnením alebo na základe údajov získaných iným vhodným spôsobom.</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 xml:space="preserve">(2) </w:t>
            </w:r>
            <w:r w:rsidRPr="00E11C01">
              <w:t xml:space="preserve"> </w:t>
            </w:r>
            <w:r w:rsidRPr="00E11C01">
              <w:rPr>
                <w:sz w:val="16"/>
                <w:szCs w:val="16"/>
              </w:rPr>
              <w:t>Do predpokladanej hodnoty zákazky sa zahŕňa aj</w:t>
            </w:r>
          </w:p>
          <w:p w:rsidR="001559A7" w:rsidRPr="00E11C01" w:rsidRDefault="001559A7" w:rsidP="001559A7">
            <w:pPr>
              <w:numPr>
                <w:ilvl w:val="0"/>
                <w:numId w:val="7"/>
              </w:numPr>
              <w:tabs>
                <w:tab w:val="num" w:pos="-1980"/>
              </w:tabs>
              <w:jc w:val="both"/>
              <w:rPr>
                <w:sz w:val="16"/>
                <w:szCs w:val="16"/>
              </w:rPr>
            </w:pPr>
            <w:r w:rsidRPr="00E11C01">
              <w:rPr>
                <w:sz w:val="16"/>
                <w:szCs w:val="16"/>
              </w:rPr>
              <w:t xml:space="preserve">hodnota opakovaných plnení, ak sa plánujú zabezpečiť, </w:t>
            </w:r>
          </w:p>
          <w:p w:rsidR="001559A7" w:rsidRPr="00E11C01" w:rsidRDefault="001559A7" w:rsidP="001559A7">
            <w:pPr>
              <w:numPr>
                <w:ilvl w:val="0"/>
                <w:numId w:val="7"/>
              </w:numPr>
              <w:tabs>
                <w:tab w:val="num" w:pos="-1980"/>
              </w:tabs>
              <w:jc w:val="both"/>
              <w:rPr>
                <w:sz w:val="16"/>
                <w:szCs w:val="16"/>
              </w:rPr>
            </w:pPr>
            <w:r w:rsidRPr="00E11C01">
              <w:rPr>
                <w:sz w:val="16"/>
                <w:szCs w:val="16"/>
              </w:rPr>
              <w:t xml:space="preserve">všetky formy opcií a všetky </w:t>
            </w:r>
            <w:r w:rsidR="00EE72E8">
              <w:rPr>
                <w:sz w:val="16"/>
                <w:szCs w:val="16"/>
              </w:rPr>
              <w:t>obnovenia zákazky</w:t>
            </w:r>
            <w:r w:rsidRPr="00E11C01">
              <w:rPr>
                <w:sz w:val="16"/>
                <w:szCs w:val="16"/>
              </w:rPr>
              <w:t xml:space="preserve">, </w:t>
            </w:r>
          </w:p>
          <w:p w:rsidR="001559A7" w:rsidRPr="00E11C01" w:rsidRDefault="001559A7" w:rsidP="001559A7">
            <w:pPr>
              <w:numPr>
                <w:ilvl w:val="0"/>
                <w:numId w:val="7"/>
              </w:numPr>
              <w:tabs>
                <w:tab w:val="num" w:pos="-1980"/>
              </w:tabs>
              <w:jc w:val="both"/>
              <w:rPr>
                <w:sz w:val="16"/>
                <w:szCs w:val="16"/>
              </w:rPr>
            </w:pPr>
            <w:r w:rsidRPr="00E11C01">
              <w:rPr>
                <w:sz w:val="16"/>
                <w:szCs w:val="16"/>
              </w:rPr>
              <w:t>ceny a odmeny, ktoré sa poskytnú uchádzačom alebo účastníkom súťaže návrhov (ďalej len „účastník“)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B4557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16</w:t>
            </w:r>
          </w:p>
          <w:p w:rsidR="001559A7" w:rsidRPr="00E11C01" w:rsidRDefault="001559A7"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Ak obstarávateľ pozostáva zo samostatných prevádzkových jednotiek, zohľadní sa celková predpokladaná hodnota všetkých jednotlivých prevádzkových jednotiek.</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Bez ohľadu na prvý pododsek, ak je samostatná prevádzková jednotka samostatne zodpovedná za svoje obstarávanie alebo jeho určité kategórie, hodnoty možno predpokladať na úrovni príslušnej jednotky.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6</w:t>
            </w:r>
          </w:p>
          <w:p w:rsidR="001559A7" w:rsidRPr="00E11C01" w:rsidRDefault="001559A7"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(3) Ak verejný obstarávateľ alebo obstarávateľ pozostáva zo samostatných prevádzkových jednotiek, do predpokladanej hodnoty zákazky sa zahŕňa celková predpokladaná hodnota zákaziek týchto prevádzkových jednotiek. Predpokladanú hodnotu zákazky možno určiť na úrovni samostatnej prevádzkovej jednotky, ak táto prevádzková jednotka nezávisle uskutočňuje verejné obstarávanie.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B4557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16</w:t>
            </w:r>
          </w:p>
          <w:p w:rsidR="001559A7" w:rsidRPr="00E11C01" w:rsidRDefault="001559A7"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rPr>
                <w:sz w:val="16"/>
                <w:szCs w:val="16"/>
              </w:rPr>
            </w:pPr>
            <w:r w:rsidRPr="00E11C01">
              <w:rPr>
                <w:sz w:val="16"/>
                <w:szCs w:val="16"/>
              </w:rPr>
              <w:t>Výber metódy použitej na výpočet predpokladanej hodnoty obstarávania sa nevykoná so zámerom vylúčiť dané obstarávanie z rozsahu pôsobnosti tejto smernice. Obstarávanie sa nesmie rozdeliť tak, aby to bránilo jeho zahrnutiu do rozsahu pôsobnosti tejto smernice, s výnimkou prípadov, keď je to opodstatnené z objektívnych dôvodov.</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6</w:t>
            </w:r>
          </w:p>
          <w:p w:rsidR="001559A7" w:rsidRPr="00E11C01" w:rsidRDefault="001559A7" w:rsidP="00AC51B2">
            <w:pPr>
              <w:rPr>
                <w:sz w:val="16"/>
                <w:szCs w:val="16"/>
              </w:rPr>
            </w:pPr>
            <w:r w:rsidRPr="00E11C01">
              <w:rPr>
                <w:sz w:val="16"/>
                <w:szCs w:val="16"/>
              </w:rPr>
              <w:t>O: 16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(16) Zákazku, koncesiu alebo súťaž návrhov nemožno rozdeliť ani zvoliť spôsob určenia jej predpokladanej hodnoty s cieľom znížiť predpokladanú hodnotu pod finančné limity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B4557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16</w:t>
            </w:r>
          </w:p>
          <w:p w:rsidR="001559A7" w:rsidRPr="00E11C01" w:rsidRDefault="001559A7"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rPr>
                <w:sz w:val="16"/>
                <w:szCs w:val="16"/>
              </w:rPr>
            </w:pPr>
            <w:r w:rsidRPr="00E11C01">
              <w:rPr>
                <w:sz w:val="16"/>
                <w:szCs w:val="16"/>
              </w:rPr>
              <w:t>Uvedená predpokladaná hodnota je platná v čase, keď sa zasiela výzva na súťaž, alebo v prípadoch, keď sa výzva na súťaž nevyžaduje, v čase, keď obstarávateľ začína postup obstarávania zákazky, napríklad v prípade potreby oslovením hospodárskych subjektov v súvislosti s obstarávaním.</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6</w:t>
            </w:r>
          </w:p>
          <w:p w:rsidR="001559A7" w:rsidRPr="00E11C01" w:rsidRDefault="001559A7" w:rsidP="00AC51B2">
            <w:pPr>
              <w:rPr>
                <w:sz w:val="16"/>
                <w:szCs w:val="16"/>
              </w:rPr>
            </w:pPr>
            <w:r w:rsidRPr="00E11C01">
              <w:rPr>
                <w:sz w:val="16"/>
                <w:szCs w:val="16"/>
              </w:rPr>
              <w:t>O: 1</w:t>
            </w:r>
          </w:p>
          <w:p w:rsidR="001559A7" w:rsidRPr="00E11C01" w:rsidRDefault="00CE3C92" w:rsidP="00AC51B2">
            <w:pPr>
              <w:rPr>
                <w:sz w:val="16"/>
                <w:szCs w:val="16"/>
              </w:rPr>
            </w:pPr>
            <w:r>
              <w:rPr>
                <w:sz w:val="16"/>
                <w:szCs w:val="16"/>
              </w:rPr>
              <w:t>V: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(1) Predpokladaná hodnota zákazky je platná v čase odoslania oznámenia o vyhlásení verejného obstarávania alebo oznámenia použitého ako výzva na súťaž na uverejnenie; ak sa uverejnenie takého oznámenia nevyžaduje, predpokladaná hodnota je platná v čase začatia postupu zadávania zákazky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B4557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16</w:t>
            </w:r>
          </w:p>
          <w:p w:rsidR="001559A7" w:rsidRPr="00E11C01" w:rsidRDefault="001559A7"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rPr>
                <w:sz w:val="16"/>
                <w:szCs w:val="16"/>
              </w:rPr>
            </w:pPr>
            <w:r w:rsidRPr="00E11C01">
              <w:rPr>
                <w:sz w:val="16"/>
                <w:szCs w:val="16"/>
              </w:rPr>
              <w:t>Pri rámcových dohodách a dynamických nákupných systémoch sa vychádza z najvyššej predpokladanej hodnoty, bez DPH, všetkých zákaziek predpokladaných počas celej doby platnosti dohody alebo systému.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6</w:t>
            </w:r>
          </w:p>
          <w:p w:rsidR="001559A7" w:rsidRPr="00E11C01" w:rsidRDefault="001559A7" w:rsidP="00AC51B2">
            <w:pPr>
              <w:rPr>
                <w:sz w:val="16"/>
                <w:szCs w:val="16"/>
              </w:rPr>
            </w:pPr>
            <w:r w:rsidRPr="00E11C01">
              <w:rPr>
                <w:sz w:val="16"/>
                <w:szCs w:val="16"/>
              </w:rPr>
              <w:t>O: 10</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(10) Predpokladaná hodnota rámcovej dohody alebo dynamického nákupného systému sa určí ako maximálna predpokladaná hodnota všetkých zákaziek, ktoré sa predpokladajú počas platnosti rámcovej dohody alebo počas trvania dynamického nákupného systému.</w:t>
            </w:r>
          </w:p>
          <w:p w:rsidR="001559A7" w:rsidRPr="00E11C01" w:rsidRDefault="001559A7" w:rsidP="001559A7">
            <w:pPr>
              <w:jc w:val="both"/>
              <w:rPr>
                <w:sz w:val="16"/>
                <w:szCs w:val="16"/>
              </w:rPr>
            </w:pPr>
          </w:p>
          <w:p w:rsidR="001559A7" w:rsidRPr="00E11C01" w:rsidRDefault="001559A7" w:rsidP="001559A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B4557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16</w:t>
            </w:r>
          </w:p>
          <w:p w:rsidR="001559A7" w:rsidRPr="00E11C01" w:rsidRDefault="001559A7" w:rsidP="00AC51B2">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rPr>
                <w:sz w:val="16"/>
                <w:szCs w:val="16"/>
              </w:rPr>
            </w:pPr>
            <w:r w:rsidRPr="00E11C01">
              <w:rPr>
                <w:sz w:val="16"/>
                <w:szCs w:val="16"/>
              </w:rPr>
              <w:t>V prípade inovatívnych partnerstiev sa vychádza z najvyššej predpokladanej hodnoty, bez DPH, výskumných a vývojových činností predpokladaných počas všetkých etáp plánovaného partnerstva, ako aj tovaru, služieb alebo prác, ktoré vzniknú a obstarajú sa na konci plánovaného partnerstva.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6</w:t>
            </w:r>
          </w:p>
          <w:p w:rsidR="001559A7" w:rsidRPr="00E11C01" w:rsidRDefault="001559A7" w:rsidP="00AC51B2">
            <w:pPr>
              <w:rPr>
                <w:sz w:val="16"/>
                <w:szCs w:val="16"/>
              </w:rPr>
            </w:pPr>
            <w:r w:rsidRPr="00E11C01">
              <w:rPr>
                <w:sz w:val="16"/>
                <w:szCs w:val="16"/>
              </w:rPr>
              <w:t>O: 11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(11) Ak ide o inovatívne partnerstvo, predpokladaná hodnota sa určí ako najvyššia predpokladaná hodnota výskumných a vývojových činností predpokladaných počas všetkých etáp plánovaného partnerstva, vrátane predpokladanej hodnoty tovaru, stavebných prác alebo služby, ktoré majú byť vyvinuté a obstarané na konci plánovaného partnerstva.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B4557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16</w:t>
            </w:r>
          </w:p>
          <w:p w:rsidR="001559A7" w:rsidRPr="00E11C01" w:rsidRDefault="001559A7" w:rsidP="00AC51B2">
            <w:pPr>
              <w:rPr>
                <w:sz w:val="16"/>
                <w:szCs w:val="16"/>
              </w:rPr>
            </w:pPr>
            <w:r w:rsidRPr="00E11C01">
              <w:rPr>
                <w:sz w:val="16"/>
                <w:szCs w:val="16"/>
              </w:rPr>
              <w:t>O: 7</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rPr>
                <w:sz w:val="16"/>
                <w:szCs w:val="16"/>
              </w:rPr>
            </w:pPr>
            <w:r w:rsidRPr="00E11C01">
              <w:rPr>
                <w:sz w:val="16"/>
                <w:szCs w:val="16"/>
              </w:rPr>
              <w:t>Na účely článku 15 zahrnú obstarávatelia do predpokladanej hodnoty zákazky na uskutočnenie stavebných prác náklady na stavebné práce, ako aj celkovú predpokladanú hodnotu akéhokoľvek tovaru alebo služieb, ktoré obstarávatelia dajú k dispozícii dodávateľovi, za predpokladu, že sú potrebné na uskutočnenie stavebných prác.</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6</w:t>
            </w:r>
          </w:p>
          <w:p w:rsidR="001559A7" w:rsidRPr="00E11C01" w:rsidRDefault="001559A7" w:rsidP="00AC51B2">
            <w:pPr>
              <w:rPr>
                <w:sz w:val="16"/>
                <w:szCs w:val="16"/>
              </w:rPr>
            </w:pPr>
            <w:r w:rsidRPr="00E11C01">
              <w:rPr>
                <w:sz w:val="16"/>
                <w:szCs w:val="16"/>
              </w:rPr>
              <w:t>O: 2</w:t>
            </w:r>
          </w:p>
          <w:p w:rsidR="001559A7" w:rsidRPr="00E11C01" w:rsidRDefault="001559A7" w:rsidP="00AC51B2">
            <w:pPr>
              <w:rPr>
                <w:sz w:val="16"/>
                <w:szCs w:val="16"/>
              </w:rPr>
            </w:pPr>
            <w:r w:rsidRPr="00E11C01">
              <w:rPr>
                <w:sz w:val="16"/>
                <w:szCs w:val="16"/>
              </w:rPr>
              <w:t>P: d</w:t>
            </w:r>
          </w:p>
          <w:p w:rsidR="001559A7" w:rsidRPr="00E11C01" w:rsidRDefault="001559A7"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(2) Do predpokladanej hodnoty zákazky sa zahŕňa aj</w:t>
            </w:r>
          </w:p>
          <w:p w:rsidR="001559A7" w:rsidRPr="00E11C01" w:rsidRDefault="001559A7" w:rsidP="001559A7">
            <w:pPr>
              <w:jc w:val="both"/>
              <w:rPr>
                <w:sz w:val="16"/>
                <w:szCs w:val="16"/>
              </w:rPr>
            </w:pPr>
            <w:r w:rsidRPr="00E11C01">
              <w:rPr>
                <w:sz w:val="16"/>
                <w:szCs w:val="16"/>
              </w:rPr>
              <w:t>(d) predpokladaná hodnota tovaru alebo služieb, ktoré verejný obst</w:t>
            </w:r>
            <w:r w:rsidR="00EE72E8">
              <w:rPr>
                <w:sz w:val="16"/>
                <w:szCs w:val="16"/>
              </w:rPr>
              <w:t>arávateľ a obstarávateľ poskytnú</w:t>
            </w:r>
            <w:r w:rsidRPr="00E11C01">
              <w:rPr>
                <w:sz w:val="16"/>
                <w:szCs w:val="16"/>
              </w:rPr>
              <w:t xml:space="preserve"> dodávateľovi v súvislosti so zákazkou na uskutočnenie stavebných prác, ak sú potrebné na uskutočnenie stavebných prác.</w:t>
            </w:r>
          </w:p>
          <w:p w:rsidR="001559A7" w:rsidRPr="00E11C01" w:rsidRDefault="001559A7" w:rsidP="001559A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B4557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16</w:t>
            </w:r>
          </w:p>
          <w:p w:rsidR="001559A7" w:rsidRPr="00E11C01" w:rsidRDefault="001559A7" w:rsidP="00AC51B2">
            <w:pPr>
              <w:rPr>
                <w:sz w:val="16"/>
                <w:szCs w:val="16"/>
              </w:rPr>
            </w:pPr>
            <w:r w:rsidRPr="00E11C01">
              <w:rPr>
                <w:sz w:val="16"/>
                <w:szCs w:val="16"/>
              </w:rPr>
              <w:t>O: 8</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Ak výsledkom navrhovanej práce alebo navrhovaného poskytnutia služieb môžu byť zákazky zadávané formou samostatných častí, zohľadní sa celková predpokladaná hodnota všetkých takýchto častí.</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Ak sa súhrnná hodnota častí rovná finančnému limitu stanovenému v článku 15 alebo ho prevyšuje, táto smernica sa uplatňuje na zadávanie každej časti.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6</w:t>
            </w:r>
          </w:p>
          <w:p w:rsidR="001559A7" w:rsidRPr="00E11C01" w:rsidRDefault="001559A7" w:rsidP="00AC51B2">
            <w:pPr>
              <w:rPr>
                <w:sz w:val="16"/>
                <w:szCs w:val="16"/>
              </w:rPr>
            </w:pPr>
            <w:r w:rsidRPr="00E11C01">
              <w:rPr>
                <w:sz w:val="16"/>
                <w:szCs w:val="16"/>
              </w:rPr>
              <w:t>O: 4</w:t>
            </w:r>
          </w:p>
          <w:p w:rsidR="001559A7" w:rsidRPr="00E11C01" w:rsidRDefault="001559A7" w:rsidP="00AC51B2">
            <w:pPr>
              <w:rPr>
                <w:sz w:val="16"/>
                <w:szCs w:val="16"/>
              </w:rPr>
            </w:pPr>
            <w:r w:rsidRPr="00E11C01">
              <w:rPr>
                <w:sz w:val="16"/>
                <w:szCs w:val="16"/>
              </w:rPr>
              <w:t>V: 1,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(4) Ak je stavebná práca alebo služba rozdelená na niekoľko častí v rámci zadávania jednej zákazky, z  ktorých každá bude predmetom samostatnej zmluvy, predpokladaná hodnota zákazky sa určí ako súčet predpokladaných hodnôt všetkých častí zákazky. Ak celková predpokladaná hodnota zákazky nie je nižšia ako finančný limit podľa § 5 ods. 2, použije sa postup zadávania nadlimitných zákaziek.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B4557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16</w:t>
            </w:r>
          </w:p>
          <w:p w:rsidR="001559A7" w:rsidRPr="00E11C01" w:rsidRDefault="001559A7" w:rsidP="00AC51B2">
            <w:pPr>
              <w:rPr>
                <w:sz w:val="16"/>
                <w:szCs w:val="16"/>
              </w:rPr>
            </w:pPr>
            <w:r w:rsidRPr="00E11C01">
              <w:rPr>
                <w:sz w:val="16"/>
                <w:szCs w:val="16"/>
              </w:rPr>
              <w:t>O: 9</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 xml:space="preserve">Ak výsledkom návrhu na nadobudnutie podobného tovaru môžu byť zákazky zadané vo forme samostatných častí, pri uplatnení článku 15 písm. b) a c) sa zohľadní celková predpokladaná hodnota všetkých takýchto častí. </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Ak sa súhrnná hodnota častí rovná finančnému limitu stanovenému v článku 15 alebo ho prevyšuje, táto smernica sa uplatňuje na zadávanie každej časti.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6</w:t>
            </w:r>
          </w:p>
          <w:p w:rsidR="001559A7" w:rsidRPr="00E11C01" w:rsidRDefault="001559A7" w:rsidP="00AC51B2">
            <w:pPr>
              <w:rPr>
                <w:sz w:val="16"/>
                <w:szCs w:val="16"/>
              </w:rPr>
            </w:pPr>
            <w:r w:rsidRPr="00E11C01">
              <w:rPr>
                <w:sz w:val="16"/>
                <w:szCs w:val="16"/>
              </w:rPr>
              <w:t>O: 5</w:t>
            </w:r>
          </w:p>
          <w:p w:rsidR="001559A7" w:rsidRPr="00E11C01" w:rsidRDefault="001559A7" w:rsidP="00AC51B2">
            <w:pPr>
              <w:rPr>
                <w:sz w:val="16"/>
                <w:szCs w:val="16"/>
              </w:rPr>
            </w:pPr>
            <w:r w:rsidRPr="00E11C01">
              <w:rPr>
                <w:sz w:val="16"/>
                <w:szCs w:val="16"/>
              </w:rPr>
              <w:t>V: 1, 2</w:t>
            </w:r>
          </w:p>
          <w:p w:rsidR="001559A7" w:rsidRPr="00E11C01" w:rsidRDefault="001559A7"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(5) Ak je dodávka tovaru rozdelená na niekoľko častí v rámci zadávania jednej zákazky, z ktorých každá bude predmetom samostatnej zmluvy, predpokladaná hodnota zákazky sa určí ako súčet predpokladaných hodnôt všetkých častí zákazky. Ak celková predpokladaná hodnota nie je nižšia ako finančný limit podľa § 5 ods. 2, použije sa postup  zadávania nadlimitných zákaziek.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162FF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16</w:t>
            </w:r>
          </w:p>
          <w:p w:rsidR="001559A7" w:rsidRPr="00E11C01" w:rsidRDefault="001559A7" w:rsidP="00AC51B2">
            <w:pPr>
              <w:rPr>
                <w:sz w:val="16"/>
                <w:szCs w:val="16"/>
              </w:rPr>
            </w:pPr>
            <w:r w:rsidRPr="00E11C01">
              <w:rPr>
                <w:sz w:val="16"/>
                <w:szCs w:val="16"/>
              </w:rPr>
              <w:t>O: 10</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Bez ohľadu na odseky 8 a 9 môžu obstarávatelia zadávať zákazky na jednotlivé časti bez uplatnenia postupov ustanovených v tejto smernici za predpokladu, že predpokladaná hodnota, bez DPH, dotknutej časti je v prípade tovaru alebo služieb nižšia ako 80 000 EUR alebo v prípade prác nižšia ako 1 milión EUR. Súhrnná hodnota častí takto zadaných bez uplatnenia tejto smernice však neprekročí 20 % súhrnnej hodnoty všetkých častí, na ktoré sa navrhovaná práca, navrhované nadobudnutie podobného tovaru alebo navrhované poskytnutie služieb rozdelilo.</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6</w:t>
            </w:r>
          </w:p>
          <w:p w:rsidR="001559A7" w:rsidRPr="00E11C01" w:rsidRDefault="001559A7" w:rsidP="00AC51B2">
            <w:pPr>
              <w:rPr>
                <w:sz w:val="16"/>
                <w:szCs w:val="16"/>
              </w:rPr>
            </w:pPr>
            <w:r w:rsidRPr="00E11C01">
              <w:rPr>
                <w:sz w:val="16"/>
                <w:szCs w:val="16"/>
              </w:rPr>
              <w:t>O: 4</w:t>
            </w:r>
          </w:p>
          <w:p w:rsidR="001559A7" w:rsidRPr="00E11C01" w:rsidRDefault="001559A7" w:rsidP="00AC51B2">
            <w:pPr>
              <w:rPr>
                <w:sz w:val="16"/>
                <w:szCs w:val="16"/>
              </w:rPr>
            </w:pPr>
            <w:r w:rsidRPr="00E11C01">
              <w:rPr>
                <w:sz w:val="16"/>
                <w:szCs w:val="16"/>
              </w:rPr>
              <w:t>V: 3</w:t>
            </w:r>
          </w:p>
          <w:p w:rsidR="001559A7" w:rsidRPr="00E11C01" w:rsidRDefault="001559A7" w:rsidP="00AC51B2">
            <w:pPr>
              <w:rPr>
                <w:sz w:val="16"/>
                <w:szCs w:val="16"/>
              </w:rPr>
            </w:pPr>
          </w:p>
          <w:p w:rsidR="001559A7" w:rsidRPr="00E11C01" w:rsidRDefault="001559A7" w:rsidP="00AC51B2">
            <w:pPr>
              <w:rPr>
                <w:sz w:val="16"/>
                <w:szCs w:val="16"/>
              </w:rPr>
            </w:pPr>
            <w:r w:rsidRPr="00E11C01">
              <w:rPr>
                <w:sz w:val="16"/>
                <w:szCs w:val="16"/>
              </w:rPr>
              <w:t>O: 5</w:t>
            </w:r>
          </w:p>
          <w:p w:rsidR="001559A7" w:rsidRPr="00E11C01" w:rsidRDefault="001559A7" w:rsidP="00AC51B2">
            <w:pPr>
              <w:rPr>
                <w:sz w:val="16"/>
                <w:szCs w:val="16"/>
              </w:rPr>
            </w:pPr>
            <w:r w:rsidRPr="00E11C01">
              <w:rPr>
                <w:sz w:val="16"/>
                <w:szCs w:val="16"/>
              </w:rPr>
              <w:t>V: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(4) Postup zadávania podlimitných zákaziek možno použiť vtedy, ak ide o tú časť stavebných prác, ktorých predpokladaná hodnota je nižšia ako 1 000 000 eur, alebo o tú časť služby, ktorej predpokladaná hodnota je nižšia ako 80 000 eur, a ak hodnota týchto častí nepresiahne 20% celkovej predpokladanej hodnoty všetkých častí zákazky.</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 xml:space="preserve">(5) </w:t>
            </w:r>
            <w:r w:rsidRPr="00E11C01">
              <w:t xml:space="preserve"> </w:t>
            </w:r>
            <w:r w:rsidRPr="00E11C01">
              <w:rPr>
                <w:sz w:val="16"/>
                <w:szCs w:val="16"/>
              </w:rPr>
              <w:t>Postup zadávania podlimitných zákaziek  možno použiť vtedy, ak ide o tú časť dodávky tovaru, ktorej predpokladaná hodnota je nižšia ako 80 000 eur, a ak hodnota týchto častí nepresiahne 20% celkovej predpokladanej hodnoty všetkých častí zákazky.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162FF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16</w:t>
            </w:r>
          </w:p>
          <w:p w:rsidR="001559A7" w:rsidRPr="00E11C01" w:rsidRDefault="001559A7" w:rsidP="00AC51B2">
            <w:pPr>
              <w:rPr>
                <w:sz w:val="16"/>
                <w:szCs w:val="16"/>
              </w:rPr>
            </w:pPr>
            <w:r w:rsidRPr="00E11C01">
              <w:rPr>
                <w:sz w:val="16"/>
                <w:szCs w:val="16"/>
              </w:rPr>
              <w:t>O: 11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V prípade zákaziek na dodanie tovaru alebo poskytnutie služieb, ktoré majú pravidelnú povahu alebo pri ktorých sa plánuje obnovenie v rámci daného obdobia, vychádza výpočet predpokladanej hodnoty zákazky:</w:t>
            </w:r>
          </w:p>
          <w:p w:rsidR="001559A7" w:rsidRPr="00E11C01" w:rsidRDefault="001559A7" w:rsidP="001559A7">
            <w:pPr>
              <w:jc w:val="both"/>
              <w:rPr>
                <w:sz w:val="16"/>
                <w:szCs w:val="16"/>
              </w:rPr>
            </w:pPr>
            <w:r w:rsidRPr="00E11C01">
              <w:rPr>
                <w:sz w:val="16"/>
                <w:szCs w:val="16"/>
              </w:rPr>
              <w:t>a) buď z celkovej skutočnej hodnoty zákaziek rovnakého druhu nasledujúcich po sebe a zadaných v priebehu predchádzajúcich 12 mesiacov alebo v priebehu hospodárskeho roka, upravenej podľa možnosti tak, aby zohľadňovala zmeny množstva alebo hodnoty, ku ktorým by došlo v priebehu 12 mesiacov po zadaní pôvodnej zákazky,</w:t>
            </w:r>
          </w:p>
          <w:p w:rsidR="001559A7" w:rsidRPr="00E11C01" w:rsidRDefault="001559A7" w:rsidP="001559A7">
            <w:pPr>
              <w:jc w:val="both"/>
              <w:rPr>
                <w:sz w:val="16"/>
                <w:szCs w:val="16"/>
              </w:rPr>
            </w:pPr>
            <w:r w:rsidRPr="00E11C01">
              <w:rPr>
                <w:sz w:val="16"/>
                <w:szCs w:val="16"/>
              </w:rPr>
              <w:t>b) alebo z celkovej predpokladanej hodnoty zákaziek nasledujúcich po sebe a zadaných v priebehu 12 mesiacov po prvom dodaní alebo v priebehu hospodárskeho roka, ak trvá dlhšie ako 12 mesiacov.</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6</w:t>
            </w:r>
          </w:p>
          <w:p w:rsidR="001559A7" w:rsidRPr="00E11C01" w:rsidRDefault="001559A7" w:rsidP="00AC51B2">
            <w:pPr>
              <w:rPr>
                <w:sz w:val="16"/>
                <w:szCs w:val="16"/>
              </w:rPr>
            </w:pPr>
            <w:r w:rsidRPr="00E11C01">
              <w:rPr>
                <w:sz w:val="16"/>
                <w:szCs w:val="16"/>
              </w:rPr>
              <w:t>O: 7</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 xml:space="preserve">(7) Ak ide o zákazku na dodanie tovaru alebo o zákazku na poskytnutie služby, ktorá sa pravidelne opakuje, alebo obnovuje v dohodnutej lehote, predpokladaná hodnota zákazky sa určí </w:t>
            </w:r>
            <w:r w:rsidR="00EE72E8">
              <w:rPr>
                <w:sz w:val="16"/>
                <w:szCs w:val="16"/>
              </w:rPr>
              <w:t>z</w:t>
            </w:r>
          </w:p>
          <w:p w:rsidR="001559A7" w:rsidRPr="00E11C01" w:rsidRDefault="001559A7" w:rsidP="001559A7">
            <w:pPr>
              <w:numPr>
                <w:ilvl w:val="0"/>
                <w:numId w:val="9"/>
              </w:numPr>
              <w:tabs>
                <w:tab w:val="clear" w:pos="720"/>
                <w:tab w:val="num" w:pos="-1980"/>
              </w:tabs>
              <w:jc w:val="both"/>
              <w:rPr>
                <w:sz w:val="16"/>
                <w:szCs w:val="16"/>
              </w:rPr>
            </w:pPr>
            <w:r w:rsidRPr="00E11C01">
              <w:rPr>
                <w:sz w:val="16"/>
                <w:szCs w:val="16"/>
              </w:rPr>
              <w:t>celkových skutočných nákladov rovnakého alebo porovnateľného tovaru alebo služieb, ktoré boli obstarané v predchádzajúcom kalendárnom roku alebo v predchádzajúcich 12 mesiacoch, upravených o očakávané zmeny v množstve alebo v hodnote v nasledujúcich 12 mesiacoch, alebo</w:t>
            </w:r>
          </w:p>
          <w:p w:rsidR="001559A7" w:rsidRPr="00E11C01" w:rsidRDefault="001559A7" w:rsidP="001559A7">
            <w:pPr>
              <w:numPr>
                <w:ilvl w:val="0"/>
                <w:numId w:val="9"/>
              </w:numPr>
              <w:tabs>
                <w:tab w:val="clear" w:pos="720"/>
                <w:tab w:val="num" w:pos="-1980"/>
              </w:tabs>
              <w:jc w:val="both"/>
              <w:rPr>
                <w:sz w:val="16"/>
                <w:szCs w:val="16"/>
              </w:rPr>
            </w:pPr>
            <w:r w:rsidRPr="00E11C01">
              <w:rPr>
                <w:sz w:val="16"/>
                <w:szCs w:val="16"/>
              </w:rPr>
              <w:t>celkovej predpokladanej hodnoty tovaru alebo služieb obstarávaných v priebehu 12 mesiacov po prvom plnení alebo počas platnosti zmluvy, ak je dlhšia ako 12 mesiacov.</w:t>
            </w:r>
          </w:p>
          <w:p w:rsidR="001559A7" w:rsidRPr="00E11C01" w:rsidRDefault="001559A7" w:rsidP="001559A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162FF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16</w:t>
            </w:r>
          </w:p>
          <w:p w:rsidR="001559A7" w:rsidRPr="00E11C01" w:rsidRDefault="001559A7" w:rsidP="00AC51B2">
            <w:pPr>
              <w:rPr>
                <w:sz w:val="16"/>
                <w:szCs w:val="16"/>
              </w:rPr>
            </w:pPr>
            <w:r w:rsidRPr="00E11C01">
              <w:rPr>
                <w:sz w:val="16"/>
                <w:szCs w:val="16"/>
              </w:rPr>
              <w:t>O: 12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Pokiaľ ide o zákazky na dodanie tovaru týkajúce sa lízingu alebo prenájmu tovaru alebo nákupu tovaru na splátky, vychádza sa pri výpočte predpokladanej hodnoty zákazky z tejto hodnoty:</w:t>
            </w:r>
          </w:p>
          <w:p w:rsidR="001559A7" w:rsidRPr="00E11C01" w:rsidRDefault="001559A7" w:rsidP="001559A7">
            <w:pPr>
              <w:jc w:val="both"/>
              <w:rPr>
                <w:sz w:val="16"/>
                <w:szCs w:val="16"/>
              </w:rPr>
            </w:pPr>
            <w:r w:rsidRPr="00E11C01">
              <w:rPr>
                <w:sz w:val="16"/>
                <w:szCs w:val="16"/>
              </w:rPr>
              <w:t>a) v prípade zákaziek na dobu určitú, ak je táto doba kratšia ako 12 mesiacov alebo sa rovná 12 mesiacom, z celkovej predpokladanej hodnoty počas platnosti zákazky, alebo ak je obdobie platnosti zákazky dlhšie ako 12 mesiacov, z celkovej hodnoty vrátane predpokladanej zostatkovej hodnoty;</w:t>
            </w:r>
          </w:p>
          <w:p w:rsidR="001559A7" w:rsidRPr="00E11C01" w:rsidRDefault="001559A7" w:rsidP="001559A7">
            <w:pPr>
              <w:jc w:val="both"/>
              <w:rPr>
                <w:sz w:val="16"/>
                <w:szCs w:val="16"/>
              </w:rPr>
            </w:pPr>
            <w:r w:rsidRPr="00E11C01">
              <w:rPr>
                <w:sz w:val="16"/>
                <w:szCs w:val="16"/>
              </w:rPr>
              <w:t>b) v prípade zákaziek na dobu neurčitú alebo s platnosťou, ktorá sa nedá časovo vymedziť, zo 48-násobku mesačného plnenia.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6</w:t>
            </w:r>
          </w:p>
          <w:p w:rsidR="001559A7" w:rsidRPr="00E11C01" w:rsidRDefault="001559A7" w:rsidP="00AC51B2">
            <w:pPr>
              <w:rPr>
                <w:sz w:val="16"/>
                <w:szCs w:val="16"/>
              </w:rPr>
            </w:pPr>
            <w:r w:rsidRPr="00E11C01">
              <w:rPr>
                <w:sz w:val="16"/>
                <w:szCs w:val="16"/>
              </w:rPr>
              <w:t>O: 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EE72E8" w:rsidP="001559A7">
            <w:pPr>
              <w:jc w:val="both"/>
              <w:rPr>
                <w:sz w:val="16"/>
                <w:szCs w:val="16"/>
              </w:rPr>
            </w:pPr>
            <w:r>
              <w:rPr>
                <w:sz w:val="16"/>
                <w:szCs w:val="16"/>
              </w:rPr>
              <w:t>(6) Ak ide o lízing,</w:t>
            </w:r>
            <w:r w:rsidR="001559A7" w:rsidRPr="00E11C01">
              <w:rPr>
                <w:sz w:val="16"/>
                <w:szCs w:val="16"/>
              </w:rPr>
              <w:t xml:space="preserve"> kúpu tovaru na splátky alebo o prenájom tovaru s</w:t>
            </w:r>
            <w:r>
              <w:rPr>
                <w:sz w:val="16"/>
                <w:szCs w:val="16"/>
              </w:rPr>
              <w:t> </w:t>
            </w:r>
            <w:r w:rsidR="001559A7" w:rsidRPr="00E11C01">
              <w:rPr>
                <w:sz w:val="16"/>
                <w:szCs w:val="16"/>
              </w:rPr>
              <w:t>možnosťou</w:t>
            </w:r>
            <w:r>
              <w:rPr>
                <w:sz w:val="16"/>
                <w:szCs w:val="16"/>
              </w:rPr>
              <w:t xml:space="preserve"> odkúpenia</w:t>
            </w:r>
            <w:r w:rsidR="001559A7" w:rsidRPr="00E11C01">
              <w:rPr>
                <w:sz w:val="16"/>
                <w:szCs w:val="16"/>
              </w:rPr>
              <w:t xml:space="preserve"> alebo bez možnosti odkúpenia, základom na  určenie predpokladanej hodnoty zákazky na dodanie tovaru je </w:t>
            </w:r>
          </w:p>
          <w:p w:rsidR="001559A7" w:rsidRPr="00E11C01" w:rsidRDefault="001559A7" w:rsidP="001559A7">
            <w:pPr>
              <w:numPr>
                <w:ilvl w:val="0"/>
                <w:numId w:val="8"/>
              </w:numPr>
              <w:jc w:val="both"/>
              <w:rPr>
                <w:sz w:val="16"/>
                <w:szCs w:val="16"/>
              </w:rPr>
            </w:pPr>
            <w:r w:rsidRPr="00E11C01">
              <w:rPr>
                <w:sz w:val="16"/>
                <w:szCs w:val="16"/>
              </w:rPr>
              <w:t>celková hodnota zákazky, ak ide o zmluvu uzavieranú na určitý čas rovnaký alebo kratší ako 12 mesiacov,</w:t>
            </w:r>
          </w:p>
          <w:p w:rsidR="001559A7" w:rsidRPr="00E11C01" w:rsidRDefault="001559A7" w:rsidP="001559A7">
            <w:pPr>
              <w:numPr>
                <w:ilvl w:val="0"/>
                <w:numId w:val="8"/>
              </w:numPr>
              <w:jc w:val="both"/>
              <w:rPr>
                <w:sz w:val="16"/>
                <w:szCs w:val="16"/>
              </w:rPr>
            </w:pPr>
            <w:r w:rsidRPr="00E11C01">
              <w:rPr>
                <w:sz w:val="16"/>
                <w:szCs w:val="16"/>
              </w:rPr>
              <w:t>celková hodnota zákazky vrátane odhadovanej zostatkovej hodnoty, ak ide o zmluvu uzavieranú na určitý čas dlhší ako 12 mesiacov,</w:t>
            </w:r>
          </w:p>
          <w:p w:rsidR="001559A7" w:rsidRPr="00E11C01" w:rsidRDefault="001559A7" w:rsidP="001559A7">
            <w:pPr>
              <w:numPr>
                <w:ilvl w:val="0"/>
                <w:numId w:val="8"/>
              </w:numPr>
              <w:jc w:val="both"/>
              <w:rPr>
                <w:sz w:val="16"/>
                <w:szCs w:val="16"/>
              </w:rPr>
            </w:pPr>
            <w:r w:rsidRPr="00E11C01">
              <w:rPr>
                <w:sz w:val="16"/>
                <w:szCs w:val="16"/>
              </w:rPr>
              <w:t>48-násobok mesačnej platby, ak ide o zmluvu, ktorej lehota platnosti nie je pevne určená alebo sa nedá určiť.</w:t>
            </w:r>
          </w:p>
          <w:p w:rsidR="001559A7" w:rsidRPr="00E11C01" w:rsidRDefault="001559A7" w:rsidP="001559A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162FF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16</w:t>
            </w:r>
          </w:p>
          <w:p w:rsidR="001559A7" w:rsidRPr="00E11C01" w:rsidRDefault="001559A7" w:rsidP="00AC51B2">
            <w:pPr>
              <w:rPr>
                <w:sz w:val="16"/>
                <w:szCs w:val="16"/>
              </w:rPr>
            </w:pPr>
            <w:r w:rsidRPr="00E11C01">
              <w:rPr>
                <w:sz w:val="16"/>
                <w:szCs w:val="16"/>
              </w:rPr>
              <w:t>O: 13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Pokiaľ ide o zákazky na poskytnutie služieb, vychádza sa pri výpočte predpokladanej hodnoty zákazky, keď to prichádza do úvahy, z tejto hodnoty:</w:t>
            </w:r>
          </w:p>
          <w:p w:rsidR="001559A7" w:rsidRPr="00E11C01" w:rsidRDefault="001559A7" w:rsidP="001559A7">
            <w:pPr>
              <w:jc w:val="both"/>
              <w:rPr>
                <w:sz w:val="16"/>
                <w:szCs w:val="16"/>
              </w:rPr>
            </w:pPr>
            <w:r w:rsidRPr="00E11C01">
              <w:rPr>
                <w:sz w:val="16"/>
                <w:szCs w:val="16"/>
              </w:rPr>
              <w:t>a) poisťovacie služby: splatné poistné a ostatné formy odmien;</w:t>
            </w:r>
          </w:p>
          <w:p w:rsidR="001559A7" w:rsidRPr="00E11C01" w:rsidRDefault="001559A7" w:rsidP="001559A7">
            <w:pPr>
              <w:jc w:val="both"/>
              <w:rPr>
                <w:sz w:val="16"/>
                <w:szCs w:val="16"/>
              </w:rPr>
            </w:pPr>
            <w:r w:rsidRPr="00E11C01">
              <w:rPr>
                <w:sz w:val="16"/>
                <w:szCs w:val="16"/>
              </w:rPr>
              <w:t>b) bankové a ostatné finančné služby: poplatky, splatné provízie, úroky a ostatné formy odmien;</w:t>
            </w:r>
          </w:p>
          <w:p w:rsidR="001559A7" w:rsidRPr="00E11C01" w:rsidRDefault="001559A7" w:rsidP="001559A7">
            <w:pPr>
              <w:jc w:val="both"/>
              <w:rPr>
                <w:sz w:val="16"/>
                <w:szCs w:val="16"/>
              </w:rPr>
            </w:pPr>
            <w:r w:rsidRPr="00E11C01">
              <w:rPr>
                <w:sz w:val="16"/>
                <w:szCs w:val="16"/>
              </w:rPr>
              <w:t>c) zákazky zahŕňajúce vypracovanie návrhov: poplatky, splatné provízie a ostatné formy odmien.</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6</w:t>
            </w:r>
          </w:p>
          <w:p w:rsidR="001559A7" w:rsidRPr="00E11C01" w:rsidRDefault="001559A7" w:rsidP="00AC51B2">
            <w:pPr>
              <w:rPr>
                <w:sz w:val="16"/>
                <w:szCs w:val="16"/>
              </w:rPr>
            </w:pPr>
            <w:r w:rsidRPr="00E11C01">
              <w:rPr>
                <w:sz w:val="16"/>
                <w:szCs w:val="16"/>
              </w:rPr>
              <w:t>O: 8</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(8) Do predpokladanej hodnoty zákazky na poskytnutie služby sa zahrnie, ak ide</w:t>
            </w:r>
            <w:r w:rsidR="00EE72E8">
              <w:rPr>
                <w:sz w:val="16"/>
                <w:szCs w:val="16"/>
              </w:rPr>
              <w:t xml:space="preserve"> o</w:t>
            </w:r>
          </w:p>
          <w:p w:rsidR="001559A7" w:rsidRPr="00E11C01" w:rsidRDefault="001559A7" w:rsidP="001559A7">
            <w:pPr>
              <w:numPr>
                <w:ilvl w:val="0"/>
                <w:numId w:val="10"/>
              </w:numPr>
              <w:tabs>
                <w:tab w:val="clear" w:pos="720"/>
                <w:tab w:val="num" w:pos="-1980"/>
              </w:tabs>
              <w:jc w:val="both"/>
              <w:rPr>
                <w:sz w:val="16"/>
                <w:szCs w:val="16"/>
              </w:rPr>
            </w:pPr>
            <w:r w:rsidRPr="00E11C01">
              <w:rPr>
                <w:sz w:val="16"/>
                <w:szCs w:val="16"/>
              </w:rPr>
              <w:t>poisťovacie služby, aj splatné poistné a ostatné formy odmien,</w:t>
            </w:r>
          </w:p>
          <w:p w:rsidR="001559A7" w:rsidRPr="00E11C01" w:rsidRDefault="001559A7" w:rsidP="001559A7">
            <w:pPr>
              <w:numPr>
                <w:ilvl w:val="0"/>
                <w:numId w:val="10"/>
              </w:numPr>
              <w:tabs>
                <w:tab w:val="clear" w:pos="720"/>
                <w:tab w:val="num" w:pos="-1980"/>
              </w:tabs>
              <w:jc w:val="both"/>
              <w:rPr>
                <w:sz w:val="16"/>
                <w:szCs w:val="16"/>
              </w:rPr>
            </w:pPr>
            <w:r w:rsidRPr="00E11C01">
              <w:rPr>
                <w:sz w:val="16"/>
                <w:szCs w:val="16"/>
              </w:rPr>
              <w:t>bankové služby a iné finančné služby, aj poplatky, provízie, úroky a iné výdavky súvisiace so službami a ostatné formy odmien,</w:t>
            </w:r>
          </w:p>
          <w:p w:rsidR="001559A7" w:rsidRPr="00E11C01" w:rsidRDefault="001559A7" w:rsidP="001559A7">
            <w:pPr>
              <w:numPr>
                <w:ilvl w:val="0"/>
                <w:numId w:val="10"/>
              </w:numPr>
              <w:tabs>
                <w:tab w:val="clear" w:pos="720"/>
                <w:tab w:val="num" w:pos="-1980"/>
              </w:tabs>
              <w:jc w:val="both"/>
              <w:rPr>
                <w:sz w:val="16"/>
                <w:szCs w:val="16"/>
              </w:rPr>
            </w:pPr>
            <w:r w:rsidRPr="00E11C01">
              <w:rPr>
                <w:sz w:val="16"/>
                <w:szCs w:val="16"/>
              </w:rPr>
              <w:t>súťaž návrhov, aj udelené ceny za návrhy a udelené odmeny účastníkom.</w:t>
            </w:r>
          </w:p>
          <w:p w:rsidR="001559A7" w:rsidRPr="00E11C01" w:rsidRDefault="001559A7" w:rsidP="001559A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162FF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16</w:t>
            </w:r>
          </w:p>
          <w:p w:rsidR="001559A7" w:rsidRPr="00E11C01" w:rsidRDefault="001559A7" w:rsidP="00AC51B2">
            <w:pPr>
              <w:rPr>
                <w:sz w:val="16"/>
                <w:szCs w:val="16"/>
              </w:rPr>
            </w:pPr>
            <w:r w:rsidRPr="00E11C01">
              <w:rPr>
                <w:sz w:val="16"/>
                <w:szCs w:val="16"/>
              </w:rPr>
              <w:t>O: 14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Pokiaľ ide o zákazky na poskytnutie služieb, v ktorých sa nešpecifikuje celková cena, vychádza sa pri výpočte predpokladanej hodnoty zákazky z tejto hodnoty:</w:t>
            </w:r>
          </w:p>
          <w:p w:rsidR="001559A7" w:rsidRPr="00E11C01" w:rsidRDefault="001559A7" w:rsidP="001559A7">
            <w:pPr>
              <w:jc w:val="both"/>
              <w:rPr>
                <w:sz w:val="16"/>
                <w:szCs w:val="16"/>
              </w:rPr>
            </w:pPr>
            <w:r w:rsidRPr="00E11C01">
              <w:rPr>
                <w:sz w:val="16"/>
                <w:szCs w:val="16"/>
              </w:rPr>
              <w:t>a) v prípade zákaziek na dobu určitú, ak je táto doba 48 mesiacov alebo kratšia: celkovej hodnoty počas celého obdobia platnosti;</w:t>
            </w:r>
          </w:p>
          <w:p w:rsidR="001559A7" w:rsidRPr="00E11C01" w:rsidRDefault="001559A7" w:rsidP="001559A7">
            <w:pPr>
              <w:jc w:val="both"/>
              <w:rPr>
                <w:sz w:val="16"/>
                <w:szCs w:val="16"/>
              </w:rPr>
            </w:pPr>
            <w:r w:rsidRPr="00E11C01">
              <w:rPr>
                <w:sz w:val="16"/>
                <w:szCs w:val="16"/>
              </w:rPr>
              <w:t>b) v prípade zákaziek na dobu neurčitú alebo s platnosťou dlhšou ako 48 mesiacov: 48-násobku mesačného plnenia.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6</w:t>
            </w:r>
          </w:p>
          <w:p w:rsidR="001559A7" w:rsidRPr="00E11C01" w:rsidRDefault="001559A7" w:rsidP="00AC51B2">
            <w:pPr>
              <w:rPr>
                <w:sz w:val="16"/>
                <w:szCs w:val="16"/>
              </w:rPr>
            </w:pPr>
            <w:r w:rsidRPr="00E11C01">
              <w:rPr>
                <w:sz w:val="16"/>
                <w:szCs w:val="16"/>
              </w:rPr>
              <w:t>O: 9</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 xml:space="preserve">(9) Do predpokladanej hodnoty zákazky na poskytnutie služby, ktorá neudáva celkovú cenu, ak ide  </w:t>
            </w:r>
          </w:p>
          <w:p w:rsidR="001559A7" w:rsidRPr="00E11C01" w:rsidRDefault="00EE72E8" w:rsidP="001559A7">
            <w:pPr>
              <w:numPr>
                <w:ilvl w:val="0"/>
                <w:numId w:val="11"/>
              </w:numPr>
              <w:tabs>
                <w:tab w:val="clear" w:pos="720"/>
                <w:tab w:val="num" w:pos="-1980"/>
              </w:tabs>
              <w:jc w:val="both"/>
              <w:rPr>
                <w:sz w:val="16"/>
                <w:szCs w:val="16"/>
              </w:rPr>
            </w:pPr>
            <w:r>
              <w:rPr>
                <w:sz w:val="16"/>
                <w:szCs w:val="16"/>
              </w:rPr>
              <w:t xml:space="preserve">o zmluvu uzavretú na určitý čas </w:t>
            </w:r>
            <w:r w:rsidR="001559A7" w:rsidRPr="00E11C01">
              <w:rPr>
                <w:sz w:val="16"/>
                <w:szCs w:val="16"/>
              </w:rPr>
              <w:t>rovnaký alebo kratší ako 48 mesiacov, sa zahrnie celková predpokladaná hodnota zákazky počas platnosti zmluvy,</w:t>
            </w:r>
          </w:p>
          <w:p w:rsidR="001559A7" w:rsidRPr="00E11C01" w:rsidRDefault="00EE72E8" w:rsidP="00EE72E8">
            <w:pPr>
              <w:numPr>
                <w:ilvl w:val="0"/>
                <w:numId w:val="11"/>
              </w:numPr>
              <w:tabs>
                <w:tab w:val="clear" w:pos="720"/>
                <w:tab w:val="num" w:pos="-1980"/>
              </w:tabs>
              <w:jc w:val="both"/>
              <w:rPr>
                <w:sz w:val="16"/>
                <w:szCs w:val="16"/>
              </w:rPr>
            </w:pPr>
            <w:r>
              <w:rPr>
                <w:sz w:val="16"/>
                <w:szCs w:val="16"/>
              </w:rPr>
              <w:t xml:space="preserve">o zmluvu uzavretú na určitý čas </w:t>
            </w:r>
            <w:r w:rsidR="001559A7" w:rsidRPr="00E11C01">
              <w:rPr>
                <w:sz w:val="16"/>
                <w:szCs w:val="16"/>
              </w:rPr>
              <w:t>dlhší ako 48 mesiacov alebo ak ide o zmluvu uzavretú na  neurčitý čas, sa zahrn</w:t>
            </w:r>
            <w:r>
              <w:rPr>
                <w:sz w:val="16"/>
                <w:szCs w:val="16"/>
              </w:rPr>
              <w:t>ie 48-násobok mesačnej platby.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162FF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F101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101AE" w:rsidRPr="00E11C01" w:rsidRDefault="00F101AE" w:rsidP="00AC51B2">
            <w:pPr>
              <w:rPr>
                <w:sz w:val="16"/>
                <w:szCs w:val="16"/>
              </w:rPr>
            </w:pPr>
            <w:r w:rsidRPr="00E11C01">
              <w:rPr>
                <w:sz w:val="16"/>
                <w:szCs w:val="16"/>
              </w:rPr>
              <w:t>Č: 17</w:t>
            </w:r>
          </w:p>
          <w:p w:rsidR="00F101AE" w:rsidRPr="00E11C01" w:rsidRDefault="00F101A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Komisia počnúc 30. júnom 2013 každé dva roky overí, či finančné limity stanovené v článku 15 písm. a) a b) zodpovedajú finančným limitom stanoveným v Dohode Svetovej obchodnej organizácie o vládnom obstarávaní (ďalej len „GPA“), a v prípade potreby ich zreviduje v súlade s týmto článkom.</w:t>
            </w:r>
          </w:p>
          <w:p w:rsidR="00F101AE" w:rsidRPr="00E11C01" w:rsidRDefault="00F101AE" w:rsidP="00F101AE">
            <w:pPr>
              <w:jc w:val="both"/>
              <w:rPr>
                <w:sz w:val="16"/>
                <w:szCs w:val="16"/>
              </w:rPr>
            </w:pPr>
          </w:p>
          <w:p w:rsidR="00F101AE" w:rsidRPr="00E11C01" w:rsidRDefault="00F101AE" w:rsidP="00F101AE">
            <w:pPr>
              <w:jc w:val="both"/>
              <w:rPr>
                <w:sz w:val="16"/>
                <w:szCs w:val="16"/>
              </w:rPr>
            </w:pPr>
            <w:r w:rsidRPr="00E11C01">
              <w:rPr>
                <w:sz w:val="16"/>
                <w:szCs w:val="16"/>
              </w:rPr>
              <w:t>V súlade s metódou výpočtu stanovenou v GPA Komisia pri výpočte výšky týchto finančných limitov vychádza z priemernej dennej hodnoty eura vyjadrenej v zvláštnych právach čerpania (ZPČ) za obdobie 24 mesiacov, ktoré sa končí 31. augusta predchádzajúceho revízii s účinnosťou od 1. januára. Takto zrevidovaná výška finančných limitov sa v prípade potreby zaokrúhli smerom nadol na najbližších tisíc eur, aby sa zabezpečilo, že budú dodržané platné finančné limity stanovené v GPA a vyjadrené v ZPČ.</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rPr>
                <w:sz w:val="16"/>
                <w:szCs w:val="16"/>
              </w:rPr>
            </w:pPr>
            <w:r w:rsidRPr="00E11C01">
              <w:rPr>
                <w:sz w:val="16"/>
                <w:szCs w:val="16"/>
              </w:rPr>
              <w:t>n. a.</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jc w:val="center"/>
              <w:rPr>
                <w:sz w:val="16"/>
                <w:szCs w:val="16"/>
              </w:rPr>
            </w:pPr>
            <w:r w:rsidRPr="00E11C01">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F101AE" w:rsidRPr="00E11C01" w:rsidRDefault="00F101AE" w:rsidP="00AC51B2">
            <w:pPr>
              <w:rPr>
                <w:sz w:val="16"/>
                <w:szCs w:val="16"/>
              </w:rPr>
            </w:pPr>
          </w:p>
        </w:tc>
      </w:tr>
      <w:tr w:rsidR="00F101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101AE" w:rsidRPr="00E11C01" w:rsidRDefault="00F101AE" w:rsidP="00AC51B2">
            <w:pPr>
              <w:rPr>
                <w:sz w:val="16"/>
                <w:szCs w:val="16"/>
              </w:rPr>
            </w:pPr>
            <w:r w:rsidRPr="00E11C01">
              <w:rPr>
                <w:sz w:val="16"/>
                <w:szCs w:val="16"/>
              </w:rPr>
              <w:t>Č: 17</w:t>
            </w:r>
          </w:p>
          <w:p w:rsidR="00F101AE" w:rsidRPr="00E11C01" w:rsidRDefault="00F101A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Komisia počnúc 1. januárom 2014 každé dva roky určí v národných menách členských štátov, ktorých menou nie je euro, výšku finančných limitov uvedených v článku 15 písm. a) a b) zrevidovaných podľa odseku 1 tohto článku.</w:t>
            </w:r>
          </w:p>
          <w:p w:rsidR="00F101AE" w:rsidRPr="00E11C01" w:rsidRDefault="00F101AE" w:rsidP="00F101AE">
            <w:pPr>
              <w:jc w:val="both"/>
              <w:rPr>
                <w:sz w:val="16"/>
                <w:szCs w:val="16"/>
              </w:rPr>
            </w:pPr>
          </w:p>
          <w:p w:rsidR="00F101AE" w:rsidRPr="00E11C01" w:rsidRDefault="00F101AE" w:rsidP="00F101AE">
            <w:pPr>
              <w:jc w:val="both"/>
              <w:rPr>
                <w:sz w:val="16"/>
                <w:szCs w:val="16"/>
              </w:rPr>
            </w:pPr>
            <w:r w:rsidRPr="00E11C01">
              <w:rPr>
                <w:sz w:val="16"/>
                <w:szCs w:val="16"/>
              </w:rPr>
              <w:t>Komisia zároveň určí v národných menách členských štátov, ktorých menou nie je euro, výšku finančného limitu uvedeného v článku 15 písm. c).</w:t>
            </w:r>
          </w:p>
          <w:p w:rsidR="00F101AE" w:rsidRPr="00E11C01" w:rsidRDefault="00F101AE" w:rsidP="00F101AE">
            <w:pPr>
              <w:jc w:val="both"/>
              <w:rPr>
                <w:sz w:val="16"/>
                <w:szCs w:val="16"/>
              </w:rPr>
            </w:pPr>
          </w:p>
          <w:p w:rsidR="00F101AE" w:rsidRPr="00E11C01" w:rsidRDefault="00F101AE" w:rsidP="00F101AE">
            <w:pPr>
              <w:jc w:val="both"/>
              <w:rPr>
                <w:sz w:val="16"/>
                <w:szCs w:val="16"/>
              </w:rPr>
            </w:pPr>
            <w:r w:rsidRPr="00E11C01">
              <w:rPr>
                <w:sz w:val="16"/>
                <w:szCs w:val="16"/>
              </w:rPr>
              <w:t>V súlade s metódou výpočtu stanovenou v GPA vychádza určovanie týchto hodnôt z priemerných denných hodnôt týchto mien zodpovedajúcich príslušnému finančnému limitu vyjadrenému v eurách za obdobie 24 mesiacov, ktoré sa končí 31. augusta predchádzajúceho revízii s účinnosťou od 1. januára.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rPr>
                <w:sz w:val="16"/>
                <w:szCs w:val="16"/>
              </w:rPr>
            </w:pPr>
            <w:r w:rsidRPr="00E11C01">
              <w:rPr>
                <w:sz w:val="16"/>
                <w:szCs w:val="16"/>
              </w:rPr>
              <w:t>n. a.</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jc w:val="center"/>
              <w:rPr>
                <w:sz w:val="16"/>
                <w:szCs w:val="16"/>
              </w:rPr>
            </w:pPr>
            <w:r w:rsidRPr="00E11C01">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F101AE" w:rsidRPr="00E11C01" w:rsidRDefault="00F101AE" w:rsidP="00AC51B2">
            <w:pPr>
              <w:rPr>
                <w:sz w:val="16"/>
                <w:szCs w:val="16"/>
              </w:rPr>
            </w:pPr>
          </w:p>
        </w:tc>
      </w:tr>
      <w:tr w:rsidR="00F101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101AE" w:rsidRPr="00E11C01" w:rsidRDefault="00F101AE" w:rsidP="00AC51B2">
            <w:pPr>
              <w:rPr>
                <w:sz w:val="16"/>
                <w:szCs w:val="16"/>
              </w:rPr>
            </w:pPr>
            <w:r w:rsidRPr="00E11C01">
              <w:rPr>
                <w:sz w:val="16"/>
                <w:szCs w:val="16"/>
              </w:rPr>
              <w:t>Č: 17</w:t>
            </w:r>
          </w:p>
          <w:p w:rsidR="00F101AE" w:rsidRPr="00E11C01" w:rsidRDefault="00F101AE"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Komisia uverejní revidované finančné limity uvedené v odseku 1, ich zodpovedajúce hodnoty v národných menách uvedené v odseku 2 prvom pododseku a hodnotu určenú v súlade s odsekom 2 druhým pododsekom v Úradnom vestníku Európskej únie na začiatku mesiaca novembra nasledujúceho po ich revízii.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rPr>
                <w:sz w:val="16"/>
                <w:szCs w:val="16"/>
              </w:rPr>
            </w:pPr>
            <w:r w:rsidRPr="00E11C01">
              <w:rPr>
                <w:sz w:val="16"/>
                <w:szCs w:val="16"/>
              </w:rPr>
              <w:t>n. a.</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jc w:val="center"/>
              <w:rPr>
                <w:sz w:val="16"/>
                <w:szCs w:val="16"/>
              </w:rPr>
            </w:pPr>
            <w:r w:rsidRPr="00E11C01">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F101AE" w:rsidRPr="00E11C01" w:rsidRDefault="00F101AE" w:rsidP="00AC51B2">
            <w:pPr>
              <w:rPr>
                <w:sz w:val="16"/>
                <w:szCs w:val="16"/>
              </w:rPr>
            </w:pPr>
          </w:p>
        </w:tc>
      </w:tr>
      <w:tr w:rsidR="00F101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101AE" w:rsidRPr="00E11C01" w:rsidRDefault="00F101AE" w:rsidP="00AC51B2">
            <w:pPr>
              <w:rPr>
                <w:sz w:val="16"/>
                <w:szCs w:val="16"/>
              </w:rPr>
            </w:pPr>
            <w:r w:rsidRPr="00E11C01">
              <w:rPr>
                <w:sz w:val="16"/>
                <w:szCs w:val="16"/>
              </w:rPr>
              <w:t>Č: 17</w:t>
            </w:r>
          </w:p>
          <w:p w:rsidR="00F101AE" w:rsidRPr="00E11C01" w:rsidRDefault="00F101AE"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Komisia je splnomocnená prijímať v súlade s článkom 103 delegované akty s cieľom prispôsobiť metodiku stanovenú v odseku 1 druhom pododseku tohto článku akýmkoľvek zmenám metodiky stanovenej v GPA, pokiaľ ide o revíziu finančných limitov uvedených v článku 15 písm. a) a b) a určenie zodpovedajúcich hodnôt v národných menách členských štátov, ktorých menou nie je euro, podľa odseku 2 tohto článku.</w:t>
            </w:r>
          </w:p>
          <w:p w:rsidR="00F101AE" w:rsidRPr="00E11C01" w:rsidRDefault="00F101AE" w:rsidP="00F101AE">
            <w:pPr>
              <w:jc w:val="both"/>
              <w:rPr>
                <w:sz w:val="16"/>
                <w:szCs w:val="16"/>
              </w:rPr>
            </w:pPr>
          </w:p>
          <w:p w:rsidR="00F101AE" w:rsidRPr="00E11C01" w:rsidRDefault="00F101AE" w:rsidP="00F101AE">
            <w:pPr>
              <w:jc w:val="both"/>
              <w:rPr>
                <w:sz w:val="16"/>
                <w:szCs w:val="16"/>
              </w:rPr>
            </w:pPr>
            <w:r w:rsidRPr="00E11C01">
              <w:rPr>
                <w:sz w:val="16"/>
                <w:szCs w:val="16"/>
              </w:rPr>
              <w:t>Komisia je splnomocnená prijímať v súlade s článkom 103 delegované akty s cieľom zrevidovať v prípade potreby finančné limity uvedené v článku 15 písm. a) a b).</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D4EF6" w:rsidP="00AC51B2">
            <w:pPr>
              <w:rPr>
                <w:sz w:val="16"/>
                <w:szCs w:val="16"/>
              </w:rPr>
            </w:pPr>
            <w:r w:rsidRPr="00E11C01">
              <w:rPr>
                <w:sz w:val="16"/>
                <w:szCs w:val="16"/>
              </w:rPr>
              <w:t>n. a.</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D4EF6" w:rsidP="00AC51B2">
            <w:pPr>
              <w:jc w:val="center"/>
              <w:rPr>
                <w:sz w:val="16"/>
                <w:szCs w:val="16"/>
              </w:rPr>
            </w:pPr>
            <w:r w:rsidRPr="00E11C01">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F101AE" w:rsidRPr="00E11C01" w:rsidRDefault="00F101AE" w:rsidP="00AC51B2">
            <w:pPr>
              <w:rPr>
                <w:sz w:val="16"/>
                <w:szCs w:val="16"/>
              </w:rPr>
            </w:pPr>
          </w:p>
        </w:tc>
      </w:tr>
      <w:tr w:rsidR="00F101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101AE" w:rsidRPr="00E11C01" w:rsidRDefault="00F101AE" w:rsidP="00AC51B2">
            <w:pPr>
              <w:rPr>
                <w:sz w:val="16"/>
                <w:szCs w:val="16"/>
              </w:rPr>
            </w:pPr>
            <w:r w:rsidRPr="00E11C01">
              <w:rPr>
                <w:sz w:val="16"/>
                <w:szCs w:val="16"/>
              </w:rPr>
              <w:t>Č: 17</w:t>
            </w:r>
          </w:p>
          <w:p w:rsidR="00F101AE" w:rsidRPr="00E11C01" w:rsidRDefault="00F101AE"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Ak je potrebné zrevidovať finančné limity uvedené v článku 15 písm. a) a b) a v prípade, že časové obmedzenia bránia použitiu postupu stanoveného v článku 103, teda z vážnych a naliehavých dôvodov, na delegované akty prijaté podľa odseku 4 druhého pododseku tohto článku sa uplatňuje postup ustanovený v článku 104.</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D4EF6" w:rsidP="00AC51B2">
            <w:pPr>
              <w:rPr>
                <w:sz w:val="16"/>
                <w:szCs w:val="16"/>
              </w:rPr>
            </w:pPr>
            <w:r w:rsidRPr="00E11C01">
              <w:rPr>
                <w:sz w:val="16"/>
                <w:szCs w:val="16"/>
              </w:rPr>
              <w:t>n. a.</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D4EF6" w:rsidP="00AC51B2">
            <w:pPr>
              <w:jc w:val="center"/>
              <w:rPr>
                <w:sz w:val="16"/>
                <w:szCs w:val="16"/>
              </w:rPr>
            </w:pPr>
            <w:r w:rsidRPr="00E11C01">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F101AE" w:rsidRPr="00E11C01" w:rsidRDefault="00F101AE" w:rsidP="00AC51B2">
            <w:pPr>
              <w:rPr>
                <w:sz w:val="16"/>
                <w:szCs w:val="16"/>
              </w:rPr>
            </w:pPr>
          </w:p>
        </w:tc>
      </w:tr>
      <w:tr w:rsidR="00F101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101AE" w:rsidRPr="00E11C01" w:rsidRDefault="00F101AE" w:rsidP="00AC51B2">
            <w:pPr>
              <w:rPr>
                <w:sz w:val="16"/>
                <w:szCs w:val="16"/>
              </w:rPr>
            </w:pPr>
            <w:r w:rsidRPr="00E11C01">
              <w:rPr>
                <w:sz w:val="16"/>
                <w:szCs w:val="16"/>
              </w:rPr>
              <w:t>C: 18</w:t>
            </w:r>
          </w:p>
          <w:p w:rsidR="00F101AE" w:rsidRPr="00E11C01" w:rsidRDefault="00F101A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Zákazky zadávané na účely ďalšieho predaja alebo lízingu tretím stranám</w:t>
            </w:r>
          </w:p>
          <w:p w:rsidR="00F101AE" w:rsidRPr="00E11C01" w:rsidRDefault="00F101AE" w:rsidP="00F101AE">
            <w:pPr>
              <w:jc w:val="both"/>
              <w:rPr>
                <w:sz w:val="16"/>
                <w:szCs w:val="16"/>
              </w:rPr>
            </w:pPr>
          </w:p>
          <w:p w:rsidR="00F101AE" w:rsidRPr="00E11C01" w:rsidRDefault="00F101AE" w:rsidP="00F101AE">
            <w:pPr>
              <w:jc w:val="both"/>
              <w:rPr>
                <w:sz w:val="16"/>
                <w:szCs w:val="16"/>
              </w:rPr>
            </w:pPr>
            <w:r w:rsidRPr="00E11C01">
              <w:rPr>
                <w:sz w:val="16"/>
                <w:szCs w:val="16"/>
              </w:rPr>
              <w:t>Táto smernica sa neuplatňuje na zákazky zadávané na účely ďalšieho predaja alebo lízingu tretím stranám za predpokladu, že obstarávateľ nemá žiadne osobitné alebo výlučné právo na predaj alebo lízing predmetu takýchto zákaziek a ostatné subjekty môžu predmet zákaziek predávať alebo poskytovať na lízing za rovnakých podmienok ako obstarávateľ.</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6753E5"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6753E5"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rPr>
                <w:sz w:val="16"/>
                <w:szCs w:val="16"/>
              </w:rPr>
            </w:pPr>
            <w:r w:rsidRPr="00E11C01">
              <w:rPr>
                <w:sz w:val="16"/>
                <w:szCs w:val="16"/>
              </w:rPr>
              <w:t>§: 1</w:t>
            </w:r>
          </w:p>
          <w:p w:rsidR="00F101AE" w:rsidRPr="00E11C01" w:rsidRDefault="00F101AE" w:rsidP="00AC51B2">
            <w:pPr>
              <w:rPr>
                <w:sz w:val="16"/>
                <w:szCs w:val="16"/>
              </w:rPr>
            </w:pPr>
            <w:r w:rsidRPr="00E11C01">
              <w:rPr>
                <w:sz w:val="16"/>
                <w:szCs w:val="16"/>
              </w:rPr>
              <w:t>O: 2</w:t>
            </w:r>
          </w:p>
          <w:p w:rsidR="00F101AE" w:rsidRPr="00E11C01" w:rsidRDefault="00F101AE" w:rsidP="00AC51B2">
            <w:pPr>
              <w:rPr>
                <w:sz w:val="16"/>
                <w:szCs w:val="16"/>
              </w:rPr>
            </w:pPr>
            <w:r w:rsidRPr="00E11C01">
              <w:rPr>
                <w:sz w:val="16"/>
                <w:szCs w:val="16"/>
              </w:rPr>
              <w:t>P: r</w:t>
            </w:r>
          </w:p>
          <w:p w:rsidR="00F101AE" w:rsidRPr="00E11C01" w:rsidRDefault="00F101AE"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(2) Tento zákon sa nevzťahuje</w:t>
            </w:r>
          </w:p>
          <w:p w:rsidR="00F101AE" w:rsidRPr="00E11C01" w:rsidRDefault="00F101AE" w:rsidP="00F101AE">
            <w:pPr>
              <w:jc w:val="both"/>
              <w:rPr>
                <w:sz w:val="16"/>
                <w:szCs w:val="16"/>
              </w:rPr>
            </w:pPr>
            <w:r w:rsidRPr="00E11C01">
              <w:rPr>
                <w:sz w:val="16"/>
                <w:szCs w:val="16"/>
              </w:rPr>
              <w:t>r) na civilnú zákazku na dodanie tovaru určeného na ďalší predaj alebo nájom tretím osobám, ak obstarávateľ nemá osobitné alebo výlučné právo predávať alebo prenajímať tento tovar a iná osoba môže ten istý tovar predávať alebo prenajímať za rovnakých podmienok ako obstarávateľ, okrem takejto zákazky, ak ju zadáva centrálna obstarávacia organizácia,</w:t>
            </w:r>
          </w:p>
          <w:p w:rsidR="00F101AE" w:rsidRPr="00E11C01" w:rsidRDefault="00F101AE" w:rsidP="00F101A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6753E5"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101AE" w:rsidRPr="00E11C01" w:rsidRDefault="00F101AE" w:rsidP="00AC51B2">
            <w:pPr>
              <w:rPr>
                <w:sz w:val="16"/>
                <w:szCs w:val="16"/>
              </w:rPr>
            </w:pPr>
          </w:p>
        </w:tc>
      </w:tr>
      <w:tr w:rsidR="00F101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101AE" w:rsidRPr="00E11C01" w:rsidRDefault="00F101AE" w:rsidP="00AC51B2">
            <w:pPr>
              <w:rPr>
                <w:sz w:val="16"/>
                <w:szCs w:val="16"/>
              </w:rPr>
            </w:pPr>
            <w:r w:rsidRPr="00E11C01">
              <w:rPr>
                <w:sz w:val="16"/>
                <w:szCs w:val="16"/>
              </w:rPr>
              <w:t>C: 18</w:t>
            </w:r>
          </w:p>
          <w:p w:rsidR="00F101AE" w:rsidRPr="00E11C01" w:rsidRDefault="00F101A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Obstarávatelia oznámia Komisii na požiadanie všetky kategórie výrobkov alebo činností, ktoré považujú za vylúčené podľa odseku 1. Komisia môže na informačné účely v Úradnom vestníku Európskej únie pravidelne uverejňovať zoznamy kategórií výrobkov a činností, ktoré považuje za výrobky a činnosti, na ktoré sa vzťahuje toto vylúčenie. Komisia pritom rešpektuje všetky citlivé obchodné hľadiská, na ktoré môžu obstarávatelia upozorniť pri zasielaní informácií.</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6753E5"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6753E5"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CE3C92" w:rsidP="00AC51B2">
            <w:pPr>
              <w:rPr>
                <w:sz w:val="16"/>
                <w:szCs w:val="16"/>
              </w:rPr>
            </w:pPr>
            <w:r>
              <w:rPr>
                <w:sz w:val="16"/>
                <w:szCs w:val="16"/>
              </w:rPr>
              <w:t>§: 62</w:t>
            </w:r>
          </w:p>
          <w:p w:rsidR="00F101AE" w:rsidRPr="00E11C01" w:rsidRDefault="00F101AE" w:rsidP="00AC51B2">
            <w:pPr>
              <w:rPr>
                <w:sz w:val="16"/>
                <w:szCs w:val="16"/>
              </w:rPr>
            </w:pPr>
            <w:r w:rsidRPr="00E11C01">
              <w:rPr>
                <w:sz w:val="16"/>
                <w:szCs w:val="16"/>
              </w:rPr>
              <w:t>O: 3</w:t>
            </w:r>
          </w:p>
          <w:p w:rsidR="00F101AE" w:rsidRPr="00E11C01" w:rsidRDefault="00F101AE" w:rsidP="00AC51B2">
            <w:pPr>
              <w:rPr>
                <w:sz w:val="16"/>
                <w:szCs w:val="16"/>
              </w:rPr>
            </w:pPr>
            <w:r w:rsidRPr="00E11C01">
              <w:rPr>
                <w:sz w:val="16"/>
                <w:szCs w:val="16"/>
              </w:rPr>
              <w:t>P: a</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(3) Obstarávateľ je povinný poskytnúť na žiadosť Európskej komisie</w:t>
            </w:r>
          </w:p>
          <w:p w:rsidR="00F101AE" w:rsidRPr="00E11C01" w:rsidRDefault="00F101AE" w:rsidP="009A04CD">
            <w:pPr>
              <w:pStyle w:val="Odsekzoznamu"/>
              <w:numPr>
                <w:ilvl w:val="0"/>
                <w:numId w:val="95"/>
              </w:numPr>
              <w:tabs>
                <w:tab w:val="clear" w:pos="2345"/>
              </w:tabs>
              <w:ind w:left="681"/>
              <w:jc w:val="both"/>
              <w:rPr>
                <w:sz w:val="16"/>
                <w:szCs w:val="16"/>
              </w:rPr>
            </w:pPr>
            <w:r w:rsidRPr="00E11C01">
              <w:rPr>
                <w:sz w:val="16"/>
                <w:szCs w:val="16"/>
              </w:rPr>
              <w:t>informáciu o všetkých kategóriách výrobkov alebo činností, ktoré považuje za vyňaté podľa § 1 ods. 2 písm. r),</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6753E5"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101AE" w:rsidRPr="00E11C01" w:rsidRDefault="00F101AE" w:rsidP="00AC51B2">
            <w:pPr>
              <w:rPr>
                <w:sz w:val="16"/>
                <w:szCs w:val="16"/>
              </w:rPr>
            </w:pPr>
          </w:p>
        </w:tc>
      </w:tr>
      <w:tr w:rsidR="00F101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101AE" w:rsidRPr="00E11C01" w:rsidRDefault="00F101AE" w:rsidP="00AC51B2">
            <w:pPr>
              <w:rPr>
                <w:sz w:val="16"/>
                <w:szCs w:val="16"/>
              </w:rPr>
            </w:pPr>
            <w:r w:rsidRPr="00E11C01">
              <w:rPr>
                <w:sz w:val="16"/>
                <w:szCs w:val="16"/>
              </w:rPr>
              <w:t>C: 19</w:t>
            </w:r>
          </w:p>
          <w:p w:rsidR="00F101AE" w:rsidRPr="00E11C01" w:rsidRDefault="00F101A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Zákazky a súťaže návrhov zadávané alebo organizované na iné účely ako vykonávanie činnosti, na ktorú sa vzťahuje táto smernica, alebo na vykonávanie takejto činnosti v tretej krajine</w:t>
            </w:r>
          </w:p>
          <w:p w:rsidR="00F101AE" w:rsidRPr="00E11C01" w:rsidRDefault="00F101AE" w:rsidP="00F101AE">
            <w:pPr>
              <w:jc w:val="both"/>
              <w:rPr>
                <w:sz w:val="16"/>
                <w:szCs w:val="16"/>
              </w:rPr>
            </w:pPr>
          </w:p>
          <w:p w:rsidR="00F101AE" w:rsidRPr="00E11C01" w:rsidRDefault="00F101AE" w:rsidP="00F101AE">
            <w:pPr>
              <w:jc w:val="both"/>
              <w:rPr>
                <w:sz w:val="16"/>
                <w:szCs w:val="16"/>
              </w:rPr>
            </w:pPr>
            <w:r w:rsidRPr="00E11C01">
              <w:rPr>
                <w:sz w:val="16"/>
                <w:szCs w:val="16"/>
              </w:rPr>
              <w:t>Táto smernica sa neuplatňuje na zákazky, ktoré obstarávatelia zadávajú na iné účely, ako je vykonávanie ich činností v zmysle článkov 8 až 14, alebo na vykonávanie takýchto činností v tretej krajine v podmienkach, ktoré si nevyžadujú fyzické využitie siete ani geografickej oblasti v rámci Únie, ani sa nevzťahuje na súťaže návrhov organizované na takéto účely.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6753E5"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6753E5"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rPr>
                <w:sz w:val="16"/>
                <w:szCs w:val="16"/>
              </w:rPr>
            </w:pPr>
            <w:r w:rsidRPr="00E11C01">
              <w:rPr>
                <w:sz w:val="16"/>
                <w:szCs w:val="16"/>
              </w:rPr>
              <w:t>§: 1</w:t>
            </w:r>
          </w:p>
          <w:p w:rsidR="00F101AE" w:rsidRPr="00E11C01" w:rsidRDefault="00F101AE" w:rsidP="00AC51B2">
            <w:pPr>
              <w:rPr>
                <w:sz w:val="16"/>
                <w:szCs w:val="16"/>
              </w:rPr>
            </w:pPr>
            <w:r w:rsidRPr="00E11C01">
              <w:rPr>
                <w:sz w:val="16"/>
                <w:szCs w:val="16"/>
              </w:rPr>
              <w:t>O: 2</w:t>
            </w:r>
            <w:r w:rsidRPr="00E11C01">
              <w:rPr>
                <w:sz w:val="16"/>
                <w:szCs w:val="16"/>
              </w:rPr>
              <w:br/>
              <w:t>P: u, v</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(2) Tento zákon sa nevzťahuje</w:t>
            </w:r>
            <w:r w:rsidR="00CE3C92">
              <w:rPr>
                <w:sz w:val="16"/>
                <w:szCs w:val="16"/>
              </w:rPr>
              <w:t xml:space="preserve"> na</w:t>
            </w:r>
          </w:p>
          <w:p w:rsidR="00F101AE" w:rsidRPr="00E11C01" w:rsidRDefault="00F101AE" w:rsidP="00F101AE">
            <w:pPr>
              <w:jc w:val="both"/>
              <w:rPr>
                <w:sz w:val="16"/>
                <w:szCs w:val="16"/>
              </w:rPr>
            </w:pPr>
            <w:r w:rsidRPr="00E11C01">
              <w:rPr>
                <w:sz w:val="16"/>
                <w:szCs w:val="16"/>
              </w:rPr>
              <w:t>u)  zákazku alebo súťaž návrhov určenú na iné účely ako vykonávanie činností uvedených v § 9 ods. 3 až 9, okrem zákazky zadávanej verejným obstarávateľom,</w:t>
            </w:r>
          </w:p>
          <w:p w:rsidR="00F101AE" w:rsidRPr="00E11C01" w:rsidRDefault="00F101AE" w:rsidP="00F101AE">
            <w:pPr>
              <w:jc w:val="both"/>
              <w:rPr>
                <w:sz w:val="16"/>
                <w:szCs w:val="16"/>
              </w:rPr>
            </w:pPr>
            <w:r w:rsidRPr="00E11C01">
              <w:rPr>
                <w:sz w:val="16"/>
                <w:szCs w:val="16"/>
              </w:rPr>
              <w:t>v) civilnú zákazku, súťaž návrhov alebo koncesiu určenú na vykonávanie činností uvedených v § 9 ods. 3 až 9 v tretej krajine, ak sa pri vykonávaní týchto činností nevyužívajú siete alebo geografické územie v rámci Európskej únie,</w:t>
            </w:r>
          </w:p>
          <w:p w:rsidR="00F101AE" w:rsidRPr="00E11C01" w:rsidRDefault="00F101AE" w:rsidP="00F101A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00E0F"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101AE" w:rsidRPr="00E11C01" w:rsidRDefault="00F101AE" w:rsidP="00AC51B2">
            <w:pPr>
              <w:rPr>
                <w:sz w:val="16"/>
                <w:szCs w:val="16"/>
              </w:rPr>
            </w:pPr>
          </w:p>
        </w:tc>
      </w:tr>
      <w:tr w:rsidR="00F101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101AE" w:rsidRPr="00E11C01" w:rsidRDefault="00F101AE" w:rsidP="00AC51B2">
            <w:pPr>
              <w:rPr>
                <w:sz w:val="16"/>
                <w:szCs w:val="16"/>
              </w:rPr>
            </w:pPr>
            <w:r w:rsidRPr="00E11C01">
              <w:rPr>
                <w:sz w:val="16"/>
                <w:szCs w:val="16"/>
              </w:rPr>
              <w:t>Č: 19</w:t>
            </w:r>
          </w:p>
          <w:p w:rsidR="00F101AE" w:rsidRPr="00E11C01" w:rsidRDefault="00F101A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Obstarávatelia oznámia Komisii na požiadanie všetky činnosti, ktoré považujú za vylúčené podľa odseku 1. Komisia môže na informačné účely v Úradnom vestníku Európskej únie pravidelne uverejňovať zoznamy kategórií činností, ktoré považuje za činnosti, na ktoré sa vzťahuje toto vylúčenie. Komisia pritom rešpektuje všetky komerčne citlivé hľadiská, na ktoré môžu obstarávatelia upozorniť pri zasielaní týchto informácií.</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00E0F"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00E0F"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CE3C92" w:rsidP="00AC51B2">
            <w:pPr>
              <w:rPr>
                <w:sz w:val="16"/>
                <w:szCs w:val="16"/>
              </w:rPr>
            </w:pPr>
            <w:r>
              <w:rPr>
                <w:sz w:val="16"/>
                <w:szCs w:val="16"/>
              </w:rPr>
              <w:t>§: 62</w:t>
            </w:r>
          </w:p>
          <w:p w:rsidR="00F101AE" w:rsidRPr="00E11C01" w:rsidRDefault="00F101AE" w:rsidP="00AC51B2">
            <w:pPr>
              <w:rPr>
                <w:sz w:val="16"/>
                <w:szCs w:val="16"/>
              </w:rPr>
            </w:pPr>
            <w:r w:rsidRPr="00E11C01">
              <w:rPr>
                <w:sz w:val="16"/>
                <w:szCs w:val="16"/>
              </w:rPr>
              <w:t>O: 3</w:t>
            </w:r>
          </w:p>
          <w:p w:rsidR="00F101AE" w:rsidRPr="00E11C01" w:rsidRDefault="00F101AE" w:rsidP="00AC51B2">
            <w:pPr>
              <w:rPr>
                <w:sz w:val="16"/>
                <w:szCs w:val="16"/>
              </w:rPr>
            </w:pPr>
            <w:r w:rsidRPr="00E11C01">
              <w:rPr>
                <w:sz w:val="16"/>
                <w:szCs w:val="16"/>
              </w:rPr>
              <w:t>P: b</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(3) Obstarávateľ je povinný poskytnúť na žiadosť Európskej komisie</w:t>
            </w:r>
          </w:p>
          <w:p w:rsidR="00F101AE" w:rsidRPr="00E11C01" w:rsidRDefault="00F101AE" w:rsidP="00F101AE">
            <w:pPr>
              <w:ind w:left="397"/>
              <w:jc w:val="both"/>
              <w:rPr>
                <w:sz w:val="16"/>
                <w:szCs w:val="16"/>
              </w:rPr>
            </w:pPr>
            <w:r w:rsidRPr="00E11C01">
              <w:rPr>
                <w:sz w:val="16"/>
                <w:szCs w:val="16"/>
              </w:rPr>
              <w:t>b)</w:t>
            </w:r>
            <w:r w:rsidRPr="00E11C01">
              <w:rPr>
                <w:sz w:val="16"/>
                <w:szCs w:val="16"/>
              </w:rPr>
              <w:tab/>
              <w:t>informáciu o činnostiach, ktoré považuje za vyňaté podľa § 1 ods. 2 písm. u) alebo</w:t>
            </w:r>
            <w:r w:rsidR="0066320B">
              <w:rPr>
                <w:sz w:val="16"/>
                <w:szCs w:val="16"/>
              </w:rPr>
              <w:t xml:space="preserve"> písm.</w:t>
            </w:r>
            <w:r w:rsidRPr="00E11C01">
              <w:rPr>
                <w:sz w:val="16"/>
                <w:szCs w:val="16"/>
              </w:rPr>
              <w:t xml:space="preserve"> 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00E0F"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101AE" w:rsidRPr="00E11C01" w:rsidRDefault="00F101AE" w:rsidP="00AC51B2">
            <w:pPr>
              <w:rPr>
                <w:sz w:val="16"/>
                <w:szCs w:val="16"/>
              </w:rPr>
            </w:pPr>
          </w:p>
        </w:tc>
      </w:tr>
      <w:tr w:rsidR="00F101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101AE" w:rsidRPr="00E11C01" w:rsidRDefault="00F101AE" w:rsidP="00AC51B2">
            <w:pPr>
              <w:rPr>
                <w:sz w:val="16"/>
                <w:szCs w:val="16"/>
              </w:rPr>
            </w:pPr>
            <w:r w:rsidRPr="00E11C01">
              <w:rPr>
                <w:sz w:val="16"/>
                <w:szCs w:val="16"/>
              </w:rPr>
              <w:t>Č: 20</w:t>
            </w:r>
          </w:p>
          <w:p w:rsidR="00F101AE" w:rsidRPr="00E11C01" w:rsidRDefault="00F101A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Zákazky zadávané a súťaže návrhov organizované podľa medzinárodných pravidiel</w:t>
            </w:r>
          </w:p>
          <w:p w:rsidR="00F101AE" w:rsidRPr="00E11C01" w:rsidRDefault="00F101AE" w:rsidP="00F101AE">
            <w:pPr>
              <w:jc w:val="both"/>
              <w:rPr>
                <w:sz w:val="16"/>
                <w:szCs w:val="16"/>
              </w:rPr>
            </w:pPr>
          </w:p>
          <w:p w:rsidR="00F101AE" w:rsidRPr="00E11C01" w:rsidRDefault="00F101AE" w:rsidP="00F101AE">
            <w:pPr>
              <w:jc w:val="both"/>
              <w:rPr>
                <w:sz w:val="16"/>
                <w:szCs w:val="16"/>
              </w:rPr>
            </w:pPr>
            <w:r w:rsidRPr="00E11C01">
              <w:rPr>
                <w:sz w:val="16"/>
                <w:szCs w:val="16"/>
              </w:rPr>
              <w:t>Táto smernica sa neuplatňuje na zákazky ani súťaže návrhov, ktoré je obstarávateľ povinný zadať alebo zorganizovať v súlade s postupmi obstarávania, ktoré sa líšia od postupov ustanovených v tejto smernici a ktoré ustanovuje ktorýkoľvek z týchto nástrojov alebo subjektov:</w:t>
            </w:r>
          </w:p>
          <w:p w:rsidR="00F101AE" w:rsidRPr="00E11C01" w:rsidRDefault="00F101AE" w:rsidP="00F101AE">
            <w:pPr>
              <w:jc w:val="both"/>
              <w:rPr>
                <w:sz w:val="16"/>
                <w:szCs w:val="16"/>
              </w:rPr>
            </w:pPr>
            <w:r w:rsidRPr="00E11C01">
              <w:rPr>
                <w:sz w:val="16"/>
                <w:szCs w:val="16"/>
              </w:rPr>
              <w:t>a) právny nástroj vytvárajúci medzinárodné právne záväzky, ako je medzinárodná dohoda uzavretá v súlade so zmluvami, medzi členským štátom a jednou alebo viacerými tretími krajinami alebo ich nižšími celkami, ktorá sa vzťahuje na práce, tovar alebo služby určené na spoločné vykonávanie alebo využívanie projektu jej signatármi;</w:t>
            </w:r>
          </w:p>
          <w:p w:rsidR="00F101AE" w:rsidRPr="00E11C01" w:rsidRDefault="00F101AE" w:rsidP="00F101AE">
            <w:pPr>
              <w:jc w:val="both"/>
              <w:rPr>
                <w:sz w:val="16"/>
                <w:szCs w:val="16"/>
              </w:rPr>
            </w:pPr>
            <w:r w:rsidRPr="00E11C01">
              <w:rPr>
                <w:sz w:val="16"/>
                <w:szCs w:val="16"/>
              </w:rPr>
              <w:t>b) medzinárodná organizácia.</w:t>
            </w:r>
          </w:p>
          <w:p w:rsidR="00F101AE" w:rsidRPr="00E11C01" w:rsidRDefault="00F101AE" w:rsidP="00F101AE">
            <w:pPr>
              <w:jc w:val="both"/>
              <w:rPr>
                <w:sz w:val="16"/>
                <w:szCs w:val="16"/>
              </w:rPr>
            </w:pPr>
          </w:p>
          <w:p w:rsidR="00F101AE" w:rsidRPr="00E11C01" w:rsidRDefault="00F101AE" w:rsidP="00F101AE">
            <w:pPr>
              <w:jc w:val="both"/>
              <w:rPr>
                <w:sz w:val="16"/>
                <w:szCs w:val="16"/>
              </w:rPr>
            </w:pPr>
            <w:r w:rsidRPr="00E11C01">
              <w:rPr>
                <w:sz w:val="16"/>
                <w:szCs w:val="16"/>
              </w:rPr>
              <w:t>Členské štáty oznámia všetky právne nástroje uvedené v prvom pododseku písm. a) tohto odseku Komisii, ktorá sa o nich môže poradiť s Poradným výborom pre verejné zákazky uvedeným v článku 105.</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00E0F"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00E0F"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rPr>
                <w:sz w:val="16"/>
                <w:szCs w:val="16"/>
              </w:rPr>
            </w:pPr>
            <w:r w:rsidRPr="00E11C01">
              <w:rPr>
                <w:sz w:val="16"/>
                <w:szCs w:val="16"/>
              </w:rPr>
              <w:t>§: 1</w:t>
            </w:r>
          </w:p>
          <w:p w:rsidR="00F101AE" w:rsidRPr="00E11C01" w:rsidRDefault="00F101AE" w:rsidP="00AC51B2">
            <w:pPr>
              <w:rPr>
                <w:sz w:val="16"/>
                <w:szCs w:val="16"/>
              </w:rPr>
            </w:pPr>
            <w:r w:rsidRPr="00E11C01">
              <w:rPr>
                <w:sz w:val="16"/>
                <w:szCs w:val="16"/>
              </w:rPr>
              <w:t>O: 2</w:t>
            </w:r>
          </w:p>
          <w:p w:rsidR="00F101AE" w:rsidRPr="00E11C01" w:rsidRDefault="00F101AE" w:rsidP="00AC51B2">
            <w:pPr>
              <w:rPr>
                <w:sz w:val="16"/>
                <w:szCs w:val="16"/>
              </w:rPr>
            </w:pPr>
            <w:r w:rsidRPr="00E11C01">
              <w:rPr>
                <w:sz w:val="16"/>
                <w:szCs w:val="16"/>
              </w:rPr>
              <w:t>P: f</w:t>
            </w:r>
            <w:r w:rsidR="003E447B">
              <w:rPr>
                <w:sz w:val="16"/>
                <w:szCs w:val="16"/>
              </w:rPr>
              <w:t>, m</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(2) Tento zákon sa nevzťahuje</w:t>
            </w:r>
            <w:r w:rsidR="00CE3C92">
              <w:rPr>
                <w:sz w:val="16"/>
                <w:szCs w:val="16"/>
              </w:rPr>
              <w:t xml:space="preserve"> na</w:t>
            </w:r>
          </w:p>
          <w:p w:rsidR="00F101AE" w:rsidRDefault="00F101AE" w:rsidP="00F101AE">
            <w:pPr>
              <w:jc w:val="both"/>
              <w:rPr>
                <w:sz w:val="16"/>
                <w:szCs w:val="16"/>
              </w:rPr>
            </w:pPr>
            <w:r w:rsidRPr="00E11C01">
              <w:rPr>
                <w:sz w:val="16"/>
                <w:szCs w:val="16"/>
              </w:rPr>
              <w:t>f) zákazku, súťaž návrhov alebo koncesiu, ak sa pri jej zadávaní postupuje podľa osobitného postupu alebo pravidiel medzinárodnej organizácie,</w:t>
            </w:r>
          </w:p>
          <w:p w:rsidR="003E447B" w:rsidRPr="003E447B" w:rsidRDefault="003E447B" w:rsidP="003E447B">
            <w:pPr>
              <w:jc w:val="both"/>
              <w:rPr>
                <w:sz w:val="16"/>
                <w:szCs w:val="16"/>
              </w:rPr>
            </w:pPr>
            <w:r>
              <w:rPr>
                <w:sz w:val="16"/>
                <w:szCs w:val="16"/>
              </w:rPr>
              <w:t xml:space="preserve">m) </w:t>
            </w:r>
            <w:r w:rsidRPr="003E447B">
              <w:rPr>
                <w:sz w:val="16"/>
                <w:szCs w:val="16"/>
              </w:rPr>
              <w:t>civilnú zákazku, súťaž návrhov alebo civilnú koncesiu, ak sa pri jej zadávaní postupuje podľa pravidiel na základe medzinárodnej zmluvy uzavretej medzi Slovenskou republikou a tretími krajinami alebo ich nižšími územnými alebo správnymi celkami a  týka sa dodania tovaru, uskutočnenia stavebných prác alebo poskytovania služieb určených na spoločné uskutočnenie alebo na využívanie projektu účastníkmi tejto zmluvy, a táto medzinárodná zmluva bola oznámená Európskej komisii</w:t>
            </w:r>
          </w:p>
          <w:p w:rsidR="003E447B" w:rsidRPr="00E11C01" w:rsidRDefault="003E447B" w:rsidP="00F101AE">
            <w:pPr>
              <w:jc w:val="both"/>
              <w:rPr>
                <w:sz w:val="16"/>
                <w:szCs w:val="16"/>
              </w:rPr>
            </w:pPr>
            <w:r>
              <w:rPr>
                <w:sz w:val="16"/>
                <w:szCs w:val="16"/>
              </w:rPr>
              <w:t xml:space="preserve">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00E0F"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101AE" w:rsidRPr="00E11C01" w:rsidRDefault="00F101AE" w:rsidP="00AC51B2">
            <w:pPr>
              <w:rPr>
                <w:sz w:val="16"/>
                <w:szCs w:val="16"/>
              </w:rPr>
            </w:pPr>
          </w:p>
        </w:tc>
      </w:tr>
      <w:tr w:rsidR="00F101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101AE" w:rsidRPr="00E11C01" w:rsidRDefault="00F101AE" w:rsidP="00AC51B2">
            <w:pPr>
              <w:rPr>
                <w:sz w:val="16"/>
                <w:szCs w:val="16"/>
              </w:rPr>
            </w:pPr>
            <w:r w:rsidRPr="00E11C01">
              <w:rPr>
                <w:sz w:val="16"/>
                <w:szCs w:val="16"/>
              </w:rPr>
              <w:t>Č: 20</w:t>
            </w:r>
          </w:p>
          <w:p w:rsidR="00F101AE" w:rsidRPr="00E11C01" w:rsidRDefault="00F101A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Táto smernica sa neuplatňuje na zákazky a súťaže návrhov, ktoré obstarávateľ zadáva alebo organizuje v súlade s pravidlami obstarávania stanovenými medzinárodnou organizáciou alebo medzinárodnou finančnou inštitúciou, ak sú príslušné zákazky alebo súťaže návrhov plne financované uvedenou organizáciou alebo inštitúciou; v prípade zákaziek alebo súťaží návrhov, ktoré sú z väčšej časti spolufinancované medzinárodnou organizáciou alebo medzinárodnou finančnou inštitúciou, sa strany dohodnú na uplatniteľných postupoch obstarávania.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00E0F"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00E0F"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rPr>
                <w:sz w:val="16"/>
                <w:szCs w:val="16"/>
              </w:rPr>
            </w:pPr>
            <w:r w:rsidRPr="00E11C01">
              <w:rPr>
                <w:sz w:val="16"/>
                <w:szCs w:val="16"/>
              </w:rPr>
              <w:t>§: 1</w:t>
            </w:r>
          </w:p>
          <w:p w:rsidR="00F101AE" w:rsidRPr="00E11C01" w:rsidRDefault="00F101AE" w:rsidP="00AC51B2">
            <w:pPr>
              <w:rPr>
                <w:sz w:val="16"/>
                <w:szCs w:val="16"/>
              </w:rPr>
            </w:pPr>
            <w:r w:rsidRPr="00E11C01">
              <w:rPr>
                <w:sz w:val="16"/>
                <w:szCs w:val="16"/>
              </w:rPr>
              <w:t>O: 2</w:t>
            </w:r>
          </w:p>
          <w:p w:rsidR="00F101AE" w:rsidRPr="00E11C01" w:rsidRDefault="00F101AE" w:rsidP="00AC51B2">
            <w:pPr>
              <w:rPr>
                <w:sz w:val="16"/>
                <w:szCs w:val="16"/>
              </w:rPr>
            </w:pPr>
            <w:r w:rsidRPr="00E11C01">
              <w:rPr>
                <w:sz w:val="16"/>
                <w:szCs w:val="16"/>
              </w:rPr>
              <w:t>P: l</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(2</w:t>
            </w:r>
            <w:r w:rsidR="00CE3C92">
              <w:rPr>
                <w:sz w:val="16"/>
                <w:szCs w:val="16"/>
              </w:rPr>
              <w:t>) Tento zákon sa nevzťahuje na</w:t>
            </w:r>
          </w:p>
          <w:p w:rsidR="00F101AE" w:rsidRPr="00E11C01" w:rsidRDefault="00CE3C92" w:rsidP="00F101AE">
            <w:pPr>
              <w:jc w:val="both"/>
              <w:rPr>
                <w:sz w:val="16"/>
                <w:szCs w:val="16"/>
              </w:rPr>
            </w:pPr>
            <w:r>
              <w:rPr>
                <w:sz w:val="16"/>
                <w:szCs w:val="16"/>
              </w:rPr>
              <w:t>l)</w:t>
            </w:r>
            <w:r w:rsidR="00F101AE" w:rsidRPr="00E11C01">
              <w:rPr>
                <w:sz w:val="16"/>
                <w:szCs w:val="16"/>
              </w:rPr>
              <w:t xml:space="preserve"> civilnú zákazku, súťaž návrhov alebo civilnú koncesiu, ktorá je úplne financovaná medzinárodnou organizáciou alebo medzinárodnou finančnou inštitúciou, ak sa pri jej zadávaní postupuje podľa osobitných pravidiel stanovených touto medzinárodnou organizáciou alebo medzinárodnou finančnou inštitúciou; ak ide o civilnú zákazku, súťaž návrhov alebo civilnú koncesiu, ktorá je z väčšej časti financovaná medzinárodnou organizáciou alebo medzinárodnou finančnou inštitúciou, zmluvné strany sa dohodnú na postupe jej zadávania,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00E0F"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101AE" w:rsidRPr="00E11C01" w:rsidRDefault="00F101AE" w:rsidP="00AC51B2">
            <w:pPr>
              <w:rPr>
                <w:sz w:val="16"/>
                <w:szCs w:val="16"/>
              </w:rPr>
            </w:pPr>
          </w:p>
        </w:tc>
      </w:tr>
      <w:tr w:rsidR="00485FD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485FD7" w:rsidRPr="00E11C01" w:rsidRDefault="00485FD7" w:rsidP="00AC51B2">
            <w:pPr>
              <w:rPr>
                <w:sz w:val="16"/>
                <w:szCs w:val="16"/>
              </w:rPr>
            </w:pPr>
            <w:r w:rsidRPr="00E11C01">
              <w:rPr>
                <w:sz w:val="16"/>
                <w:szCs w:val="16"/>
              </w:rPr>
              <w:t>Č: 20</w:t>
            </w:r>
          </w:p>
          <w:p w:rsidR="00485FD7" w:rsidRPr="00E11C01" w:rsidRDefault="00485FD7"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485FD7" w:rsidRPr="00E11C01" w:rsidRDefault="00485FD7" w:rsidP="00485FD7">
            <w:pPr>
              <w:jc w:val="both"/>
              <w:rPr>
                <w:sz w:val="16"/>
                <w:szCs w:val="16"/>
              </w:rPr>
            </w:pPr>
            <w:r w:rsidRPr="00485FD7">
              <w:rPr>
                <w:sz w:val="16"/>
                <w:szCs w:val="16"/>
              </w:rPr>
              <w:t>Článok 27 sa uplatňuje na zákazky a súťaže návrhov, ktoré zahŕňajú aspekty obrany alebo bezpečnosti a ktoré sa zadávajú alebo organizujú podľa medzinárodných pravidiel. Odseky 1 a 2 tohto článku sa neuplatňujú na uvedené zákazky a súťaže návrhov.</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485FD7" w:rsidRDefault="00485FD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485FD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485FD7" w:rsidRDefault="00485FD7" w:rsidP="00AC51B2">
            <w:pPr>
              <w:rPr>
                <w:sz w:val="16"/>
                <w:szCs w:val="16"/>
              </w:rPr>
            </w:pPr>
            <w:r>
              <w:rPr>
                <w:sz w:val="16"/>
                <w:szCs w:val="16"/>
              </w:rPr>
              <w:t>§: 1</w:t>
            </w:r>
          </w:p>
          <w:p w:rsidR="00485FD7" w:rsidRDefault="00485FD7" w:rsidP="00AC51B2">
            <w:pPr>
              <w:rPr>
                <w:sz w:val="16"/>
                <w:szCs w:val="16"/>
              </w:rPr>
            </w:pPr>
            <w:r>
              <w:rPr>
                <w:sz w:val="16"/>
                <w:szCs w:val="16"/>
              </w:rPr>
              <w:t>O: 2</w:t>
            </w:r>
          </w:p>
          <w:p w:rsidR="00485FD7" w:rsidRPr="00E11C01" w:rsidRDefault="00485FD7" w:rsidP="0066320B">
            <w:pPr>
              <w:rPr>
                <w:sz w:val="16"/>
                <w:szCs w:val="16"/>
              </w:rPr>
            </w:pPr>
            <w:r>
              <w:rPr>
                <w:sz w:val="16"/>
                <w:szCs w:val="16"/>
              </w:rPr>
              <w:t>P:f, l, m, x</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485FD7" w:rsidRPr="00485FD7" w:rsidRDefault="00CE3C92" w:rsidP="00485FD7">
            <w:pPr>
              <w:jc w:val="both"/>
              <w:rPr>
                <w:sz w:val="16"/>
                <w:szCs w:val="16"/>
              </w:rPr>
            </w:pPr>
            <w:r>
              <w:rPr>
                <w:sz w:val="16"/>
                <w:szCs w:val="16"/>
              </w:rPr>
              <w:t>2) Tento zákon sa nevzťahuje na</w:t>
            </w:r>
          </w:p>
          <w:p w:rsidR="00485FD7" w:rsidRPr="00485FD7" w:rsidRDefault="00CE3C92" w:rsidP="00485FD7">
            <w:pPr>
              <w:jc w:val="both"/>
              <w:rPr>
                <w:sz w:val="16"/>
                <w:szCs w:val="16"/>
              </w:rPr>
            </w:pPr>
            <w:r>
              <w:rPr>
                <w:sz w:val="16"/>
                <w:szCs w:val="16"/>
              </w:rPr>
              <w:t xml:space="preserve">f) </w:t>
            </w:r>
            <w:r w:rsidR="00485FD7" w:rsidRPr="00485FD7">
              <w:rPr>
                <w:sz w:val="16"/>
                <w:szCs w:val="16"/>
              </w:rPr>
              <w:t xml:space="preserve"> zákazku, súťaž návrhov alebo koncesiu, ak sa pri jej zadávaní postupuje podľa osobitného postupu alebo pravidiel medzinárodnej organizácie,</w:t>
            </w:r>
          </w:p>
          <w:p w:rsidR="00485FD7" w:rsidRPr="00485FD7" w:rsidRDefault="00CE3C92" w:rsidP="00485FD7">
            <w:pPr>
              <w:jc w:val="both"/>
              <w:rPr>
                <w:sz w:val="16"/>
                <w:szCs w:val="16"/>
              </w:rPr>
            </w:pPr>
            <w:r>
              <w:rPr>
                <w:sz w:val="16"/>
                <w:szCs w:val="16"/>
              </w:rPr>
              <w:t xml:space="preserve">l) </w:t>
            </w:r>
            <w:r w:rsidR="00485FD7" w:rsidRPr="00485FD7">
              <w:rPr>
                <w:sz w:val="16"/>
                <w:szCs w:val="16"/>
              </w:rPr>
              <w:t xml:space="preserve"> civilnú zákazku, súťaž návrhov alebo civilnú koncesiu, ktorá je úplne financovaná medzinárodnou organizáciou alebo medzinárodnou finančnou inštitúciou, ak sa pri jej zadávaní postupuje podľa osobitných pravidiel stanovených touto medzinárodnou organizáciou alebo medzinárodnou finančnou inštitúciou; ak ide o civilnú zákazku, súťaž návrhov alebo civilnú koncesiu, ktorá je z väčšej časti financovaná medzinárodnou organizáciou alebo medzinárodnou finančnou inštitúciou, zmluvné strany sa dohodnú na postupe jej zadávania,</w:t>
            </w:r>
          </w:p>
          <w:p w:rsidR="00485FD7" w:rsidRPr="00485FD7" w:rsidRDefault="00CE3C92" w:rsidP="00485FD7">
            <w:pPr>
              <w:jc w:val="both"/>
              <w:rPr>
                <w:sz w:val="16"/>
                <w:szCs w:val="16"/>
              </w:rPr>
            </w:pPr>
            <w:r>
              <w:rPr>
                <w:sz w:val="16"/>
                <w:szCs w:val="16"/>
              </w:rPr>
              <w:t xml:space="preserve">m)  </w:t>
            </w:r>
            <w:r w:rsidR="00485FD7" w:rsidRPr="00485FD7">
              <w:rPr>
                <w:sz w:val="16"/>
                <w:szCs w:val="16"/>
              </w:rPr>
              <w:t xml:space="preserve"> civilnú zákazku, súťaž návrhov alebo civilnú koncesiu, ak sa pri jej zadávaní postupuje podľa pravidiel na základe medzinárodnej zmluvy uzavretej medzi Slovenskou republikou a tretími krajinami alebo ich nižšími územnými aleb</w:t>
            </w:r>
            <w:r w:rsidR="0066320B">
              <w:rPr>
                <w:sz w:val="16"/>
                <w:szCs w:val="16"/>
              </w:rPr>
              <w:t>o správnymi celkami a </w:t>
            </w:r>
            <w:r w:rsidR="00485FD7" w:rsidRPr="00485FD7">
              <w:rPr>
                <w:sz w:val="16"/>
                <w:szCs w:val="16"/>
              </w:rPr>
              <w:t>týka</w:t>
            </w:r>
            <w:r w:rsidR="0066320B">
              <w:rPr>
                <w:sz w:val="16"/>
                <w:szCs w:val="16"/>
              </w:rPr>
              <w:t xml:space="preserve"> sa</w:t>
            </w:r>
            <w:r w:rsidR="00485FD7" w:rsidRPr="00485FD7">
              <w:rPr>
                <w:sz w:val="16"/>
                <w:szCs w:val="16"/>
              </w:rPr>
              <w:t xml:space="preserve"> dodania tovaru, uskutočnenia stavebných prác alebo poskytovania služieb určených na spoločné uskutočnen</w:t>
            </w:r>
            <w:r w:rsidR="0066320B">
              <w:rPr>
                <w:sz w:val="16"/>
                <w:szCs w:val="16"/>
              </w:rPr>
              <w:t>ie alebo na využívanie projektu</w:t>
            </w:r>
            <w:r w:rsidR="00485FD7" w:rsidRPr="00485FD7">
              <w:rPr>
                <w:sz w:val="16"/>
                <w:szCs w:val="16"/>
              </w:rPr>
              <w:t>, účastníkmi tejto zmluvy, a táto medzinárodná zmluva bola oznámená Európskej komisii,</w:t>
            </w:r>
          </w:p>
          <w:p w:rsidR="00485FD7" w:rsidRPr="00485FD7" w:rsidRDefault="00CE3C92" w:rsidP="00485FD7">
            <w:pPr>
              <w:jc w:val="both"/>
              <w:rPr>
                <w:sz w:val="16"/>
                <w:szCs w:val="16"/>
              </w:rPr>
            </w:pPr>
            <w:r>
              <w:rPr>
                <w:sz w:val="16"/>
                <w:szCs w:val="16"/>
              </w:rPr>
              <w:t xml:space="preserve">x) </w:t>
            </w:r>
            <w:r w:rsidR="00485FD7" w:rsidRPr="00485FD7">
              <w:rPr>
                <w:sz w:val="16"/>
                <w:szCs w:val="16"/>
              </w:rPr>
              <w:t xml:space="preserve"> zákazku, súťaž návrhov alebo koncesiu v oblasti obrany a bezpečnosti, ak sa pri jej zadávaní postupuje podľa osobitných pravidiel na základe medzinárodnej zmluvy vzťahujúcej sa na  rozmiestnenie vojsk, ktorá sa týka aktivít na území členského štátu Európskej únie alebo štátu, ktorý je zmluvnou stranou Dohody o Európskom hospodárskom priestore (ďalej len „členský štát“) alebo </w:t>
            </w:r>
            <w:r w:rsidR="004C3900">
              <w:rPr>
                <w:sz w:val="16"/>
                <w:szCs w:val="16"/>
              </w:rPr>
              <w:t>tretieho štátu</w:t>
            </w:r>
          </w:p>
          <w:p w:rsidR="00485FD7" w:rsidRDefault="00485FD7" w:rsidP="00485FD7">
            <w:pPr>
              <w:jc w:val="both"/>
              <w:rPr>
                <w:sz w:val="16"/>
                <w:szCs w:val="16"/>
              </w:rPr>
            </w:pPr>
          </w:p>
          <w:p w:rsidR="00485FD7" w:rsidRPr="00E11C01" w:rsidRDefault="00485FD7" w:rsidP="00485FD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485FD7" w:rsidRPr="00E11C01" w:rsidRDefault="00485FD7"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485FD7" w:rsidRPr="00E11C01" w:rsidRDefault="00485FD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21</w:t>
            </w:r>
          </w:p>
          <w:p w:rsidR="001559A7" w:rsidRPr="00E11C01" w:rsidRDefault="001559A7"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Osobitné vylúčenia zákaziek na poskytnutie služieb</w:t>
            </w:r>
          </w:p>
          <w:p w:rsidR="001559A7" w:rsidRPr="00E11C01" w:rsidRDefault="001559A7" w:rsidP="001559A7">
            <w:pPr>
              <w:jc w:val="both"/>
              <w:rPr>
                <w:sz w:val="16"/>
                <w:szCs w:val="16"/>
              </w:rPr>
            </w:pPr>
            <w:r w:rsidRPr="00E11C01">
              <w:rPr>
                <w:sz w:val="16"/>
                <w:szCs w:val="16"/>
              </w:rPr>
              <w:t>Táto smernica sa neuplatňuje na zákazky na poskytnutie služieb, ktorých predmetom je:</w:t>
            </w:r>
          </w:p>
          <w:p w:rsidR="001559A7" w:rsidRPr="00E11C01" w:rsidRDefault="001559A7" w:rsidP="001559A7">
            <w:pPr>
              <w:jc w:val="both"/>
              <w:rPr>
                <w:sz w:val="16"/>
                <w:szCs w:val="16"/>
              </w:rPr>
            </w:pPr>
            <w:r w:rsidRPr="00E11C01">
              <w:rPr>
                <w:sz w:val="16"/>
                <w:szCs w:val="16"/>
              </w:rPr>
              <w:t>a) nadobudnutie alebo prenájom pozemkov, existujúcich stavieb alebo iných nehnuteľností akýmkoľvek finančným spôsobom alebo ktoré sa týkajú práv k nim;</w:t>
            </w:r>
          </w:p>
          <w:p w:rsidR="001559A7" w:rsidRPr="00E11C01" w:rsidRDefault="001559A7" w:rsidP="001559A7">
            <w:pPr>
              <w:jc w:val="both"/>
              <w:rPr>
                <w:sz w:val="16"/>
                <w:szCs w:val="16"/>
              </w:rPr>
            </w:pPr>
            <w:r w:rsidRPr="00E11C01">
              <w:rPr>
                <w:sz w:val="16"/>
                <w:szCs w:val="16"/>
              </w:rPr>
              <w:t>b) rozhodcovské a zmierovacie služby;</w:t>
            </w:r>
          </w:p>
          <w:p w:rsidR="001559A7" w:rsidRPr="00E11C01" w:rsidRDefault="001559A7" w:rsidP="001559A7">
            <w:pPr>
              <w:jc w:val="both"/>
              <w:rPr>
                <w:sz w:val="16"/>
                <w:szCs w:val="16"/>
              </w:rPr>
            </w:pPr>
            <w:r w:rsidRPr="00E11C01">
              <w:rPr>
                <w:sz w:val="16"/>
                <w:szCs w:val="16"/>
              </w:rPr>
              <w:t>c) akékoľvek z týchto právnych služieb:</w:t>
            </w:r>
          </w:p>
          <w:p w:rsidR="001559A7" w:rsidRPr="00E11C01" w:rsidRDefault="001559A7" w:rsidP="001559A7">
            <w:pPr>
              <w:ind w:left="187"/>
              <w:jc w:val="both"/>
              <w:rPr>
                <w:sz w:val="16"/>
                <w:szCs w:val="16"/>
              </w:rPr>
            </w:pPr>
            <w:r w:rsidRPr="00E11C01">
              <w:rPr>
                <w:sz w:val="16"/>
                <w:szCs w:val="16"/>
              </w:rPr>
              <w:t>i) právne zastupovanie klienta právnikom v zmysle článku 1 smernice Rady 77/249/EHS ( 1 ):</w:t>
            </w:r>
          </w:p>
          <w:p w:rsidR="001559A7" w:rsidRPr="00E11C01" w:rsidRDefault="001559A7" w:rsidP="001559A7">
            <w:pPr>
              <w:ind w:left="187"/>
              <w:jc w:val="both"/>
              <w:rPr>
                <w:sz w:val="16"/>
                <w:szCs w:val="16"/>
              </w:rPr>
            </w:pPr>
            <w:r w:rsidRPr="00E11C01">
              <w:rPr>
                <w:sz w:val="16"/>
                <w:szCs w:val="16"/>
              </w:rPr>
              <w:t>— v rozhodcovskom alebo zmierovacom konaní vedenom v členskom štáte, v tretej krajine alebo pred medzinárodným rozhodcovským alebo zmierovacím súdom alebo</w:t>
            </w:r>
          </w:p>
          <w:p w:rsidR="001559A7" w:rsidRPr="00E11C01" w:rsidRDefault="001559A7" w:rsidP="001559A7">
            <w:pPr>
              <w:ind w:left="187"/>
              <w:jc w:val="both"/>
              <w:rPr>
                <w:sz w:val="16"/>
                <w:szCs w:val="16"/>
              </w:rPr>
            </w:pPr>
            <w:r w:rsidRPr="00E11C01">
              <w:rPr>
                <w:sz w:val="16"/>
                <w:szCs w:val="16"/>
              </w:rPr>
              <w:t>— v súdnom konaní pred súdnymi orgánmi alebo orgánmi verejnej moci členského štátu alebo tretej krajiny alebo pred medzinárodnými súdnymi orgánmi alebo medzinárodnými inštitúciami;</w:t>
            </w:r>
          </w:p>
          <w:p w:rsidR="001559A7" w:rsidRPr="00E11C01" w:rsidRDefault="001559A7" w:rsidP="001559A7">
            <w:pPr>
              <w:ind w:left="187"/>
              <w:jc w:val="both"/>
              <w:rPr>
                <w:sz w:val="16"/>
                <w:szCs w:val="16"/>
              </w:rPr>
            </w:pPr>
            <w:r w:rsidRPr="00E11C01">
              <w:rPr>
                <w:sz w:val="16"/>
                <w:szCs w:val="16"/>
              </w:rPr>
              <w:t>ii) právne poradenstvo poskytnuté pri príprave akéhokoľvek konania uvedeného v tomto písmene bode i) alebo ak existuje zjavný náznak a vysoká pravdepodobnosť, že vec, ktorej sa poradenstvo týka, sa stane predmetom takéhoto konania, a to za predpokladu, že poradenstvo poskytuje právnik v zmysle článku 1 smernice 77/249/EHS;</w:t>
            </w:r>
          </w:p>
          <w:p w:rsidR="001559A7" w:rsidRPr="00E11C01" w:rsidRDefault="001559A7" w:rsidP="001559A7">
            <w:pPr>
              <w:ind w:left="187"/>
              <w:jc w:val="both"/>
              <w:rPr>
                <w:sz w:val="16"/>
                <w:szCs w:val="16"/>
              </w:rPr>
            </w:pPr>
            <w:r w:rsidRPr="00E11C01">
              <w:rPr>
                <w:sz w:val="16"/>
                <w:szCs w:val="16"/>
              </w:rPr>
              <w:t>iii) služby spočívajúce v osvedčovaní a overovaní listín, ktoré musia poskytovať notári;</w:t>
            </w:r>
          </w:p>
          <w:p w:rsidR="001559A7" w:rsidRPr="00E11C01" w:rsidRDefault="001559A7" w:rsidP="001559A7">
            <w:pPr>
              <w:ind w:left="187"/>
              <w:jc w:val="both"/>
              <w:rPr>
                <w:sz w:val="16"/>
                <w:szCs w:val="16"/>
              </w:rPr>
            </w:pPr>
            <w:r w:rsidRPr="00E11C01">
              <w:rPr>
                <w:sz w:val="16"/>
                <w:szCs w:val="16"/>
              </w:rPr>
              <w:t>iv) právne služby, ktoré poskytujú správcovia alebo vymenovaní opatrovníci, a iné právne služby, ktorých poskytovateľov určil súdny orgán v dotknutom členskom štáte alebo ktorí sú na základe práva určení na vykonávanie osobitných úloh pod dohľadom takýchto súdnych orgánov;</w:t>
            </w:r>
          </w:p>
          <w:p w:rsidR="001559A7" w:rsidRPr="00E11C01" w:rsidRDefault="001559A7" w:rsidP="001559A7">
            <w:pPr>
              <w:ind w:left="187"/>
              <w:jc w:val="both"/>
              <w:rPr>
                <w:sz w:val="16"/>
                <w:szCs w:val="16"/>
              </w:rPr>
            </w:pPr>
            <w:r w:rsidRPr="00E11C01">
              <w:rPr>
                <w:sz w:val="16"/>
                <w:szCs w:val="16"/>
              </w:rPr>
              <w:t>v) iné právne služby, ktoré sú v dotknutom členskom štáte spojené, aj keď len príležitostne, s výkonom úradnej moci;</w:t>
            </w:r>
          </w:p>
          <w:p w:rsidR="001559A7" w:rsidRPr="00E11C01" w:rsidRDefault="001559A7" w:rsidP="001559A7">
            <w:pPr>
              <w:jc w:val="both"/>
              <w:rPr>
                <w:sz w:val="16"/>
                <w:szCs w:val="16"/>
              </w:rPr>
            </w:pPr>
            <w:r w:rsidRPr="00E11C01">
              <w:rPr>
                <w:sz w:val="16"/>
                <w:szCs w:val="16"/>
              </w:rPr>
              <w:t>d) finančné služby spojené s emisiou, predajom, nákupom alebo prevodom cenných papierov alebo iných finančných nástrojov v zmysle smernice Európskeho parlamentu a Rady 2004/39/ES ( 1 ) a operácie vykonávané európskym nástrojom finančnej stability a európskym mechanizmom pre stabilitu;</w:t>
            </w:r>
          </w:p>
          <w:p w:rsidR="001559A7" w:rsidRPr="00E11C01" w:rsidRDefault="001559A7" w:rsidP="001559A7">
            <w:pPr>
              <w:jc w:val="both"/>
              <w:rPr>
                <w:sz w:val="16"/>
                <w:szCs w:val="16"/>
              </w:rPr>
            </w:pPr>
            <w:r w:rsidRPr="00E11C01">
              <w:rPr>
                <w:sz w:val="16"/>
                <w:szCs w:val="16"/>
              </w:rPr>
              <w:t>e) pôžičky bez ohľadu na spojenie s emisiou, predajom, kúpou alebo prevodom cenných papierov alebo iných finančných nástrojov;</w:t>
            </w:r>
          </w:p>
          <w:p w:rsidR="001559A7" w:rsidRPr="00E11C01" w:rsidRDefault="001559A7" w:rsidP="001559A7">
            <w:pPr>
              <w:jc w:val="both"/>
              <w:rPr>
                <w:sz w:val="16"/>
                <w:szCs w:val="16"/>
              </w:rPr>
            </w:pPr>
            <w:r w:rsidRPr="00E11C01">
              <w:rPr>
                <w:sz w:val="16"/>
                <w:szCs w:val="16"/>
              </w:rPr>
              <w:t>f) pracovné zmluvy;</w:t>
            </w:r>
          </w:p>
          <w:p w:rsidR="001559A7" w:rsidRPr="00E11C01" w:rsidRDefault="001559A7" w:rsidP="001559A7">
            <w:pPr>
              <w:jc w:val="both"/>
              <w:rPr>
                <w:sz w:val="16"/>
                <w:szCs w:val="16"/>
              </w:rPr>
            </w:pPr>
            <w:r w:rsidRPr="00E11C01">
              <w:rPr>
                <w:sz w:val="16"/>
                <w:szCs w:val="16"/>
              </w:rPr>
              <w:t>g) služby verejnej osobnej dopravy po železnici alebo metrom;</w:t>
            </w:r>
          </w:p>
          <w:p w:rsidR="001559A7" w:rsidRPr="00E11C01" w:rsidRDefault="001559A7" w:rsidP="001559A7">
            <w:pPr>
              <w:jc w:val="both"/>
              <w:rPr>
                <w:sz w:val="16"/>
                <w:szCs w:val="16"/>
              </w:rPr>
            </w:pPr>
            <w:r w:rsidRPr="00E11C01">
              <w:rPr>
                <w:sz w:val="16"/>
                <w:szCs w:val="16"/>
              </w:rPr>
              <w:t>h) služby civilnej obrany, civilnej ochrany a prevencie nebezpečenstva, ktoré poskytujú neziskové organizácie alebo združenia a na ktoré sa vzťahujú kódy CPV 75250000-3, 75251000-0, 75251100-1, 75251110-4, 75251120-7, 75252000-7, 75222000-8, 98113100-9 a 85143000-3 s výnimkou služieb prepravy pacientov sanitárnymi vozidlami;</w:t>
            </w:r>
          </w:p>
          <w:p w:rsidR="001559A7" w:rsidRPr="00E11C01" w:rsidRDefault="001559A7" w:rsidP="001559A7">
            <w:pPr>
              <w:jc w:val="both"/>
              <w:rPr>
                <w:sz w:val="16"/>
                <w:szCs w:val="16"/>
              </w:rPr>
            </w:pPr>
            <w:r w:rsidRPr="00E11C01">
              <w:rPr>
                <w:sz w:val="16"/>
                <w:szCs w:val="16"/>
              </w:rPr>
              <w:t>i) zákazky týkajúce sa vysielacích časov alebo poskytovania programov, ktoré sa zadávajú poskytovateľom audiovizuálnych alebo rozhlasových mediálnych služieb. Na účely tohto písmena má pojem „poskytovateľ mediálnych služieb“ rovnaký význam ako podľa článku 1 ods. 1 písm. d) smernice Európskeho parlamentu a Rady 2010/13/EÚ ( 2 ). Pojem „program“ má rovnaký význam ako podľa článku 1 ods. 1 písm. b) uvedenej smernice, ale zahŕňa aj rozhlasové programy a rozhlasové programové materiály. Okrem toho má pojem „programový materiál“ na účely tohto ustanovenia rovnaký význam ako pojem „program“.</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1</w:t>
            </w:r>
          </w:p>
          <w:p w:rsidR="001559A7" w:rsidRPr="00E11C01" w:rsidRDefault="001559A7" w:rsidP="00AC51B2">
            <w:pPr>
              <w:rPr>
                <w:sz w:val="16"/>
                <w:szCs w:val="16"/>
              </w:rPr>
            </w:pPr>
            <w:r w:rsidRPr="00E11C01">
              <w:rPr>
                <w:sz w:val="16"/>
                <w:szCs w:val="16"/>
              </w:rPr>
              <w:t>O: 2</w:t>
            </w:r>
          </w:p>
          <w:p w:rsidR="001559A7" w:rsidRPr="00E11C01" w:rsidRDefault="001559A7" w:rsidP="00AC51B2">
            <w:pPr>
              <w:rPr>
                <w:sz w:val="16"/>
                <w:szCs w:val="16"/>
              </w:rPr>
            </w:pPr>
            <w:r w:rsidRPr="00E11C01">
              <w:rPr>
                <w:sz w:val="16"/>
                <w:szCs w:val="16"/>
              </w:rPr>
              <w:t>P: b, c, e, g, h, j, m,  p, t</w:t>
            </w:r>
          </w:p>
          <w:p w:rsidR="001559A7" w:rsidRPr="00E11C01" w:rsidRDefault="001559A7"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(2) Tento zákon sa nevzťahuje</w:t>
            </w:r>
            <w:r w:rsidR="007D2AA6">
              <w:rPr>
                <w:sz w:val="16"/>
                <w:szCs w:val="16"/>
              </w:rPr>
              <w:t xml:space="preserve"> na</w:t>
            </w:r>
          </w:p>
          <w:p w:rsidR="001559A7" w:rsidRPr="00E11C01" w:rsidRDefault="007D2AA6" w:rsidP="001559A7">
            <w:pPr>
              <w:jc w:val="both"/>
              <w:rPr>
                <w:sz w:val="16"/>
                <w:szCs w:val="16"/>
              </w:rPr>
            </w:pPr>
            <w:r>
              <w:rPr>
                <w:sz w:val="16"/>
                <w:szCs w:val="16"/>
              </w:rPr>
              <w:t xml:space="preserve">b) </w:t>
            </w:r>
            <w:r w:rsidR="001559A7" w:rsidRPr="00E11C01">
              <w:rPr>
                <w:sz w:val="16"/>
                <w:szCs w:val="16"/>
              </w:rPr>
              <w:t xml:space="preserve"> rozhodcovské </w:t>
            </w:r>
            <w:r w:rsidR="00877FB9">
              <w:t xml:space="preserve"> </w:t>
            </w:r>
            <w:r w:rsidR="00877FB9" w:rsidRPr="00877FB9">
              <w:rPr>
                <w:sz w:val="16"/>
                <w:szCs w:val="16"/>
              </w:rPr>
              <w:t xml:space="preserve">konanie </w:t>
            </w:r>
            <w:r w:rsidR="001559A7" w:rsidRPr="00E11C01">
              <w:rPr>
                <w:sz w:val="16"/>
                <w:szCs w:val="16"/>
              </w:rPr>
              <w:t>a zmierovacie konanie,</w:t>
            </w:r>
          </w:p>
          <w:p w:rsidR="001559A7" w:rsidRPr="00E11C01" w:rsidRDefault="007D2AA6" w:rsidP="001559A7">
            <w:pPr>
              <w:jc w:val="both"/>
              <w:rPr>
                <w:sz w:val="16"/>
                <w:szCs w:val="16"/>
              </w:rPr>
            </w:pPr>
            <w:r>
              <w:rPr>
                <w:sz w:val="16"/>
                <w:szCs w:val="16"/>
              </w:rPr>
              <w:t xml:space="preserve">c) </w:t>
            </w:r>
            <w:r w:rsidR="001559A7" w:rsidRPr="00E11C01">
              <w:rPr>
                <w:sz w:val="16"/>
                <w:szCs w:val="16"/>
              </w:rPr>
              <w:t xml:space="preserve"> nadobúdanie alebo nájom existujúcich stavieb a iných nehnuteľností alebo práv k nim akýmkoľvek spôsobom financovania,</w:t>
            </w:r>
          </w:p>
          <w:p w:rsidR="001559A7" w:rsidRPr="00E11C01" w:rsidRDefault="007D2AA6" w:rsidP="001559A7">
            <w:pPr>
              <w:jc w:val="both"/>
              <w:rPr>
                <w:sz w:val="16"/>
                <w:szCs w:val="16"/>
              </w:rPr>
            </w:pPr>
            <w:r>
              <w:rPr>
                <w:sz w:val="16"/>
                <w:szCs w:val="16"/>
              </w:rPr>
              <w:t>e)</w:t>
            </w:r>
            <w:r w:rsidR="001559A7" w:rsidRPr="00E11C01">
              <w:rPr>
                <w:sz w:val="16"/>
                <w:szCs w:val="16"/>
              </w:rPr>
              <w:t xml:space="preserve"> uzavretie pracovnej zmluvy, dohôd o prácach vykonávaných mimo pracovného pomeru alebo obdobného pracovného vzťahu,</w:t>
            </w:r>
          </w:p>
          <w:p w:rsidR="001559A7" w:rsidRPr="00E11C01" w:rsidRDefault="001559A7" w:rsidP="001559A7">
            <w:pPr>
              <w:jc w:val="both"/>
              <w:rPr>
                <w:sz w:val="16"/>
                <w:szCs w:val="16"/>
              </w:rPr>
            </w:pPr>
            <w:r w:rsidRPr="00E11C01">
              <w:rPr>
                <w:sz w:val="16"/>
                <w:szCs w:val="16"/>
              </w:rPr>
              <w:t xml:space="preserve">g)  civilnú zákazku alebo koncesiu, ktorej predmetom je služba civilnej ochrany a prevencie nebezpečenstva, ktorú poskytuje nezisková </w:t>
            </w:r>
            <w:r w:rsidR="000D522E" w:rsidRPr="000D522E">
              <w:rPr>
                <w:sz w:val="16"/>
                <w:szCs w:val="16"/>
              </w:rPr>
              <w:t>organizácia</w:t>
            </w:r>
            <w:r w:rsidR="000D522E" w:rsidRPr="000D522E">
              <w:rPr>
                <w:sz w:val="16"/>
                <w:szCs w:val="16"/>
                <w:vertAlign w:val="superscript"/>
              </w:rPr>
              <w:footnoteReference w:id="4"/>
            </w:r>
            <w:r w:rsidR="000D522E" w:rsidRPr="000D522E">
              <w:rPr>
                <w:sz w:val="16"/>
                <w:szCs w:val="16"/>
              </w:rPr>
              <w:t xml:space="preserve">) </w:t>
            </w:r>
            <w:r w:rsidR="000D522E">
              <w:rPr>
                <w:sz w:val="16"/>
                <w:szCs w:val="16"/>
              </w:rPr>
              <w:t xml:space="preserve"> </w:t>
            </w:r>
            <w:r w:rsidRPr="00E11C01">
              <w:rPr>
                <w:sz w:val="16"/>
                <w:szCs w:val="16"/>
              </w:rPr>
              <w:t xml:space="preserve">a alebo </w:t>
            </w:r>
            <w:r w:rsidR="000D522E" w:rsidRPr="000D522E">
              <w:rPr>
                <w:highlight w:val="yellow"/>
              </w:rPr>
              <w:t xml:space="preserve"> </w:t>
            </w:r>
            <w:r w:rsidR="000D522E" w:rsidRPr="000D522E">
              <w:rPr>
                <w:sz w:val="16"/>
                <w:szCs w:val="16"/>
              </w:rPr>
              <w:t>združenie,</w:t>
            </w:r>
            <w:r w:rsidR="000D522E" w:rsidRPr="000D522E">
              <w:rPr>
                <w:sz w:val="16"/>
                <w:szCs w:val="16"/>
                <w:vertAlign w:val="superscript"/>
              </w:rPr>
              <w:footnoteReference w:id="5"/>
            </w:r>
            <w:r w:rsidR="000D522E" w:rsidRPr="000D522E">
              <w:rPr>
                <w:sz w:val="16"/>
                <w:szCs w:val="16"/>
              </w:rPr>
              <w:t>)</w:t>
            </w:r>
            <w:r w:rsidRPr="00E11C01">
              <w:rPr>
                <w:sz w:val="16"/>
                <w:szCs w:val="16"/>
              </w:rPr>
              <w:t xml:space="preserve">, zodpovedajúca kódom slovníka obstarávania 75250000-3, </w:t>
            </w:r>
            <w:r w:rsidRPr="00E11C01">
              <w:rPr>
                <w:sz w:val="16"/>
                <w:szCs w:val="16"/>
              </w:rPr>
              <w:br/>
              <w:t>75251000-0, 75251100-1, 75251110-4, 75251120-7, 75252000-7, 75222000-8, 98113100-9 a 85143000-3 okrem služby prepravy pacientov sanitárnymi vozidlami,</w:t>
            </w:r>
          </w:p>
          <w:p w:rsidR="001559A7" w:rsidRPr="00E11C01" w:rsidRDefault="001559A7" w:rsidP="001559A7">
            <w:pPr>
              <w:jc w:val="both"/>
              <w:rPr>
                <w:sz w:val="16"/>
                <w:szCs w:val="16"/>
              </w:rPr>
            </w:pPr>
            <w:r w:rsidRPr="00E11C01">
              <w:rPr>
                <w:sz w:val="16"/>
                <w:szCs w:val="16"/>
              </w:rPr>
              <w:t xml:space="preserve">h)  civilnú zákazku alebo koncesiu, ktorej predmetom sú finančné služby súvisiace s emisiou, predajom, nákupom alebo prevodom cenných papierov alebo iných finančných </w:t>
            </w:r>
            <w:r w:rsidR="000D522E" w:rsidRPr="000D522E">
              <w:rPr>
                <w:highlight w:val="yellow"/>
              </w:rPr>
              <w:t xml:space="preserve"> </w:t>
            </w:r>
            <w:r w:rsidR="000D522E" w:rsidRPr="000D522E">
              <w:rPr>
                <w:sz w:val="16"/>
                <w:szCs w:val="16"/>
              </w:rPr>
              <w:t>nástrojov,</w:t>
            </w:r>
            <w:r w:rsidR="000D522E" w:rsidRPr="000D522E">
              <w:rPr>
                <w:sz w:val="16"/>
                <w:szCs w:val="16"/>
                <w:vertAlign w:val="superscript"/>
              </w:rPr>
              <w:footnoteReference w:id="6"/>
            </w:r>
            <w:r w:rsidR="000D522E" w:rsidRPr="000D522E">
              <w:rPr>
                <w:sz w:val="16"/>
                <w:szCs w:val="16"/>
              </w:rPr>
              <w:t>)</w:t>
            </w:r>
            <w:r w:rsidRPr="00E11C01">
              <w:rPr>
                <w:sz w:val="16"/>
                <w:szCs w:val="16"/>
              </w:rPr>
              <w:t>služby Národnej banky</w:t>
            </w:r>
            <w:r w:rsidR="000D522E">
              <w:rPr>
                <w:sz w:val="16"/>
                <w:szCs w:val="16"/>
              </w:rPr>
              <w:t xml:space="preserve"> </w:t>
            </w:r>
            <w:r w:rsidR="000D522E" w:rsidRPr="000D522E">
              <w:rPr>
                <w:sz w:val="16"/>
                <w:szCs w:val="16"/>
              </w:rPr>
              <w:t>Slovenska,</w:t>
            </w:r>
            <w:r w:rsidR="000D522E" w:rsidRPr="000D522E">
              <w:rPr>
                <w:sz w:val="16"/>
                <w:szCs w:val="16"/>
                <w:vertAlign w:val="superscript"/>
              </w:rPr>
              <w:footnoteReference w:id="7"/>
            </w:r>
            <w:r w:rsidR="000D522E" w:rsidRPr="000D522E">
              <w:rPr>
                <w:sz w:val="16"/>
                <w:szCs w:val="16"/>
              </w:rPr>
              <w:t>)</w:t>
            </w:r>
            <w:r w:rsidR="0066320B" w:rsidRPr="000D522E">
              <w:rPr>
                <w:sz w:val="16"/>
                <w:szCs w:val="16"/>
              </w:rPr>
              <w:t>,</w:t>
            </w:r>
            <w:r w:rsidR="0066320B">
              <w:rPr>
                <w:sz w:val="16"/>
                <w:szCs w:val="16"/>
              </w:rPr>
              <w:t xml:space="preserve"> Európskej centrálnej </w:t>
            </w:r>
            <w:r w:rsidR="000D522E" w:rsidRPr="007D2AA6">
              <w:rPr>
                <w:sz w:val="16"/>
                <w:szCs w:val="16"/>
              </w:rPr>
              <w:t>banky</w:t>
            </w:r>
            <w:r w:rsidR="000D522E" w:rsidRPr="007D2AA6">
              <w:rPr>
                <w:sz w:val="16"/>
                <w:szCs w:val="16"/>
                <w:vertAlign w:val="superscript"/>
              </w:rPr>
              <w:footnoteReference w:id="8"/>
            </w:r>
            <w:r w:rsidR="000D522E" w:rsidRPr="007D2AA6">
              <w:rPr>
                <w:sz w:val="16"/>
                <w:szCs w:val="16"/>
              </w:rPr>
              <w:t>)</w:t>
            </w:r>
            <w:r w:rsidR="000D522E" w:rsidRPr="000D522E">
              <w:rPr>
                <w:b/>
                <w:sz w:val="16"/>
                <w:szCs w:val="16"/>
              </w:rPr>
              <w:t xml:space="preserve"> </w:t>
            </w:r>
            <w:r w:rsidR="0066320B">
              <w:rPr>
                <w:sz w:val="16"/>
                <w:szCs w:val="16"/>
              </w:rPr>
              <w:t>alebo inej centrálnej banky</w:t>
            </w:r>
            <w:r w:rsidRPr="00E11C01">
              <w:rPr>
                <w:sz w:val="16"/>
                <w:szCs w:val="16"/>
              </w:rPr>
              <w:t xml:space="preserve"> a operácie vykonávané Európskym nástrojom finančnej stability a Európskym mechanizmom pre stabilitu,</w:t>
            </w:r>
          </w:p>
          <w:p w:rsidR="001559A7" w:rsidRPr="00E11C01" w:rsidRDefault="001559A7" w:rsidP="001559A7">
            <w:pPr>
              <w:jc w:val="both"/>
              <w:rPr>
                <w:sz w:val="16"/>
                <w:szCs w:val="16"/>
              </w:rPr>
            </w:pPr>
            <w:r w:rsidRPr="00E11C01">
              <w:rPr>
                <w:sz w:val="16"/>
                <w:szCs w:val="16"/>
              </w:rPr>
              <w:t>j)  civilnú zákazku alebo koncesiu na vysielací čas alebo zaradenie, poskytnutie alebo odvysielanie programu alebo iného komunikátu, ktorá sa zadáva vysielateľovi programovej služby,</w:t>
            </w:r>
            <w:r w:rsidR="0066320B">
              <w:rPr>
                <w:sz w:val="16"/>
                <w:szCs w:val="16"/>
              </w:rPr>
              <w:t xml:space="preserve"> poskytovateľovi audiovizuálnej mediálnej služby</w:t>
            </w:r>
            <w:r w:rsidRPr="00E11C01">
              <w:rPr>
                <w:sz w:val="16"/>
                <w:szCs w:val="16"/>
              </w:rPr>
              <w:t xml:space="preserve"> na požiadanie alebo poskytovateľovi obdobnej služby určenej na poskytovanie zvukových záznamov,</w:t>
            </w:r>
          </w:p>
          <w:p w:rsidR="001559A7" w:rsidRPr="00E11C01" w:rsidRDefault="001559A7" w:rsidP="001559A7">
            <w:pPr>
              <w:jc w:val="both"/>
              <w:rPr>
                <w:sz w:val="16"/>
                <w:szCs w:val="16"/>
              </w:rPr>
            </w:pPr>
            <w:r w:rsidRPr="00E11C01">
              <w:rPr>
                <w:sz w:val="16"/>
                <w:szCs w:val="16"/>
              </w:rPr>
              <w:t>m)  civilnú zákazku, súťaž návrhov alebo civilnú koncesiu, ak sa pri jej zadávaní postupuje podľa pravidiel na základe medzinárodnej zmluvy uzavretej medzi Slovenskou republikou a tretími krajinami alebo ich nižšími územnými alebo správnymi celkami a</w:t>
            </w:r>
            <w:r w:rsidR="0066320B">
              <w:rPr>
                <w:sz w:val="16"/>
                <w:szCs w:val="16"/>
              </w:rPr>
              <w:t> </w:t>
            </w:r>
            <w:r w:rsidRPr="00E11C01">
              <w:rPr>
                <w:sz w:val="16"/>
                <w:szCs w:val="16"/>
              </w:rPr>
              <w:t>týka</w:t>
            </w:r>
            <w:r w:rsidR="0066320B">
              <w:rPr>
                <w:sz w:val="16"/>
                <w:szCs w:val="16"/>
              </w:rPr>
              <w:t xml:space="preserve"> sa</w:t>
            </w:r>
            <w:r w:rsidRPr="00E11C01">
              <w:rPr>
                <w:sz w:val="16"/>
                <w:szCs w:val="16"/>
              </w:rPr>
              <w:t xml:space="preserve"> dodania tovaru, uskutočnenia stavebných prác alebo poskytovania služieb určených na spoločné uskutočnenie alebo na využívanie projektu účastníkmi tejto zmluvy, a táto medzinárodná zmluva bola oznámená Európskej komisii,</w:t>
            </w:r>
          </w:p>
          <w:p w:rsidR="001559A7" w:rsidRPr="00E11C01" w:rsidRDefault="007D2AA6" w:rsidP="001559A7">
            <w:pPr>
              <w:jc w:val="both"/>
              <w:rPr>
                <w:sz w:val="16"/>
                <w:szCs w:val="16"/>
              </w:rPr>
            </w:pPr>
            <w:r>
              <w:rPr>
                <w:sz w:val="16"/>
                <w:szCs w:val="16"/>
              </w:rPr>
              <w:t>p)</w:t>
            </w:r>
            <w:r w:rsidR="001559A7" w:rsidRPr="00E11C01">
              <w:rPr>
                <w:sz w:val="16"/>
                <w:szCs w:val="16"/>
              </w:rPr>
              <w:t xml:space="preserve"> civilnú zákazku alebo koncesiu, ktorej predmetom je úver alebo pôžička bez ohľadu na to, či súvisí s emisiou, predajom, kúpou alebo prevodom cenných papierov alebo iných finančných nástrojov</w:t>
            </w:r>
          </w:p>
          <w:p w:rsidR="001559A7" w:rsidRPr="00E11C01" w:rsidRDefault="007D2AA6" w:rsidP="001559A7">
            <w:pPr>
              <w:jc w:val="both"/>
              <w:rPr>
                <w:sz w:val="16"/>
                <w:szCs w:val="16"/>
              </w:rPr>
            </w:pPr>
            <w:r>
              <w:rPr>
                <w:sz w:val="16"/>
                <w:szCs w:val="16"/>
              </w:rPr>
              <w:t>t)</w:t>
            </w:r>
            <w:r w:rsidR="001559A7" w:rsidRPr="00E11C01">
              <w:rPr>
                <w:sz w:val="16"/>
                <w:szCs w:val="16"/>
              </w:rPr>
              <w:t xml:space="preserve"> civilnú zákazku, ktorej predmetom je služba verejnej osobnej dopravy na železničných dráhach alebo špeciálnych </w:t>
            </w:r>
            <w:r w:rsidR="000D522E" w:rsidRPr="000D522E">
              <w:rPr>
                <w:sz w:val="16"/>
                <w:szCs w:val="16"/>
              </w:rPr>
              <w:t>dráhach,</w:t>
            </w:r>
            <w:r w:rsidR="000D522E" w:rsidRPr="000D522E">
              <w:rPr>
                <w:sz w:val="16"/>
                <w:szCs w:val="16"/>
                <w:vertAlign w:val="superscript"/>
              </w:rPr>
              <w:footnoteReference w:id="9"/>
            </w:r>
            <w:r w:rsidR="000D522E" w:rsidRPr="000D522E">
              <w:rPr>
                <w:sz w:val="16"/>
                <w:szCs w:val="16"/>
              </w:rPr>
              <w:t>)</w:t>
            </w:r>
          </w:p>
          <w:p w:rsidR="001559A7" w:rsidRPr="00E11C01" w:rsidRDefault="001559A7" w:rsidP="001559A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22</w:t>
            </w:r>
          </w:p>
          <w:p w:rsidR="001559A7" w:rsidRPr="00E11C01" w:rsidRDefault="001559A7"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Zákazky na poskytnutie služieb zadávané na základe výlučného práva</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Táto smernica sa neuplatňuje na zákazky na poskytnutie služieb, ktoré sa zadajú subjektu, ktorý je sám verejným obstarávateľom, alebo združeniu verejných obstarávateľov na základe výlučného práva, ktorým disponujú v súlade s právom, iným právnym predpisom alebo uverejneným správnym opatrením, ktoré je v súlade so ZFEÚ.</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1</w:t>
            </w:r>
          </w:p>
          <w:p w:rsidR="001559A7" w:rsidRPr="00E11C01" w:rsidRDefault="001559A7" w:rsidP="00AC51B2">
            <w:pPr>
              <w:rPr>
                <w:sz w:val="16"/>
                <w:szCs w:val="16"/>
              </w:rPr>
            </w:pPr>
            <w:r w:rsidRPr="00E11C01">
              <w:rPr>
                <w:sz w:val="16"/>
                <w:szCs w:val="16"/>
              </w:rPr>
              <w:t>O: 2</w:t>
            </w:r>
          </w:p>
          <w:p w:rsidR="001559A7" w:rsidRPr="00E11C01" w:rsidRDefault="001559A7" w:rsidP="00AC51B2">
            <w:pPr>
              <w:rPr>
                <w:sz w:val="16"/>
                <w:szCs w:val="16"/>
              </w:rPr>
            </w:pPr>
            <w:r w:rsidRPr="00E11C01">
              <w:rPr>
                <w:sz w:val="16"/>
                <w:szCs w:val="16"/>
              </w:rPr>
              <w:t>P: o</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(2) Tento zákon sa nevzťahuje</w:t>
            </w:r>
          </w:p>
          <w:p w:rsidR="001559A7" w:rsidRPr="00E11C01" w:rsidRDefault="001559A7" w:rsidP="001559A7">
            <w:pPr>
              <w:jc w:val="both"/>
              <w:rPr>
                <w:sz w:val="16"/>
                <w:szCs w:val="16"/>
              </w:rPr>
            </w:pPr>
            <w:r w:rsidRPr="00E11C01">
              <w:rPr>
                <w:sz w:val="16"/>
                <w:szCs w:val="16"/>
              </w:rPr>
              <w:t>o) na civilnú zákazku na služby zadávanú verejnému obstarávateľovi alebo združeniu verejných obstarávateľov na základe výlučného práva vyplývajúceho zo zákona alebo z uverejneného rozhodnutia správneho orgánu, ktoré je v súlade so Zmluvou o fungovaní Európskej únie a koncesiu na služby zadávanú verejnému obstarávateľovi alebo združeniu verejných obstarávateľov na základe výlučného práva,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6908E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23</w:t>
            </w:r>
          </w:p>
          <w:p w:rsidR="001559A7" w:rsidRPr="00E11C01" w:rsidRDefault="001559A7"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Zákazky zadávané určitými obstarávateľmi na nákup vody a na dodávky energie alebo palív na výrobu energie</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Táto smernica sa neuplatňuje na:</w:t>
            </w:r>
          </w:p>
          <w:p w:rsidR="001559A7" w:rsidRPr="00E11C01" w:rsidRDefault="001559A7" w:rsidP="001559A7">
            <w:pPr>
              <w:jc w:val="both"/>
              <w:rPr>
                <w:sz w:val="16"/>
                <w:szCs w:val="16"/>
              </w:rPr>
            </w:pPr>
            <w:r w:rsidRPr="00E11C01">
              <w:rPr>
                <w:sz w:val="16"/>
                <w:szCs w:val="16"/>
              </w:rPr>
              <w:t>a) zákazky na nákup vody zadané obstarávateľmi, ktorí vykonávajú jednu alebo obe činnosti súvisiace s pitnou vodou uvedené v článku 10 ods. 1;</w:t>
            </w:r>
          </w:p>
          <w:p w:rsidR="001559A7" w:rsidRPr="00E11C01" w:rsidRDefault="001559A7" w:rsidP="001559A7">
            <w:pPr>
              <w:jc w:val="both"/>
              <w:rPr>
                <w:sz w:val="16"/>
                <w:szCs w:val="16"/>
              </w:rPr>
            </w:pPr>
            <w:r w:rsidRPr="00E11C01">
              <w:rPr>
                <w:sz w:val="16"/>
                <w:szCs w:val="16"/>
              </w:rPr>
              <w:t>b) zákazky zadané obstarávateľmi, ktorí pôsobia v odvetví energetiky vykonávaním činnosti uvedenej v článku 8 ods. 1, článku 9 ods. 1 alebo článku 14, ktorá sa zameriava na zabezpečenie dodávok:</w:t>
            </w:r>
          </w:p>
          <w:p w:rsidR="001559A7" w:rsidRPr="00E11C01" w:rsidRDefault="001559A7" w:rsidP="001559A7">
            <w:pPr>
              <w:ind w:left="187"/>
              <w:jc w:val="both"/>
              <w:rPr>
                <w:sz w:val="16"/>
                <w:szCs w:val="16"/>
              </w:rPr>
            </w:pPr>
            <w:r w:rsidRPr="00E11C01">
              <w:rPr>
                <w:sz w:val="16"/>
                <w:szCs w:val="16"/>
              </w:rPr>
              <w:t>i) energie;</w:t>
            </w:r>
          </w:p>
          <w:p w:rsidR="001559A7" w:rsidRPr="00E11C01" w:rsidRDefault="001559A7" w:rsidP="001559A7">
            <w:pPr>
              <w:ind w:left="187"/>
              <w:jc w:val="both"/>
              <w:rPr>
                <w:sz w:val="16"/>
                <w:szCs w:val="16"/>
              </w:rPr>
            </w:pPr>
            <w:r w:rsidRPr="00E11C01">
              <w:rPr>
                <w:sz w:val="16"/>
                <w:szCs w:val="16"/>
              </w:rPr>
              <w:t>ii) palív na výrobu energie.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7D2AA6" w:rsidP="00AC51B2">
            <w:pPr>
              <w:rPr>
                <w:sz w:val="16"/>
                <w:szCs w:val="16"/>
              </w:rPr>
            </w:pPr>
            <w:r>
              <w:rPr>
                <w:sz w:val="16"/>
                <w:szCs w:val="16"/>
              </w:rPr>
              <w:t>§: 85</w:t>
            </w:r>
          </w:p>
          <w:p w:rsidR="001559A7" w:rsidRPr="00E11C01" w:rsidRDefault="001559A7"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 xml:space="preserve">(1) Postupy zadávania nadlimitných zákaziek sa nepoužijú </w:t>
            </w:r>
          </w:p>
          <w:p w:rsidR="001559A7" w:rsidRPr="00E11C01" w:rsidRDefault="001559A7" w:rsidP="009A04CD">
            <w:pPr>
              <w:numPr>
                <w:ilvl w:val="0"/>
                <w:numId w:val="98"/>
              </w:numPr>
              <w:jc w:val="both"/>
              <w:rPr>
                <w:sz w:val="16"/>
                <w:szCs w:val="16"/>
              </w:rPr>
            </w:pPr>
            <w:r w:rsidRPr="00E11C01">
              <w:rPr>
                <w:sz w:val="16"/>
                <w:szCs w:val="16"/>
              </w:rPr>
              <w:t>na nákup vody, ak ich zadáva obstarávateľ, ktorý vykonáva aspoň jednu z činností podľa § 9 ods. 4,</w:t>
            </w:r>
          </w:p>
          <w:p w:rsidR="001559A7" w:rsidRPr="00E11C01" w:rsidRDefault="001559A7" w:rsidP="009A04CD">
            <w:pPr>
              <w:numPr>
                <w:ilvl w:val="0"/>
                <w:numId w:val="98"/>
              </w:numPr>
              <w:jc w:val="both"/>
              <w:rPr>
                <w:sz w:val="16"/>
                <w:szCs w:val="16"/>
              </w:rPr>
            </w:pPr>
            <w:r w:rsidRPr="00E11C01">
              <w:rPr>
                <w:sz w:val="16"/>
                <w:szCs w:val="16"/>
              </w:rPr>
              <w:t>na dodávku energie alebo palív na výrobu energie, ak ich zadáva obstarávateľ, ktorý vykonáva aspoň jednu z činností podľa § 9 ods. 3 alebo ods. 9 písm. a) a b).</w:t>
            </w:r>
          </w:p>
          <w:p w:rsidR="001559A7" w:rsidRPr="00E11C01" w:rsidRDefault="001559A7" w:rsidP="001559A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6908E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6702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670233" w:rsidRPr="00E11C01" w:rsidRDefault="00670233" w:rsidP="00AC51B2">
            <w:pPr>
              <w:rPr>
                <w:sz w:val="16"/>
                <w:szCs w:val="16"/>
              </w:rPr>
            </w:pPr>
            <w:r w:rsidRPr="00E11C01">
              <w:rPr>
                <w:sz w:val="16"/>
                <w:szCs w:val="16"/>
              </w:rPr>
              <w:t>Č: 24</w:t>
            </w:r>
          </w:p>
          <w:p w:rsidR="00670233" w:rsidRPr="00E11C01" w:rsidRDefault="00670233"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670233" w:rsidRPr="00670233" w:rsidRDefault="00670233" w:rsidP="00670233">
            <w:pPr>
              <w:jc w:val="both"/>
              <w:rPr>
                <w:sz w:val="16"/>
                <w:szCs w:val="16"/>
              </w:rPr>
            </w:pPr>
            <w:r w:rsidRPr="00670233">
              <w:rPr>
                <w:sz w:val="16"/>
                <w:szCs w:val="16"/>
              </w:rPr>
              <w:t>Obrana a bezpečnosť</w:t>
            </w:r>
          </w:p>
          <w:p w:rsidR="00670233" w:rsidRPr="00670233" w:rsidRDefault="00670233" w:rsidP="00670233">
            <w:pPr>
              <w:jc w:val="both"/>
              <w:rPr>
                <w:sz w:val="16"/>
                <w:szCs w:val="16"/>
              </w:rPr>
            </w:pPr>
          </w:p>
          <w:p w:rsidR="00670233" w:rsidRPr="00670233" w:rsidRDefault="00670233" w:rsidP="00670233">
            <w:pPr>
              <w:jc w:val="both"/>
              <w:rPr>
                <w:sz w:val="16"/>
                <w:szCs w:val="16"/>
              </w:rPr>
            </w:pPr>
            <w:r w:rsidRPr="00670233">
              <w:rPr>
                <w:sz w:val="16"/>
                <w:szCs w:val="16"/>
              </w:rPr>
              <w:t>Pokiaľ ide o zákazky zadávané v oblasti obrany a bezpečnosti a súťaže návrhov organizované v tejto oblasti, táto smernica sa neuplatňuje na:</w:t>
            </w:r>
          </w:p>
          <w:p w:rsidR="00670233" w:rsidRPr="00670233" w:rsidRDefault="00670233" w:rsidP="00670233">
            <w:pPr>
              <w:jc w:val="both"/>
              <w:rPr>
                <w:sz w:val="16"/>
                <w:szCs w:val="16"/>
              </w:rPr>
            </w:pPr>
            <w:r w:rsidRPr="00670233">
              <w:rPr>
                <w:sz w:val="16"/>
                <w:szCs w:val="16"/>
              </w:rPr>
              <w:t>a) zákazky patriace do rozsahu pôsobnosti smernice 2009/81/ES;</w:t>
            </w:r>
          </w:p>
          <w:p w:rsidR="00670233" w:rsidRPr="00E11C01" w:rsidRDefault="00670233" w:rsidP="00670233">
            <w:pPr>
              <w:jc w:val="both"/>
              <w:rPr>
                <w:sz w:val="16"/>
                <w:szCs w:val="16"/>
              </w:rPr>
            </w:pPr>
            <w:r w:rsidRPr="00670233">
              <w:rPr>
                <w:sz w:val="16"/>
                <w:szCs w:val="16"/>
              </w:rPr>
              <w:t>b) zákazky, na ktoré sa neuplatňuje smernica 2009/81/ES podľa jej článkov 8, 12 a 13.</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670233" w:rsidRDefault="00670233"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67023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670233" w:rsidRDefault="007D2AA6" w:rsidP="00AC51B2">
            <w:pPr>
              <w:rPr>
                <w:sz w:val="16"/>
                <w:szCs w:val="16"/>
              </w:rPr>
            </w:pPr>
            <w:r>
              <w:rPr>
                <w:sz w:val="16"/>
                <w:szCs w:val="16"/>
              </w:rPr>
              <w:t>§: 126</w:t>
            </w:r>
          </w:p>
          <w:p w:rsidR="00670233" w:rsidRPr="001340E3" w:rsidRDefault="00670233" w:rsidP="00AC51B2">
            <w:pPr>
              <w:rPr>
                <w:sz w:val="16"/>
                <w:szCs w:val="16"/>
              </w:rPr>
            </w:pPr>
            <w:r>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670233" w:rsidRPr="001340E3" w:rsidRDefault="007D2AA6" w:rsidP="00670233">
            <w:pPr>
              <w:jc w:val="both"/>
              <w:rPr>
                <w:sz w:val="16"/>
                <w:szCs w:val="16"/>
              </w:rPr>
            </w:pPr>
            <w:r w:rsidRPr="007D2AA6">
              <w:rPr>
                <w:sz w:val="16"/>
                <w:szCs w:val="16"/>
              </w:rPr>
              <w:t>(1) Pri zadávaní zákazky v oblasti obrany a bezpečnosti verejný obstarávateľ a obstarávateľ postupujú podľa prvej časti a druhej časti prvej hlavy a druhej hlavy, ak nie je v tejto časti ustanovené inak; nepoužijú sa § 12, § 18, § 19, § 29, § 34 ods. 1 a 2, § 38, § 39, § 41, § 50, § 57, § 58 až 61, § 64 až 66, § 67 ods. 3 a 4, § 68 ods. 3, § 69, § 70, § 71 ods. 4 a 5, § 72 ods. 3 až 7, § 74 ods. 1, § 78 až 80, § 83 ods. 1 a 2, § 84 až 118.</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70233" w:rsidRDefault="00670233" w:rsidP="00AC51B2">
            <w:pPr>
              <w:widowControl w:val="0"/>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70233" w:rsidRPr="00E11C01" w:rsidRDefault="00670233"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24</w:t>
            </w:r>
          </w:p>
          <w:p w:rsidR="001559A7" w:rsidRPr="00E11C01" w:rsidRDefault="001559A7"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Táto smernica sa neuplatňuje na zákazky a súťaže návrhov, ktoré inak nie sú vyňaté z jej rozsahu pôsobnosti podľa odseku 1, pokiaľ ochrana základných bezpečnostných záujmov členského štátu nemôže byť zaručená menej rušivými opatreniami, napríklad stanovením požiadaviek zameraných na ochranu dôverného charakteru informácií, ktoré obstarávateľ sprístupňuje v rámci postupu zadávania zákazky, ako sa stanovuje v tejto smernici.</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Okrem toho sa táto smernica v súlade s článkom 346 ods. 1 písm. a) ZFEÚ neuplatňuje na zákazky a súťaže návrhov, ktoré inak nie sú vyňaté z jej rozsahu pôsobnosti podľa odseku 1 tohto článku, pokiaľ by uplatňovanie tejto smernice zaväzovalo členský štát poskytovať informácie, ktorých zverejnenie považuje za rozpor so základnými záujmami svojej bezpečnosti.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1</w:t>
            </w:r>
          </w:p>
          <w:p w:rsidR="001559A7" w:rsidRPr="00E11C01" w:rsidRDefault="001559A7" w:rsidP="00AC51B2">
            <w:pPr>
              <w:rPr>
                <w:sz w:val="16"/>
                <w:szCs w:val="16"/>
              </w:rPr>
            </w:pPr>
            <w:r w:rsidRPr="00E11C01">
              <w:rPr>
                <w:sz w:val="16"/>
                <w:szCs w:val="16"/>
              </w:rPr>
              <w:t>O: 2</w:t>
            </w:r>
          </w:p>
          <w:p w:rsidR="001559A7" w:rsidRPr="00E11C01" w:rsidRDefault="001559A7" w:rsidP="00AC51B2">
            <w:pPr>
              <w:rPr>
                <w:sz w:val="16"/>
                <w:szCs w:val="16"/>
              </w:rPr>
            </w:pPr>
            <w:r w:rsidRPr="00E11C01">
              <w:rPr>
                <w:sz w:val="16"/>
                <w:szCs w:val="16"/>
              </w:rPr>
              <w:t>P: a</w:t>
            </w:r>
          </w:p>
          <w:p w:rsidR="001559A7" w:rsidRPr="00E11C01" w:rsidRDefault="001559A7"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(2) Tento zákon sa nevzťahuje</w:t>
            </w:r>
          </w:p>
          <w:p w:rsidR="001559A7" w:rsidRPr="00E11C01" w:rsidRDefault="001559A7" w:rsidP="00962224">
            <w:pPr>
              <w:jc w:val="both"/>
              <w:rPr>
                <w:sz w:val="16"/>
                <w:szCs w:val="16"/>
              </w:rPr>
            </w:pPr>
            <w:r w:rsidRPr="00E11C01">
              <w:rPr>
                <w:sz w:val="16"/>
                <w:szCs w:val="16"/>
              </w:rPr>
              <w:t xml:space="preserve">a) na zákazku, súťaž návrhov, koncesiu, pri ktorej plnení sa musia použiť osobitné bezpečnostné opatrenia alebo pri ktorej je nevyhnutná ochrana základných bezpečnostných záujmov Slovenskej republiky v súlade so Zmluvou o fungovaní Európskej </w:t>
            </w:r>
            <w:r w:rsidR="00877FB9" w:rsidRPr="00877FB9">
              <w:rPr>
                <w:sz w:val="16"/>
                <w:szCs w:val="16"/>
              </w:rPr>
              <w:t xml:space="preserve"> únie,</w:t>
            </w:r>
            <w:bookmarkStart w:id="0" w:name="_Ref381858892"/>
            <w:r w:rsidR="00877FB9" w:rsidRPr="00877FB9">
              <w:rPr>
                <w:sz w:val="16"/>
                <w:szCs w:val="16"/>
              </w:rPr>
              <w:footnoteReference w:id="10"/>
            </w:r>
            <w:bookmarkEnd w:id="0"/>
            <w:r w:rsidR="00877FB9" w:rsidRPr="00877FB9">
              <w:rPr>
                <w:sz w:val="16"/>
                <w:szCs w:val="16"/>
              </w:rPr>
              <w:t>)</w:t>
            </w:r>
            <w:r w:rsidR="00877FB9" w:rsidRPr="00323F88">
              <w:t xml:space="preserve"> </w:t>
            </w:r>
            <w:r w:rsidRPr="00E11C01">
              <w:rPr>
                <w:sz w:val="16"/>
                <w:szCs w:val="16"/>
              </w:rPr>
              <w:t xml:space="preserve">, ak ochranu týchto bezpečnostných záujmov Slovenskej republiky nie je možné zabezpečiť </w:t>
            </w:r>
            <w:r w:rsidR="00962224">
              <w:rPr>
                <w:sz w:val="16"/>
                <w:szCs w:val="16"/>
              </w:rPr>
              <w:t xml:space="preserve">menej rušivými opatreniami.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72698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24</w:t>
            </w:r>
          </w:p>
          <w:p w:rsidR="001559A7" w:rsidRPr="00E11C01" w:rsidRDefault="001559A7"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Ak sa obstarávanie a plnenie zákazky alebo uskutočnenie súťaže návrhov vyhlási za tajné alebo ho musia sprevádzať osobitné bezpečnostné opatrenia v súlade so zákonmi, inými právnymi predpismi alebo správnymi opatreniami, ktoré sú platné v členskom štáte, táto smernica sa neuplatňuje, ak členský štát určil, že dotknuté základné záujmy nemožno zaručiť menej rušivým;i opatreniami, akými sú opatrenia uvedené v odseku 2 prvom pododseku.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rPr>
                <w:sz w:val="16"/>
                <w:szCs w:val="16"/>
              </w:rPr>
            </w:pPr>
            <w:r w:rsidRPr="00E11C01">
              <w:rPr>
                <w:sz w:val="16"/>
                <w:szCs w:val="16"/>
              </w:rPr>
              <w:t>§: 1</w:t>
            </w:r>
          </w:p>
          <w:p w:rsidR="001559A7" w:rsidRPr="00E11C01" w:rsidRDefault="001559A7" w:rsidP="00AC51B2">
            <w:pPr>
              <w:rPr>
                <w:sz w:val="16"/>
                <w:szCs w:val="16"/>
              </w:rPr>
            </w:pPr>
            <w:r w:rsidRPr="00E11C01">
              <w:rPr>
                <w:sz w:val="16"/>
                <w:szCs w:val="16"/>
              </w:rPr>
              <w:t>O: 2</w:t>
            </w:r>
          </w:p>
          <w:p w:rsidR="001559A7" w:rsidRPr="00E11C01" w:rsidRDefault="001559A7" w:rsidP="00AC51B2">
            <w:pPr>
              <w:rPr>
                <w:sz w:val="16"/>
                <w:szCs w:val="16"/>
              </w:rPr>
            </w:pPr>
            <w:r w:rsidRPr="00E11C01">
              <w:rPr>
                <w:sz w:val="16"/>
                <w:szCs w:val="16"/>
              </w:rPr>
              <w:t>P: a</w:t>
            </w:r>
          </w:p>
          <w:p w:rsidR="001559A7" w:rsidRPr="00E11C01" w:rsidRDefault="001559A7"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(2) Tento zákon sa nevzťahuje</w:t>
            </w:r>
            <w:r w:rsidR="004C3900">
              <w:rPr>
                <w:sz w:val="16"/>
                <w:szCs w:val="16"/>
              </w:rPr>
              <w:t xml:space="preserve"> na</w:t>
            </w:r>
          </w:p>
          <w:p w:rsidR="001559A7" w:rsidRPr="00E11C01" w:rsidRDefault="001559A7" w:rsidP="00962224">
            <w:pPr>
              <w:jc w:val="both"/>
              <w:rPr>
                <w:sz w:val="16"/>
                <w:szCs w:val="16"/>
              </w:rPr>
            </w:pPr>
            <w:r w:rsidRPr="00E11C01">
              <w:rPr>
                <w:sz w:val="16"/>
                <w:szCs w:val="16"/>
              </w:rPr>
              <w:t>a)</w:t>
            </w:r>
            <w:r w:rsidR="00962224" w:rsidRPr="00962224">
              <w:rPr>
                <w:sz w:val="16"/>
                <w:szCs w:val="16"/>
              </w:rPr>
              <w:t xml:space="preserve"> zákazku, súťaž návrhov, koncesiu, pri ktorej plnení sa musia použiť osobitné bezpečnostné opatrenia alebo pri ktorej je nevyhnutná ochrana základných bezpečnostných záujmov Slovenskej republiky v súlade so Zmluvou o fungovaní Európskej únie, ak ochranu týchto bezpečnostných záujmov Slovenskej republiky nie je možné zabezpečiť menej rušivými opatreniami. </w:t>
            </w:r>
            <w:r w:rsidRPr="00E11C01">
              <w:rPr>
                <w:sz w:val="16"/>
                <w:szCs w:val="16"/>
              </w:rPr>
              <w:t xml:space="preserve">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pPr>
            <w:r w:rsidRPr="0072698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6702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670233" w:rsidRPr="00E11C01" w:rsidRDefault="00670233" w:rsidP="00AC51B2">
            <w:pPr>
              <w:rPr>
                <w:sz w:val="16"/>
                <w:szCs w:val="16"/>
              </w:rPr>
            </w:pPr>
            <w:r w:rsidRPr="00E11C01">
              <w:rPr>
                <w:sz w:val="16"/>
                <w:szCs w:val="16"/>
              </w:rPr>
              <w:t>Č: 25</w:t>
            </w:r>
          </w:p>
          <w:p w:rsidR="00670233" w:rsidRPr="00E11C01" w:rsidRDefault="00670233"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670233" w:rsidRPr="00670233" w:rsidRDefault="00670233" w:rsidP="00670233">
            <w:pPr>
              <w:jc w:val="both"/>
              <w:rPr>
                <w:sz w:val="16"/>
                <w:szCs w:val="16"/>
              </w:rPr>
            </w:pPr>
            <w:r w:rsidRPr="00E11C01">
              <w:rPr>
                <w:sz w:val="16"/>
                <w:szCs w:val="16"/>
              </w:rPr>
              <w:t xml:space="preserve">Zmiešané obstarávanie vzťahujúce sa na rovnakú činnosť a zahŕňajúce aspekty </w:t>
            </w:r>
            <w:r w:rsidRPr="00670233">
              <w:rPr>
                <w:sz w:val="16"/>
                <w:szCs w:val="16"/>
              </w:rPr>
              <w:t>obrany alebo bezpečnosti</w:t>
            </w:r>
          </w:p>
          <w:p w:rsidR="00670233" w:rsidRPr="00670233" w:rsidRDefault="00670233" w:rsidP="00670233">
            <w:pPr>
              <w:jc w:val="both"/>
              <w:rPr>
                <w:sz w:val="16"/>
                <w:szCs w:val="16"/>
              </w:rPr>
            </w:pPr>
          </w:p>
          <w:p w:rsidR="00670233" w:rsidRPr="00E11C01" w:rsidRDefault="00670233" w:rsidP="00670233">
            <w:pPr>
              <w:jc w:val="both"/>
              <w:rPr>
                <w:sz w:val="16"/>
                <w:szCs w:val="16"/>
              </w:rPr>
            </w:pPr>
            <w:r w:rsidRPr="00670233">
              <w:rPr>
                <w:sz w:val="16"/>
                <w:szCs w:val="16"/>
              </w:rPr>
              <w:t>V prípade zmiešaných zákaziek vzťahujúcich sa na rovnakú činnosť, ktorých predmetom je obstarávanie, na ktoré sa vzťahuje táto smernica, aj obstarávanie alebo iné prvky</w:t>
            </w:r>
            <w:r w:rsidRPr="00E11C01">
              <w:rPr>
                <w:sz w:val="16"/>
                <w:szCs w:val="16"/>
              </w:rPr>
              <w:t>, na ktoré sa vzťahuje článok 346 ZFEÚ alebo smernica 2009/81/ES, sa uplatňuje tento článok.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670233"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670233" w:rsidRDefault="00670233"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670233" w:rsidRDefault="00670233"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670233" w:rsidRDefault="00670233" w:rsidP="00670233">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70233"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670233" w:rsidRPr="00E11C01" w:rsidRDefault="00670233" w:rsidP="00AC51B2">
            <w:pPr>
              <w:rPr>
                <w:sz w:val="16"/>
                <w:szCs w:val="16"/>
              </w:rPr>
            </w:pPr>
            <w:r>
              <w:rPr>
                <w:sz w:val="16"/>
                <w:szCs w:val="16"/>
              </w:rPr>
              <w:t>Ide o odkaz na ďalšie ustanovenia</w:t>
            </w: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25</w:t>
            </w:r>
          </w:p>
          <w:p w:rsidR="001559A7" w:rsidRPr="00E11C01" w:rsidRDefault="001559A7"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Ak sú jednotlivé časti danej zákazky objektívne oddeliteľné, obstarávatelia sa môžu rozhodnúť zadať samostatné zákazky na jednotlivé časti alebo zadať jedinú zákazku.</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Ak sa obstarávatelia rozhodnú zadať samostatné zákazky na jednotlivé časti, rozhodnutie o tom, ktorý právny režim sa vzťahuje na akúkoľvek z takýchto samostatných zákaziek, sa prijme na základe charakteristických znakov príslušnej samostatnej časti.</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Ak sa obstarávatelia rozhodnú zadať jedinú zákazku, na určenie uplatniteľného právneho režimu sa použijú tieto kritériá:</w:t>
            </w:r>
          </w:p>
          <w:p w:rsidR="001559A7" w:rsidRPr="00E11C01" w:rsidRDefault="001559A7" w:rsidP="001559A7">
            <w:pPr>
              <w:jc w:val="both"/>
              <w:rPr>
                <w:sz w:val="16"/>
                <w:szCs w:val="16"/>
              </w:rPr>
            </w:pPr>
            <w:r w:rsidRPr="00E11C01">
              <w:rPr>
                <w:sz w:val="16"/>
                <w:szCs w:val="16"/>
              </w:rPr>
              <w:t>a) ak sa na časť danej zákazky vzťahuje článok 346 ZFEÚ, zákazku možno zadať bez uplatnenia tejto smernice, a to za predpokladu, že zadanie jedinej zákazky je opodstatnené z objektívnych dôvodov;</w:t>
            </w:r>
          </w:p>
          <w:p w:rsidR="001559A7" w:rsidRPr="00E11C01" w:rsidRDefault="001559A7" w:rsidP="001559A7">
            <w:pPr>
              <w:jc w:val="both"/>
              <w:rPr>
                <w:sz w:val="16"/>
                <w:szCs w:val="16"/>
              </w:rPr>
            </w:pPr>
            <w:r w:rsidRPr="00E11C01">
              <w:rPr>
                <w:sz w:val="16"/>
                <w:szCs w:val="16"/>
              </w:rPr>
              <w:t>b) ak sa na časť danej zákazky vzťahuje smernica 2009/81/ES, zákazku možno zadať v súlade s uvedenou smernicou, a to za predpokladu, že zadanie jedinej zákazky je opodstatnené z objektívnych dôvodov. Týmto písmenom nie sú dotknuté finančné limity a vylúčenia stanovené v uvedenej smernici.</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Rozhodnutie zadať jedinú zákazku sa však neprijíma na účely vylúčenia zákaziek z uplatňovania tejto smernice alebo smernice 2009/81/ES.</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4C3900" w:rsidP="00AC51B2">
            <w:pPr>
              <w:rPr>
                <w:sz w:val="16"/>
                <w:szCs w:val="16"/>
              </w:rPr>
            </w:pPr>
            <w:r>
              <w:rPr>
                <w:sz w:val="16"/>
                <w:szCs w:val="16"/>
              </w:rPr>
              <w:t>§ 30</w:t>
            </w:r>
          </w:p>
          <w:p w:rsidR="001559A7" w:rsidRPr="00E11C01" w:rsidRDefault="001559A7" w:rsidP="00AC51B2">
            <w:pPr>
              <w:rPr>
                <w:sz w:val="16"/>
                <w:szCs w:val="16"/>
              </w:rPr>
            </w:pPr>
            <w:r w:rsidRPr="00E11C01">
              <w:rPr>
                <w:sz w:val="16"/>
                <w:szCs w:val="16"/>
              </w:rPr>
              <w:t>O: 4, 15, 16, 22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(4) Ak sa verejný obstarávateľ alebo obstarávateľ rozhodne samostatne zadávať časti zákazky, ktoré sú objektívne oddeliteľné, postupuje podľa pravidiel a postupov platných pre príslušnú časť.</w:t>
            </w:r>
          </w:p>
          <w:p w:rsidR="001559A7" w:rsidRPr="00E11C01" w:rsidRDefault="001559A7" w:rsidP="001559A7">
            <w:pPr>
              <w:jc w:val="both"/>
              <w:rPr>
                <w:sz w:val="16"/>
                <w:szCs w:val="16"/>
              </w:rPr>
            </w:pPr>
          </w:p>
          <w:p w:rsidR="001559A7" w:rsidRDefault="001559A7" w:rsidP="001559A7">
            <w:pPr>
              <w:jc w:val="both"/>
              <w:rPr>
                <w:sz w:val="16"/>
                <w:szCs w:val="16"/>
              </w:rPr>
            </w:pPr>
            <w:r w:rsidRPr="00E11C01">
              <w:rPr>
                <w:sz w:val="16"/>
                <w:szCs w:val="16"/>
              </w:rPr>
              <w:t>(15) Zákazka, ktorej časti sú objektívne oddeliteľné a ktorej predmetom je aj časť, na ktorú sa vzťahuje § 1 ods. 2 písm. a), sa neriadi postupmi podľa tohto zákona, ak zadanie jedinej zákazky je opodstatnené objektívnymi dôvodmi.</w:t>
            </w:r>
          </w:p>
          <w:p w:rsidR="007A6AD4" w:rsidRDefault="007A6AD4" w:rsidP="001559A7">
            <w:pPr>
              <w:jc w:val="both"/>
              <w:rPr>
                <w:sz w:val="16"/>
                <w:szCs w:val="16"/>
              </w:rPr>
            </w:pPr>
          </w:p>
          <w:p w:rsidR="007A6AD4" w:rsidRPr="00E11C01" w:rsidRDefault="007A6AD4" w:rsidP="001559A7">
            <w:pPr>
              <w:jc w:val="both"/>
              <w:rPr>
                <w:sz w:val="16"/>
                <w:szCs w:val="16"/>
              </w:rPr>
            </w:pPr>
            <w:r w:rsidRPr="007A6AD4">
              <w:rPr>
                <w:sz w:val="16"/>
                <w:szCs w:val="16"/>
              </w:rPr>
              <w:t>(16) Zákazka, ktorej časti sú objektívne oddeliteľné a ktorej predmetom je  tovar, stavebné práce alebo služba podľa § 3 ods. 6 a súčasne tovar, stavebné práce alebo služba podľa § 3 ods. 5, sa riadi postupom pre zadávanie zákaziek v oblasti obrany a bezpečnosti, ak zadanie jedinej zákazky je opodstatnené objektívnymi dôvodmi.</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bCs/>
                <w:sz w:val="16"/>
                <w:szCs w:val="16"/>
              </w:rPr>
              <w:t>(22) Verejný obstarávateľ a obstarávateľ nesmie zadať zmiešanú zákazku s cieľom vyhnúť sa použitiu pravidiel a postupov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25</w:t>
            </w:r>
          </w:p>
          <w:p w:rsidR="001559A7" w:rsidRPr="00E11C01" w:rsidRDefault="001559A7"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Odsek 2 tretí pododsek písm. a) sa uplatňuje na zmiešané zákazky, na ktoré by sa inak mohli uplatňovať písmená a) a b) uvedeného pododseku.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4C3900" w:rsidP="00AC51B2">
            <w:pPr>
              <w:rPr>
                <w:sz w:val="16"/>
                <w:szCs w:val="16"/>
              </w:rPr>
            </w:pPr>
            <w:r>
              <w:rPr>
                <w:sz w:val="16"/>
                <w:szCs w:val="16"/>
              </w:rPr>
              <w:t>§ 30</w:t>
            </w:r>
          </w:p>
          <w:p w:rsidR="001559A7" w:rsidRPr="00E11C01" w:rsidRDefault="001559A7" w:rsidP="00AC51B2">
            <w:pPr>
              <w:rPr>
                <w:sz w:val="16"/>
                <w:szCs w:val="16"/>
              </w:rPr>
            </w:pPr>
            <w:r w:rsidRPr="00E11C01">
              <w:rPr>
                <w:sz w:val="16"/>
                <w:szCs w:val="16"/>
              </w:rPr>
              <w:t>O: 15</w:t>
            </w:r>
          </w:p>
          <w:p w:rsidR="001559A7" w:rsidRPr="00E11C01" w:rsidRDefault="001559A7"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(15) Zákazka, ktorej časti sú objektívne oddeliteľné a ktorej predmetom je aj časť, na ktorú sa vzťahuje § 1 ods. 2 písm. a), sa neriadi postupmi podľa tohto zákona, ak zadanie jedinej zákazky je opodstatnené objektívnymi dôvodmi.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25</w:t>
            </w:r>
          </w:p>
          <w:p w:rsidR="001559A7" w:rsidRPr="00E11C01" w:rsidRDefault="001559A7"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Ak jednotlivé časti danej zákazky nie sú objektívne oddeliteľné, zákazku možno zadať bez uplatnenia tejto smernice, ak zahŕňa prvky, na ktoré sa uplatňuje článok 346 ZFEÚ; inak ju možno zadať v súlade so smernicou 2009/81/ES.</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4C3900" w:rsidP="00AC51B2">
            <w:pPr>
              <w:rPr>
                <w:sz w:val="16"/>
                <w:szCs w:val="16"/>
              </w:rPr>
            </w:pPr>
            <w:r>
              <w:rPr>
                <w:sz w:val="16"/>
                <w:szCs w:val="16"/>
              </w:rPr>
              <w:t>§ 30</w:t>
            </w:r>
          </w:p>
          <w:p w:rsidR="001559A7" w:rsidRPr="00E11C01" w:rsidRDefault="001559A7" w:rsidP="00AC51B2">
            <w:pPr>
              <w:rPr>
                <w:sz w:val="16"/>
                <w:szCs w:val="16"/>
              </w:rPr>
            </w:pPr>
            <w:r w:rsidRPr="00E11C01">
              <w:rPr>
                <w:sz w:val="16"/>
                <w:szCs w:val="16"/>
              </w:rPr>
              <w:t>O: 13, 14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(13) Zákazka sa riadi postupom pre zadávanie zákaziek v oblasti obrany a bezpečnosti, ak jej predmetom je tovar, stavebné práce alebo služba podľa § 3 ods. 6 a súčasne tovar, stavebné práce alebo služba podľa § 3 ods. 5, ak jej rôzne časti sú neoddeliteľne spojené a objektívne tvoria nedeliteľný celok.</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(14) Zákazka sa neriadi postupmi podľa tohto zákona, ak jej predmetom je tovar, stavebné práce alebo služba podľa § 3 ods. 6 a súčasne tovar, stavebné práce alebo služba, na ktorú sa vzťahuje § 1 ods. 2 písm. a), ak jej rôzne časti sú neoddeliteľne spojené a objektívne tvoria nedeliteľný celok.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26</w:t>
            </w:r>
          </w:p>
          <w:p w:rsidR="001559A7" w:rsidRPr="00E11C01" w:rsidRDefault="001559A7"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Obstarávanie vzťahujúce sa na viacero činností a zahŕňajúce aspekty obrany alebo bezpečnosti</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V prípade zákaziek, ktoré sa majú vzťahovať na viacero činností, si obstarávatelia môžu zvoliť možnosť zadania samostatných zákaziek na každú jednotlivú činnosť alebo zadania jedinej zákazky. Ak sa obstarávatelia rozhodnú zadať samostatné zákazky na jednotlivé časti, rozhodnutie o tom, ktorý právny režim sa vzťahuje na akúkoľvek z takýchto samostatných zákaziek, sa prijme na základe charakteristických znakov príslušnej jednotlivej činnosti.</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Ak sa obstarávatelia rozhodnú zadať jedinú zákazku, uplatňuje sa odsek 2 tohto článku. Rozhodnutie medzi možnosťou zadať jedinú zákazku a zadať viacero samostatných zákaziek sa neprijme s cieľom vylúčiť zákazku alebo zákazky z rozsahu pôsobnosti tejto smernice alebo smernice 2009/81/ES.</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4C3900" w:rsidP="00AC51B2">
            <w:pPr>
              <w:rPr>
                <w:sz w:val="16"/>
                <w:szCs w:val="16"/>
              </w:rPr>
            </w:pPr>
            <w:r>
              <w:rPr>
                <w:sz w:val="16"/>
                <w:szCs w:val="16"/>
              </w:rPr>
              <w:t>§ 30</w:t>
            </w:r>
          </w:p>
          <w:p w:rsidR="001559A7" w:rsidRPr="00E11C01" w:rsidRDefault="001559A7" w:rsidP="00AC51B2">
            <w:pPr>
              <w:rPr>
                <w:sz w:val="16"/>
                <w:szCs w:val="16"/>
              </w:rPr>
            </w:pPr>
            <w:r w:rsidRPr="00E11C01">
              <w:rPr>
                <w:sz w:val="16"/>
                <w:szCs w:val="16"/>
              </w:rPr>
              <w:t>O: 5, 22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(5) Ak sa obstarávateľ rozhodne samostatne zadávať zákazky na účely každej samostatnej činnosti, pri určení postupu, ktorý použije na zadávanie každej samostatnej časti, musí zohľadniť charakteristické vlastnosti príslušnej samostatnej činnosti.</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bCs/>
                <w:sz w:val="16"/>
                <w:szCs w:val="16"/>
              </w:rPr>
              <w:t>(22) Verejný ob</w:t>
            </w:r>
            <w:r w:rsidR="00962224">
              <w:rPr>
                <w:bCs/>
                <w:sz w:val="16"/>
                <w:szCs w:val="16"/>
              </w:rPr>
              <w:t>starávateľ a obstarávateľ nesmú</w:t>
            </w:r>
            <w:r w:rsidRPr="00E11C01">
              <w:rPr>
                <w:bCs/>
                <w:sz w:val="16"/>
                <w:szCs w:val="16"/>
              </w:rPr>
              <w:t xml:space="preserve"> zadať zmiešanú zákazku s cieľom vyhnúť sa použitiu pravidiel a postupov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1559A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559A7" w:rsidRPr="00E11C01" w:rsidRDefault="001559A7" w:rsidP="00AC51B2">
            <w:pPr>
              <w:rPr>
                <w:sz w:val="16"/>
                <w:szCs w:val="16"/>
              </w:rPr>
            </w:pPr>
            <w:r w:rsidRPr="00E11C01">
              <w:rPr>
                <w:sz w:val="16"/>
                <w:szCs w:val="16"/>
              </w:rPr>
              <w:t>Č: 26</w:t>
            </w:r>
          </w:p>
          <w:p w:rsidR="001559A7" w:rsidRPr="00E11C01" w:rsidRDefault="001559A7"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V prípade zákaziek, ktoré sa majú vzťahovať na činnosť, na ktorú sa vzťahuje táto smernica, a na ďalšiu činnosť, na ktorú sa vzťahuje:</w:t>
            </w:r>
          </w:p>
          <w:p w:rsidR="001559A7" w:rsidRPr="00E11C01" w:rsidRDefault="001559A7" w:rsidP="001559A7">
            <w:pPr>
              <w:jc w:val="both"/>
              <w:rPr>
                <w:sz w:val="16"/>
                <w:szCs w:val="16"/>
              </w:rPr>
            </w:pPr>
            <w:r w:rsidRPr="00E11C01">
              <w:rPr>
                <w:sz w:val="16"/>
                <w:szCs w:val="16"/>
              </w:rPr>
              <w:t>a) smernica 2009/81/ES alebo</w:t>
            </w:r>
          </w:p>
          <w:p w:rsidR="001559A7" w:rsidRPr="00E11C01" w:rsidRDefault="001559A7" w:rsidP="001559A7">
            <w:pPr>
              <w:jc w:val="both"/>
              <w:rPr>
                <w:sz w:val="16"/>
                <w:szCs w:val="16"/>
              </w:rPr>
            </w:pPr>
            <w:r w:rsidRPr="00E11C01">
              <w:rPr>
                <w:sz w:val="16"/>
                <w:szCs w:val="16"/>
              </w:rPr>
              <w:t>b) článok 346 ZFEÚ,</w:t>
            </w:r>
          </w:p>
          <w:p w:rsidR="001559A7" w:rsidRPr="00E11C01" w:rsidRDefault="001559A7" w:rsidP="001559A7">
            <w:pPr>
              <w:jc w:val="both"/>
              <w:rPr>
                <w:sz w:val="16"/>
                <w:szCs w:val="16"/>
              </w:rPr>
            </w:pPr>
            <w:r w:rsidRPr="00E11C01">
              <w:rPr>
                <w:sz w:val="16"/>
                <w:szCs w:val="16"/>
              </w:rPr>
              <w:t>sa zákazka môže zadať v súlade so smernicou 2009/81/ES v prípadoch uvedených v písmene a) a bez uplatnenia tejto smernice v prípadoch uvedených v písmene b). Týmto pododsekom nie sú dotknuté finančné limity a vylúčenia ustanovené v smernici 2009/81/ES.</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Zákazky uvedené v písmene a) prvého pododseku, ktoré okrem toho zahŕňajú obstarávanie alebo iné prvky, na ktoré sa vzťahuje článok 346 ZFEÚ, sa môžu zadať bez uplatnenia tejto smernice.</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Podmienkou uplatnenia prvého a druhého pododseku však je, že zadanie jedinej zákazky je opodstatnené z objektívnych dôvodov a že rozhodnutie zadať jedinú zákazku sa neprijme s cieľom vylúčiť zákazky z uplatňovania tejto smernice.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1559A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4C3900" w:rsidP="00AC51B2">
            <w:pPr>
              <w:rPr>
                <w:sz w:val="16"/>
                <w:szCs w:val="16"/>
              </w:rPr>
            </w:pPr>
            <w:r>
              <w:rPr>
                <w:sz w:val="16"/>
                <w:szCs w:val="16"/>
              </w:rPr>
              <w:t>§: 30</w:t>
            </w:r>
          </w:p>
          <w:p w:rsidR="001559A7" w:rsidRPr="00E11C01" w:rsidRDefault="001559A7" w:rsidP="00AC51B2">
            <w:pPr>
              <w:rPr>
                <w:sz w:val="16"/>
                <w:szCs w:val="16"/>
              </w:rPr>
            </w:pPr>
            <w:r w:rsidRPr="00E11C01">
              <w:rPr>
                <w:sz w:val="16"/>
                <w:szCs w:val="16"/>
              </w:rPr>
              <w:t>O: 19, 20, 21, 22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1559A7">
            <w:pPr>
              <w:jc w:val="both"/>
              <w:rPr>
                <w:sz w:val="16"/>
                <w:szCs w:val="16"/>
              </w:rPr>
            </w:pPr>
            <w:r w:rsidRPr="00E11C01">
              <w:rPr>
                <w:sz w:val="16"/>
                <w:szCs w:val="16"/>
              </w:rPr>
              <w:t>(19) Zákazka zahŕňajúca činnosť podľa § 9 ods. 3 až 9 a činnosť, na ktorú sa vzťahuje zadávanie zákaziek v oblasti obrany a bezpečnosti, sa zadáva postupom zadávania zákaziek v oblasti obrany a bezpečnosti, ak zadávanie jedinej zákazky je</w:t>
            </w:r>
            <w:r w:rsidRPr="00E11C01">
              <w:rPr>
                <w:b/>
                <w:sz w:val="16"/>
                <w:szCs w:val="16"/>
              </w:rPr>
              <w:t xml:space="preserve"> </w:t>
            </w:r>
            <w:r w:rsidRPr="00E11C01">
              <w:rPr>
                <w:sz w:val="16"/>
                <w:szCs w:val="16"/>
              </w:rPr>
              <w:t xml:space="preserve">opodstatnené objektívnymi dôvodmi. </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(20) Zákazka sa neriadi postupmi podľa tohto zákona, ak zahŕňa činnosť podľa § 9 ods. 3 až 9 a činnosť, na ktorú sa vzťahuje § 1 ods. 2 písm. a), ak je zadávanie jedinej zákazky opodstatnené objektívnymi dôvodmi.</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sz w:val="16"/>
                <w:szCs w:val="16"/>
              </w:rPr>
              <w:t>(21) Zákazka sa neriadi postupmi podľa tohto zákona, ak zahŕňa činnosť podľa § 9 ods. 3 až 9,  činnosť, na ktorú sa vzťahuje zadávanie zákaziek v oblasti obrany a bezpečnosti  a činnosť, na ktorú sa vzťahuje § 1 ods. 2 písm. a), ak je zadávanie jedinej zákazky opodstatnené objektívnymi dôvodmi.</w:t>
            </w:r>
          </w:p>
          <w:p w:rsidR="001559A7" w:rsidRPr="00E11C01" w:rsidRDefault="001559A7" w:rsidP="001559A7">
            <w:pPr>
              <w:jc w:val="both"/>
              <w:rPr>
                <w:sz w:val="16"/>
                <w:szCs w:val="16"/>
              </w:rPr>
            </w:pPr>
          </w:p>
          <w:p w:rsidR="001559A7" w:rsidRPr="00E11C01" w:rsidRDefault="001559A7" w:rsidP="001559A7">
            <w:pPr>
              <w:jc w:val="both"/>
              <w:rPr>
                <w:sz w:val="16"/>
                <w:szCs w:val="16"/>
              </w:rPr>
            </w:pPr>
            <w:r w:rsidRPr="00E11C01">
              <w:rPr>
                <w:bCs/>
                <w:sz w:val="16"/>
                <w:szCs w:val="16"/>
              </w:rPr>
              <w:t>(22) Verejný ob</w:t>
            </w:r>
            <w:r w:rsidR="00962224">
              <w:rPr>
                <w:bCs/>
                <w:sz w:val="16"/>
                <w:szCs w:val="16"/>
              </w:rPr>
              <w:t>starávateľ a obstarávateľ nesmú</w:t>
            </w:r>
            <w:r w:rsidRPr="00E11C01">
              <w:rPr>
                <w:bCs/>
                <w:sz w:val="16"/>
                <w:szCs w:val="16"/>
              </w:rPr>
              <w:t xml:space="preserve"> zadať zmiešanú zákazku s cieľom vyhnúť sa použitiu pravidiel a postupov podľa tohto zákona</w:t>
            </w:r>
            <w:r w:rsidR="00757AD9">
              <w:t xml:space="preserve"> </w:t>
            </w:r>
            <w:r w:rsidR="00757AD9">
              <w:rPr>
                <w:bCs/>
                <w:sz w:val="16"/>
                <w:szCs w:val="16"/>
              </w:rPr>
              <w:t xml:space="preserve">služieb,  </w:t>
            </w:r>
            <w:r w:rsidR="00757AD9" w:rsidRPr="006F3D29">
              <w:rPr>
                <w:highlight w:val="yellow"/>
              </w:rPr>
              <w:t xml:space="preserve"> </w:t>
            </w:r>
          </w:p>
          <w:p w:rsidR="001559A7" w:rsidRPr="00E11C01" w:rsidRDefault="001559A7" w:rsidP="001559A7">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559A7" w:rsidRPr="00E11C01" w:rsidRDefault="001559A7"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1559A7" w:rsidRPr="00E11C01" w:rsidRDefault="001559A7"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t>Č: 27</w:t>
            </w:r>
          </w:p>
          <w:p w:rsidR="00371533" w:rsidRPr="00E11C01" w:rsidRDefault="00371533"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bCs/>
                <w:sz w:val="16"/>
                <w:szCs w:val="16"/>
              </w:rPr>
            </w:pPr>
            <w:r w:rsidRPr="00E11C01">
              <w:rPr>
                <w:bCs/>
                <w:sz w:val="16"/>
                <w:szCs w:val="16"/>
              </w:rPr>
              <w:t xml:space="preserve">Zákazky a súťaže návrhov zahŕňajúce aspekty obrany alebo bezpečnosti, ktoré sa zadávajú alebo organizujú podľa medzinárodných pravidiel </w:t>
            </w:r>
          </w:p>
          <w:p w:rsidR="00371533" w:rsidRPr="00E11C01" w:rsidRDefault="00371533" w:rsidP="00371533">
            <w:pPr>
              <w:jc w:val="both"/>
              <w:rPr>
                <w:sz w:val="16"/>
                <w:szCs w:val="16"/>
              </w:rPr>
            </w:pPr>
          </w:p>
          <w:p w:rsidR="00371533" w:rsidRPr="00E11C01" w:rsidRDefault="00371533" w:rsidP="00371533">
            <w:pPr>
              <w:jc w:val="both"/>
              <w:rPr>
                <w:sz w:val="16"/>
                <w:szCs w:val="16"/>
              </w:rPr>
            </w:pPr>
            <w:r w:rsidRPr="00E11C01">
              <w:rPr>
                <w:sz w:val="16"/>
                <w:szCs w:val="16"/>
              </w:rPr>
              <w:t xml:space="preserve">Táto smernica sa neuplatňuje na zákazky ani súťaže návrhov zahŕňajúce aspekty obrany alebo bezpečnosti, ktoré je obstarávateľ povinný zadať alebo zorganizovať v súlade s postupmi obstarávania, ktoré sa líšia od postupov ustanovených v tejto smernici a ktoré stanovuje ktorýkoľvek z týchto nástrojov alebo subjektov: </w:t>
            </w:r>
          </w:p>
          <w:p w:rsidR="00371533" w:rsidRPr="00E11C01" w:rsidRDefault="00371533" w:rsidP="00371533">
            <w:pPr>
              <w:jc w:val="both"/>
              <w:rPr>
                <w:sz w:val="16"/>
                <w:szCs w:val="16"/>
              </w:rPr>
            </w:pPr>
            <w:r w:rsidRPr="00E11C01">
              <w:rPr>
                <w:sz w:val="16"/>
                <w:szCs w:val="16"/>
              </w:rPr>
              <w:t xml:space="preserve">a) medzinárodná dohoda alebo dojednanie, ktoré sú uzavreté v súlade so zmluvami, medzi členským štátom a jednou alebo viacerými tretími krajinami alebo ich nižšími celkami a ktoré sa vzťahujú na práce, tovar alebo služby určené na spoločné vykonávanie alebo využívanie projektu ich zmluvnými stranami; </w:t>
            </w:r>
          </w:p>
          <w:p w:rsidR="00371533" w:rsidRPr="00E11C01" w:rsidRDefault="00371533" w:rsidP="00371533">
            <w:pPr>
              <w:jc w:val="both"/>
              <w:rPr>
                <w:sz w:val="16"/>
                <w:szCs w:val="16"/>
              </w:rPr>
            </w:pPr>
            <w:r w:rsidRPr="00E11C01">
              <w:rPr>
                <w:sz w:val="16"/>
                <w:szCs w:val="16"/>
              </w:rPr>
              <w:t xml:space="preserve">b) medzinárodná dohoda alebo dojednanie o umiestnení vojsk týkajúce sa podnikov členského štátu alebo tretej krajiny; </w:t>
            </w:r>
          </w:p>
          <w:p w:rsidR="00371533" w:rsidRPr="00E11C01" w:rsidRDefault="00371533" w:rsidP="00371533">
            <w:pPr>
              <w:jc w:val="both"/>
              <w:rPr>
                <w:sz w:val="16"/>
                <w:szCs w:val="16"/>
              </w:rPr>
            </w:pPr>
            <w:r w:rsidRPr="00E11C01">
              <w:rPr>
                <w:sz w:val="16"/>
                <w:szCs w:val="16"/>
              </w:rPr>
              <w:t xml:space="preserve">c) medzinárodná organizácia. </w:t>
            </w:r>
          </w:p>
          <w:p w:rsidR="00371533" w:rsidRPr="00E11C01" w:rsidRDefault="00371533" w:rsidP="00371533">
            <w:pPr>
              <w:jc w:val="both"/>
              <w:rPr>
                <w:sz w:val="16"/>
                <w:szCs w:val="16"/>
              </w:rPr>
            </w:pPr>
          </w:p>
          <w:p w:rsidR="00371533" w:rsidRPr="00E11C01" w:rsidRDefault="00371533" w:rsidP="00371533">
            <w:pPr>
              <w:jc w:val="both"/>
              <w:rPr>
                <w:sz w:val="16"/>
                <w:szCs w:val="16"/>
              </w:rPr>
            </w:pPr>
            <w:r w:rsidRPr="00E11C01">
              <w:rPr>
                <w:sz w:val="16"/>
                <w:szCs w:val="16"/>
              </w:rPr>
              <w:t>Všetky dohody alebo dojednania uvedené v písmene a) prvého pododseku tohto odseku sa oznámia Komisii, ktorá sa o nich môže poradiť s Poradným výborom pre verejné obstarávanie uvedeným v článku 105.</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rPr>
                <w:sz w:val="16"/>
                <w:szCs w:val="16"/>
              </w:rPr>
            </w:pPr>
            <w:r w:rsidRPr="00E11C01">
              <w:rPr>
                <w:sz w:val="16"/>
                <w:szCs w:val="16"/>
              </w:rPr>
              <w:t>§: 1</w:t>
            </w:r>
          </w:p>
          <w:p w:rsidR="00371533" w:rsidRPr="00E11C01" w:rsidRDefault="00371533" w:rsidP="00AC51B2">
            <w:pPr>
              <w:rPr>
                <w:sz w:val="16"/>
                <w:szCs w:val="16"/>
              </w:rPr>
            </w:pPr>
            <w:r w:rsidRPr="00E11C01">
              <w:rPr>
                <w:sz w:val="16"/>
                <w:szCs w:val="16"/>
              </w:rPr>
              <w:t>O: 2</w:t>
            </w:r>
          </w:p>
          <w:p w:rsidR="00371533" w:rsidRPr="00E11C01" w:rsidRDefault="00371533" w:rsidP="00AC51B2">
            <w:pPr>
              <w:rPr>
                <w:sz w:val="16"/>
                <w:szCs w:val="16"/>
              </w:rPr>
            </w:pPr>
            <w:r w:rsidRPr="00E11C01">
              <w:rPr>
                <w:sz w:val="16"/>
                <w:szCs w:val="16"/>
              </w:rPr>
              <w:t>P: f, l, m,</w:t>
            </w:r>
            <w:r w:rsidR="00485FD7">
              <w:rPr>
                <w:sz w:val="16"/>
                <w:szCs w:val="16"/>
              </w:rPr>
              <w:t xml:space="preserve"> x</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(2) Tento zákon sa nevzťahuje na:</w:t>
            </w:r>
          </w:p>
          <w:p w:rsidR="00371533" w:rsidRPr="00E11C01" w:rsidRDefault="00371533" w:rsidP="00371533">
            <w:pPr>
              <w:jc w:val="both"/>
              <w:rPr>
                <w:sz w:val="16"/>
                <w:szCs w:val="16"/>
              </w:rPr>
            </w:pPr>
            <w:r w:rsidRPr="00E11C01">
              <w:rPr>
                <w:sz w:val="16"/>
                <w:szCs w:val="16"/>
              </w:rPr>
              <w:t xml:space="preserve">f) </w:t>
            </w:r>
            <w:r w:rsidRPr="00E11C01">
              <w:t xml:space="preserve"> </w:t>
            </w:r>
            <w:r w:rsidRPr="00E11C01">
              <w:rPr>
                <w:sz w:val="16"/>
                <w:szCs w:val="16"/>
              </w:rPr>
              <w:t>na zákazku, súťaž návrhov alebo koncesiu, ak sa pri jej zadávaní postupuje podľa osobitného postupu alebo pravidiel medzinárodnej organizácie,</w:t>
            </w:r>
          </w:p>
          <w:p w:rsidR="00371533" w:rsidRPr="00E11C01" w:rsidRDefault="00371533" w:rsidP="00371533">
            <w:pPr>
              <w:jc w:val="both"/>
              <w:rPr>
                <w:sz w:val="16"/>
                <w:szCs w:val="16"/>
              </w:rPr>
            </w:pPr>
            <w:r w:rsidRPr="00E11C01">
              <w:rPr>
                <w:sz w:val="16"/>
                <w:szCs w:val="16"/>
              </w:rPr>
              <w:t xml:space="preserve">l) </w:t>
            </w:r>
            <w:r w:rsidRPr="00E11C01">
              <w:t xml:space="preserve"> </w:t>
            </w:r>
            <w:r w:rsidRPr="00E11C01">
              <w:rPr>
                <w:sz w:val="16"/>
                <w:szCs w:val="16"/>
              </w:rPr>
              <w:t>na civilnú zákazku, súťaž návrhov alebo civilnú koncesiu, ktorá je úplne financovaná medzinárodnou organizáciou alebo medzinárodnou finančnou inštitúciou, ak sa pri jej zadávaní postupuje podľa osobitných pravidiel stanovených touto medzinárodnou organizáciou alebo medzinárodnou finančnou inštitúciou; ak ide o civilnú zákazku, súťaž návrhov alebo civilnú koncesiu, ktorá je z väčšej časti financovaná medzinárodnou organizáciou alebo medzinárodnou finančnou inštitúciou, zmluvné strany sa dohodnú na postupe jej zadávania,</w:t>
            </w:r>
          </w:p>
          <w:p w:rsidR="00371533" w:rsidRDefault="00371533" w:rsidP="00371533">
            <w:pPr>
              <w:jc w:val="both"/>
              <w:rPr>
                <w:sz w:val="16"/>
                <w:szCs w:val="16"/>
              </w:rPr>
            </w:pPr>
            <w:r w:rsidRPr="00E11C01">
              <w:rPr>
                <w:sz w:val="16"/>
                <w:szCs w:val="16"/>
              </w:rPr>
              <w:t xml:space="preserve">m) </w:t>
            </w:r>
            <w:r w:rsidRPr="00E11C01">
              <w:t xml:space="preserve"> </w:t>
            </w:r>
            <w:r w:rsidRPr="00E11C01">
              <w:rPr>
                <w:sz w:val="16"/>
                <w:szCs w:val="16"/>
              </w:rPr>
              <w:t xml:space="preserve">na civilnú zákazku, súťaž návrhov alebo civilnú koncesiu, ak sa pri jej zadávaní postupuje podľa pravidiel na základe medzinárodnej zmluvy uzavretej medzi Slovenskou republikou a tretími </w:t>
            </w:r>
            <w:r w:rsidR="004C3900">
              <w:rPr>
                <w:sz w:val="16"/>
                <w:szCs w:val="16"/>
              </w:rPr>
              <w:t>štátmi</w:t>
            </w:r>
            <w:r w:rsidRPr="00E11C01">
              <w:rPr>
                <w:sz w:val="16"/>
                <w:szCs w:val="16"/>
              </w:rPr>
              <w:t xml:space="preserve"> alebo ich nižšími územnými alebo správnymi celkami a</w:t>
            </w:r>
            <w:r w:rsidR="00962224">
              <w:rPr>
                <w:sz w:val="16"/>
                <w:szCs w:val="16"/>
              </w:rPr>
              <w:t> </w:t>
            </w:r>
            <w:r w:rsidRPr="00E11C01">
              <w:rPr>
                <w:sz w:val="16"/>
                <w:szCs w:val="16"/>
              </w:rPr>
              <w:t>týka</w:t>
            </w:r>
            <w:r w:rsidR="00962224">
              <w:rPr>
                <w:sz w:val="16"/>
                <w:szCs w:val="16"/>
              </w:rPr>
              <w:t xml:space="preserve"> sa</w:t>
            </w:r>
            <w:r w:rsidRPr="00E11C01">
              <w:rPr>
                <w:sz w:val="16"/>
                <w:szCs w:val="16"/>
              </w:rPr>
              <w:t xml:space="preserve"> dodania tovaru, uskutočnenia stavebných prác alebo poskytovania služieb určených na spoločné uskutočnenie alebo na využívanie projektu účastníkmi tejto zmluvy, a táto medzinárodná zmluva bola oznámená Európskej komisii,</w:t>
            </w:r>
          </w:p>
          <w:p w:rsidR="00485FD7" w:rsidRPr="00E11C01" w:rsidRDefault="00485FD7" w:rsidP="00371533">
            <w:pPr>
              <w:jc w:val="both"/>
              <w:rPr>
                <w:sz w:val="16"/>
                <w:szCs w:val="16"/>
              </w:rPr>
            </w:pPr>
            <w:r w:rsidRPr="0074687F">
              <w:rPr>
                <w:sz w:val="16"/>
                <w:szCs w:val="16"/>
              </w:rPr>
              <w:t>x)</w:t>
            </w:r>
            <w:r>
              <w:rPr>
                <w:sz w:val="16"/>
                <w:szCs w:val="16"/>
              </w:rPr>
              <w:t xml:space="preserve"> </w:t>
            </w:r>
            <w:r w:rsidRPr="0074687F">
              <w:rPr>
                <w:sz w:val="16"/>
                <w:szCs w:val="16"/>
              </w:rPr>
              <w:t xml:space="preserve">na zákazku, súťaž návrhov alebo koncesiu v oblasti obrany a bezpečnosti, ak sa pri jej zadávaní postupuje podľa osobitných pravidiel na základe medzinárodnej zmluvy vzťahujúcej sa na  rozmiestnenie vojsk, ktorá sa týka aktivít na území členského štátu Európskej únie alebo štátu, ktorý je zmluvnou stranou Dohody o Európskom hospodárskom priestore (ďalej len „členský štát“) alebo </w:t>
            </w:r>
            <w:r w:rsidR="004C3900">
              <w:rPr>
                <w:sz w:val="16"/>
                <w:szCs w:val="16"/>
              </w:rPr>
              <w:t>tretieho štátu</w:t>
            </w:r>
            <w:r w:rsidRPr="0074687F">
              <w:rPr>
                <w:sz w:val="16"/>
                <w:szCs w:val="16"/>
              </w:rPr>
              <w:t>,</w:t>
            </w:r>
          </w:p>
          <w:p w:rsidR="00371533" w:rsidRPr="00E11C01" w:rsidRDefault="00371533" w:rsidP="00371533">
            <w:pPr>
              <w:jc w:val="both"/>
              <w:rPr>
                <w:sz w:val="16"/>
                <w:szCs w:val="16"/>
              </w:rPr>
            </w:pPr>
          </w:p>
          <w:p w:rsidR="00371533" w:rsidRPr="00E11C01" w:rsidRDefault="00371533" w:rsidP="00371533">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485FD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485FD7" w:rsidRPr="00E11C01" w:rsidRDefault="00485FD7" w:rsidP="00AC51B2">
            <w:pPr>
              <w:rPr>
                <w:sz w:val="16"/>
                <w:szCs w:val="16"/>
              </w:rPr>
            </w:pPr>
            <w:r w:rsidRPr="00E11C01">
              <w:rPr>
                <w:sz w:val="16"/>
                <w:szCs w:val="16"/>
              </w:rPr>
              <w:t>Č: 27</w:t>
            </w:r>
          </w:p>
          <w:p w:rsidR="00485FD7" w:rsidRPr="00E11C01" w:rsidRDefault="00485FD7"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485FD7" w:rsidRPr="00E11C01" w:rsidRDefault="00485FD7" w:rsidP="00485FD7">
            <w:pPr>
              <w:jc w:val="both"/>
              <w:rPr>
                <w:sz w:val="16"/>
                <w:szCs w:val="16"/>
              </w:rPr>
            </w:pPr>
            <w:r w:rsidRPr="0094443F">
              <w:rPr>
                <w:sz w:val="16"/>
                <w:szCs w:val="16"/>
              </w:rPr>
              <w:t>Táto smernica sa neuplatňuje na zákazky a súťaže návrhov zahŕňajúce aspekty obrany alebo bezpečnosti, ktoré obstarávateľ zadáva v súlade s pravidlami obstarávania stanovenými medzinárodnou organizáciou alebo medzinárodnou finančnou inštitúciou, ak dotknuté zákazky alebo súťaže návrhov plne financuje táto organizácia alebo inštitúcia. V prípade zákaziek alebo súťaží návrhov, ktoré z väčšej časti spolufinancuje medzinárodná organizácia alebo medzinárodná</w:t>
            </w:r>
            <w:r w:rsidRPr="00E11C01">
              <w:rPr>
                <w:sz w:val="16"/>
                <w:szCs w:val="16"/>
              </w:rPr>
              <w:t xml:space="preserve"> finančná inštitúcia, sa zmluvné strany dohodnú na uplatniteľných postupoch obstarávania.</w:t>
            </w:r>
          </w:p>
          <w:p w:rsidR="00485FD7" w:rsidRPr="00E11C01" w:rsidRDefault="00485FD7" w:rsidP="00485FD7">
            <w:pPr>
              <w:jc w:val="both"/>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485FD7" w:rsidRDefault="00485FD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485FD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485FD7" w:rsidRDefault="00485FD7" w:rsidP="00AC51B2">
            <w:pPr>
              <w:rPr>
                <w:sz w:val="16"/>
                <w:szCs w:val="16"/>
              </w:rPr>
            </w:pPr>
            <w:r>
              <w:rPr>
                <w:sz w:val="16"/>
                <w:szCs w:val="16"/>
              </w:rPr>
              <w:t>§: 1</w:t>
            </w:r>
          </w:p>
          <w:p w:rsidR="00485FD7" w:rsidRDefault="00485FD7" w:rsidP="00AC51B2">
            <w:pPr>
              <w:rPr>
                <w:sz w:val="16"/>
                <w:szCs w:val="16"/>
              </w:rPr>
            </w:pPr>
            <w:r>
              <w:rPr>
                <w:sz w:val="16"/>
                <w:szCs w:val="16"/>
              </w:rPr>
              <w:t>O: 2</w:t>
            </w:r>
          </w:p>
          <w:p w:rsidR="00485FD7" w:rsidRPr="001340E3" w:rsidRDefault="00485FD7" w:rsidP="00AC51B2">
            <w:pPr>
              <w:rPr>
                <w:sz w:val="16"/>
                <w:szCs w:val="16"/>
              </w:rPr>
            </w:pPr>
            <w:r>
              <w:rPr>
                <w:sz w:val="16"/>
                <w:szCs w:val="16"/>
              </w:rPr>
              <w:t>P: l)</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485FD7" w:rsidRDefault="00485FD7" w:rsidP="00485FD7">
            <w:pPr>
              <w:rPr>
                <w:sz w:val="16"/>
                <w:szCs w:val="16"/>
              </w:rPr>
            </w:pPr>
            <w:r w:rsidRPr="00A424B4">
              <w:rPr>
                <w:sz w:val="16"/>
                <w:szCs w:val="16"/>
              </w:rPr>
              <w:t>(2) Tento zákon sa nevzťahuje</w:t>
            </w:r>
            <w:r w:rsidR="00AD0C23">
              <w:rPr>
                <w:sz w:val="16"/>
                <w:szCs w:val="16"/>
              </w:rPr>
              <w:t xml:space="preserve"> na</w:t>
            </w:r>
          </w:p>
          <w:p w:rsidR="00485FD7" w:rsidRPr="001340E3" w:rsidRDefault="00485FD7" w:rsidP="00485FD7">
            <w:pPr>
              <w:rPr>
                <w:sz w:val="16"/>
                <w:szCs w:val="16"/>
              </w:rPr>
            </w:pPr>
            <w:r w:rsidRPr="00A424B4">
              <w:rPr>
                <w:sz w:val="16"/>
                <w:szCs w:val="16"/>
              </w:rPr>
              <w:t>l)</w:t>
            </w:r>
            <w:r>
              <w:rPr>
                <w:sz w:val="16"/>
                <w:szCs w:val="16"/>
              </w:rPr>
              <w:t xml:space="preserve"> </w:t>
            </w:r>
            <w:r w:rsidRPr="00A424B4">
              <w:rPr>
                <w:sz w:val="16"/>
                <w:szCs w:val="16"/>
              </w:rPr>
              <w:t xml:space="preserve"> civilnú zákazku, súťaž návrhov alebo civilnú koncesiu, ktorá je úplne financovaná medzinárodnou organizáciou alebo medzinárodnou finančnou inštitúciou, ak sa pri jej zadávaní postupuje podľa osobitných pravidiel stanovených touto medzinárodnou organizáciou alebo medzinárodnou finančnou inštitúciou; ak ide o civilnú zákazku, súťaž návrhov alebo civilnú koncesiu, ktorá je z väčšej časti financovaná medzinárodnou organizáciou alebo medzinárodnou finančnou inštitúciou, zmluvné strany sa dohodnú na postupe jej zadávania,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485FD7" w:rsidRDefault="00485FD7" w:rsidP="00AC51B2">
            <w:pPr>
              <w:jc w:val="center"/>
            </w:pPr>
            <w:r w:rsidRPr="008D7FA4">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485FD7" w:rsidRPr="00E11C01" w:rsidRDefault="00485FD7" w:rsidP="00AC51B2">
            <w:pPr>
              <w:rPr>
                <w:sz w:val="16"/>
                <w:szCs w:val="16"/>
              </w:rPr>
            </w:pPr>
          </w:p>
        </w:tc>
      </w:tr>
      <w:tr w:rsidR="00485FD7"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485FD7" w:rsidRPr="00E11C01" w:rsidRDefault="00485FD7" w:rsidP="00AC51B2">
            <w:pPr>
              <w:rPr>
                <w:sz w:val="16"/>
                <w:szCs w:val="16"/>
              </w:rPr>
            </w:pPr>
            <w:r w:rsidRPr="00E11C01">
              <w:rPr>
                <w:sz w:val="16"/>
                <w:szCs w:val="16"/>
              </w:rPr>
              <w:t>Č: 28</w:t>
            </w:r>
          </w:p>
          <w:p w:rsidR="00485FD7" w:rsidRPr="00E11C01" w:rsidRDefault="00485FD7"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485FD7" w:rsidRPr="00E11C01" w:rsidRDefault="00485FD7" w:rsidP="00485FD7">
            <w:pPr>
              <w:jc w:val="both"/>
              <w:rPr>
                <w:sz w:val="16"/>
                <w:szCs w:val="16"/>
              </w:rPr>
            </w:pPr>
            <w:r w:rsidRPr="00E11C01">
              <w:rPr>
                <w:sz w:val="16"/>
                <w:szCs w:val="16"/>
              </w:rPr>
              <w:t>Zákazky medzi verejnými obstarávateľmi</w:t>
            </w:r>
          </w:p>
          <w:p w:rsidR="00485FD7" w:rsidRPr="00E11C01" w:rsidRDefault="00485FD7" w:rsidP="00485FD7">
            <w:pPr>
              <w:jc w:val="both"/>
              <w:rPr>
                <w:sz w:val="16"/>
                <w:szCs w:val="16"/>
              </w:rPr>
            </w:pPr>
          </w:p>
          <w:p w:rsidR="00485FD7" w:rsidRPr="00E11C01" w:rsidRDefault="00485FD7" w:rsidP="00485FD7">
            <w:pPr>
              <w:jc w:val="both"/>
              <w:rPr>
                <w:sz w:val="16"/>
                <w:szCs w:val="16"/>
              </w:rPr>
            </w:pPr>
            <w:r w:rsidRPr="00E11C01">
              <w:rPr>
                <w:sz w:val="16"/>
                <w:szCs w:val="16"/>
              </w:rPr>
              <w:t>Zákazka, ktorú verejný obstarávateľ zadal právnickej osobe, ktorá sa spravuje súkromným alebo verejným právom, nepatrí do rozsahu pôsobnosti tejto smernice, ak sú splnené všetky tieto podmienky:</w:t>
            </w:r>
          </w:p>
          <w:p w:rsidR="00485FD7" w:rsidRPr="00E11C01" w:rsidRDefault="00485FD7" w:rsidP="00485FD7">
            <w:pPr>
              <w:jc w:val="both"/>
              <w:rPr>
                <w:sz w:val="16"/>
                <w:szCs w:val="16"/>
              </w:rPr>
            </w:pPr>
            <w:r w:rsidRPr="00E11C01">
              <w:rPr>
                <w:sz w:val="16"/>
                <w:szCs w:val="16"/>
              </w:rPr>
              <w:t>a) verejný obstarávateľ vykonáva nad príslušnou právnickou osobou kontrolu podobnú kontrole, akú vykonáva nad vlastnými organizačnými zložkami;</w:t>
            </w:r>
          </w:p>
          <w:p w:rsidR="00485FD7" w:rsidRPr="00E11C01" w:rsidRDefault="00485FD7" w:rsidP="00485FD7">
            <w:pPr>
              <w:jc w:val="both"/>
              <w:rPr>
                <w:sz w:val="16"/>
                <w:szCs w:val="16"/>
              </w:rPr>
            </w:pPr>
            <w:r w:rsidRPr="00E11C01">
              <w:rPr>
                <w:sz w:val="16"/>
                <w:szCs w:val="16"/>
              </w:rPr>
              <w:t>b) viac ako 80 % činností kontrolovanej právnickej osoby sa vykonáva pri plnení úloh, ktorými ju poveril kontrolujúci verejný obstarávateľ alebo iné právnické osoby kontrolované týmto verejným obstarávateľom;</w:t>
            </w:r>
          </w:p>
          <w:p w:rsidR="00485FD7" w:rsidRPr="00E11C01" w:rsidRDefault="00485FD7" w:rsidP="00485FD7">
            <w:pPr>
              <w:jc w:val="both"/>
              <w:rPr>
                <w:sz w:val="16"/>
                <w:szCs w:val="16"/>
              </w:rPr>
            </w:pPr>
            <w:r w:rsidRPr="00E11C01">
              <w:rPr>
                <w:sz w:val="16"/>
                <w:szCs w:val="16"/>
              </w:rPr>
              <w:t>c) v kontrolovanej právnickej osobe nie je žiadna priama účasť súkromného kapitálu s výnimkou nekontrolných a neblokujúcich foriem súkromnej kapitálovej účasti vyžadovaných na základe ustanovení vnútroštátnych právnych predpisov v súlade so zmluvami, ktorými sa nevykonáva rozhodný vplyv na kontrolovanú právnickú osobu.</w:t>
            </w:r>
          </w:p>
          <w:p w:rsidR="00485FD7" w:rsidRPr="00E11C01" w:rsidRDefault="00485FD7" w:rsidP="00485FD7">
            <w:pPr>
              <w:jc w:val="both"/>
              <w:rPr>
                <w:sz w:val="16"/>
                <w:szCs w:val="16"/>
              </w:rPr>
            </w:pPr>
          </w:p>
          <w:p w:rsidR="00485FD7" w:rsidRPr="00E11C01" w:rsidRDefault="00485FD7" w:rsidP="00485FD7">
            <w:pPr>
              <w:jc w:val="both"/>
              <w:rPr>
                <w:sz w:val="16"/>
                <w:szCs w:val="16"/>
              </w:rPr>
            </w:pPr>
            <w:r w:rsidRPr="00E11C01">
              <w:rPr>
                <w:sz w:val="16"/>
                <w:szCs w:val="16"/>
              </w:rPr>
              <w:t>Verejný obstarávateľ sa považuje za vykonávajúceho kontrolu nad právnickou osobou podobnú tej, ktorú vykonáva nad vlastnými organizačnými zložkami v zmysle písmena a) prvého pododseku, ak má rozhodujúci vplyv na strategické ciele, ako aj významné rozhodnutia kontrolovanej právnickej osoby. Túto kontrolu môže vykonávať aj iná právnická osoba, ktorá samotná je kontrolovaná tým istým spôsobom verejným obstarávateľom.</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485FD7" w:rsidRDefault="00485FD7"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485FD7"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485FD7" w:rsidRPr="00E11C01" w:rsidRDefault="00485FD7" w:rsidP="00AC51B2">
            <w:pPr>
              <w:rPr>
                <w:sz w:val="16"/>
                <w:szCs w:val="16"/>
              </w:rPr>
            </w:pPr>
            <w:r w:rsidRPr="00E11C01">
              <w:rPr>
                <w:sz w:val="16"/>
                <w:szCs w:val="16"/>
              </w:rPr>
              <w:t>§: 1</w:t>
            </w:r>
          </w:p>
          <w:p w:rsidR="00485FD7" w:rsidRPr="00E11C01" w:rsidRDefault="00485FD7" w:rsidP="00AC51B2">
            <w:pPr>
              <w:rPr>
                <w:sz w:val="16"/>
                <w:szCs w:val="16"/>
              </w:rPr>
            </w:pPr>
            <w:r w:rsidRPr="00E11C01">
              <w:rPr>
                <w:sz w:val="16"/>
                <w:szCs w:val="16"/>
              </w:rPr>
              <w:t>O: 4</w:t>
            </w:r>
          </w:p>
          <w:p w:rsidR="00485FD7" w:rsidRPr="00E11C01" w:rsidRDefault="00485FD7"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485FD7" w:rsidRPr="00E11C01" w:rsidRDefault="00485FD7" w:rsidP="00AC51B2">
            <w:pPr>
              <w:rPr>
                <w:sz w:val="16"/>
                <w:szCs w:val="16"/>
              </w:rPr>
            </w:pPr>
            <w:r w:rsidRPr="00E11C01">
              <w:rPr>
                <w:sz w:val="16"/>
                <w:szCs w:val="16"/>
              </w:rPr>
              <w:t>§: 1</w:t>
            </w:r>
          </w:p>
          <w:p w:rsidR="00485FD7" w:rsidRPr="00E11C01" w:rsidRDefault="00962224" w:rsidP="00AC51B2">
            <w:pPr>
              <w:rPr>
                <w:sz w:val="16"/>
                <w:szCs w:val="16"/>
              </w:rPr>
            </w:pPr>
            <w:r>
              <w:rPr>
                <w:sz w:val="16"/>
                <w:szCs w:val="16"/>
              </w:rPr>
              <w:t>O: 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485FD7" w:rsidRPr="00E11C01" w:rsidRDefault="00485FD7" w:rsidP="00485FD7">
            <w:pPr>
              <w:jc w:val="both"/>
              <w:rPr>
                <w:sz w:val="16"/>
                <w:szCs w:val="16"/>
              </w:rPr>
            </w:pPr>
          </w:p>
          <w:p w:rsidR="00485FD7" w:rsidRPr="00E11C01" w:rsidRDefault="00485FD7" w:rsidP="00485FD7">
            <w:pPr>
              <w:jc w:val="both"/>
              <w:rPr>
                <w:sz w:val="16"/>
                <w:szCs w:val="16"/>
              </w:rPr>
            </w:pPr>
            <w:r w:rsidRPr="00E11C01">
              <w:rPr>
                <w:sz w:val="16"/>
                <w:szCs w:val="16"/>
              </w:rPr>
              <w:t xml:space="preserve">Tento zákon sa nevzťahuje na civilnú zákazku alebo koncesiu zadávanú verejným obstarávateľom právnickej osobe, ktorá spĺňa tieto požiadavky: </w:t>
            </w:r>
          </w:p>
          <w:p w:rsidR="00485FD7" w:rsidRPr="00E11C01" w:rsidRDefault="00485FD7" w:rsidP="00485FD7">
            <w:pPr>
              <w:numPr>
                <w:ilvl w:val="1"/>
                <w:numId w:val="1"/>
              </w:numPr>
              <w:ind w:left="631"/>
              <w:jc w:val="both"/>
              <w:rPr>
                <w:sz w:val="16"/>
                <w:szCs w:val="16"/>
              </w:rPr>
            </w:pPr>
            <w:r w:rsidRPr="00E11C01">
              <w:rPr>
                <w:sz w:val="16"/>
                <w:szCs w:val="16"/>
              </w:rPr>
              <w:t>verejný obstarávateľ vykonáva nad právnickou osobou kontrolu podobnú kontrole, akú vykonáva nad vlastnými organizačnými zložkami,</w:t>
            </w:r>
          </w:p>
          <w:p w:rsidR="00485FD7" w:rsidRPr="00E11C01" w:rsidRDefault="00485FD7" w:rsidP="00485FD7">
            <w:pPr>
              <w:numPr>
                <w:ilvl w:val="1"/>
                <w:numId w:val="1"/>
              </w:numPr>
              <w:ind w:left="631"/>
              <w:jc w:val="both"/>
              <w:rPr>
                <w:sz w:val="16"/>
                <w:szCs w:val="16"/>
              </w:rPr>
            </w:pPr>
            <w:r w:rsidRPr="00E11C01">
              <w:rPr>
                <w:sz w:val="16"/>
                <w:szCs w:val="16"/>
              </w:rPr>
              <w:t>viac ako 80% činností kontrolovanej právnickej osoby sa vykonáva pri plnení úloh, ktorými ju poveril kontrolujúci verejný obstarávateľ alebo iné právnické osoby kontrolované týmto verejným obstarávateľom a</w:t>
            </w:r>
          </w:p>
          <w:p w:rsidR="00485FD7" w:rsidRPr="00E11C01" w:rsidRDefault="00485FD7" w:rsidP="00485FD7">
            <w:pPr>
              <w:numPr>
                <w:ilvl w:val="1"/>
                <w:numId w:val="1"/>
              </w:numPr>
              <w:ind w:left="631"/>
              <w:jc w:val="both"/>
              <w:rPr>
                <w:sz w:val="16"/>
                <w:szCs w:val="16"/>
              </w:rPr>
            </w:pPr>
            <w:r w:rsidRPr="00E11C01">
              <w:rPr>
                <w:sz w:val="16"/>
                <w:szCs w:val="16"/>
              </w:rPr>
              <w:t xml:space="preserve">v kontrolovanej právnickej osobe nie je žiadna priama účasť súkromného kapitálu </w:t>
            </w:r>
            <w:r w:rsidR="00962224">
              <w:rPr>
                <w:sz w:val="16"/>
                <w:szCs w:val="16"/>
              </w:rPr>
              <w:t>okrem</w:t>
            </w:r>
            <w:r w:rsidRPr="00E11C01">
              <w:rPr>
                <w:sz w:val="16"/>
                <w:szCs w:val="16"/>
              </w:rPr>
              <w:t xml:space="preserve">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p w:rsidR="00485FD7" w:rsidRPr="00E11C01" w:rsidRDefault="00485FD7" w:rsidP="00485FD7">
            <w:pPr>
              <w:ind w:left="631"/>
              <w:jc w:val="both"/>
              <w:rPr>
                <w:sz w:val="16"/>
                <w:szCs w:val="16"/>
              </w:rPr>
            </w:pPr>
          </w:p>
          <w:p w:rsidR="00485FD7" w:rsidRPr="00E11C01" w:rsidRDefault="00485FD7" w:rsidP="00962224">
            <w:pPr>
              <w:jc w:val="both"/>
              <w:rPr>
                <w:sz w:val="16"/>
                <w:szCs w:val="16"/>
              </w:rPr>
            </w:pPr>
            <w:r w:rsidRPr="00E11C01">
              <w:rPr>
                <w:sz w:val="16"/>
                <w:szCs w:val="16"/>
              </w:rPr>
              <w:t>Verejný obstarávateľ sa považuje za vykonávajúceho nad právnickou osobou kontrolu podobnú tej, ktorú vykonáva nad vlastnými organizačnými zložkami podľa odseku </w:t>
            </w:r>
            <w:r w:rsidR="00962224">
              <w:rPr>
                <w:sz w:val="16"/>
                <w:szCs w:val="16"/>
              </w:rPr>
              <w:t>5</w:t>
            </w:r>
            <w:r w:rsidRPr="00E11C01">
              <w:rPr>
                <w:sz w:val="16"/>
                <w:szCs w:val="16"/>
              </w:rPr>
              <w:t xml:space="preserve"> písm. a), ak má rozhodujúci vplyv na strategické ciele, ako aj významné rozhodnutia kontrolovanej právnickej osoby. Takúto kontrolu môže vykonávať aj iná právnická osoba, ktorú rovnakým spôsobom kontroluje verejný obstarávateľ.</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485FD7" w:rsidRDefault="00485FD7" w:rsidP="00AC51B2">
            <w:pPr>
              <w:jc w:val="center"/>
            </w:pPr>
            <w:r w:rsidRPr="008D7FA4">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485FD7" w:rsidRPr="00E11C01" w:rsidRDefault="00485FD7"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t>Č: 28</w:t>
            </w:r>
          </w:p>
          <w:p w:rsidR="00371533" w:rsidRPr="00E11C01" w:rsidRDefault="00371533"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Odsek 1 sa uplatňuje aj vtedy, ak kontrolovaná osoba, ktorá je verejným obstarávateľom, zadá zákazku svojmu kontrolujúcemu verejnému obstarávateľovi alebo inej právnickej osobe kontrolovanej tým istým verejným obstarávateľom, a to za predpokladu, že v právnickej osobe, ktorej sa zadáva verejná zákazka, nie je žiadna priama účasť súkromného kapitálu s výnimkou nekontrolných a neblokujúcich foriem súkromnej kapitálovej účasti vyžadovaných na základe ustanovení vnútroštátnych právnych predpisov v súlade so zmluvami, ktorými sa nevykonáva rozhodný vplyv na kontrolovanú právnickú osobu.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rPr>
                <w:sz w:val="16"/>
                <w:szCs w:val="16"/>
              </w:rPr>
            </w:pPr>
            <w:r w:rsidRPr="00E11C01">
              <w:rPr>
                <w:sz w:val="16"/>
                <w:szCs w:val="16"/>
              </w:rPr>
              <w:t>§: 1</w:t>
            </w:r>
          </w:p>
          <w:p w:rsidR="00371533" w:rsidRPr="00E11C01" w:rsidRDefault="00962224" w:rsidP="00AC51B2">
            <w:pPr>
              <w:rPr>
                <w:sz w:val="16"/>
                <w:szCs w:val="16"/>
              </w:rPr>
            </w:pPr>
            <w:r>
              <w:rPr>
                <w:sz w:val="16"/>
                <w:szCs w:val="16"/>
              </w:rPr>
              <w:t>O: 7</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Tento zákon sa nevzťahuje na civilnú zákazku alebo koncesiu, ak kontrolovaná právnická osoba, ktorá je verejným obstarávateľom, zadá túto zákazku alebo koncesiu svojmu kontrolujúcemu verejnému obstarávateľovi alebo inej právnickej osobe kontrolovanej tým istým verejným obstarávateľom, ak v právnickej osobe, ktorej sa zadáva táto zákazka alebo koncesia, nie je žiadna priama účasť súkromného kapitálu s výnimkou nekontrolných a neblokujúcich foriem súkromnej kapitálovej účasti vyžadovaných na základe právnych predpisov v súlade so Zmluvou o Európskej únii a Zmluvou o fungovaní Európskej únie, ktorými sa nevykonáva rozhodujúci vplyv na kontrolovanú právnickú osobu.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t>Č: 28</w:t>
            </w:r>
          </w:p>
          <w:p w:rsidR="00371533" w:rsidRPr="00E11C01" w:rsidRDefault="00371533"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Verejný obstarávateľ, ktorý nad právnickou osobou, ktorá sa spravuje súkromným alebo verejným právom, nevykonáva kontrolu v zmysle odseku 1, môže napriek tomu zadať zákazku uvedenej právnickej osobe bez uplatnenia tejto smernice, ak sú splnené všetky tieto podmienky:</w:t>
            </w:r>
          </w:p>
          <w:p w:rsidR="00371533" w:rsidRPr="00E11C01" w:rsidRDefault="00371533" w:rsidP="00371533">
            <w:pPr>
              <w:jc w:val="both"/>
              <w:rPr>
                <w:sz w:val="16"/>
                <w:szCs w:val="16"/>
              </w:rPr>
            </w:pPr>
            <w:r w:rsidRPr="00E11C01">
              <w:rPr>
                <w:sz w:val="16"/>
                <w:szCs w:val="16"/>
              </w:rPr>
              <w:t>a) verejný obstarávateľ vykonáva spoločne s inými verejnými obstarávateľmi nad uvedenou právnickou osobou kontrolu, ktorá je podobná kontrole, akú vykonávajú nad vlastnými organizačnými zložkami;</w:t>
            </w:r>
          </w:p>
          <w:p w:rsidR="00371533" w:rsidRPr="00E11C01" w:rsidRDefault="00371533" w:rsidP="00371533">
            <w:pPr>
              <w:jc w:val="both"/>
              <w:rPr>
                <w:sz w:val="16"/>
                <w:szCs w:val="16"/>
              </w:rPr>
            </w:pPr>
            <w:r w:rsidRPr="00E11C01">
              <w:rPr>
                <w:sz w:val="16"/>
                <w:szCs w:val="16"/>
              </w:rPr>
              <w:t>b) viac ako 80 % činností danej právnickej osoby sa vykonáva pri plnení úloh, ktorými ju poverili kontrolujúci verejní obstarávatelia alebo iné právnické osoby kontrolované tými istými verejnými obstarávateľmi, a</w:t>
            </w:r>
          </w:p>
          <w:p w:rsidR="00371533" w:rsidRPr="00E11C01" w:rsidRDefault="00371533" w:rsidP="00371533">
            <w:pPr>
              <w:jc w:val="both"/>
              <w:rPr>
                <w:sz w:val="16"/>
                <w:szCs w:val="16"/>
              </w:rPr>
            </w:pPr>
            <w:r w:rsidRPr="00E11C01">
              <w:rPr>
                <w:sz w:val="16"/>
                <w:szCs w:val="16"/>
              </w:rPr>
              <w:t>c) v kontrolovanej právnickej osobe nie je žiadna priama účasť súkromného kapitálu s výnimkou nekontrolných a neblokujúcich foriem súkromnej kapitálovej účasti vyžadovaných na základe ustanovení vnútroštátnych právnych predpisov v súlade so zmluvami, ktorými sa nevykonáva rozhodujúci vplyv na kontrolovanú právnickú osobu.</w:t>
            </w:r>
          </w:p>
          <w:p w:rsidR="00371533" w:rsidRPr="00E11C01" w:rsidRDefault="00371533" w:rsidP="00371533">
            <w:pPr>
              <w:jc w:val="both"/>
              <w:rPr>
                <w:sz w:val="16"/>
                <w:szCs w:val="16"/>
              </w:rPr>
            </w:pPr>
          </w:p>
          <w:p w:rsidR="00371533" w:rsidRPr="00E11C01" w:rsidRDefault="00371533" w:rsidP="00371533">
            <w:pPr>
              <w:jc w:val="both"/>
              <w:rPr>
                <w:sz w:val="16"/>
                <w:szCs w:val="16"/>
              </w:rPr>
            </w:pPr>
            <w:r w:rsidRPr="00E11C01">
              <w:rPr>
                <w:sz w:val="16"/>
                <w:szCs w:val="16"/>
              </w:rPr>
              <w:t>Na účely písmena a) prvého pododseku sa verejní obstarávatelia považujú za vykonávajúcich spoločnú kontrolu nad právnickou osobou, ak sú splnené všetky tieto podmienky:</w:t>
            </w:r>
          </w:p>
          <w:p w:rsidR="00371533" w:rsidRPr="00E11C01" w:rsidRDefault="00371533" w:rsidP="00371533">
            <w:pPr>
              <w:ind w:left="187"/>
              <w:jc w:val="both"/>
              <w:rPr>
                <w:sz w:val="16"/>
                <w:szCs w:val="16"/>
              </w:rPr>
            </w:pPr>
            <w:r w:rsidRPr="00E11C01">
              <w:rPr>
                <w:sz w:val="16"/>
                <w:szCs w:val="16"/>
              </w:rPr>
              <w:t>i) orgány kontrolovanej právnickej osoby s rozhodovacími právomocami pozostávajú zo zástupcov všetkých zúčastnených verejných obstarávateľov. Jednotliví zástupcovia môžu zastupovať niekoľkých alebo všetkých zúčastnených verejných obstarávateľov;</w:t>
            </w:r>
          </w:p>
          <w:p w:rsidR="00371533" w:rsidRPr="00E11C01" w:rsidRDefault="00371533" w:rsidP="00371533">
            <w:pPr>
              <w:ind w:left="187"/>
              <w:jc w:val="both"/>
              <w:rPr>
                <w:sz w:val="16"/>
                <w:szCs w:val="16"/>
              </w:rPr>
            </w:pPr>
            <w:r w:rsidRPr="00E11C01">
              <w:rPr>
                <w:sz w:val="16"/>
                <w:szCs w:val="16"/>
              </w:rPr>
              <w:t>ii) títo verejní obstarávatelia môžu spoločne vykonávať rozhodujúci vplyv na strategické ciele a významné rozhodnutia kontrolovanej právnickej osoby a</w:t>
            </w:r>
          </w:p>
          <w:p w:rsidR="00371533" w:rsidRPr="00E11C01" w:rsidRDefault="00371533" w:rsidP="00371533">
            <w:pPr>
              <w:ind w:left="187"/>
              <w:jc w:val="both"/>
              <w:rPr>
                <w:sz w:val="16"/>
                <w:szCs w:val="16"/>
              </w:rPr>
            </w:pPr>
            <w:r w:rsidRPr="00E11C01">
              <w:rPr>
                <w:sz w:val="16"/>
                <w:szCs w:val="16"/>
              </w:rPr>
              <w:t>iii) kontrolovaná právnická osoba nesleduje záujmy, ktoré sú v rozpore so záujmami kontrolujúcich verejných obstarávateľov.</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rPr>
                <w:sz w:val="16"/>
                <w:szCs w:val="16"/>
              </w:rPr>
            </w:pPr>
            <w:r w:rsidRPr="00E11C01">
              <w:rPr>
                <w:sz w:val="16"/>
                <w:szCs w:val="16"/>
              </w:rPr>
              <w:t>§: 1</w:t>
            </w:r>
          </w:p>
          <w:p w:rsidR="00371533" w:rsidRPr="00E11C01" w:rsidRDefault="00EE2E2A" w:rsidP="00AC51B2">
            <w:pPr>
              <w:rPr>
                <w:sz w:val="16"/>
                <w:szCs w:val="16"/>
              </w:rPr>
            </w:pPr>
            <w:r>
              <w:rPr>
                <w:sz w:val="16"/>
                <w:szCs w:val="16"/>
              </w:rPr>
              <w:t>O: 8</w:t>
            </w:r>
          </w:p>
          <w:p w:rsidR="00371533" w:rsidRPr="00E11C01" w:rsidRDefault="00371533"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FD6E88" w:rsidRDefault="00FD6E88" w:rsidP="00AC51B2">
            <w:pPr>
              <w:rPr>
                <w:sz w:val="16"/>
                <w:szCs w:val="16"/>
              </w:rPr>
            </w:pPr>
          </w:p>
          <w:p w:rsidR="00371533" w:rsidRPr="00E11C01" w:rsidRDefault="00371533" w:rsidP="00AC51B2">
            <w:pPr>
              <w:rPr>
                <w:sz w:val="16"/>
                <w:szCs w:val="16"/>
              </w:rPr>
            </w:pPr>
            <w:r w:rsidRPr="00E11C01">
              <w:rPr>
                <w:sz w:val="16"/>
                <w:szCs w:val="16"/>
              </w:rPr>
              <w:t>§: 1</w:t>
            </w:r>
          </w:p>
          <w:p w:rsidR="00371533" w:rsidRPr="00E11C01" w:rsidRDefault="00EE2E2A" w:rsidP="00AC51B2">
            <w:pPr>
              <w:rPr>
                <w:sz w:val="16"/>
                <w:szCs w:val="16"/>
              </w:rPr>
            </w:pPr>
            <w:r>
              <w:rPr>
                <w:sz w:val="16"/>
                <w:szCs w:val="16"/>
              </w:rPr>
              <w:t>O: 9</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 xml:space="preserve">Tento zákon sa nevzťahuje na civilnú zákazku alebo koncesiu, ktorú verejný obstarávateľ zadáva právnickej osobe, nad ktorou nevykonáva kontrolu podľa odseku 4, ak sú splnené tieto podmienky: </w:t>
            </w:r>
          </w:p>
          <w:p w:rsidR="00371533" w:rsidRPr="00E11C01" w:rsidRDefault="00371533" w:rsidP="00371533">
            <w:pPr>
              <w:tabs>
                <w:tab w:val="left" w:pos="2274"/>
              </w:tabs>
              <w:jc w:val="both"/>
              <w:rPr>
                <w:vanish/>
                <w:sz w:val="16"/>
                <w:szCs w:val="16"/>
              </w:rPr>
            </w:pPr>
          </w:p>
          <w:p w:rsidR="00371533" w:rsidRPr="00E11C01" w:rsidRDefault="00371533" w:rsidP="00371533">
            <w:pPr>
              <w:numPr>
                <w:ilvl w:val="1"/>
                <w:numId w:val="2"/>
              </w:numPr>
              <w:ind w:left="681"/>
              <w:jc w:val="both"/>
              <w:rPr>
                <w:sz w:val="16"/>
                <w:szCs w:val="16"/>
              </w:rPr>
            </w:pPr>
            <w:r w:rsidRPr="00E11C01">
              <w:rPr>
                <w:sz w:val="16"/>
                <w:szCs w:val="16"/>
              </w:rPr>
              <w:t>verejný obstarávateľ vykonáva spoločne s inými verejnými obstarávateľmi kontrolu nad touto právnickou osobou, ktorá je podobná kontrole, akú vykonávajú nad vlastnými organizačnými zložkami,</w:t>
            </w:r>
          </w:p>
          <w:p w:rsidR="00371533" w:rsidRPr="00E11C01" w:rsidRDefault="00371533" w:rsidP="00371533">
            <w:pPr>
              <w:numPr>
                <w:ilvl w:val="1"/>
                <w:numId w:val="2"/>
              </w:numPr>
              <w:ind w:left="681"/>
              <w:jc w:val="both"/>
              <w:rPr>
                <w:sz w:val="16"/>
                <w:szCs w:val="16"/>
              </w:rPr>
            </w:pPr>
            <w:r w:rsidRPr="00E11C01">
              <w:rPr>
                <w:sz w:val="16"/>
                <w:szCs w:val="16"/>
              </w:rPr>
              <w:t>viac ako 80% činností danej právnickej osoby sa vykonáva pri plnení úloh, ktorými ju poverili kontrolujúci verejní obstarávatelia alebo iné právnické osoby kontrolované tými istými verejnými obstarávateľmi a</w:t>
            </w:r>
          </w:p>
          <w:p w:rsidR="00371533" w:rsidRPr="00E11C01" w:rsidRDefault="00EE2E2A" w:rsidP="00AD0C23">
            <w:pPr>
              <w:ind w:left="596" w:hanging="284"/>
              <w:jc w:val="both"/>
              <w:rPr>
                <w:sz w:val="16"/>
                <w:szCs w:val="16"/>
              </w:rPr>
            </w:pPr>
            <w:r>
              <w:rPr>
                <w:sz w:val="16"/>
                <w:szCs w:val="16"/>
              </w:rPr>
              <w:t xml:space="preserve">c) </w:t>
            </w:r>
            <w:r w:rsidR="00AD0C23">
              <w:rPr>
                <w:sz w:val="16"/>
                <w:szCs w:val="16"/>
              </w:rPr>
              <w:t xml:space="preserve">   </w:t>
            </w:r>
            <w:r w:rsidR="00371533" w:rsidRPr="00E11C01">
              <w:rPr>
                <w:sz w:val="16"/>
                <w:szCs w:val="16"/>
              </w:rPr>
              <w:t xml:space="preserve">v kontrolovanej právnickej osobe nie je žiadna priama účasť súkromného kapitálu </w:t>
            </w:r>
            <w:r>
              <w:rPr>
                <w:sz w:val="16"/>
                <w:szCs w:val="16"/>
              </w:rPr>
              <w:t xml:space="preserve">okrem </w:t>
            </w:r>
            <w:r w:rsidR="00371533" w:rsidRPr="00E11C01">
              <w:rPr>
                <w:sz w:val="16"/>
                <w:szCs w:val="16"/>
              </w:rPr>
              <w:t>nekontrolných a neblokujúcich foriem súkromnej kapitálovej účasti vyžadovaných na základe právnych predpisov v súlade so Zmluvou o Európskej únii a Zmluvou o fungovaní Európskej únie, ktorými sa nevykonáva rozhodujúci vplyv na kontrolovanú právnickú osobu.</w:t>
            </w:r>
          </w:p>
          <w:p w:rsidR="00371533" w:rsidRPr="00E11C01" w:rsidRDefault="00371533" w:rsidP="00371533">
            <w:pPr>
              <w:jc w:val="both"/>
              <w:rPr>
                <w:sz w:val="16"/>
                <w:szCs w:val="16"/>
              </w:rPr>
            </w:pPr>
          </w:p>
          <w:p w:rsidR="00371533" w:rsidRPr="00E11C01" w:rsidRDefault="00371533" w:rsidP="00371533">
            <w:pPr>
              <w:jc w:val="both"/>
              <w:rPr>
                <w:sz w:val="16"/>
                <w:szCs w:val="16"/>
              </w:rPr>
            </w:pPr>
            <w:r w:rsidRPr="00E11C01">
              <w:rPr>
                <w:sz w:val="16"/>
                <w:szCs w:val="16"/>
              </w:rPr>
              <w:t>O s</w:t>
            </w:r>
            <w:r w:rsidR="00EE2E2A">
              <w:rPr>
                <w:sz w:val="16"/>
                <w:szCs w:val="16"/>
              </w:rPr>
              <w:t>poločnú kontrolou podľa odseku 8</w:t>
            </w:r>
            <w:r w:rsidRPr="00E11C01">
              <w:rPr>
                <w:sz w:val="16"/>
                <w:szCs w:val="16"/>
              </w:rPr>
              <w:t xml:space="preserve"> písm. a) ide, ak sú splnené tieto podmienky: </w:t>
            </w:r>
          </w:p>
          <w:p w:rsidR="00371533" w:rsidRPr="00E11C01" w:rsidRDefault="00371533" w:rsidP="00371533">
            <w:pPr>
              <w:jc w:val="both"/>
              <w:rPr>
                <w:vanish/>
                <w:sz w:val="16"/>
                <w:szCs w:val="16"/>
              </w:rPr>
            </w:pPr>
          </w:p>
          <w:p w:rsidR="00371533" w:rsidRPr="00E11C01" w:rsidRDefault="00371533" w:rsidP="00371533">
            <w:pPr>
              <w:numPr>
                <w:ilvl w:val="0"/>
                <w:numId w:val="3"/>
              </w:numPr>
              <w:jc w:val="both"/>
              <w:rPr>
                <w:sz w:val="16"/>
                <w:szCs w:val="16"/>
              </w:rPr>
            </w:pPr>
            <w:r w:rsidRPr="00E11C01">
              <w:rPr>
                <w:sz w:val="16"/>
                <w:szCs w:val="16"/>
              </w:rPr>
              <w:t>orgány kontrolovanej právnickej osoby s rozhodovacími právomocami pozostávajú zo zástupcov všetkých zúčastnených verejných obstarávateľov; jednotliví zástupcovia môžu zastupovať niekoľkých alebo všetkých zúčastnených verejných obstarávateľov,</w:t>
            </w:r>
          </w:p>
          <w:p w:rsidR="00371533" w:rsidRPr="00E11C01" w:rsidRDefault="00EE2E2A" w:rsidP="00371533">
            <w:pPr>
              <w:numPr>
                <w:ilvl w:val="0"/>
                <w:numId w:val="3"/>
              </w:numPr>
              <w:jc w:val="both"/>
              <w:rPr>
                <w:sz w:val="16"/>
                <w:szCs w:val="16"/>
              </w:rPr>
            </w:pPr>
            <w:r>
              <w:rPr>
                <w:sz w:val="16"/>
                <w:szCs w:val="16"/>
              </w:rPr>
              <w:t>zúčastnení</w:t>
            </w:r>
            <w:r w:rsidR="00371533" w:rsidRPr="00E11C01">
              <w:rPr>
                <w:sz w:val="16"/>
                <w:szCs w:val="16"/>
              </w:rPr>
              <w:t xml:space="preserve"> verejní obstarávatelia môžu spoločne vykonávať rozhodujúci vplyv na strategické ciele a významné rozhodnutia kontrolovanej právnickej osoby a</w:t>
            </w:r>
          </w:p>
          <w:p w:rsidR="00371533" w:rsidRPr="00E11C01" w:rsidRDefault="00371533" w:rsidP="00371533">
            <w:pPr>
              <w:numPr>
                <w:ilvl w:val="0"/>
                <w:numId w:val="3"/>
              </w:numPr>
              <w:jc w:val="both"/>
              <w:rPr>
                <w:sz w:val="16"/>
                <w:szCs w:val="16"/>
              </w:rPr>
            </w:pPr>
            <w:r w:rsidRPr="00E11C01">
              <w:rPr>
                <w:sz w:val="16"/>
                <w:szCs w:val="16"/>
              </w:rPr>
              <w:t>kontrolovaná právnická osoba nesleduje žiadne záujmy, ktoré sú v rozpore so záujmami kontrolujúcich verejných obstarávateľov.</w:t>
            </w:r>
          </w:p>
          <w:p w:rsidR="00371533" w:rsidRPr="00E11C01" w:rsidRDefault="00371533" w:rsidP="00371533">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jc w:val="center"/>
              <w:rPr>
                <w:sz w:val="16"/>
                <w:szCs w:val="16"/>
              </w:rPr>
            </w:pPr>
            <w:r w:rsidRPr="00E11C01">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t>Č: 28</w:t>
            </w:r>
          </w:p>
          <w:p w:rsidR="00371533" w:rsidRPr="00E11C01" w:rsidRDefault="00371533"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Zmluva uzavretá výlučne medzi dvoma alebo viacerými verejnými obstarávateľmi nepatrí do rozsahu pôsobnosti tejto smernice, ak sú splnené všetky tieto podmienky:</w:t>
            </w:r>
          </w:p>
          <w:p w:rsidR="00371533" w:rsidRPr="00E11C01" w:rsidRDefault="00371533" w:rsidP="00371533">
            <w:pPr>
              <w:jc w:val="both"/>
              <w:rPr>
                <w:sz w:val="16"/>
                <w:szCs w:val="16"/>
              </w:rPr>
            </w:pPr>
            <w:r w:rsidRPr="00E11C01">
              <w:rPr>
                <w:sz w:val="16"/>
                <w:szCs w:val="16"/>
              </w:rPr>
              <w:t>a) zmluvou sa ustanovuje alebo vykonáva spolupráca medzi zúčastnenými verejnými obstarávateľmi s cieľom zabezpečiť, aby sa služby vo verejnom záujme, ktoré musia poskytovať, poskytovali v záujme dosahovania ich spoločných cieľov;</w:t>
            </w:r>
          </w:p>
          <w:p w:rsidR="00371533" w:rsidRPr="00E11C01" w:rsidRDefault="00371533" w:rsidP="00371533">
            <w:pPr>
              <w:jc w:val="both"/>
              <w:rPr>
                <w:sz w:val="16"/>
                <w:szCs w:val="16"/>
              </w:rPr>
            </w:pPr>
            <w:r w:rsidRPr="00E11C01">
              <w:rPr>
                <w:sz w:val="16"/>
                <w:szCs w:val="16"/>
              </w:rPr>
              <w:t>b) vykonávanie takejto spolupráce sa riadi výlučne aspektmi týkajúcimi sa verejného záujmu a</w:t>
            </w:r>
          </w:p>
          <w:p w:rsidR="00371533" w:rsidRPr="00E11C01" w:rsidRDefault="00371533" w:rsidP="00371533">
            <w:pPr>
              <w:jc w:val="both"/>
              <w:rPr>
                <w:sz w:val="16"/>
                <w:szCs w:val="16"/>
              </w:rPr>
            </w:pPr>
            <w:r w:rsidRPr="00E11C01">
              <w:rPr>
                <w:sz w:val="16"/>
                <w:szCs w:val="16"/>
              </w:rPr>
              <w:t>c) zúčastnení verejní obstarávatelia vykonávajú na otvorenom trhu menej ako 20 % činností, ktorých sa spolupráca týka.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rPr>
                <w:sz w:val="16"/>
                <w:szCs w:val="16"/>
              </w:rPr>
            </w:pPr>
            <w:r w:rsidRPr="00E11C01">
              <w:rPr>
                <w:sz w:val="16"/>
                <w:szCs w:val="16"/>
              </w:rPr>
              <w:t>§: 1</w:t>
            </w:r>
          </w:p>
          <w:p w:rsidR="00371533" w:rsidRPr="00E11C01" w:rsidRDefault="00EE2E2A" w:rsidP="00AC51B2">
            <w:pPr>
              <w:rPr>
                <w:sz w:val="16"/>
                <w:szCs w:val="16"/>
              </w:rPr>
            </w:pPr>
            <w:r>
              <w:rPr>
                <w:sz w:val="16"/>
                <w:szCs w:val="16"/>
              </w:rPr>
              <w:t>O: 10</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 xml:space="preserve">Tento zákon sa nevzťahuje na civilnú zákazku alebo koncesiu, ak je zmluva alebo koncesná zmluva uzavretá výlučne medzi dvoma alebo viacerými verejnými obstarávateľmi a ak sú splnené tieto podmienky: </w:t>
            </w:r>
          </w:p>
          <w:p w:rsidR="00371533" w:rsidRPr="00E11C01" w:rsidRDefault="00371533" w:rsidP="00371533">
            <w:pPr>
              <w:numPr>
                <w:ilvl w:val="0"/>
                <w:numId w:val="4"/>
              </w:numPr>
              <w:jc w:val="both"/>
              <w:rPr>
                <w:sz w:val="16"/>
                <w:szCs w:val="16"/>
              </w:rPr>
            </w:pPr>
            <w:r w:rsidRPr="00E11C01">
              <w:rPr>
                <w:sz w:val="16"/>
                <w:szCs w:val="16"/>
              </w:rPr>
              <w:t>touto zmluvou sa ustanovuje alebo vykonáva spolupráca medzi zúčastnenými verejnými obstarávateľmi s cieľom zabezpečiť, aby sa služby vo verejnom záujme, ktoré musia poskytovať, poskytovali v záujme dosahovania ich spoločných cieľov,</w:t>
            </w:r>
          </w:p>
          <w:p w:rsidR="00371533" w:rsidRPr="00E11C01" w:rsidRDefault="00371533" w:rsidP="00371533">
            <w:pPr>
              <w:numPr>
                <w:ilvl w:val="0"/>
                <w:numId w:val="4"/>
              </w:numPr>
              <w:jc w:val="both"/>
              <w:rPr>
                <w:sz w:val="16"/>
                <w:szCs w:val="16"/>
              </w:rPr>
            </w:pPr>
            <w:r w:rsidRPr="00E11C01">
              <w:rPr>
                <w:sz w:val="16"/>
                <w:szCs w:val="16"/>
              </w:rPr>
              <w:t>vykonávanie takejto spolupráce sa riadi výlučne aspektmi týkajúcimi sa verejného záujmu a</w:t>
            </w:r>
          </w:p>
          <w:p w:rsidR="00371533" w:rsidRPr="00E11C01" w:rsidRDefault="00371533" w:rsidP="00371533">
            <w:pPr>
              <w:numPr>
                <w:ilvl w:val="0"/>
                <w:numId w:val="4"/>
              </w:numPr>
              <w:jc w:val="both"/>
              <w:rPr>
                <w:sz w:val="16"/>
                <w:szCs w:val="16"/>
              </w:rPr>
            </w:pPr>
            <w:r w:rsidRPr="00E11C01">
              <w:rPr>
                <w:sz w:val="16"/>
                <w:szCs w:val="16"/>
              </w:rPr>
              <w:t>zúčastnení verejní obstarávatelia vykonávajú na otvorenom trhu menej ako 20% činností, ktorých sa spolupráca týka.</w:t>
            </w:r>
          </w:p>
          <w:p w:rsidR="00371533" w:rsidRPr="00E11C01" w:rsidRDefault="00371533" w:rsidP="00371533">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jc w:val="center"/>
              <w:rPr>
                <w:sz w:val="16"/>
                <w:szCs w:val="16"/>
              </w:rPr>
            </w:pPr>
            <w:r w:rsidRPr="00E11C01">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t>Č: 28</w:t>
            </w:r>
          </w:p>
          <w:p w:rsidR="00371533" w:rsidRPr="00E11C01" w:rsidRDefault="00371533"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Na určenie percentuálneho podielu činností uvedených v odseku 1 prvom pododseku písm. b), odseku 3 prvom pododseku písm. b) a odseku 4 písm. c) sa berie do úvahy priemerný celkový obrat alebo vhodný alternatívny ukazovateľ založený na činnosti, napríklad náklady, ktoré vznikli príslušnej právnickej osobe v súvislosti so službami, tovarom a prácami za tri roky predchádzajúce zadaniu zákazky.</w:t>
            </w:r>
          </w:p>
          <w:p w:rsidR="00371533" w:rsidRPr="00E11C01" w:rsidRDefault="00371533" w:rsidP="00371533">
            <w:pPr>
              <w:jc w:val="both"/>
              <w:rPr>
                <w:sz w:val="16"/>
                <w:szCs w:val="16"/>
              </w:rPr>
            </w:pPr>
          </w:p>
          <w:p w:rsidR="00371533" w:rsidRPr="00E11C01" w:rsidRDefault="00371533" w:rsidP="00371533">
            <w:pPr>
              <w:jc w:val="both"/>
              <w:rPr>
                <w:sz w:val="16"/>
                <w:szCs w:val="16"/>
              </w:rPr>
            </w:pPr>
            <w:r w:rsidRPr="00E11C01">
              <w:rPr>
                <w:sz w:val="16"/>
                <w:szCs w:val="16"/>
              </w:rPr>
              <w:t>Ak v dôsledku dátumu založenia alebo začatia činností príslušnej právnickej osoby alebo v dôsledku reorganizácie jej činností takýto obrat alebo alternatívny ukazovateľ založený na činnosti, napríklad náklady, nie je za predchádzajúce tri roky k dispozícii alebo už nie je relevantný, je postačujúce preukázať, najmä prostredníctvom podnikateľských plánov, že meranie činnosti je dôveryhodné.</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rPr>
                <w:sz w:val="16"/>
                <w:szCs w:val="16"/>
              </w:rPr>
            </w:pPr>
            <w:r w:rsidRPr="00E11C01">
              <w:rPr>
                <w:sz w:val="16"/>
                <w:szCs w:val="16"/>
              </w:rPr>
              <w:t>§: 1</w:t>
            </w:r>
          </w:p>
          <w:p w:rsidR="00371533" w:rsidRPr="00E11C01" w:rsidRDefault="00EE2E2A" w:rsidP="00AC51B2">
            <w:pPr>
              <w:rPr>
                <w:sz w:val="16"/>
                <w:szCs w:val="16"/>
              </w:rPr>
            </w:pPr>
            <w:r>
              <w:rPr>
                <w:sz w:val="16"/>
                <w:szCs w:val="16"/>
              </w:rPr>
              <w:t>O: 11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AD0C23" w:rsidP="00371533">
            <w:pPr>
              <w:jc w:val="both"/>
              <w:rPr>
                <w:sz w:val="16"/>
                <w:szCs w:val="16"/>
              </w:rPr>
            </w:pPr>
            <w:r w:rsidRPr="00AD0C23">
              <w:rPr>
                <w:sz w:val="16"/>
                <w:szCs w:val="16"/>
              </w:rPr>
              <w:t>Na určenie percentuálneho podielu činností podľa odseku 4 písm. b), odseku 5 písm. b), odseku 8 písm. b) a odseku 10 písm. c) sa berie do úvahy priemerný celkový obrat alebo iný vhodný alternatívny ukazovateľ založený na činnosti, napríklad náklady vzniknuté príslušnej právnickej osobe alebo verejnému obstarávateľovi, ak ide o tovary, stavebné práce a služby za posledné tri roky predchádzajúce zadaniu zákazky alebo koncesie. Ak ukazovatele podľa prvej vety v závislosti od vzniku, začatia prevádzkovania činnosti alebo reorganizácie činnosti nie sú dostupné, možno ich preukázať najmä prostredníctvom podnikateľského plánu.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t>Č: 29</w:t>
            </w:r>
          </w:p>
          <w:p w:rsidR="00371533" w:rsidRPr="00E11C01" w:rsidRDefault="00371533"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Zákazky zadávané pridruženému podniku</w:t>
            </w:r>
          </w:p>
          <w:p w:rsidR="00371533" w:rsidRPr="00E11C01" w:rsidRDefault="00371533" w:rsidP="00371533">
            <w:pPr>
              <w:jc w:val="both"/>
              <w:rPr>
                <w:sz w:val="16"/>
                <w:szCs w:val="16"/>
              </w:rPr>
            </w:pPr>
          </w:p>
          <w:p w:rsidR="00371533" w:rsidRPr="00E11C01" w:rsidRDefault="00371533" w:rsidP="00371533">
            <w:pPr>
              <w:jc w:val="both"/>
              <w:rPr>
                <w:sz w:val="16"/>
                <w:szCs w:val="16"/>
              </w:rPr>
            </w:pPr>
            <w:r w:rsidRPr="00E11C01">
              <w:rPr>
                <w:sz w:val="16"/>
                <w:szCs w:val="16"/>
              </w:rPr>
              <w:t>Na účely tohto článku je „pridruženým podnikom“ každý podnik, ktorého ročná účtovná závierka sa konsoliduje s ročnou účtovnou závierkou obstarávateľa v súlade s požiadavkami smernice 2013/34/EÚ.</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AD0C23" w:rsidP="00AC51B2">
            <w:pPr>
              <w:rPr>
                <w:sz w:val="16"/>
                <w:szCs w:val="16"/>
              </w:rPr>
            </w:pPr>
            <w:r>
              <w:rPr>
                <w:sz w:val="16"/>
                <w:szCs w:val="16"/>
              </w:rPr>
              <w:t>§: 85</w:t>
            </w:r>
          </w:p>
          <w:p w:rsidR="00371533" w:rsidRPr="00E11C01" w:rsidRDefault="00371533"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 xml:space="preserve">(3) Prepojený podnik na účely zadávania zákaziek obstarávateľom je právnická osoba, ktorej účtovná závierka je konsolidovaná s účtovnou závierkou obstarávateľa podľa osobitného predpisu, alebo právnická osoba, na ktorú má obstarávateľ priamy alebo nepriamy rozhodujúci vplyv podľa § 9 ods. 1 písm. a) alebo ktorá má rozhodujúci vplyv na obstarávateľa, alebo ktorá spolu s obstarávateľom podlieha rozhodujúcemu vplyvu inej právnickej osoby na základe vlastníctva, finančného podielu alebo pravidiel, ktorými sa riadi.   </w:t>
            </w:r>
          </w:p>
          <w:p w:rsidR="00371533" w:rsidRPr="00E11C01" w:rsidRDefault="00371533" w:rsidP="00371533">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pPr>
            <w:r w:rsidRPr="005A7AA6">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t>Č: 29</w:t>
            </w:r>
          </w:p>
          <w:p w:rsidR="00371533" w:rsidRPr="00E11C01" w:rsidRDefault="00371533"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V prípade subjektov, na ktoré sa smernica 2013/34/EÚ nevzťahuje, je „pridružený podnik“ každý podnik:</w:t>
            </w:r>
          </w:p>
          <w:p w:rsidR="00371533" w:rsidRPr="00E11C01" w:rsidRDefault="00371533" w:rsidP="00371533">
            <w:pPr>
              <w:jc w:val="both"/>
              <w:rPr>
                <w:sz w:val="16"/>
                <w:szCs w:val="16"/>
              </w:rPr>
            </w:pPr>
            <w:r w:rsidRPr="00E11C01">
              <w:rPr>
                <w:sz w:val="16"/>
                <w:szCs w:val="16"/>
              </w:rPr>
              <w:t>a) na ktorý sa priamo alebo nepriamo môže vzťahovať dominantný vplyv obstarávateľa;</w:t>
            </w:r>
          </w:p>
          <w:p w:rsidR="00371533" w:rsidRPr="00E11C01" w:rsidRDefault="00371533" w:rsidP="00371533">
            <w:pPr>
              <w:jc w:val="both"/>
              <w:rPr>
                <w:sz w:val="16"/>
                <w:szCs w:val="16"/>
              </w:rPr>
            </w:pPr>
            <w:r w:rsidRPr="00E11C01">
              <w:rPr>
                <w:sz w:val="16"/>
                <w:szCs w:val="16"/>
              </w:rPr>
              <w:t>b) ktorý môže vykonávať dominantný vplyv nad obstarávateľom alebo</w:t>
            </w:r>
          </w:p>
          <w:p w:rsidR="00371533" w:rsidRPr="00E11C01" w:rsidRDefault="00371533" w:rsidP="00371533">
            <w:pPr>
              <w:jc w:val="both"/>
              <w:rPr>
                <w:sz w:val="16"/>
                <w:szCs w:val="16"/>
              </w:rPr>
            </w:pPr>
            <w:r w:rsidRPr="00E11C01">
              <w:rPr>
                <w:sz w:val="16"/>
                <w:szCs w:val="16"/>
              </w:rPr>
              <w:t>c) ktorý spoločne s obstarávateľom podlieha dominantnému vplyvu iného podniku na základe vlastníctva, finančnej účasti alebo predpisov, ktorými sa riadi.</w:t>
            </w:r>
          </w:p>
          <w:p w:rsidR="00371533" w:rsidRPr="00E11C01" w:rsidRDefault="00371533" w:rsidP="00371533">
            <w:pPr>
              <w:jc w:val="both"/>
              <w:rPr>
                <w:sz w:val="16"/>
                <w:szCs w:val="16"/>
              </w:rPr>
            </w:pPr>
          </w:p>
          <w:p w:rsidR="00371533" w:rsidRPr="00E11C01" w:rsidRDefault="00371533" w:rsidP="00371533">
            <w:pPr>
              <w:jc w:val="both"/>
              <w:rPr>
                <w:sz w:val="16"/>
                <w:szCs w:val="16"/>
              </w:rPr>
            </w:pPr>
            <w:r w:rsidRPr="00E11C01">
              <w:rPr>
                <w:sz w:val="16"/>
                <w:szCs w:val="16"/>
              </w:rPr>
              <w:t>Na účely tohto odseku má pojem „dominantný vplyv“ rovnaký význam ako v článku 4 ods. 2 druhom pododseku.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AD0C23" w:rsidP="00AC51B2">
            <w:pPr>
              <w:rPr>
                <w:sz w:val="16"/>
                <w:szCs w:val="16"/>
              </w:rPr>
            </w:pPr>
            <w:r>
              <w:rPr>
                <w:sz w:val="16"/>
                <w:szCs w:val="16"/>
              </w:rPr>
              <w:t>§: 85</w:t>
            </w:r>
          </w:p>
          <w:p w:rsidR="00371533" w:rsidRPr="00E11C01" w:rsidRDefault="00371533"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 xml:space="preserve">(3) Prepojený podnik na účely zadávania zákaziek obstarávateľom je právnická osoba, ktorej účtovná závierka je konsolidovaná s účtovnou závierkou obstarávateľa podľa </w:t>
            </w:r>
            <w:r w:rsidRPr="009B59AC">
              <w:rPr>
                <w:sz w:val="16"/>
                <w:szCs w:val="16"/>
              </w:rPr>
              <w:t>osobitného</w:t>
            </w:r>
            <w:r w:rsidR="009B59AC" w:rsidRPr="009B59AC">
              <w:t xml:space="preserve"> </w:t>
            </w:r>
            <w:r w:rsidR="009B59AC" w:rsidRPr="009B59AC">
              <w:rPr>
                <w:sz w:val="16"/>
                <w:szCs w:val="16"/>
              </w:rPr>
              <w:t>predpisu,</w:t>
            </w:r>
            <w:r w:rsidR="009B59AC" w:rsidRPr="009B59AC">
              <w:rPr>
                <w:sz w:val="16"/>
                <w:szCs w:val="16"/>
                <w:vertAlign w:val="superscript"/>
              </w:rPr>
              <w:footnoteReference w:id="11"/>
            </w:r>
            <w:r w:rsidR="009B59AC" w:rsidRPr="009B59AC">
              <w:rPr>
                <w:sz w:val="16"/>
                <w:szCs w:val="16"/>
              </w:rPr>
              <w:t>)</w:t>
            </w:r>
            <w:r w:rsidRPr="009B59AC">
              <w:rPr>
                <w:sz w:val="16"/>
                <w:szCs w:val="16"/>
              </w:rPr>
              <w:t>,</w:t>
            </w:r>
            <w:r w:rsidRPr="00E11C01">
              <w:rPr>
                <w:sz w:val="16"/>
                <w:szCs w:val="16"/>
              </w:rPr>
              <w:t xml:space="preserve"> alebo právnická osoba, na ktorú má obstarávateľ priamy alebo nepriamy rozhodujúci vplyv podľa § 9 ods. 1 písm. a) alebo ktorá má rozhodujúci vplyv na obstarávateľa, alebo ktorá spolu s obstarávateľom podlieha rozhodujúcemu vplyvu inej právnickej osoby na základe vlastníctva, finančného podielu alebo pravidiel, ktorými sa riadi.   </w:t>
            </w:r>
          </w:p>
          <w:p w:rsidR="00371533" w:rsidRPr="00E11C01" w:rsidRDefault="00371533" w:rsidP="00371533">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pPr>
            <w:r w:rsidRPr="005A7AA6">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t>Č: 29</w:t>
            </w:r>
          </w:p>
          <w:p w:rsidR="00371533" w:rsidRPr="00E11C01" w:rsidRDefault="00371533"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Bez ohľadu na článok 28 a za predpokladu, že sú splnené podmienky uvedené v odseku 4 tohto článku, sa táto smernica neuplatňuje na zákazky:</w:t>
            </w:r>
          </w:p>
          <w:p w:rsidR="00371533" w:rsidRPr="00E11C01" w:rsidRDefault="00371533" w:rsidP="00371533">
            <w:pPr>
              <w:jc w:val="both"/>
              <w:rPr>
                <w:sz w:val="16"/>
                <w:szCs w:val="16"/>
              </w:rPr>
            </w:pPr>
            <w:r w:rsidRPr="00E11C01">
              <w:rPr>
                <w:sz w:val="16"/>
                <w:szCs w:val="16"/>
              </w:rPr>
              <w:t>a) ktoré obstarávateľ zadáva pridruženému podniku alebo</w:t>
            </w:r>
          </w:p>
          <w:p w:rsidR="00371533" w:rsidRPr="00E11C01" w:rsidRDefault="00371533" w:rsidP="00371533">
            <w:pPr>
              <w:jc w:val="both"/>
              <w:rPr>
                <w:sz w:val="16"/>
                <w:szCs w:val="16"/>
              </w:rPr>
            </w:pPr>
            <w:r w:rsidRPr="00E11C01">
              <w:rPr>
                <w:sz w:val="16"/>
                <w:szCs w:val="16"/>
              </w:rPr>
              <w:t>b) ktoré spoločný podnik, ktorý tvorí výlučne niekoľko obstarávateľov a ktorého účelom je vykonávať činnosti opísané v článkoch 8 až 14, zadáva podniku, ktorý je pridružený k jednému z týchto obstarávateľov</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AD0C23" w:rsidP="00AC51B2">
            <w:pPr>
              <w:rPr>
                <w:sz w:val="16"/>
                <w:szCs w:val="16"/>
              </w:rPr>
            </w:pPr>
            <w:r>
              <w:rPr>
                <w:sz w:val="16"/>
                <w:szCs w:val="16"/>
              </w:rPr>
              <w:t>§: 85</w:t>
            </w:r>
          </w:p>
          <w:p w:rsidR="00371533" w:rsidRPr="00E11C01" w:rsidRDefault="00371533"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 xml:space="preserve">(2) Postupy zadávania nadlimitných zákaziek sa nepoužijú ani na zadávanie zákaziek na dodanie tovaru, na uskutočnenie stavebných prác alebo na poskytnutie služieb za predpokladu, že minimálne 80% priemerného ročného obratu dosiahnutého prepojeným podnikom za predchádzajúce tri roky tvorí poskytovanie takýchto dodávok tovaru, stavebných prác alebo služieb podnikom, s ktorými je prepojený a ktoré zadáva </w:t>
            </w:r>
          </w:p>
          <w:p w:rsidR="00371533" w:rsidRPr="00E11C01" w:rsidRDefault="00371533" w:rsidP="009A04CD">
            <w:pPr>
              <w:numPr>
                <w:ilvl w:val="0"/>
                <w:numId w:val="99"/>
              </w:numPr>
              <w:jc w:val="both"/>
              <w:rPr>
                <w:sz w:val="16"/>
                <w:szCs w:val="16"/>
              </w:rPr>
            </w:pPr>
            <w:r w:rsidRPr="00E11C01">
              <w:rPr>
                <w:sz w:val="16"/>
                <w:szCs w:val="16"/>
              </w:rPr>
              <w:t>obstarávateľ prepojenému podniku,</w:t>
            </w:r>
          </w:p>
          <w:p w:rsidR="00371533" w:rsidRPr="00E11C01" w:rsidRDefault="00371533" w:rsidP="009A04CD">
            <w:pPr>
              <w:numPr>
                <w:ilvl w:val="0"/>
                <w:numId w:val="99"/>
              </w:numPr>
              <w:jc w:val="both"/>
              <w:rPr>
                <w:sz w:val="16"/>
                <w:szCs w:val="16"/>
              </w:rPr>
            </w:pPr>
            <w:r w:rsidRPr="00E11C01">
              <w:rPr>
                <w:sz w:val="16"/>
                <w:szCs w:val="16"/>
              </w:rPr>
              <w:t>právnická osoba založená viacerými obstarávateľmi na vykonávanie niektorej z činností podľa § 9 ods. 3 až 9 podniku, ktorý je prepojený s jedným z týchto obstarávateľov.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pPr>
            <w:r w:rsidRPr="005A7AA6">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t>Č: 29</w:t>
            </w:r>
          </w:p>
          <w:p w:rsidR="00371533" w:rsidRPr="00E11C01" w:rsidRDefault="00371533"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Odsek 3 sa uplatňuje na:</w:t>
            </w:r>
          </w:p>
          <w:p w:rsidR="00371533" w:rsidRPr="00E11C01" w:rsidRDefault="00371533" w:rsidP="00371533">
            <w:pPr>
              <w:jc w:val="both"/>
              <w:rPr>
                <w:sz w:val="16"/>
                <w:szCs w:val="16"/>
              </w:rPr>
            </w:pPr>
            <w:r w:rsidRPr="00E11C01">
              <w:rPr>
                <w:sz w:val="16"/>
                <w:szCs w:val="16"/>
              </w:rPr>
              <w:t>a) zákazky na poskytnutie služieb za predpokladu, že aspoň 80 % priemerného celkového obratu pridruženého podniku za predchádzajúce tri roky, berúc do úvahy všetky služby, ktoré tento podnik poskytol, pochádza z poskytovania služieb obstarávateľovi alebo iným podnikom, ku ktorým je pridružený;</w:t>
            </w:r>
          </w:p>
          <w:p w:rsidR="00371533" w:rsidRPr="00E11C01" w:rsidRDefault="00371533" w:rsidP="00371533">
            <w:pPr>
              <w:jc w:val="both"/>
              <w:rPr>
                <w:sz w:val="16"/>
                <w:szCs w:val="16"/>
              </w:rPr>
            </w:pPr>
            <w:r w:rsidRPr="00E11C01">
              <w:rPr>
                <w:sz w:val="16"/>
                <w:szCs w:val="16"/>
              </w:rPr>
              <w:t>b) zákazky na dodanie tovaru za predpokladu, že aspoň 80 % priemerného celkového obratu pridruženého podniku, berúc do úvahy všetok tovar, ktorý tento podnik dodal, za predchádzajúce tri roky pochádza z dodávania tovaru obstarávateľovi alebo iným podnikom, ku ktorým je pridružený;</w:t>
            </w:r>
          </w:p>
          <w:p w:rsidR="00371533" w:rsidRPr="00E11C01" w:rsidRDefault="00371533" w:rsidP="00371533">
            <w:pPr>
              <w:jc w:val="both"/>
              <w:rPr>
                <w:sz w:val="16"/>
                <w:szCs w:val="16"/>
              </w:rPr>
            </w:pPr>
            <w:r w:rsidRPr="00E11C01">
              <w:rPr>
                <w:sz w:val="16"/>
                <w:szCs w:val="16"/>
              </w:rPr>
              <w:t>c) na zákazky na uskutočnenie prác za predpokladu, že aspoň 80 % priemerného celkového obratu pridruženého podniku, berúc do úvahy všetky práce, ktoré tento podnik uskutočnil, za predchádzajúce tri roky pochádza z poskytovania prác obstarávateľovi alebo iným podnikom, ku ktorým je pridružený.</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rPr>
                <w:sz w:val="16"/>
                <w:szCs w:val="16"/>
              </w:rPr>
            </w:pPr>
            <w:r w:rsidRPr="00E11C01">
              <w:rPr>
                <w:sz w:val="16"/>
                <w:szCs w:val="16"/>
              </w:rPr>
              <w:t>§: 79</w:t>
            </w:r>
          </w:p>
          <w:p w:rsidR="00371533" w:rsidRPr="00E11C01" w:rsidRDefault="00371533"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 xml:space="preserve">(2) Postupy zadávania nadlimitných zákaziek sa nepoužijú ani na zadávanie zákaziek na dodanie tovaru, na uskutočnenie stavebných prác alebo na poskytnutie služieb za predpokladu, že minimálne 80% priemerného ročného obratu dosiahnutého prepojeným podnikom za predchádzajúce tri roky tvorí poskytovanie takýchto dodávok tovaru, stavebných prác alebo služieb podnikom, s ktorými je prepojený a ktoré zadáva </w:t>
            </w:r>
          </w:p>
          <w:p w:rsidR="00371533" w:rsidRPr="00E11C01" w:rsidRDefault="00371533" w:rsidP="009A04CD">
            <w:pPr>
              <w:numPr>
                <w:ilvl w:val="0"/>
                <w:numId w:val="100"/>
              </w:numPr>
              <w:jc w:val="both"/>
              <w:rPr>
                <w:sz w:val="16"/>
                <w:szCs w:val="16"/>
              </w:rPr>
            </w:pPr>
            <w:r w:rsidRPr="00E11C01">
              <w:rPr>
                <w:sz w:val="16"/>
                <w:szCs w:val="16"/>
              </w:rPr>
              <w:t xml:space="preserve">obstarávateľ prepojenému podniku, </w:t>
            </w:r>
          </w:p>
          <w:p w:rsidR="00371533" w:rsidRPr="00E11C01" w:rsidRDefault="00371533" w:rsidP="009A04CD">
            <w:pPr>
              <w:numPr>
                <w:ilvl w:val="0"/>
                <w:numId w:val="100"/>
              </w:numPr>
              <w:jc w:val="both"/>
              <w:rPr>
                <w:sz w:val="16"/>
                <w:szCs w:val="16"/>
              </w:rPr>
            </w:pPr>
            <w:r w:rsidRPr="00E11C01">
              <w:rPr>
                <w:sz w:val="16"/>
                <w:szCs w:val="16"/>
              </w:rPr>
              <w:t>právnická osoba založená viacerými obstarávateľmi na vykonávanie niektorej z činností podľa § 9 ods. 3 až 9 podniku, ktorý je prepojený s jedným z týchto obstarávateľov.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pPr>
            <w:r w:rsidRPr="009260D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t>Č: 29</w:t>
            </w:r>
          </w:p>
          <w:p w:rsidR="00371533" w:rsidRPr="00E11C01" w:rsidRDefault="00371533"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Ak nie je z dôvodu dátumu vzniku pridruženého podniku alebo začatia vykonávania činnosti k dispozícii obrat za predchádzajúce tri roky, postačí, ak tento podnik preukáže, a to najmä prostredníctvom podnikateľských plánov, že obrat uvedený v odseku 4 písm. a), b) alebo c) je vierohodný.</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0A77E3" w:rsidP="00AC51B2">
            <w:pPr>
              <w:rPr>
                <w:sz w:val="16"/>
                <w:szCs w:val="16"/>
              </w:rPr>
            </w:pPr>
            <w:r>
              <w:rPr>
                <w:sz w:val="16"/>
                <w:szCs w:val="16"/>
              </w:rPr>
              <w:t>§: 85</w:t>
            </w:r>
          </w:p>
          <w:p w:rsidR="00371533" w:rsidRPr="00E11C01" w:rsidRDefault="00371533" w:rsidP="00AC51B2">
            <w:pPr>
              <w:rPr>
                <w:sz w:val="16"/>
                <w:szCs w:val="16"/>
              </w:rPr>
            </w:pPr>
            <w:r w:rsidRPr="00E11C01">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(4) Ak priemerný ročný obrat prepojeného podniku za predchádzajúce tri roky nemožno preukázať podľa odseku 2 z dôvodu jeho založenia alebo začatia vykonávania činnosti, preukáže sa predpokladaným obratom najmä prostredníctvom podnikateľských plánov.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pPr>
            <w:r w:rsidRPr="009260D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t>Č: 29</w:t>
            </w:r>
          </w:p>
          <w:p w:rsidR="00371533" w:rsidRPr="00E11C01" w:rsidRDefault="00371533" w:rsidP="00AC51B2">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Ak rovnaké alebo podobné služby, tovar alebo práce poskytuje viac ako jeden podnik, ktorý je pridružený k obstarávateľovi, s ktorým tvorí hospodársku skupinu, percentuálny podiel sa vypočíta s prihliadnutím na celkový obrat pochádzajúci z poskytovania služieb, tovaru alebo prác týmito pridruženými podnikmi.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0A77E3" w:rsidP="00AC51B2">
            <w:pPr>
              <w:rPr>
                <w:sz w:val="16"/>
                <w:szCs w:val="16"/>
              </w:rPr>
            </w:pPr>
            <w:r>
              <w:rPr>
                <w:sz w:val="16"/>
                <w:szCs w:val="16"/>
              </w:rPr>
              <w:t>§: 85</w:t>
            </w:r>
          </w:p>
          <w:p w:rsidR="00371533" w:rsidRPr="00E11C01" w:rsidRDefault="00371533" w:rsidP="00AC51B2">
            <w:pPr>
              <w:rPr>
                <w:sz w:val="16"/>
                <w:szCs w:val="16"/>
              </w:rPr>
            </w:pPr>
            <w:r w:rsidRPr="00E11C01">
              <w:rPr>
                <w:sz w:val="16"/>
                <w:szCs w:val="16"/>
              </w:rPr>
              <w:t>O: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(5) Ak tie isté alebo porovnateľné dodávky tovaru, stavebné práce alebo služby poskytuje viac ako jeden prepojený podnik, vezme sa do úvahy celkový obrat z poskytovania dodávok tovaru, stavebných prác alebo služieb týmito prepojenými podnikmi.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pPr>
            <w:r w:rsidRPr="009260D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t>Č: 30</w:t>
            </w:r>
          </w:p>
          <w:p w:rsidR="00371533" w:rsidRPr="00E11C01" w:rsidRDefault="00371533"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Zákazky zadávané spoločnému podniku alebo obstarávateľovi, ktorý tvorí súčasť spoločného podniku</w:t>
            </w:r>
          </w:p>
          <w:p w:rsidR="00371533" w:rsidRPr="00E11C01" w:rsidRDefault="00371533" w:rsidP="00371533">
            <w:pPr>
              <w:jc w:val="both"/>
              <w:rPr>
                <w:sz w:val="16"/>
                <w:szCs w:val="16"/>
              </w:rPr>
            </w:pPr>
          </w:p>
          <w:p w:rsidR="00371533" w:rsidRPr="00E11C01" w:rsidRDefault="00371533" w:rsidP="00371533">
            <w:pPr>
              <w:jc w:val="both"/>
              <w:rPr>
                <w:sz w:val="16"/>
                <w:szCs w:val="16"/>
              </w:rPr>
            </w:pPr>
            <w:r w:rsidRPr="00E11C01">
              <w:rPr>
                <w:sz w:val="16"/>
                <w:szCs w:val="16"/>
              </w:rPr>
              <w:t>Bez ohľadu na článok 28 a za predpokladu, že spoločný podnik bol zriadený s cieľom vykonávať príslušnú činnosť aspoň tri roky a že v akte, ktorým sa zriaďuje spoločný podnik, sa stanovuje, že obstarávatelia, ktorí ho tvoria, budú jeho súčasťou aspoň počas rovnakého obdobia, sa táto smernica neuplatňuje na zákazky:</w:t>
            </w:r>
          </w:p>
          <w:p w:rsidR="00371533" w:rsidRPr="00E11C01" w:rsidRDefault="00371533" w:rsidP="00371533">
            <w:pPr>
              <w:jc w:val="both"/>
              <w:rPr>
                <w:sz w:val="16"/>
                <w:szCs w:val="16"/>
              </w:rPr>
            </w:pPr>
            <w:r w:rsidRPr="00E11C01">
              <w:rPr>
                <w:sz w:val="16"/>
                <w:szCs w:val="16"/>
              </w:rPr>
              <w:t>a) ktoré spoločný podnik, ktorý tvorí výlučne niekoľko obstarávateľov a ktorého účelom je vykonávať činnosti v zmysle článkov 8 až 14, zadáva jednému z týchto obstarávateľov alebo</w:t>
            </w:r>
          </w:p>
          <w:p w:rsidR="00371533" w:rsidRPr="00E11C01" w:rsidRDefault="00371533" w:rsidP="00371533">
            <w:pPr>
              <w:jc w:val="both"/>
              <w:rPr>
                <w:sz w:val="16"/>
                <w:szCs w:val="16"/>
              </w:rPr>
            </w:pPr>
            <w:r w:rsidRPr="00E11C01">
              <w:rPr>
                <w:sz w:val="16"/>
                <w:szCs w:val="16"/>
              </w:rPr>
              <w:t>b) obstarávateľ spoločnému podniku, ktorého súčasť tvorí.</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0A77E3" w:rsidP="00AC51B2">
            <w:pPr>
              <w:rPr>
                <w:sz w:val="16"/>
                <w:szCs w:val="16"/>
              </w:rPr>
            </w:pPr>
            <w:r>
              <w:rPr>
                <w:sz w:val="16"/>
                <w:szCs w:val="16"/>
              </w:rPr>
              <w:t>§: 85</w:t>
            </w:r>
          </w:p>
          <w:p w:rsidR="00371533" w:rsidRPr="00E11C01" w:rsidRDefault="00371533" w:rsidP="00AC51B2">
            <w:pPr>
              <w:rPr>
                <w:sz w:val="16"/>
                <w:szCs w:val="16"/>
              </w:rPr>
            </w:pPr>
            <w:r w:rsidRPr="00E11C01">
              <w:rPr>
                <w:sz w:val="16"/>
                <w:szCs w:val="16"/>
              </w:rPr>
              <w:t>O: 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 xml:space="preserve">(6) Ak ide o právnickú osobu, ktorá bola založená výlučne obstarávateľmi na vykonávanie niektorej činnosti podľa § 9 ods. 3 až 9 na obdobie najmenej troch rokov a spoločenská zmluva určuje, že obstarávatelia, ktorí sú jej zakladateľmi, zostanú jej členmi najmenej na obdobie troch rokov, postupy zadávania nadlimitných zákaziek sa nepoužijú na zadávanie zákaziek na dodanie tovaru, na uskutočnenie stavebných prác alebo na poskytnutie služieb, ktoré     </w:t>
            </w:r>
          </w:p>
          <w:p w:rsidR="00371533" w:rsidRPr="00E11C01" w:rsidRDefault="00371533" w:rsidP="009A04CD">
            <w:pPr>
              <w:numPr>
                <w:ilvl w:val="0"/>
                <w:numId w:val="101"/>
              </w:numPr>
              <w:jc w:val="both"/>
              <w:rPr>
                <w:sz w:val="16"/>
                <w:szCs w:val="16"/>
              </w:rPr>
            </w:pPr>
            <w:r w:rsidRPr="00E11C01">
              <w:rPr>
                <w:sz w:val="16"/>
                <w:szCs w:val="16"/>
              </w:rPr>
              <w:t>zadáva táto právnická osoba jednému z týchto obstarávateľov alebo</w:t>
            </w:r>
          </w:p>
          <w:p w:rsidR="00371533" w:rsidRPr="00E11C01" w:rsidRDefault="00371533" w:rsidP="009A04CD">
            <w:pPr>
              <w:numPr>
                <w:ilvl w:val="0"/>
                <w:numId w:val="101"/>
              </w:numPr>
              <w:jc w:val="both"/>
              <w:rPr>
                <w:sz w:val="16"/>
                <w:szCs w:val="16"/>
              </w:rPr>
            </w:pPr>
            <w:r w:rsidRPr="00E11C01">
              <w:rPr>
                <w:sz w:val="16"/>
                <w:szCs w:val="16"/>
              </w:rPr>
              <w:t>zadáva obstarávateľ ako jeden zo zakladateľov tejto právnickej osobe.</w:t>
            </w:r>
          </w:p>
          <w:p w:rsidR="00371533" w:rsidRPr="00E11C01" w:rsidRDefault="00371533" w:rsidP="00371533">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pPr>
            <w:r w:rsidRPr="009260D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t>Č: 31</w:t>
            </w:r>
          </w:p>
          <w:p w:rsidR="00371533" w:rsidRPr="00E11C01" w:rsidRDefault="00371533"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Oznamovanie informácií</w:t>
            </w:r>
          </w:p>
          <w:p w:rsidR="00371533" w:rsidRPr="00E11C01" w:rsidRDefault="00371533" w:rsidP="00371533">
            <w:pPr>
              <w:jc w:val="both"/>
              <w:rPr>
                <w:sz w:val="16"/>
                <w:szCs w:val="16"/>
              </w:rPr>
            </w:pPr>
          </w:p>
          <w:p w:rsidR="00371533" w:rsidRPr="00E11C01" w:rsidRDefault="00371533" w:rsidP="00371533">
            <w:pPr>
              <w:jc w:val="both"/>
              <w:rPr>
                <w:sz w:val="16"/>
                <w:szCs w:val="16"/>
              </w:rPr>
            </w:pPr>
            <w:r w:rsidRPr="00E11C01">
              <w:rPr>
                <w:sz w:val="16"/>
                <w:szCs w:val="16"/>
              </w:rPr>
              <w:t>Obstarávatelia oznámia Komisii na žiadosť tieto informácie týkajúce sa uplatňovania článku 29 ods. 2 a 3 a článku 30:</w:t>
            </w:r>
          </w:p>
          <w:p w:rsidR="00371533" w:rsidRPr="00E11C01" w:rsidRDefault="00371533" w:rsidP="00371533">
            <w:pPr>
              <w:jc w:val="both"/>
              <w:rPr>
                <w:sz w:val="16"/>
                <w:szCs w:val="16"/>
              </w:rPr>
            </w:pPr>
            <w:r w:rsidRPr="00E11C01">
              <w:rPr>
                <w:sz w:val="16"/>
                <w:szCs w:val="16"/>
              </w:rPr>
              <w:t>a) názvy príslušných podnikov alebo príslušných spoločných podnikov;</w:t>
            </w:r>
          </w:p>
          <w:p w:rsidR="00371533" w:rsidRPr="00E11C01" w:rsidRDefault="00371533" w:rsidP="00371533">
            <w:pPr>
              <w:jc w:val="both"/>
              <w:rPr>
                <w:sz w:val="16"/>
                <w:szCs w:val="16"/>
              </w:rPr>
            </w:pPr>
            <w:r w:rsidRPr="00E11C01">
              <w:rPr>
                <w:sz w:val="16"/>
                <w:szCs w:val="16"/>
              </w:rPr>
              <w:t>b) povahu a hodnotu príslušných zákaziek;</w:t>
            </w:r>
          </w:p>
          <w:p w:rsidR="00371533" w:rsidRPr="00E11C01" w:rsidRDefault="00371533" w:rsidP="00371533">
            <w:pPr>
              <w:jc w:val="both"/>
              <w:rPr>
                <w:sz w:val="16"/>
                <w:szCs w:val="16"/>
              </w:rPr>
            </w:pPr>
            <w:r w:rsidRPr="00E11C01">
              <w:rPr>
                <w:sz w:val="16"/>
                <w:szCs w:val="16"/>
              </w:rPr>
              <w:t>c) dôkaz, ktorý Komisia považuje za potrebný na preukázanie toho, že vzťah medzi podnikom alebo spoločným podnikom, ktorému sa zadávajú zákazky, a obstarávateľom je v súlade s požiadavkami článku 29 alebo 30.</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rPr>
                <w:sz w:val="16"/>
                <w:szCs w:val="16"/>
              </w:rPr>
            </w:pPr>
            <w:r w:rsidRPr="00E11C01">
              <w:rPr>
                <w:sz w:val="16"/>
                <w:szCs w:val="16"/>
              </w:rPr>
              <w:t>§: 56</w:t>
            </w:r>
          </w:p>
          <w:p w:rsidR="00371533" w:rsidRPr="00E11C01" w:rsidRDefault="00371533" w:rsidP="00AC51B2">
            <w:pPr>
              <w:rPr>
                <w:sz w:val="16"/>
                <w:szCs w:val="16"/>
              </w:rPr>
            </w:pPr>
            <w:r w:rsidRPr="00E11C01">
              <w:rPr>
                <w:sz w:val="16"/>
                <w:szCs w:val="16"/>
              </w:rPr>
              <w:t>O: 3</w:t>
            </w:r>
          </w:p>
          <w:p w:rsidR="00371533" w:rsidRPr="00E11C01" w:rsidRDefault="00371533" w:rsidP="00AC51B2">
            <w:pPr>
              <w:rPr>
                <w:sz w:val="16"/>
                <w:szCs w:val="16"/>
              </w:rPr>
            </w:pPr>
            <w:r w:rsidRPr="00E11C01">
              <w:rPr>
                <w:sz w:val="16"/>
                <w:szCs w:val="16"/>
              </w:rPr>
              <w:t>P: c</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371533">
            <w:pPr>
              <w:jc w:val="both"/>
              <w:rPr>
                <w:sz w:val="16"/>
                <w:szCs w:val="16"/>
              </w:rPr>
            </w:pPr>
            <w:r w:rsidRPr="00E11C01">
              <w:rPr>
                <w:sz w:val="16"/>
                <w:szCs w:val="16"/>
              </w:rPr>
              <w:t>(3) Obstarávateľ je povinný poskytnúť na žiadosť Európskej komisie</w:t>
            </w:r>
          </w:p>
          <w:p w:rsidR="000A77E3" w:rsidRPr="00E11C01" w:rsidRDefault="000A77E3" w:rsidP="00371533">
            <w:pPr>
              <w:jc w:val="both"/>
              <w:rPr>
                <w:sz w:val="16"/>
                <w:szCs w:val="16"/>
              </w:rPr>
            </w:pPr>
          </w:p>
          <w:p w:rsidR="000A77E3" w:rsidRPr="000A77E3" w:rsidRDefault="000A77E3" w:rsidP="000A77E3">
            <w:pPr>
              <w:pStyle w:val="Odsekzoznamu"/>
              <w:numPr>
                <w:ilvl w:val="0"/>
                <w:numId w:val="96"/>
              </w:numPr>
              <w:tabs>
                <w:tab w:val="clear" w:pos="2345"/>
                <w:tab w:val="num" w:pos="2013"/>
              </w:tabs>
              <w:ind w:left="596"/>
              <w:rPr>
                <w:sz w:val="16"/>
                <w:szCs w:val="16"/>
              </w:rPr>
            </w:pPr>
            <w:r w:rsidRPr="000A77E3">
              <w:rPr>
                <w:sz w:val="16"/>
                <w:szCs w:val="16"/>
              </w:rPr>
              <w:t>informácie týkajúce sa zákaziek podľa § 85 ods. 2, 3 a 6 a koncesií podľa § 100 ods. 2 až 4; obstarávateľ uvedie názvy príslušných podnikov, povahu a hodnotu zákaziek, dôkaz o tom, že vzťah medzi obstarávateľom a príslušným podnikom je v súlade s požiadavkami podľa § 85 a 100,</w:t>
            </w:r>
          </w:p>
          <w:p w:rsidR="00371533" w:rsidRPr="00E11C01" w:rsidRDefault="00371533" w:rsidP="000A77E3">
            <w:pPr>
              <w:pStyle w:val="Odsekzoznamu"/>
              <w:ind w:left="539"/>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pPr>
            <w:r w:rsidRPr="009260D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t>Č: 32</w:t>
            </w:r>
          </w:p>
          <w:p w:rsidR="00371533" w:rsidRPr="00E11C01" w:rsidRDefault="00371533"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Služby v oblasti výskumu a vývoja</w:t>
            </w:r>
          </w:p>
          <w:p w:rsidR="00371533" w:rsidRPr="00E11C01" w:rsidRDefault="00371533" w:rsidP="00371533">
            <w:pPr>
              <w:jc w:val="both"/>
              <w:rPr>
                <w:sz w:val="16"/>
                <w:szCs w:val="16"/>
              </w:rPr>
            </w:pPr>
          </w:p>
          <w:p w:rsidR="00371533" w:rsidRPr="00E11C01" w:rsidRDefault="00371533" w:rsidP="00371533">
            <w:pPr>
              <w:jc w:val="both"/>
              <w:rPr>
                <w:sz w:val="16"/>
                <w:szCs w:val="16"/>
              </w:rPr>
            </w:pPr>
            <w:r w:rsidRPr="00E11C01">
              <w:rPr>
                <w:sz w:val="16"/>
                <w:szCs w:val="16"/>
              </w:rPr>
              <w:t>Táto smernica sa uplatňuje iba na zákazky na poskytnutie služieb v oblasti výskumu a vývoja, na ktoré sa vzťahujú kódy CPV 73000000-2 až 73120000-9, 73300000-5, 73420000-2 a 73430000-5, za predpokladu, že sú splnené obe tieto podmienky:</w:t>
            </w:r>
          </w:p>
          <w:p w:rsidR="00371533" w:rsidRPr="00E11C01" w:rsidRDefault="00371533" w:rsidP="00371533">
            <w:pPr>
              <w:jc w:val="both"/>
              <w:rPr>
                <w:sz w:val="16"/>
                <w:szCs w:val="16"/>
              </w:rPr>
            </w:pPr>
            <w:r w:rsidRPr="00E11C01">
              <w:rPr>
                <w:sz w:val="16"/>
                <w:szCs w:val="16"/>
              </w:rPr>
              <w:t>a) prospech plynie výlučne obstarávateľovi na využitie pri plnení vlastných úloh a</w:t>
            </w:r>
          </w:p>
          <w:p w:rsidR="00371533" w:rsidRPr="00E11C01" w:rsidRDefault="00371533" w:rsidP="00371533">
            <w:pPr>
              <w:jc w:val="both"/>
              <w:rPr>
                <w:sz w:val="16"/>
                <w:szCs w:val="16"/>
              </w:rPr>
            </w:pPr>
            <w:r w:rsidRPr="00E11C01">
              <w:rPr>
                <w:sz w:val="16"/>
                <w:szCs w:val="16"/>
              </w:rPr>
              <w:t>b) odplatu za poskytnutú službu poskytuje v plnom rozsahu obstarávateľ.</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rPr>
                <w:sz w:val="16"/>
                <w:szCs w:val="16"/>
              </w:rPr>
            </w:pPr>
            <w:r w:rsidRPr="00E11C01">
              <w:rPr>
                <w:sz w:val="16"/>
                <w:szCs w:val="16"/>
              </w:rPr>
              <w:t>§: 1</w:t>
            </w:r>
          </w:p>
          <w:p w:rsidR="00371533" w:rsidRPr="00E11C01" w:rsidRDefault="00371533" w:rsidP="00AC51B2">
            <w:pPr>
              <w:rPr>
                <w:sz w:val="16"/>
                <w:szCs w:val="16"/>
              </w:rPr>
            </w:pPr>
            <w:r w:rsidRPr="00E11C01">
              <w:rPr>
                <w:sz w:val="16"/>
                <w:szCs w:val="16"/>
              </w:rPr>
              <w:t>O: 2</w:t>
            </w:r>
          </w:p>
          <w:p w:rsidR="00371533" w:rsidRPr="00E11C01" w:rsidRDefault="009F27B6" w:rsidP="00AC51B2">
            <w:pPr>
              <w:rPr>
                <w:sz w:val="16"/>
                <w:szCs w:val="16"/>
              </w:rPr>
            </w:pPr>
            <w:r>
              <w:rPr>
                <w:sz w:val="16"/>
                <w:szCs w:val="16"/>
              </w:rPr>
              <w:t>P: d</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(2) Tento zákon sa nevzťahuje</w:t>
            </w:r>
            <w:r w:rsidR="00AF1BB7">
              <w:rPr>
                <w:sz w:val="16"/>
                <w:szCs w:val="16"/>
              </w:rPr>
              <w:t xml:space="preserve"> na</w:t>
            </w:r>
          </w:p>
          <w:p w:rsidR="00371533" w:rsidRPr="00E11C01" w:rsidRDefault="00AF1BB7" w:rsidP="00371533">
            <w:pPr>
              <w:jc w:val="both"/>
              <w:rPr>
                <w:sz w:val="16"/>
                <w:szCs w:val="16"/>
              </w:rPr>
            </w:pPr>
            <w:r>
              <w:rPr>
                <w:sz w:val="16"/>
                <w:szCs w:val="16"/>
              </w:rPr>
              <w:t>d)</w:t>
            </w:r>
            <w:r w:rsidR="00371533" w:rsidRPr="00E11C01">
              <w:rPr>
                <w:sz w:val="16"/>
                <w:szCs w:val="16"/>
              </w:rPr>
              <w:t xml:space="preserve"> výskumné a vývojové služby okrem výskumných a vývojových služieb zodpovedajúcich kódom Spoločného slovníka </w:t>
            </w:r>
            <w:r w:rsidR="000D522E" w:rsidRPr="000D522E">
              <w:rPr>
                <w:sz w:val="16"/>
                <w:szCs w:val="16"/>
              </w:rPr>
              <w:t>obstarávania</w:t>
            </w:r>
            <w:r w:rsidR="000D522E" w:rsidRPr="000D522E">
              <w:rPr>
                <w:sz w:val="16"/>
                <w:szCs w:val="16"/>
                <w:vertAlign w:val="superscript"/>
              </w:rPr>
              <w:footnoteReference w:id="12"/>
            </w:r>
            <w:r w:rsidR="000D522E" w:rsidRPr="000D522E">
              <w:rPr>
                <w:sz w:val="16"/>
                <w:szCs w:val="16"/>
              </w:rPr>
              <w:t xml:space="preserve">) </w:t>
            </w:r>
            <w:r w:rsidR="00371533" w:rsidRPr="00E11C01">
              <w:rPr>
                <w:sz w:val="16"/>
                <w:szCs w:val="16"/>
              </w:rPr>
              <w:t>(ďalej len „slovník obstarávania“) 73000000-2 až 73120000-9, 73300000-5, 73420000-2 a 73430000-5, z ktorých prospech plynie výlučne verejnému obstarávateľovi alebo obstarávateľovi na využitie pri plnení vlastných úloh a odplatu za poskytnutú službu poskytuje v plnom rozsahu verejný obstarávateľ alebo obstarávateľ,</w:t>
            </w:r>
          </w:p>
          <w:p w:rsidR="00371533" w:rsidRPr="00E11C01" w:rsidRDefault="00371533" w:rsidP="00371533">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F00E0F"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t>Č: 33</w:t>
            </w:r>
          </w:p>
          <w:p w:rsidR="00371533" w:rsidRPr="00E11C01" w:rsidRDefault="00371533"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Zákazky podliehajúce osobitnej úprave</w:t>
            </w:r>
          </w:p>
          <w:p w:rsidR="00371533" w:rsidRPr="00E11C01" w:rsidRDefault="00371533" w:rsidP="00371533">
            <w:pPr>
              <w:jc w:val="both"/>
              <w:rPr>
                <w:sz w:val="16"/>
                <w:szCs w:val="16"/>
              </w:rPr>
            </w:pPr>
          </w:p>
          <w:p w:rsidR="00371533" w:rsidRPr="00E11C01" w:rsidRDefault="00371533" w:rsidP="00371533">
            <w:pPr>
              <w:jc w:val="both"/>
              <w:rPr>
                <w:sz w:val="16"/>
                <w:szCs w:val="16"/>
              </w:rPr>
            </w:pPr>
            <w:r w:rsidRPr="00E11C01">
              <w:rPr>
                <w:sz w:val="16"/>
                <w:szCs w:val="16"/>
              </w:rPr>
              <w:t>Bez toho, aby bol dotknutý článok 34 tejto smernice, Rakúska republika a Spolková republika Nemecko zaistia prostredníctvom podmienok udeľovania povolení alebo iných primeraných opatrení, aby každý subjekt pôsobiaci v sektoroch uvedených v rozhodnutí Komisie 2002/205/ES ( 1 ) a rozhodnutí Komisie 2004/73/ES ( 2 ):</w:t>
            </w:r>
          </w:p>
          <w:p w:rsidR="00371533" w:rsidRPr="00E11C01" w:rsidRDefault="00371533" w:rsidP="00371533">
            <w:pPr>
              <w:jc w:val="both"/>
              <w:rPr>
                <w:sz w:val="16"/>
                <w:szCs w:val="16"/>
              </w:rPr>
            </w:pPr>
            <w:r w:rsidRPr="00E11C01">
              <w:rPr>
                <w:sz w:val="16"/>
                <w:szCs w:val="16"/>
              </w:rPr>
              <w:t>a) dodržiaval zásady nediskriminačného a súťažného obstarávania v súvislosti so zadávaním zákaziek na tovar, práce a služby, najmä pokiaľ ide o informácie, ktoré subjekt sprístupňuje hospodárskym subjektom a ktoré sa týkajú jeho obstarávacích zámerov;</w:t>
            </w:r>
          </w:p>
          <w:p w:rsidR="00371533" w:rsidRPr="00E11C01" w:rsidRDefault="00371533" w:rsidP="00371533">
            <w:pPr>
              <w:jc w:val="both"/>
              <w:rPr>
                <w:sz w:val="16"/>
                <w:szCs w:val="16"/>
              </w:rPr>
            </w:pPr>
            <w:r w:rsidRPr="00E11C01">
              <w:rPr>
                <w:sz w:val="16"/>
                <w:szCs w:val="16"/>
              </w:rPr>
              <w:t>b) oznámil Komisii za podmienok vymedzených v rozhodnutí Komisie 93/327/EHS ( 3 ) informácie týkajúce sa zákaziek, ktoré zadáva.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371533">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t>Č: 33</w:t>
            </w:r>
          </w:p>
          <w:p w:rsidR="00371533" w:rsidRPr="00E11C01" w:rsidRDefault="00371533"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Bez toho, aby bol dotknutý článok 34, Spojené kráľovstvo zaistí prostredníctvom podmienok udeľovania povolení alebo iných primeraných opatrení, aby každý subjekt pôsobiaci v sektoroch uvedených v rozhodnutí 97/367/EHS uplatňoval písmená a) a b) odseku 1 tohto článku na zákazky zadávané na vykonávanie uvedenej činnosti v Severnom Írsku.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371533">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t>Č: 33</w:t>
            </w:r>
          </w:p>
          <w:p w:rsidR="00371533" w:rsidRPr="00E11C01" w:rsidRDefault="00371533"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Odseky 1 a 2 sa neuplatňujú na zákazky zadávané na účely prieskumu ložísk ropy alebo plynu.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371533">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391105"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91105" w:rsidRPr="00E11C01" w:rsidRDefault="00391105" w:rsidP="00AC51B2">
            <w:pPr>
              <w:rPr>
                <w:sz w:val="16"/>
                <w:szCs w:val="16"/>
              </w:rPr>
            </w:pPr>
            <w:r w:rsidRPr="00E11C01">
              <w:rPr>
                <w:sz w:val="16"/>
                <w:szCs w:val="16"/>
              </w:rPr>
              <w:t>Č: 34</w:t>
            </w:r>
          </w:p>
          <w:p w:rsidR="00391105" w:rsidRPr="00E11C01" w:rsidRDefault="00391105"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Pr="00530C92" w:rsidRDefault="00391105" w:rsidP="00391105">
            <w:pPr>
              <w:jc w:val="both"/>
              <w:rPr>
                <w:sz w:val="16"/>
                <w:szCs w:val="16"/>
              </w:rPr>
            </w:pPr>
            <w:r w:rsidRPr="00530C92">
              <w:rPr>
                <w:sz w:val="16"/>
                <w:szCs w:val="16"/>
              </w:rPr>
              <w:t>Činnosti priamo vystavené hospodárskej súťaži</w:t>
            </w:r>
          </w:p>
          <w:p w:rsidR="00391105" w:rsidRPr="00530C92" w:rsidRDefault="00391105" w:rsidP="00391105">
            <w:pPr>
              <w:jc w:val="both"/>
              <w:rPr>
                <w:sz w:val="16"/>
                <w:szCs w:val="16"/>
              </w:rPr>
            </w:pPr>
          </w:p>
          <w:p w:rsidR="00391105" w:rsidRPr="00530C92" w:rsidRDefault="00391105" w:rsidP="00391105">
            <w:pPr>
              <w:jc w:val="both"/>
              <w:rPr>
                <w:sz w:val="16"/>
                <w:szCs w:val="16"/>
              </w:rPr>
            </w:pPr>
            <w:r w:rsidRPr="00530C92">
              <w:rPr>
                <w:sz w:val="16"/>
                <w:szCs w:val="16"/>
              </w:rPr>
              <w:t>Zákazky, ktorých cieľom je umožniť vykonanie činnosti uvedenej v článkoch 8 až 14, nepodliehajú tejto smernici, ak členský štát alebo obstarávateľ, ktorí predložili žiadosť podľa článku 35, môžu preukázať, že v členskom štáte, v ktorom sa vykonáva, je táto činnosť priamo vystavená hospodárskej súťaži na trhoch, na ktoré nie je obmedzený prístup; a tejto smernici nepodliehajú ani súťaže návrhov, ktoré sú organizované na vykonávanie takejto činnosti v danej geografickej oblasti. Príslušná činnosť môže byť súčasťou širšieho odvetvia alebo sa môže vykonávať iba v niektorých častiach príslušného členského štátu. Posúdením hospodárskej súťaže, uvedeným v prvej vete tohto odseku, ktoré sa vykoná na základe informácií, ktoré má Komisia k dispozícii, a na účely tejto smernice nie je dotknuté uplatňovanie práva v oblasti hospodárskej súťaže. Takéto posúdenie sa vykoná so zreteľom na trh pre príslušné činnosti a geografický referenčný trh v zmysle odseku 2.</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391105"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AF1BB7" w:rsidP="00AC51B2">
            <w:pPr>
              <w:rPr>
                <w:sz w:val="16"/>
                <w:szCs w:val="16"/>
              </w:rPr>
            </w:pPr>
            <w:r>
              <w:rPr>
                <w:sz w:val="16"/>
                <w:szCs w:val="16"/>
              </w:rPr>
              <w:t>§: 184</w:t>
            </w:r>
          </w:p>
          <w:p w:rsidR="00391105" w:rsidRPr="00E11C01" w:rsidRDefault="00391105" w:rsidP="00AC51B2">
            <w:pPr>
              <w:rPr>
                <w:sz w:val="16"/>
                <w:szCs w:val="16"/>
              </w:rPr>
            </w:pPr>
            <w:r>
              <w:rPr>
                <w:sz w:val="16"/>
                <w:szCs w:val="16"/>
              </w:rPr>
              <w:t>O: 1,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391105" w:rsidP="00391105">
            <w:pPr>
              <w:jc w:val="both"/>
              <w:rPr>
                <w:sz w:val="16"/>
                <w:szCs w:val="16"/>
              </w:rPr>
            </w:pPr>
            <w:r w:rsidRPr="00391105">
              <w:rPr>
                <w:sz w:val="16"/>
                <w:szCs w:val="16"/>
              </w:rPr>
              <w:t>(1) Ak existuje odôvodnený predpoklad, že niektorá z činností uvedených v § 9 ods. 3 až 9 je priamo vystavená hospodárskej súťaži na trhu, na ktorý nie je obmedzený prístup, môže podať vecne príslušný orgán štátnej správy prostredníctvom úradu alebo obstarávateľ žiadosť o rozhodnutie v tejto veci Európskej komisii.</w:t>
            </w:r>
          </w:p>
          <w:p w:rsidR="009F27B6" w:rsidRDefault="009F27B6" w:rsidP="00391105">
            <w:pPr>
              <w:jc w:val="both"/>
              <w:rPr>
                <w:sz w:val="16"/>
                <w:szCs w:val="16"/>
              </w:rPr>
            </w:pPr>
          </w:p>
          <w:p w:rsidR="009F27B6" w:rsidRDefault="009F27B6" w:rsidP="00391105">
            <w:pPr>
              <w:jc w:val="both"/>
              <w:rPr>
                <w:sz w:val="16"/>
                <w:szCs w:val="16"/>
              </w:rPr>
            </w:pPr>
            <w:r w:rsidRPr="009F27B6">
              <w:rPr>
                <w:sz w:val="16"/>
                <w:szCs w:val="16"/>
              </w:rPr>
              <w:t>(2) V žiadosti o rozhodnutie podľa odseku 1 sa uvedú všetky podstatné skutočnosti týkajúce sa najmä právnych predpisov, rozhodnutí správnych orgánov alebo dohôd súvisiacich s posúdením, či je príslušná činnosť uvedená v § 9 ods. 3 až 9 priamo vystavená hospodárskej súťaži na trhu, na ktorý nie je obmedzený prístup.</w:t>
            </w:r>
          </w:p>
          <w:p w:rsidR="009F27B6" w:rsidRDefault="009F27B6" w:rsidP="00391105">
            <w:pPr>
              <w:jc w:val="both"/>
              <w:rPr>
                <w:sz w:val="16"/>
                <w:szCs w:val="16"/>
              </w:rPr>
            </w:pPr>
          </w:p>
          <w:p w:rsidR="009F27B6" w:rsidRPr="00391105" w:rsidRDefault="009F27B6" w:rsidP="00391105">
            <w:pPr>
              <w:jc w:val="both"/>
              <w:rPr>
                <w:sz w:val="16"/>
                <w:szCs w:val="16"/>
              </w:rPr>
            </w:pPr>
          </w:p>
          <w:p w:rsidR="00391105" w:rsidRPr="00E11C01" w:rsidRDefault="00391105" w:rsidP="0039110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Pr="00E11C01" w:rsidRDefault="00F00E0F"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391105" w:rsidRPr="00E11C01" w:rsidRDefault="00391105" w:rsidP="00AC51B2">
            <w:pPr>
              <w:rPr>
                <w:sz w:val="16"/>
                <w:szCs w:val="16"/>
              </w:rPr>
            </w:pPr>
          </w:p>
        </w:tc>
      </w:tr>
      <w:tr w:rsidR="00F101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101AE" w:rsidRPr="00E11C01" w:rsidRDefault="00F101AE" w:rsidP="00AC51B2">
            <w:pPr>
              <w:rPr>
                <w:sz w:val="16"/>
                <w:szCs w:val="16"/>
              </w:rPr>
            </w:pPr>
            <w:r w:rsidRPr="00E11C01">
              <w:rPr>
                <w:sz w:val="16"/>
                <w:szCs w:val="16"/>
              </w:rPr>
              <w:t>Č: 34</w:t>
            </w:r>
          </w:p>
          <w:p w:rsidR="00F101AE" w:rsidRPr="00E11C01" w:rsidRDefault="00F101A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530C92" w:rsidRDefault="00F101AE" w:rsidP="00F101AE">
            <w:pPr>
              <w:jc w:val="both"/>
              <w:rPr>
                <w:sz w:val="16"/>
                <w:szCs w:val="16"/>
              </w:rPr>
            </w:pPr>
            <w:r w:rsidRPr="00530C92">
              <w:rPr>
                <w:sz w:val="16"/>
                <w:szCs w:val="16"/>
              </w:rPr>
              <w:t>Na účely odseku 1 tohto článku sa otázka, či je činnosť priamo vystavená hospodárskej súťaži, zodpovie na základe kritérií, ktoré sú v súlade s ustanoveniami ZFEÚ upravujúcimi hospodársku súťaž. Medzi tieto kritériá môžu patriť charakteristické znaky dotknutých výrobkov alebo služieb, existencia alternatívnych výrobkov alebo služieb považovaných za nahraditeľné na strane ponuky alebo dopytu, ceny a skutočná alebo možná prítomnosť viac ako jedného dodávateľa príslušných výrobkov tovaru alebo poskytovateľa príslušných služieb.</w:t>
            </w:r>
          </w:p>
          <w:p w:rsidR="00F101AE" w:rsidRPr="00530C92" w:rsidRDefault="00F101AE" w:rsidP="00F101AE">
            <w:pPr>
              <w:jc w:val="both"/>
              <w:rPr>
                <w:sz w:val="16"/>
                <w:szCs w:val="16"/>
              </w:rPr>
            </w:pPr>
          </w:p>
          <w:p w:rsidR="00F101AE" w:rsidRPr="00530C92" w:rsidRDefault="00F101AE" w:rsidP="00F101AE">
            <w:pPr>
              <w:jc w:val="both"/>
              <w:rPr>
                <w:sz w:val="16"/>
                <w:szCs w:val="16"/>
              </w:rPr>
            </w:pPr>
            <w:r w:rsidRPr="00530C92">
              <w:rPr>
                <w:sz w:val="16"/>
                <w:szCs w:val="16"/>
              </w:rPr>
              <w:t>Geografický referenčný trh, na základe ktorého sa posudzuje vystavenie hospodárskej súťaži, je vymedzený územím, na ktorom sa dotknuté podniky podieľajú na ponuke a dopyte, pokiaľ ide o produkty alebo služby, na ktorom sú podmienky hospodárskej súťaže dostatočne homogénne a ktoré môže byť odlíšené od susedných území, predovšetkým z dôvodu, že podmienky hospodárskej súťaže sú na týchto územiach zjavne odlišné. V tomto hodnotení sa zohľadňuje predovšetkým povaha a charakteristické znaky príslušných produktov alebo služieb, existencia prekážok vstupu na trh alebo spotrebiteľských preferencií, zjavné rozdiely v trhových podieloch podnikov medzi príslušným územím a susednými územiami alebo podstatné cenové rozdiely.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391105" w:rsidP="00AC51B2">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Pr="00E11C01" w:rsidRDefault="00391105"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391105" w:rsidP="00AC51B2">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F101AE" w:rsidRPr="00E11C01" w:rsidRDefault="00F101AE" w:rsidP="00AC51B2">
            <w:pPr>
              <w:rPr>
                <w:sz w:val="16"/>
                <w:szCs w:val="16"/>
              </w:rPr>
            </w:pPr>
          </w:p>
        </w:tc>
      </w:tr>
      <w:tr w:rsidR="00391105"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91105" w:rsidRPr="00E11C01" w:rsidRDefault="00391105" w:rsidP="00AC51B2">
            <w:pPr>
              <w:rPr>
                <w:sz w:val="16"/>
                <w:szCs w:val="16"/>
              </w:rPr>
            </w:pPr>
            <w:r w:rsidRPr="00E11C01">
              <w:rPr>
                <w:sz w:val="16"/>
                <w:szCs w:val="16"/>
              </w:rPr>
              <w:t>Č: 34</w:t>
            </w:r>
          </w:p>
          <w:p w:rsidR="00391105" w:rsidRPr="00E11C01" w:rsidRDefault="00391105"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Pr="00530C92" w:rsidRDefault="00391105" w:rsidP="00391105">
            <w:pPr>
              <w:jc w:val="both"/>
              <w:rPr>
                <w:sz w:val="16"/>
                <w:szCs w:val="16"/>
              </w:rPr>
            </w:pPr>
            <w:r w:rsidRPr="00530C92">
              <w:rPr>
                <w:sz w:val="16"/>
                <w:szCs w:val="16"/>
              </w:rPr>
              <w:t>Na účely odseku 1 tohto článku sa prístup na trh považuje za neobmedzený, ak členský štát vykonáva a uplatňuje právne predpisy Únie, ktoré sú uvedené v prílohe III.</w:t>
            </w:r>
          </w:p>
          <w:p w:rsidR="00391105" w:rsidRPr="00530C92" w:rsidRDefault="00391105" w:rsidP="00391105">
            <w:pPr>
              <w:jc w:val="both"/>
              <w:rPr>
                <w:sz w:val="16"/>
                <w:szCs w:val="16"/>
              </w:rPr>
            </w:pPr>
          </w:p>
          <w:p w:rsidR="00391105" w:rsidRPr="00530C92" w:rsidRDefault="00391105" w:rsidP="00391105">
            <w:pPr>
              <w:jc w:val="both"/>
              <w:rPr>
                <w:sz w:val="16"/>
                <w:szCs w:val="16"/>
              </w:rPr>
            </w:pPr>
            <w:r w:rsidRPr="00530C92">
              <w:rPr>
                <w:sz w:val="16"/>
                <w:szCs w:val="16"/>
              </w:rPr>
              <w:t>Ak voľný prístup na daný trh nie je možné predpokladať na základe prvého pododseku, musí sa preukázať, že prístup na príslušný trh je voľný de facto a de iure.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391105"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391105"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391105" w:rsidP="00391105">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391105" w:rsidRPr="00E11C01" w:rsidRDefault="00391105" w:rsidP="00AC51B2">
            <w:pPr>
              <w:rPr>
                <w:sz w:val="16"/>
                <w:szCs w:val="16"/>
              </w:rPr>
            </w:pPr>
          </w:p>
        </w:tc>
      </w:tr>
      <w:tr w:rsidR="00F101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101AE" w:rsidRPr="00E11C01" w:rsidRDefault="00F101AE" w:rsidP="00AC51B2">
            <w:pPr>
              <w:rPr>
                <w:sz w:val="16"/>
                <w:szCs w:val="16"/>
              </w:rPr>
            </w:pPr>
            <w:r w:rsidRPr="00E11C01">
              <w:rPr>
                <w:sz w:val="16"/>
                <w:szCs w:val="16"/>
              </w:rPr>
              <w:t>Č: 35</w:t>
            </w:r>
          </w:p>
          <w:p w:rsidR="00F101AE" w:rsidRPr="00E11C01" w:rsidRDefault="00F101A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530C92" w:rsidRDefault="00F101AE" w:rsidP="00F101AE">
            <w:pPr>
              <w:jc w:val="both"/>
              <w:rPr>
                <w:sz w:val="16"/>
                <w:szCs w:val="16"/>
              </w:rPr>
            </w:pPr>
            <w:r w:rsidRPr="00530C92">
              <w:rPr>
                <w:sz w:val="16"/>
                <w:szCs w:val="16"/>
              </w:rPr>
              <w:t>Postup zameraný na stanovenie uplatniteľnosti článku 34</w:t>
            </w:r>
          </w:p>
          <w:p w:rsidR="00F101AE" w:rsidRPr="00530C92" w:rsidRDefault="00F101AE" w:rsidP="00F101AE">
            <w:pPr>
              <w:jc w:val="both"/>
              <w:rPr>
                <w:sz w:val="16"/>
                <w:szCs w:val="16"/>
              </w:rPr>
            </w:pPr>
          </w:p>
          <w:p w:rsidR="00F101AE" w:rsidRPr="00530C92" w:rsidRDefault="00F101AE" w:rsidP="00F101AE">
            <w:pPr>
              <w:jc w:val="both"/>
              <w:rPr>
                <w:sz w:val="16"/>
                <w:szCs w:val="16"/>
              </w:rPr>
            </w:pPr>
            <w:r w:rsidRPr="00530C92">
              <w:rPr>
                <w:sz w:val="16"/>
                <w:szCs w:val="16"/>
              </w:rPr>
              <w:t>Ak to členský štát stanovil alebo ak sa to stanovuje v právnych predpisoch dotknutého členského štátu a ak sa obstarávateľ domnieva, že na základe kritérií stanovených v článku 34 ods. 2 a 3 je daná činnosť na trhoch s neobmedzeným prístupom priamo vystavená hospodárskej súťaži, môže podať žiadosť Komisii o stanovenie toho, že táto smernica sa nebude uplatňovať pri zadávaní zákaziek ani organizovaní súťaží návrhov vzťahujúcich sa na vykonávanie danej činnosti, a to podľa potreby spolu so stanoviskom nezávislého vnútroštátneho orgánu, ktorý je zodpovedný za dotknutú činnosť. Takéto žiadosti sa môžu týkať činností, ktoré sú súčasťou širšieho odvetvia alebo ktoré sa vykonávajú iba v niektorých častiach príslušného členského štátu.</w:t>
            </w:r>
          </w:p>
          <w:p w:rsidR="00F101AE" w:rsidRPr="00530C92" w:rsidRDefault="00F101AE" w:rsidP="00F101AE">
            <w:pPr>
              <w:jc w:val="both"/>
              <w:rPr>
                <w:sz w:val="16"/>
                <w:szCs w:val="16"/>
              </w:rPr>
            </w:pPr>
          </w:p>
          <w:p w:rsidR="00F101AE" w:rsidRPr="00530C92" w:rsidRDefault="00F101AE" w:rsidP="00F101AE">
            <w:pPr>
              <w:jc w:val="both"/>
              <w:rPr>
                <w:sz w:val="16"/>
                <w:szCs w:val="16"/>
              </w:rPr>
            </w:pPr>
            <w:r w:rsidRPr="00530C92">
              <w:rPr>
                <w:sz w:val="16"/>
                <w:szCs w:val="16"/>
              </w:rPr>
              <w:t>V tejto žiadosti dotknutý členský štát alebo obstarávateľ informuje Komisiu o všetkých relevantných skutočnostiach, a najmä o všetkých zákonoch, iných právnych predpisoch, správnych opatreniach alebo dohodách týkajúcich sa súladu s podmienkami stanovenými v článku 34 ods. 1.</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00E0F"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00E0F"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Default="00391105" w:rsidP="00AC51B2">
            <w:pPr>
              <w:rPr>
                <w:sz w:val="16"/>
                <w:szCs w:val="16"/>
              </w:rPr>
            </w:pPr>
            <w:r>
              <w:rPr>
                <w:sz w:val="16"/>
                <w:szCs w:val="16"/>
              </w:rPr>
              <w:t xml:space="preserve">§: </w:t>
            </w:r>
            <w:r w:rsidR="00AF1BB7">
              <w:rPr>
                <w:sz w:val="16"/>
                <w:szCs w:val="16"/>
              </w:rPr>
              <w:t>184</w:t>
            </w:r>
          </w:p>
          <w:p w:rsidR="00391105" w:rsidRPr="00E11C01" w:rsidRDefault="00391105" w:rsidP="00AC51B2">
            <w:pPr>
              <w:rPr>
                <w:sz w:val="16"/>
                <w:szCs w:val="16"/>
              </w:rPr>
            </w:pPr>
            <w:r>
              <w:rPr>
                <w:sz w:val="16"/>
                <w:szCs w:val="16"/>
              </w:rPr>
              <w:t>O: 1, 2, 3,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Pr="00391105" w:rsidRDefault="00391105" w:rsidP="00391105">
            <w:pPr>
              <w:jc w:val="both"/>
              <w:rPr>
                <w:sz w:val="16"/>
                <w:szCs w:val="16"/>
              </w:rPr>
            </w:pPr>
            <w:r w:rsidRPr="00391105">
              <w:rPr>
                <w:sz w:val="16"/>
                <w:szCs w:val="16"/>
              </w:rPr>
              <w:t>(1) Ak existuje odôvodnený predpoklad, že niektorá z činností uvedených v § 9 ods. 3 až 9 je priamo vystavená hospodárskej súťaži na trhu, na ktorý nie je obmedzený prístup, môže podať vecne príslušný orgán štátnej správy prostredníctvom úradu alebo obstarávateľ žiadosť o rozhodnutie v tejto veci Európskej komisii.</w:t>
            </w:r>
          </w:p>
          <w:p w:rsidR="00391105" w:rsidRPr="00391105" w:rsidRDefault="00391105" w:rsidP="00391105">
            <w:pPr>
              <w:jc w:val="both"/>
              <w:rPr>
                <w:sz w:val="16"/>
                <w:szCs w:val="16"/>
              </w:rPr>
            </w:pPr>
          </w:p>
          <w:p w:rsidR="00391105" w:rsidRPr="00391105" w:rsidRDefault="00391105" w:rsidP="00391105">
            <w:pPr>
              <w:jc w:val="both"/>
              <w:rPr>
                <w:sz w:val="16"/>
                <w:szCs w:val="16"/>
              </w:rPr>
            </w:pPr>
            <w:r w:rsidRPr="00391105">
              <w:rPr>
                <w:sz w:val="16"/>
                <w:szCs w:val="16"/>
              </w:rPr>
              <w:t>(2) V žiadosti o rozhodnutie podľa odseku 1 sa uvedú všetky podstatné skutočnosti týkajúce sa najmä právnych predpisov, rozhodnutí správnych orgánov alebo dohôd súvisiacich s posúdením, či je príslušná činnosť uvedená v § 9 ods. 3 až 9 priamo vystavená hospodárskej súťaži na trhu, na ktorý nie je obmedzený prístup.</w:t>
            </w:r>
          </w:p>
          <w:p w:rsidR="00391105" w:rsidRPr="00391105" w:rsidRDefault="00391105" w:rsidP="00391105">
            <w:pPr>
              <w:jc w:val="both"/>
              <w:rPr>
                <w:sz w:val="16"/>
                <w:szCs w:val="16"/>
              </w:rPr>
            </w:pPr>
          </w:p>
          <w:p w:rsidR="00391105" w:rsidRPr="00391105" w:rsidRDefault="00391105" w:rsidP="00391105">
            <w:pPr>
              <w:jc w:val="both"/>
              <w:rPr>
                <w:sz w:val="16"/>
                <w:szCs w:val="16"/>
              </w:rPr>
            </w:pPr>
            <w:r w:rsidRPr="00391105">
              <w:rPr>
                <w:sz w:val="16"/>
                <w:szCs w:val="16"/>
              </w:rPr>
              <w:t>(3) Vecne príslušný orgán štátnej správy je povinný v prípade požiadavky obstarávateľa vykonávajúceho niektorú činnosť uvedenú v § 9 ods. 3 až 9 alebo v prípade požiadavky Európskej komisie posúdiť, či vo vzťahu k tejto činnosti existuje odôvodnený predpoklad podľa odseku 1.</w:t>
            </w:r>
          </w:p>
          <w:p w:rsidR="00391105" w:rsidRPr="00391105" w:rsidRDefault="00391105" w:rsidP="00391105">
            <w:pPr>
              <w:jc w:val="both"/>
              <w:rPr>
                <w:sz w:val="16"/>
                <w:szCs w:val="16"/>
              </w:rPr>
            </w:pPr>
          </w:p>
          <w:p w:rsidR="00391105" w:rsidRPr="00391105" w:rsidRDefault="00391105" w:rsidP="00391105">
            <w:pPr>
              <w:jc w:val="both"/>
              <w:rPr>
                <w:sz w:val="16"/>
                <w:szCs w:val="16"/>
              </w:rPr>
            </w:pPr>
            <w:r w:rsidRPr="00391105">
              <w:rPr>
                <w:sz w:val="16"/>
                <w:szCs w:val="16"/>
              </w:rPr>
              <w:t>(4) Ak žiadosť o rozhodnutie podáva obstarávateľ, zašle</w:t>
            </w:r>
            <w:r w:rsidR="00EE2E2A">
              <w:rPr>
                <w:sz w:val="16"/>
                <w:szCs w:val="16"/>
              </w:rPr>
              <w:t xml:space="preserve"> bezodkladne</w:t>
            </w:r>
            <w:r w:rsidRPr="00391105">
              <w:rPr>
                <w:sz w:val="16"/>
                <w:szCs w:val="16"/>
              </w:rPr>
              <w:t xml:space="preserve"> kópiu žiadosti úradu a vecne príslušnému orgánu štátnej správy.</w:t>
            </w:r>
          </w:p>
          <w:p w:rsidR="00F101AE" w:rsidRPr="00E11C01" w:rsidRDefault="00F101AE" w:rsidP="00F101A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00E0F"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101AE" w:rsidRPr="00E11C01" w:rsidRDefault="00F101AE" w:rsidP="00AC51B2">
            <w:pPr>
              <w:rPr>
                <w:sz w:val="16"/>
                <w:szCs w:val="16"/>
              </w:rPr>
            </w:pPr>
          </w:p>
        </w:tc>
      </w:tr>
      <w:tr w:rsidR="00391105"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91105" w:rsidRPr="00E11C01" w:rsidRDefault="00391105" w:rsidP="00AC51B2">
            <w:pPr>
              <w:rPr>
                <w:sz w:val="16"/>
                <w:szCs w:val="16"/>
              </w:rPr>
            </w:pPr>
            <w:r w:rsidRPr="00E11C01">
              <w:rPr>
                <w:sz w:val="16"/>
                <w:szCs w:val="16"/>
              </w:rPr>
              <w:t>Č: 35</w:t>
            </w:r>
          </w:p>
          <w:p w:rsidR="00391105" w:rsidRPr="00E11C01" w:rsidRDefault="00391105"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Pr="00530C92" w:rsidRDefault="00391105" w:rsidP="00391105">
            <w:pPr>
              <w:jc w:val="both"/>
              <w:rPr>
                <w:sz w:val="16"/>
                <w:szCs w:val="16"/>
              </w:rPr>
            </w:pPr>
            <w:r w:rsidRPr="00530C92">
              <w:rPr>
                <w:sz w:val="16"/>
                <w:szCs w:val="16"/>
              </w:rPr>
              <w:t>Ak k žiadosti pochádzajúcej od obstarávateľa nie je priložené odôvodnené a podložené stanovisko nezávislého vnútroštátneho orgánu, ktorý je zodpovedný za dotknutú činnosť, v ktorom sa dôkladne analyzujú podmienky možnej uplatniteľnosti článku 34 ods. 1 na dotknutú činnosť v súlade s odsekmi 2 a 3 uvedeného článku, Komisia bezodkladne informuje dotknutý členský štát. Dotknutý členský štát informuje v takýchto prípadoch Komisiu o všetkých relevantných skutočnostiach, a najmä o všetkých zákonoch, iných právnych predpisoch, správnych opatreniach alebo dohodách týkajúcich sa súladu s podmienkami stanovenými v článku 34 ods. 1.</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391105"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391105"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391105" w:rsidP="00391105">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391105" w:rsidRPr="00E11C01" w:rsidRDefault="00391105" w:rsidP="00AC51B2">
            <w:pPr>
              <w:rPr>
                <w:sz w:val="16"/>
                <w:szCs w:val="16"/>
              </w:rPr>
            </w:pPr>
          </w:p>
        </w:tc>
      </w:tr>
      <w:tr w:rsidR="00391105"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91105" w:rsidRPr="00E11C01" w:rsidRDefault="00391105" w:rsidP="00AC51B2">
            <w:pPr>
              <w:rPr>
                <w:sz w:val="16"/>
                <w:szCs w:val="16"/>
              </w:rPr>
            </w:pPr>
            <w:r w:rsidRPr="00E11C01">
              <w:rPr>
                <w:sz w:val="16"/>
                <w:szCs w:val="16"/>
              </w:rPr>
              <w:t>Č: 35</w:t>
            </w:r>
          </w:p>
          <w:p w:rsidR="00391105" w:rsidRPr="00E11C01" w:rsidRDefault="00391105"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Pr="00530C92" w:rsidRDefault="00391105" w:rsidP="00391105">
            <w:pPr>
              <w:jc w:val="both"/>
              <w:rPr>
                <w:sz w:val="16"/>
                <w:szCs w:val="16"/>
              </w:rPr>
            </w:pPr>
            <w:r w:rsidRPr="00530C92">
              <w:rPr>
                <w:sz w:val="16"/>
                <w:szCs w:val="16"/>
              </w:rPr>
              <w:t>Komisia môže na základe žiadosti predloženej v súlade s odsekom 1 tohto článku prostredníctvom vykonávacích aktov prijatých v lehotách stanovených v prílohe IV na základe kritérií uvedených v článku 34 stanoviť, či je činnosť uvedená v článkoch 8 až 14 priamo vystavená hospodárskej súťaži. Uvedené vykonávacie akty sa prijmú v súlade s konzultačným postupom uvedeným v článku 105 ods. 2.</w:t>
            </w:r>
          </w:p>
          <w:p w:rsidR="00391105" w:rsidRPr="00530C92" w:rsidRDefault="00391105" w:rsidP="00391105">
            <w:pPr>
              <w:jc w:val="both"/>
              <w:rPr>
                <w:sz w:val="16"/>
                <w:szCs w:val="16"/>
              </w:rPr>
            </w:pPr>
          </w:p>
          <w:p w:rsidR="00391105" w:rsidRPr="00530C92" w:rsidRDefault="00391105" w:rsidP="00391105">
            <w:pPr>
              <w:jc w:val="both"/>
              <w:rPr>
                <w:sz w:val="16"/>
                <w:szCs w:val="16"/>
              </w:rPr>
            </w:pPr>
            <w:r w:rsidRPr="00530C92">
              <w:rPr>
                <w:sz w:val="16"/>
                <w:szCs w:val="16"/>
              </w:rPr>
              <w:t>Zákazky, ktorých zámerom je umožniť vykonávanie dotknutej činnosti, a súťaže návrhov, ktoré sa organizujú na vykonávanie takejto činnosti, prestávajú byť predmetom tejto smernice v ktoromkoľvek z týchto prípadov:</w:t>
            </w:r>
          </w:p>
          <w:p w:rsidR="00391105" w:rsidRPr="00530C92" w:rsidRDefault="00391105" w:rsidP="00391105">
            <w:pPr>
              <w:jc w:val="both"/>
              <w:rPr>
                <w:sz w:val="16"/>
                <w:szCs w:val="16"/>
              </w:rPr>
            </w:pPr>
            <w:r w:rsidRPr="00530C92">
              <w:rPr>
                <w:sz w:val="16"/>
                <w:szCs w:val="16"/>
              </w:rPr>
              <w:t>a) Komisia prijala vykonávací akt, v ktorom sa stanovuje uplatniteľnosť článku 34 ods. 1 v lehote stanovenej v prílohe IV;</w:t>
            </w:r>
          </w:p>
          <w:p w:rsidR="00391105" w:rsidRPr="00530C92" w:rsidRDefault="00391105" w:rsidP="00391105">
            <w:pPr>
              <w:jc w:val="both"/>
              <w:rPr>
                <w:sz w:val="16"/>
                <w:szCs w:val="16"/>
              </w:rPr>
            </w:pPr>
            <w:r w:rsidRPr="00530C92">
              <w:rPr>
                <w:sz w:val="16"/>
                <w:szCs w:val="16"/>
              </w:rPr>
              <w:t>b) Komisia neprijala vykonávací akt v lehote stanovenej v prílohe IV.</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391105"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391105"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391105" w:rsidP="00391105">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91105"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391105" w:rsidRPr="00E11C01" w:rsidRDefault="00391105"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35</w:t>
            </w:r>
          </w:p>
          <w:p w:rsidR="00530C92" w:rsidRPr="00E11C01" w:rsidRDefault="00530C92"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530C92" w:rsidRDefault="00530C92" w:rsidP="00530C92">
            <w:pPr>
              <w:rPr>
                <w:sz w:val="16"/>
                <w:szCs w:val="16"/>
              </w:rPr>
            </w:pPr>
            <w:r w:rsidRPr="00530C92">
              <w:rPr>
                <w:sz w:val="16"/>
                <w:szCs w:val="16"/>
              </w:rPr>
              <w:t>Po predložení žiadosti môže dotknutý členský štát alebo obstarávateľ so súhlasom Komisie svoju žiadosť podstatne upraviť, najmä pokiaľ ide o dotknuté činnosti alebo geografické oblasti. V takom prípade sa na prijatie vykonávacieho aktu uplatňuje nová lehota, ktorá sa vypočíta v súlade s bodom 1 prílohy IV, pokiaľ sa s Komisiou a členským štátom alebo obstarávateľom, ktorý predložil žiadosť, nedohodla kratšia lehota.SK 28.3.2014 Úradný vestník Európskej únie L 94/293</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530C92">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35</w:t>
            </w:r>
          </w:p>
          <w:p w:rsidR="00530C92" w:rsidRPr="00E11C01" w:rsidRDefault="00530C92"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530C92" w:rsidRDefault="00530C92" w:rsidP="00530C92">
            <w:pPr>
              <w:rPr>
                <w:sz w:val="16"/>
                <w:szCs w:val="16"/>
              </w:rPr>
            </w:pPr>
            <w:r w:rsidRPr="00530C92">
              <w:rPr>
                <w:sz w:val="16"/>
                <w:szCs w:val="16"/>
              </w:rPr>
              <w:t>Ak sa na činnosť v danom členskom štáte už vzťahuje postup podľa odsekov 1, 2 a 4, ďalšie žiadosti týkajúce sa rovnakej činnosti v rovnakom členskom štáte pred uplynutím obdobia stanoveného na základe prvej žiadosti sa nepovažujú za nové postupy a riešia sa v kontexte prvej žiadosti.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8B589D" w:rsidRDefault="00530C92" w:rsidP="00530C92">
            <w:pPr>
              <w:pStyle w:val="Textpoznmkypodiarou"/>
              <w:rPr>
                <w:sz w:val="16"/>
                <w:szCs w:val="16"/>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35</w:t>
            </w:r>
          </w:p>
          <w:p w:rsidR="00530C92" w:rsidRPr="00E11C01" w:rsidRDefault="00530C92" w:rsidP="00AC51B2">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530C92" w:rsidRDefault="00530C92" w:rsidP="00530C92">
            <w:pPr>
              <w:jc w:val="both"/>
              <w:rPr>
                <w:sz w:val="16"/>
                <w:szCs w:val="16"/>
              </w:rPr>
            </w:pPr>
            <w:r w:rsidRPr="00530C92">
              <w:rPr>
                <w:sz w:val="16"/>
                <w:szCs w:val="16"/>
              </w:rPr>
              <w:t>Komisia prijme vykonávací akt, v ktorom stanoví podrobné pravidlá uplatňovania odsekov 1 až 5. Uvedený vykonávací akt obsahuje minimálne pravidlá týkajúce sa:</w:t>
            </w:r>
          </w:p>
          <w:p w:rsidR="00530C92" w:rsidRPr="00530C92" w:rsidRDefault="00530C92" w:rsidP="00530C92">
            <w:pPr>
              <w:jc w:val="both"/>
              <w:rPr>
                <w:sz w:val="16"/>
                <w:szCs w:val="16"/>
              </w:rPr>
            </w:pPr>
            <w:r w:rsidRPr="00530C92">
              <w:rPr>
                <w:sz w:val="16"/>
                <w:szCs w:val="16"/>
              </w:rPr>
              <w:t>a) uverejnenia dátumu, ku ktorému sa začína a končí lehota stanovená v bode 1 prílohy IV, vrátane akýchkoľvek predĺžení alebo pozastavení plynutia takýchto lehôt podľa uvedenej prílohy v Úradnom vestníku Európskej únie na informačné účely;</w:t>
            </w:r>
          </w:p>
          <w:p w:rsidR="00530C92" w:rsidRPr="00530C92" w:rsidRDefault="00530C92" w:rsidP="00530C92">
            <w:pPr>
              <w:jc w:val="both"/>
              <w:rPr>
                <w:sz w:val="16"/>
                <w:szCs w:val="16"/>
              </w:rPr>
            </w:pPr>
            <w:r w:rsidRPr="00530C92">
              <w:rPr>
                <w:sz w:val="16"/>
                <w:szCs w:val="16"/>
              </w:rPr>
              <w:t>b) uverejnenia možnej uplatniteľnosti článku 34 ods. 1 v súlade s odsekom 3 druhým pododsekom písm. b) tohto článku;</w:t>
            </w:r>
          </w:p>
          <w:p w:rsidR="00530C92" w:rsidRPr="00530C92" w:rsidRDefault="00530C92" w:rsidP="00530C92">
            <w:pPr>
              <w:jc w:val="both"/>
              <w:rPr>
                <w:sz w:val="16"/>
                <w:szCs w:val="16"/>
              </w:rPr>
            </w:pPr>
            <w:r w:rsidRPr="00530C92">
              <w:rPr>
                <w:sz w:val="16"/>
                <w:szCs w:val="16"/>
              </w:rPr>
              <w:t>c) vykonávacích ustanovení týkajúcich sa formy, obsahu a iných podrobných žiadostí podľa odseku 1 tohto článku.</w:t>
            </w:r>
          </w:p>
          <w:p w:rsidR="00530C92" w:rsidRPr="00530C92" w:rsidRDefault="00530C92" w:rsidP="00530C92">
            <w:pPr>
              <w:jc w:val="both"/>
              <w:rPr>
                <w:sz w:val="16"/>
                <w:szCs w:val="16"/>
              </w:rPr>
            </w:pPr>
          </w:p>
          <w:p w:rsidR="00530C92" w:rsidRPr="00530C92" w:rsidRDefault="00530C92" w:rsidP="00530C92">
            <w:pPr>
              <w:jc w:val="both"/>
              <w:rPr>
                <w:sz w:val="16"/>
                <w:szCs w:val="16"/>
              </w:rPr>
            </w:pPr>
            <w:r w:rsidRPr="00530C92">
              <w:rPr>
                <w:sz w:val="16"/>
                <w:szCs w:val="16"/>
              </w:rPr>
              <w:t>Uvedené vykonávacie akty sa prijmú v súlade s konzultačným postupom uvedeným v článku 105 ods. 2.</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widowControl w:val="0"/>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F00E0F" w:rsidP="00A178FA">
            <w:pPr>
              <w:widowControl w:val="0"/>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F1BB7" w:rsidP="00AC51B2">
            <w:pPr>
              <w:rPr>
                <w:sz w:val="16"/>
                <w:szCs w:val="16"/>
              </w:rPr>
            </w:pPr>
            <w:r>
              <w:rPr>
                <w:sz w:val="16"/>
                <w:szCs w:val="16"/>
              </w:rPr>
              <w:t>§: 184</w:t>
            </w:r>
          </w:p>
          <w:p w:rsidR="00530C92" w:rsidRDefault="00530C92" w:rsidP="00AC51B2">
            <w:pPr>
              <w:widowControl w:val="0"/>
              <w:rPr>
                <w:sz w:val="16"/>
                <w:szCs w:val="16"/>
              </w:rPr>
            </w:pPr>
            <w:r>
              <w:rPr>
                <w:sz w:val="16"/>
                <w:szCs w:val="16"/>
              </w:rPr>
              <w:t>O: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8B589D" w:rsidRDefault="00530C92" w:rsidP="00530C92">
            <w:pPr>
              <w:pStyle w:val="Textpoznmkypodiarou"/>
              <w:rPr>
                <w:sz w:val="16"/>
                <w:szCs w:val="16"/>
                <w:lang w:val="sk-SK"/>
              </w:rPr>
            </w:pPr>
            <w:r w:rsidRPr="008B589D">
              <w:rPr>
                <w:sz w:val="16"/>
                <w:szCs w:val="16"/>
                <w:lang w:val="sk-SK"/>
              </w:rPr>
              <w:t>(5) Obstarávateľ nepostupuje podľa tohto zákona pri zadávaní zákazky, súťaže návrhov a koncesie súvisiacej s činnosťou podľa § 9 ods. 3 až 9 odo dňa účinnosti rozhodnutia Európskej komisie, na ktorého základe je činnosť podľa § 9 ods. 3 až 9 vyňatá z pôsobnosti tohto zákona alebo odo dňa nasledujúceho po uplynutí lehoty ustanovenej na vydanie takéhoto rozhodnutia, ak Európska komisia v tejto lehote nerozhodla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t>Č: 36</w:t>
            </w:r>
          </w:p>
          <w:p w:rsidR="00371533" w:rsidRPr="00E11C01" w:rsidRDefault="00371533"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Zásady hospodárenia</w:t>
            </w:r>
          </w:p>
          <w:p w:rsidR="00371533" w:rsidRPr="00E11C01" w:rsidRDefault="00371533" w:rsidP="00371533">
            <w:pPr>
              <w:jc w:val="both"/>
              <w:rPr>
                <w:sz w:val="16"/>
                <w:szCs w:val="16"/>
              </w:rPr>
            </w:pPr>
          </w:p>
          <w:p w:rsidR="00371533" w:rsidRPr="00E11C01" w:rsidRDefault="00371533" w:rsidP="00371533">
            <w:pPr>
              <w:jc w:val="both"/>
              <w:rPr>
                <w:sz w:val="16"/>
                <w:szCs w:val="16"/>
              </w:rPr>
            </w:pPr>
            <w:r w:rsidRPr="00E11C01">
              <w:rPr>
                <w:sz w:val="16"/>
                <w:szCs w:val="16"/>
              </w:rPr>
              <w:t>Obstarávatelia zaobchádzajú s hospodárskymi subjektmi rovnako a nediskriminačne a konajú transparentným a primeraným spôsobom.</w:t>
            </w:r>
          </w:p>
          <w:p w:rsidR="00371533" w:rsidRPr="00E11C01" w:rsidRDefault="00371533" w:rsidP="00371533">
            <w:pPr>
              <w:jc w:val="both"/>
              <w:rPr>
                <w:sz w:val="16"/>
                <w:szCs w:val="16"/>
              </w:rPr>
            </w:pPr>
          </w:p>
          <w:p w:rsidR="00371533" w:rsidRPr="00E11C01" w:rsidRDefault="00371533" w:rsidP="00371533">
            <w:pPr>
              <w:jc w:val="both"/>
              <w:rPr>
                <w:sz w:val="16"/>
                <w:szCs w:val="16"/>
              </w:rPr>
            </w:pPr>
            <w:r w:rsidRPr="00E11C01">
              <w:rPr>
                <w:sz w:val="16"/>
                <w:szCs w:val="16"/>
              </w:rPr>
              <w:t>Obstarávanie sa nesmie pripraviť so zámerom vylúčiť ho z rozsahu pôsobnosti tejto smernice ani umelo zúžiť hospodársku súťaž. Hospodárska súťaž sa považuje za umelo zúženú, ak sa návrh obstarávania vypracuje so zámerom neprimerane zvýhodniť či znevýhodniť niektoré hospodárske subjekty.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rPr>
                <w:sz w:val="16"/>
                <w:szCs w:val="16"/>
              </w:rPr>
            </w:pPr>
            <w:r w:rsidRPr="00E11C01">
              <w:rPr>
                <w:sz w:val="16"/>
                <w:szCs w:val="16"/>
              </w:rPr>
              <w:t>§: 10</w:t>
            </w:r>
          </w:p>
          <w:p w:rsidR="00371533" w:rsidRPr="00E11C01" w:rsidRDefault="00371533" w:rsidP="00AC51B2">
            <w:pPr>
              <w:rPr>
                <w:sz w:val="16"/>
                <w:szCs w:val="16"/>
              </w:rPr>
            </w:pPr>
            <w:r w:rsidRPr="00E11C01">
              <w:rPr>
                <w:sz w:val="16"/>
                <w:szCs w:val="16"/>
              </w:rPr>
              <w:t xml:space="preserve">O: </w:t>
            </w:r>
            <w:r w:rsidR="009F27B6">
              <w:rPr>
                <w:sz w:val="16"/>
                <w:szCs w:val="16"/>
              </w:rPr>
              <w:t>2</w:t>
            </w:r>
            <w:r w:rsidRPr="00E11C01">
              <w:rPr>
                <w:sz w:val="16"/>
                <w:szCs w:val="16"/>
              </w:rPr>
              <w:t>, 3</w:t>
            </w:r>
          </w:p>
          <w:p w:rsidR="00371533" w:rsidRPr="00E11C01" w:rsidRDefault="00371533" w:rsidP="00AC51B2">
            <w:pPr>
              <w:rPr>
                <w:sz w:val="16"/>
                <w:szCs w:val="16"/>
              </w:rPr>
            </w:pPr>
          </w:p>
          <w:p w:rsidR="00371533" w:rsidRPr="00E11C01" w:rsidRDefault="00371533" w:rsidP="00AC51B2">
            <w:pPr>
              <w:rPr>
                <w:sz w:val="16"/>
                <w:szCs w:val="16"/>
              </w:rPr>
            </w:pPr>
          </w:p>
          <w:p w:rsidR="00371533" w:rsidRPr="00E11C01" w:rsidRDefault="00371533" w:rsidP="00AC51B2">
            <w:pPr>
              <w:rPr>
                <w:sz w:val="16"/>
                <w:szCs w:val="16"/>
              </w:rPr>
            </w:pPr>
          </w:p>
          <w:p w:rsidR="00EE2E2A" w:rsidRDefault="00EE2E2A" w:rsidP="00AC51B2">
            <w:pPr>
              <w:rPr>
                <w:sz w:val="16"/>
                <w:szCs w:val="16"/>
              </w:rPr>
            </w:pPr>
          </w:p>
          <w:p w:rsidR="00EE2E2A" w:rsidRDefault="00EE2E2A" w:rsidP="00AC51B2">
            <w:pPr>
              <w:rPr>
                <w:sz w:val="16"/>
                <w:szCs w:val="16"/>
              </w:rPr>
            </w:pPr>
          </w:p>
          <w:p w:rsidR="00EE2E2A" w:rsidRDefault="00EE2E2A" w:rsidP="00AC51B2">
            <w:pPr>
              <w:rPr>
                <w:sz w:val="16"/>
                <w:szCs w:val="16"/>
              </w:rPr>
            </w:pPr>
          </w:p>
          <w:p w:rsidR="00EE2E2A" w:rsidRDefault="00EE2E2A" w:rsidP="00AC51B2">
            <w:pPr>
              <w:rPr>
                <w:sz w:val="16"/>
                <w:szCs w:val="16"/>
              </w:rPr>
            </w:pPr>
          </w:p>
          <w:p w:rsidR="00371533" w:rsidRPr="00E11C01" w:rsidRDefault="00371533" w:rsidP="00AC51B2">
            <w:pPr>
              <w:rPr>
                <w:sz w:val="16"/>
                <w:szCs w:val="16"/>
              </w:rPr>
            </w:pPr>
            <w:r w:rsidRPr="00E11C01">
              <w:rPr>
                <w:sz w:val="16"/>
                <w:szCs w:val="16"/>
              </w:rPr>
              <w:t>§: 1</w:t>
            </w:r>
          </w:p>
          <w:p w:rsidR="00371533" w:rsidRPr="00E11C01" w:rsidRDefault="00EE2E2A" w:rsidP="00AC51B2">
            <w:pPr>
              <w:rPr>
                <w:sz w:val="16"/>
                <w:szCs w:val="16"/>
              </w:rPr>
            </w:pPr>
            <w:r>
              <w:rPr>
                <w:sz w:val="16"/>
                <w:szCs w:val="16"/>
              </w:rPr>
              <w:t>O: 13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(2)</w:t>
            </w:r>
            <w:r w:rsidR="00AF1BB7">
              <w:t xml:space="preserve"> </w:t>
            </w:r>
            <w:r w:rsidR="00AF1BB7" w:rsidRPr="00AF1BB7">
              <w:rPr>
                <w:sz w:val="16"/>
                <w:szCs w:val="16"/>
              </w:rPr>
              <w:t>Verejný obstarávateľ a obstarávateľ musia dodržať princíp rovnakého zaobchádzania, princíp nediskriminácie hospodárskych subjektov, princíp transparentnosti, princíp proporcionality a princíp hospodárnosti a efektívnosti.</w:t>
            </w:r>
            <w:r w:rsidRPr="00E11C01">
              <w:rPr>
                <w:sz w:val="16"/>
                <w:szCs w:val="16"/>
              </w:rPr>
              <w:t xml:space="preserve"> </w:t>
            </w:r>
          </w:p>
          <w:p w:rsidR="00371533" w:rsidRPr="00E11C01" w:rsidRDefault="00AF1BB7" w:rsidP="00AF1BB7">
            <w:pPr>
              <w:tabs>
                <w:tab w:val="left" w:pos="1902"/>
              </w:tabs>
              <w:jc w:val="both"/>
              <w:rPr>
                <w:sz w:val="16"/>
                <w:szCs w:val="16"/>
              </w:rPr>
            </w:pPr>
            <w:r>
              <w:rPr>
                <w:sz w:val="16"/>
                <w:szCs w:val="16"/>
              </w:rPr>
              <w:tab/>
            </w:r>
          </w:p>
          <w:p w:rsidR="00371533" w:rsidRDefault="00371533" w:rsidP="00371533">
            <w:pPr>
              <w:jc w:val="both"/>
              <w:rPr>
                <w:sz w:val="16"/>
                <w:szCs w:val="16"/>
              </w:rPr>
            </w:pPr>
            <w:r w:rsidRPr="00E11C01">
              <w:rPr>
                <w:sz w:val="16"/>
                <w:szCs w:val="16"/>
              </w:rPr>
              <w:t xml:space="preserve">(3) </w:t>
            </w:r>
            <w:r w:rsidR="00EE2E2A" w:rsidRPr="00EE2E2A">
              <w:rPr>
                <w:sz w:val="16"/>
                <w:szCs w:val="16"/>
              </w:rPr>
              <w:t>Príprava a zadávanie zákaziek, koncesií a súťaže návrhov sa nesmú realizovať so zámerom nedovoleného uplatnenia výnimky z tohto zákona alebo narušenia hospodárskej súťaže bezdôvodným zvýhodnením alebo znevýhodneným určitých hospodárskych subjektov.</w:t>
            </w:r>
          </w:p>
          <w:p w:rsidR="00EE2E2A" w:rsidRPr="00E11C01" w:rsidRDefault="00EE2E2A" w:rsidP="00371533">
            <w:pPr>
              <w:jc w:val="both"/>
              <w:rPr>
                <w:sz w:val="16"/>
                <w:szCs w:val="16"/>
              </w:rPr>
            </w:pPr>
          </w:p>
          <w:p w:rsidR="00371533" w:rsidRPr="00E11C01" w:rsidRDefault="00371533" w:rsidP="009F27B6">
            <w:pPr>
              <w:jc w:val="both"/>
              <w:rPr>
                <w:sz w:val="16"/>
                <w:szCs w:val="16"/>
              </w:rPr>
            </w:pPr>
            <w:r w:rsidRPr="00E11C01">
              <w:rPr>
                <w:sz w:val="16"/>
                <w:szCs w:val="16"/>
              </w:rPr>
              <w:t>(12) Verejný ob</w:t>
            </w:r>
            <w:r w:rsidR="00EE2E2A">
              <w:rPr>
                <w:sz w:val="16"/>
                <w:szCs w:val="16"/>
              </w:rPr>
              <w:t>starávateľ a obstarávateľ nesmú</w:t>
            </w:r>
            <w:r w:rsidRPr="00E11C01">
              <w:rPr>
                <w:sz w:val="16"/>
                <w:szCs w:val="16"/>
              </w:rPr>
              <w:t xml:space="preserve"> zadať zákazku, koncesiu alebo použiť súťaž návrhov podľa odsekov 2 až 1</w:t>
            </w:r>
            <w:r w:rsidR="009F27B6">
              <w:rPr>
                <w:sz w:val="16"/>
                <w:szCs w:val="16"/>
              </w:rPr>
              <w:t>2</w:t>
            </w:r>
            <w:r w:rsidRPr="00E11C01">
              <w:rPr>
                <w:sz w:val="16"/>
                <w:szCs w:val="16"/>
              </w:rPr>
              <w:t xml:space="preserve"> s cieľom vyhnúť sa použitiu postupov a pravidiel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AC51B2">
            <w:pPr>
              <w:jc w:val="center"/>
              <w:rPr>
                <w:sz w:val="16"/>
                <w:szCs w:val="16"/>
              </w:rPr>
            </w:pPr>
            <w:r w:rsidRPr="00E11C01">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F101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101AE" w:rsidRPr="00E11C01" w:rsidRDefault="00F101AE" w:rsidP="00AC51B2">
            <w:pPr>
              <w:rPr>
                <w:sz w:val="16"/>
                <w:szCs w:val="16"/>
              </w:rPr>
            </w:pPr>
            <w:r w:rsidRPr="00E11C01">
              <w:rPr>
                <w:sz w:val="16"/>
                <w:szCs w:val="16"/>
              </w:rPr>
              <w:t>Č: 36</w:t>
            </w:r>
          </w:p>
          <w:p w:rsidR="00F101AE" w:rsidRPr="00E11C01" w:rsidRDefault="00F101A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Členské štáty prijmú vhodné opatrenia s cieľom zabezpečiť, aby hospodárske subjekty pri plnení verejných zákaziek plnili uplatniteľné povinnosti v oblastiach environmentálneho, sociálneho a pracovného práva ustanovené v práve Únie, vnútroštátnom práve, kolektívnych zmluvách alebo ustanoveniach medzinárodného environmentálneho, sociálneho a pracovného práva uvedených v prílohe XIV.</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371533" w:rsidP="00AC51B2">
            <w:pPr>
              <w:jc w:val="center"/>
              <w:rPr>
                <w:sz w:val="16"/>
                <w:szCs w:val="16"/>
              </w:rPr>
            </w:pPr>
            <w:r w:rsidRPr="00530C92">
              <w:rPr>
                <w:sz w:val="16"/>
                <w:szCs w:val="16"/>
              </w:rPr>
              <w:t>O</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AF1BB7" w:rsidP="00AC51B2">
            <w:pPr>
              <w:rPr>
                <w:sz w:val="16"/>
                <w:szCs w:val="16"/>
              </w:rPr>
            </w:pPr>
            <w:r>
              <w:rPr>
                <w:sz w:val="16"/>
                <w:szCs w:val="16"/>
              </w:rPr>
              <w:t>§: 32</w:t>
            </w:r>
          </w:p>
          <w:p w:rsidR="00F101AE" w:rsidRDefault="00026738" w:rsidP="00AC51B2">
            <w:pPr>
              <w:rPr>
                <w:sz w:val="16"/>
                <w:szCs w:val="16"/>
              </w:rPr>
            </w:pPr>
            <w:r>
              <w:rPr>
                <w:sz w:val="16"/>
                <w:szCs w:val="16"/>
              </w:rPr>
              <w:t>O: 1</w:t>
            </w:r>
          </w:p>
          <w:p w:rsidR="00026738" w:rsidRPr="00E11C01" w:rsidRDefault="00026738" w:rsidP="00AC51B2">
            <w:pPr>
              <w:rPr>
                <w:sz w:val="16"/>
                <w:szCs w:val="16"/>
              </w:rPr>
            </w:pPr>
            <w:r>
              <w:rPr>
                <w:sz w:val="16"/>
                <w:szCs w:val="16"/>
              </w:rPr>
              <w:t>P:g</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026738" w:rsidRPr="00026738" w:rsidRDefault="00026738" w:rsidP="00026738">
            <w:pPr>
              <w:jc w:val="both"/>
              <w:rPr>
                <w:sz w:val="16"/>
                <w:szCs w:val="16"/>
              </w:rPr>
            </w:pPr>
            <w:r w:rsidRPr="00026738">
              <w:rPr>
                <w:sz w:val="16"/>
                <w:szCs w:val="16"/>
              </w:rPr>
              <w:t>(1) Verejného obstarávania sa môže zúčastniť len ten, kto spĺňa tieto podmienky účasti týkajúce sa osobného postavenia:</w:t>
            </w:r>
          </w:p>
          <w:p w:rsidR="00F101AE" w:rsidRPr="00E11C01" w:rsidRDefault="00026738" w:rsidP="008742F0">
            <w:pPr>
              <w:jc w:val="both"/>
              <w:rPr>
                <w:sz w:val="16"/>
                <w:szCs w:val="16"/>
              </w:rPr>
            </w:pPr>
            <w:r w:rsidRPr="00026738">
              <w:rPr>
                <w:sz w:val="16"/>
                <w:szCs w:val="16"/>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za ktoré </w:t>
            </w:r>
            <w:r w:rsidR="008742F0" w:rsidRPr="008742F0">
              <w:rPr>
                <w:b/>
                <w:color w:val="FF0000"/>
                <w:highlight w:val="yellow"/>
              </w:rPr>
              <w:t xml:space="preserve"> </w:t>
            </w:r>
            <w:r w:rsidR="008742F0" w:rsidRPr="008742F0">
              <w:rPr>
                <w:sz w:val="16"/>
                <w:szCs w:val="16"/>
              </w:rPr>
              <w:t>predpisov,</w:t>
            </w:r>
            <w:r w:rsidR="008742F0" w:rsidRPr="008742F0">
              <w:rPr>
                <w:sz w:val="16"/>
                <w:szCs w:val="16"/>
                <w:vertAlign w:val="superscript"/>
              </w:rPr>
              <w:footnoteReference w:id="13"/>
            </w:r>
            <w:r w:rsidR="008742F0" w:rsidRPr="008742F0">
              <w:rPr>
                <w:sz w:val="16"/>
                <w:szCs w:val="16"/>
              </w:rPr>
              <w:t>)</w:t>
            </w:r>
            <w:r w:rsidRPr="00026738">
              <w:rPr>
                <w:sz w:val="16"/>
                <w:szCs w:val="16"/>
              </w:rPr>
              <w:t xml:space="preserve">bola právoplatne uložená </w:t>
            </w:r>
            <w:r w:rsidR="00F71AA7">
              <w:rPr>
                <w:sz w:val="16"/>
                <w:szCs w:val="16"/>
              </w:rPr>
              <w:t>sankcia</w:t>
            </w:r>
            <w:r w:rsidRPr="00026738">
              <w:rPr>
                <w:sz w:val="16"/>
                <w:szCs w:val="16"/>
              </w:rPr>
              <w:t>, ktoré dokáže verejný obstarávateľ a obstarávateľ preukázať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371533"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101AE" w:rsidRPr="00E11C01" w:rsidRDefault="00F101AE"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t>Č: 37</w:t>
            </w:r>
          </w:p>
          <w:p w:rsidR="00371533" w:rsidRPr="00E11C01" w:rsidRDefault="00371533"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Hospodárske subjekty</w:t>
            </w:r>
          </w:p>
          <w:p w:rsidR="00371533" w:rsidRPr="00E11C01" w:rsidRDefault="00371533" w:rsidP="00371533">
            <w:pPr>
              <w:jc w:val="both"/>
              <w:rPr>
                <w:sz w:val="16"/>
                <w:szCs w:val="16"/>
              </w:rPr>
            </w:pPr>
          </w:p>
          <w:p w:rsidR="00371533" w:rsidRPr="00E11C01" w:rsidRDefault="00371533" w:rsidP="00371533">
            <w:pPr>
              <w:jc w:val="both"/>
              <w:rPr>
                <w:sz w:val="16"/>
                <w:szCs w:val="16"/>
              </w:rPr>
            </w:pPr>
            <w:r w:rsidRPr="00E11C01">
              <w:rPr>
                <w:sz w:val="16"/>
                <w:szCs w:val="16"/>
              </w:rPr>
              <w:t>Hospodárske subjekty, ktoré sú podľa právnych predpisov členského štátu, v ktorom sú zriadené, oprávnené poskytovať príslušnú službu, nesmú byť odmietnuté len z dôvodu, že podľa právnych predpisov členského štátu, v ktorom sa zákazka zadáva, by sa od nich vyžadovalo, aby boli buď fyzickou, alebo právnickou osobou.</w:t>
            </w:r>
          </w:p>
          <w:p w:rsidR="00371533" w:rsidRPr="00E11C01" w:rsidRDefault="00371533" w:rsidP="00371533">
            <w:pPr>
              <w:jc w:val="both"/>
              <w:rPr>
                <w:sz w:val="16"/>
                <w:szCs w:val="16"/>
              </w:rPr>
            </w:pPr>
          </w:p>
          <w:p w:rsidR="00371533" w:rsidRPr="00E11C01" w:rsidRDefault="00371533" w:rsidP="00371533">
            <w:pPr>
              <w:jc w:val="both"/>
              <w:rPr>
                <w:sz w:val="16"/>
                <w:szCs w:val="16"/>
              </w:rPr>
            </w:pPr>
            <w:r w:rsidRPr="00E11C01">
              <w:rPr>
                <w:sz w:val="16"/>
                <w:szCs w:val="16"/>
              </w:rPr>
              <w:t>V prípade zákaziek na poskytnutie služieb a zákaziek na uskutočnenie prác, ako aj zákaziek na dodanie tovaru, ktoré navyše zahŕňajú aj služby alebo montáž a inštaláciu, sa však od právnických osôb môže vyžadovať, aby v ponuke alebo v žiadosti o účasť uviedli mená a príslušnú odbornú kvalifikáciu pracovníkov zodpovedných za realizáciu príslušnej zákazky.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AF1BB7" w:rsidP="00AC51B2">
            <w:pPr>
              <w:rPr>
                <w:sz w:val="16"/>
                <w:szCs w:val="16"/>
              </w:rPr>
            </w:pPr>
            <w:r>
              <w:rPr>
                <w:sz w:val="16"/>
                <w:szCs w:val="16"/>
              </w:rPr>
              <w:t>§ 38</w:t>
            </w:r>
          </w:p>
          <w:p w:rsidR="00371533" w:rsidRPr="00E11C01" w:rsidRDefault="00371533" w:rsidP="00AC51B2">
            <w:pPr>
              <w:rPr>
                <w:sz w:val="16"/>
                <w:szCs w:val="16"/>
              </w:rPr>
            </w:pPr>
            <w:r w:rsidRPr="00E11C01">
              <w:rPr>
                <w:sz w:val="16"/>
                <w:szCs w:val="16"/>
              </w:rPr>
              <w:t>O: 13</w:t>
            </w:r>
          </w:p>
          <w:p w:rsidR="00371533" w:rsidRPr="00E11C01" w:rsidRDefault="00371533"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371533" w:rsidRPr="00E11C01" w:rsidRDefault="00AF1BB7" w:rsidP="00AC51B2">
            <w:pPr>
              <w:rPr>
                <w:sz w:val="16"/>
                <w:szCs w:val="16"/>
              </w:rPr>
            </w:pPr>
            <w:r>
              <w:rPr>
                <w:sz w:val="16"/>
                <w:szCs w:val="16"/>
              </w:rPr>
              <w:t>§: 40</w:t>
            </w:r>
          </w:p>
          <w:p w:rsidR="00371533" w:rsidRPr="00E11C01" w:rsidRDefault="00AF1BB7" w:rsidP="00AC51B2">
            <w:pPr>
              <w:rPr>
                <w:sz w:val="16"/>
                <w:szCs w:val="16"/>
              </w:rPr>
            </w:pPr>
            <w:r>
              <w:rPr>
                <w:sz w:val="16"/>
                <w:szCs w:val="16"/>
              </w:rPr>
              <w:t>O: 11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(13) Ak ide o zákazku na dodanie tovaru, ktorá zahŕňa aj činnosti spojené s umiestnením alebo montážou tovaru, zákazku na uskutočnenie stavebných prác a zákazku na poskytnutie služby</w:t>
            </w:r>
            <w:r w:rsidR="00026738">
              <w:rPr>
                <w:sz w:val="16"/>
                <w:szCs w:val="16"/>
              </w:rPr>
              <w:t xml:space="preserve"> alebo koncesiu</w:t>
            </w:r>
            <w:r w:rsidRPr="00E11C01">
              <w:rPr>
                <w:sz w:val="16"/>
                <w:szCs w:val="16"/>
              </w:rPr>
              <w:t xml:space="preserve">, verejný </w:t>
            </w:r>
            <w:r w:rsidR="00026738">
              <w:rPr>
                <w:sz w:val="16"/>
                <w:szCs w:val="16"/>
              </w:rPr>
              <w:t>obstarávateľ a obstarávateľ môžu</w:t>
            </w:r>
            <w:r w:rsidRPr="00E11C01">
              <w:rPr>
                <w:sz w:val="16"/>
                <w:szCs w:val="16"/>
              </w:rPr>
              <w:t xml:space="preserve"> od právnických osôb vyžadovať, aby pri preukazovaní splnenia podmienok účasti vo verejnom obstarávaní alebo v ponuke uviedli mená, priezviská a potrebnú odbornú kvalifikáciu zamestnancov, ktorí budú zodpovední za plnenie zmluvy alebo koncesnej zmluvy.</w:t>
            </w:r>
          </w:p>
          <w:p w:rsidR="00371533" w:rsidRPr="00E11C01" w:rsidRDefault="00AF1BB7" w:rsidP="004C3900">
            <w:pPr>
              <w:jc w:val="both"/>
              <w:rPr>
                <w:sz w:val="16"/>
                <w:szCs w:val="16"/>
              </w:rPr>
            </w:pPr>
            <w:r w:rsidRPr="00AF1BB7">
              <w:rPr>
                <w:sz w:val="16"/>
                <w:szCs w:val="16"/>
              </w:rPr>
              <w:t>(11) Uchádzača alebo záujemcu z členského štátu, ak je v štáte svojho sídla, miesta podnikania alebo obvyklého pobytu oprávnený vykonávať požadovanú činnosť, verejný obstarávateľ a obstarávateľ nesmú vylúčiť z dôvodu, že na základe zákona sa vyžaduje na vykonávanie požadovanej činnosti určitá právna forma.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pPr>
            <w:r w:rsidRPr="004E54FD">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371533"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371533" w:rsidRPr="00E11C01" w:rsidRDefault="00371533" w:rsidP="00AC51B2">
            <w:pPr>
              <w:rPr>
                <w:sz w:val="16"/>
                <w:szCs w:val="16"/>
              </w:rPr>
            </w:pPr>
            <w:r w:rsidRPr="00E11C01">
              <w:rPr>
                <w:sz w:val="16"/>
                <w:szCs w:val="16"/>
              </w:rPr>
              <w:t>Č: 37</w:t>
            </w:r>
          </w:p>
          <w:p w:rsidR="00371533" w:rsidRPr="00E11C01" w:rsidRDefault="00371533" w:rsidP="00AC51B2">
            <w:pPr>
              <w:rPr>
                <w:sz w:val="16"/>
                <w:szCs w:val="16"/>
              </w:rPr>
            </w:pPr>
            <w:r w:rsidRPr="00E11C01">
              <w:rPr>
                <w:sz w:val="16"/>
                <w:szCs w:val="16"/>
              </w:rPr>
              <w:t>O: 2</w:t>
            </w:r>
          </w:p>
          <w:p w:rsidR="00371533" w:rsidRPr="00E11C01" w:rsidRDefault="00371533" w:rsidP="00AC51B2">
            <w:pPr>
              <w:rPr>
                <w:sz w:val="16"/>
                <w:szCs w:val="16"/>
              </w:rPr>
            </w:pPr>
            <w:r w:rsidRPr="00E11C01">
              <w:rPr>
                <w:sz w:val="16"/>
                <w:szCs w:val="16"/>
              </w:rPr>
              <w:t>V: 1,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Na postupoch obstarávania sa môžu zúčastňovať skupiny hospodárskych subjektov vrátane dočasných združení. Obstarávatelia od nich nesmú vyžadovať, aby mali konkrétnu právnu formu na to, aby mohli predložiť ponuku alebo žiadosť o účasť.</w:t>
            </w:r>
          </w:p>
          <w:p w:rsidR="00371533" w:rsidRPr="00E11C01" w:rsidRDefault="00371533" w:rsidP="00371533">
            <w:pPr>
              <w:jc w:val="both"/>
              <w:rPr>
                <w:sz w:val="16"/>
                <w:szCs w:val="16"/>
              </w:rPr>
            </w:pPr>
          </w:p>
          <w:p w:rsidR="00371533" w:rsidRPr="00E11C01" w:rsidRDefault="00371533" w:rsidP="00371533">
            <w:pPr>
              <w:jc w:val="both"/>
              <w:rPr>
                <w:sz w:val="16"/>
                <w:szCs w:val="16"/>
              </w:rPr>
            </w:pPr>
            <w:r w:rsidRPr="00E11C01">
              <w:rPr>
                <w:sz w:val="16"/>
                <w:szCs w:val="16"/>
              </w:rPr>
              <w:t xml:space="preserve">Ak je to nevyhnutné, obstarávatelia môžu v súťažných podkladoch spresniť, ako skupiny hospodárskych subjektov majú splniť kritériá a požiadavky týkajúce sa kvalifikácie a kvalitatívneho výberu uvedené v článkoch 77 až 81 za predpokladu, že je to opodstatnené z objektívnych dôvodov a primerané. </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107CEE" w:rsidP="00AC51B2">
            <w:pPr>
              <w:rPr>
                <w:sz w:val="16"/>
                <w:szCs w:val="16"/>
              </w:rPr>
            </w:pPr>
            <w:r>
              <w:rPr>
                <w:sz w:val="16"/>
                <w:szCs w:val="16"/>
              </w:rPr>
              <w:t>§ 37</w:t>
            </w:r>
          </w:p>
          <w:p w:rsidR="00371533" w:rsidRPr="00E11C01" w:rsidRDefault="00371533" w:rsidP="00AC51B2">
            <w:pPr>
              <w:rPr>
                <w:sz w:val="16"/>
                <w:szCs w:val="16"/>
              </w:rPr>
            </w:pPr>
            <w:r w:rsidRPr="00E11C01">
              <w:rPr>
                <w:sz w:val="16"/>
                <w:szCs w:val="16"/>
              </w:rPr>
              <w:t>O: 1,</w:t>
            </w:r>
          </w:p>
          <w:p w:rsidR="00371533" w:rsidRPr="00E11C01" w:rsidRDefault="00371533" w:rsidP="00AC51B2">
            <w:pPr>
              <w:rPr>
                <w:sz w:val="16"/>
                <w:szCs w:val="16"/>
              </w:rPr>
            </w:pPr>
            <w:r w:rsidRPr="00E11C01">
              <w:rPr>
                <w:sz w:val="16"/>
                <w:szCs w:val="16"/>
              </w:rPr>
              <w:t>O: 2</w:t>
            </w:r>
          </w:p>
          <w:p w:rsidR="00371533" w:rsidRPr="00E11C01" w:rsidRDefault="00371533" w:rsidP="00AC51B2">
            <w:pPr>
              <w:rPr>
                <w:sz w:val="16"/>
                <w:szCs w:val="16"/>
              </w:rPr>
            </w:pPr>
            <w:r w:rsidRPr="00E11C01">
              <w:rPr>
                <w:sz w:val="16"/>
                <w:szCs w:val="16"/>
              </w:rPr>
              <w:t>V: 1</w:t>
            </w:r>
          </w:p>
          <w:p w:rsidR="00371533" w:rsidRPr="00E11C01" w:rsidRDefault="00371533" w:rsidP="00AC51B2">
            <w:pPr>
              <w:rPr>
                <w:sz w:val="16"/>
                <w:szCs w:val="16"/>
              </w:rPr>
            </w:pPr>
          </w:p>
          <w:p w:rsidR="00371533" w:rsidRPr="00E11C01" w:rsidRDefault="00371533"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Pr="00E11C01" w:rsidRDefault="00371533" w:rsidP="00371533">
            <w:pPr>
              <w:jc w:val="both"/>
              <w:rPr>
                <w:sz w:val="16"/>
                <w:szCs w:val="16"/>
              </w:rPr>
            </w:pPr>
            <w:r w:rsidRPr="00E11C01">
              <w:rPr>
                <w:sz w:val="16"/>
                <w:szCs w:val="16"/>
              </w:rPr>
              <w:t xml:space="preserve">(1) Verejného obstarávania sa môže zúčastniť skupina dodávateľov. </w:t>
            </w:r>
          </w:p>
          <w:p w:rsidR="00371533" w:rsidRPr="00E11C01" w:rsidRDefault="00371533" w:rsidP="00371533">
            <w:pPr>
              <w:jc w:val="both"/>
              <w:rPr>
                <w:sz w:val="16"/>
                <w:szCs w:val="16"/>
              </w:rPr>
            </w:pPr>
          </w:p>
          <w:p w:rsidR="00371533" w:rsidRPr="00E11C01" w:rsidRDefault="00371533" w:rsidP="00371533">
            <w:pPr>
              <w:jc w:val="both"/>
              <w:rPr>
                <w:bCs/>
                <w:sz w:val="16"/>
                <w:szCs w:val="16"/>
              </w:rPr>
            </w:pPr>
            <w:r w:rsidRPr="00E11C01">
              <w:rPr>
                <w:bCs/>
                <w:sz w:val="16"/>
                <w:szCs w:val="16"/>
              </w:rPr>
              <w:t>(2) Verejný obstarávateľ ani obstarávateľ nesmie vyžadovať od skupiny dodávateľov, aby vytvoril</w:t>
            </w:r>
            <w:r w:rsidR="00407F8D">
              <w:rPr>
                <w:bCs/>
                <w:sz w:val="16"/>
                <w:szCs w:val="16"/>
              </w:rPr>
              <w:t>a</w:t>
            </w:r>
            <w:r w:rsidRPr="00E11C01">
              <w:rPr>
                <w:bCs/>
                <w:sz w:val="16"/>
                <w:szCs w:val="16"/>
              </w:rPr>
              <w:t xml:space="preserve"> právnu formu na účely účasti vo verejnom obstarávaní. </w:t>
            </w:r>
          </w:p>
          <w:p w:rsidR="00371533" w:rsidRPr="00E11C01" w:rsidRDefault="00371533" w:rsidP="00371533">
            <w:pPr>
              <w:jc w:val="both"/>
              <w:rPr>
                <w:bCs/>
                <w:sz w:val="16"/>
                <w:szCs w:val="16"/>
              </w:rPr>
            </w:pPr>
          </w:p>
          <w:p w:rsidR="00371533" w:rsidRPr="00E11C01" w:rsidRDefault="00371533" w:rsidP="00371533">
            <w:pPr>
              <w:jc w:val="both"/>
              <w:rPr>
                <w:sz w:val="16"/>
                <w:szCs w:val="16"/>
              </w:rPr>
            </w:pPr>
            <w:r w:rsidRPr="00E11C01">
              <w:rPr>
                <w:sz w:val="16"/>
                <w:szCs w:val="16"/>
              </w:rPr>
              <w:t>(3) 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Oprávnenie dodávať tovar, uskutočňovať stavebné práce alebo poskytovať službu preukazuje člen skupiny len vo vzťahu k tej časti predmetu zákazky,</w:t>
            </w:r>
            <w:r w:rsidR="00407F8D">
              <w:rPr>
                <w:sz w:val="16"/>
                <w:szCs w:val="16"/>
              </w:rPr>
              <w:t xml:space="preserve"> alebo koncesie</w:t>
            </w:r>
            <w:r w:rsidRPr="00E11C01">
              <w:rPr>
                <w:sz w:val="16"/>
                <w:szCs w:val="16"/>
              </w:rPr>
              <w:t xml:space="preserve"> ktorú má zabezpečiť.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371533" w:rsidRDefault="00371533" w:rsidP="00AC51B2">
            <w:pPr>
              <w:jc w:val="center"/>
            </w:pPr>
            <w:r w:rsidRPr="004E54FD">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371533" w:rsidRPr="00E11C01" w:rsidRDefault="00371533" w:rsidP="00AC51B2">
            <w:pPr>
              <w:rPr>
                <w:sz w:val="16"/>
                <w:szCs w:val="16"/>
              </w:rPr>
            </w:pPr>
          </w:p>
        </w:tc>
      </w:tr>
      <w:tr w:rsidR="00160DB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60DB2" w:rsidRPr="00E11C01" w:rsidRDefault="00160DB2" w:rsidP="00AC51B2">
            <w:pPr>
              <w:rPr>
                <w:sz w:val="16"/>
                <w:szCs w:val="16"/>
              </w:rPr>
            </w:pPr>
            <w:r w:rsidRPr="00E11C01">
              <w:rPr>
                <w:sz w:val="16"/>
                <w:szCs w:val="16"/>
              </w:rPr>
              <w:t>Č: 37</w:t>
            </w:r>
          </w:p>
          <w:p w:rsidR="00160DB2" w:rsidRPr="00E11C01" w:rsidRDefault="00160DB2" w:rsidP="00AC51B2">
            <w:pPr>
              <w:rPr>
                <w:sz w:val="16"/>
                <w:szCs w:val="16"/>
              </w:rPr>
            </w:pPr>
            <w:r w:rsidRPr="00E11C01">
              <w:rPr>
                <w:sz w:val="16"/>
                <w:szCs w:val="16"/>
              </w:rPr>
              <w:t>O: 2</w:t>
            </w:r>
          </w:p>
          <w:p w:rsidR="00160DB2" w:rsidRPr="00E11C01" w:rsidRDefault="00160DB2" w:rsidP="00AC51B2">
            <w:pPr>
              <w:rPr>
                <w:sz w:val="16"/>
                <w:szCs w:val="16"/>
              </w:rPr>
            </w:pPr>
            <w:r w:rsidRPr="00E11C01">
              <w:rPr>
                <w:sz w:val="16"/>
                <w:szCs w:val="16"/>
              </w:rPr>
              <w:t>V.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60DB2" w:rsidRPr="00E11C01" w:rsidRDefault="00160DB2" w:rsidP="00F101AE">
            <w:pPr>
              <w:jc w:val="both"/>
              <w:rPr>
                <w:sz w:val="16"/>
                <w:szCs w:val="16"/>
              </w:rPr>
            </w:pPr>
            <w:r w:rsidRPr="00E11C01">
              <w:rPr>
                <w:sz w:val="16"/>
                <w:szCs w:val="16"/>
              </w:rPr>
              <w:t>Členské štáty môžu stanoviť štandardné podmienky pre spôsob, akým skupiny hospodárskych subjektov majú splniť tieto požiadavky.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60DB2" w:rsidRPr="00E11C01" w:rsidRDefault="00160DB2" w:rsidP="00AC51B2">
            <w:pPr>
              <w:jc w:val="center"/>
              <w:rPr>
                <w:sz w:val="16"/>
                <w:szCs w:val="16"/>
              </w:rPr>
            </w:pPr>
            <w:r w:rsidRPr="00E11C01">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60DB2" w:rsidRPr="00E11C01" w:rsidRDefault="00F00E0F"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60DB2" w:rsidRPr="00530C92" w:rsidRDefault="00107CEE" w:rsidP="00AC51B2">
            <w:pPr>
              <w:rPr>
                <w:sz w:val="16"/>
                <w:szCs w:val="16"/>
              </w:rPr>
            </w:pPr>
            <w:r>
              <w:rPr>
                <w:sz w:val="16"/>
                <w:szCs w:val="16"/>
              </w:rPr>
              <w:t>§: 37</w:t>
            </w:r>
          </w:p>
          <w:p w:rsidR="00371533" w:rsidRPr="00530C92" w:rsidRDefault="00530C92" w:rsidP="00AC51B2">
            <w:pPr>
              <w:rPr>
                <w:sz w:val="16"/>
                <w:szCs w:val="16"/>
              </w:rPr>
            </w:pPr>
            <w:r>
              <w:rPr>
                <w:sz w:val="16"/>
                <w:szCs w:val="16"/>
              </w:rPr>
              <w:t>O: 3</w:t>
            </w:r>
          </w:p>
          <w:p w:rsidR="00371533" w:rsidRPr="00530C92" w:rsidRDefault="00371533"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60DB2" w:rsidRPr="00530C92" w:rsidRDefault="00371533" w:rsidP="00F101AE">
            <w:pPr>
              <w:jc w:val="both"/>
              <w:rPr>
                <w:bCs/>
                <w:sz w:val="16"/>
                <w:szCs w:val="16"/>
              </w:rPr>
            </w:pPr>
            <w:r w:rsidRPr="00530C92">
              <w:rPr>
                <w:sz w:val="16"/>
                <w:szCs w:val="16"/>
              </w:rPr>
              <w:t>(3) 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Oprávnenie dodávať tovar, uskutočňovať stavebné práce alebo poskytovať službu preukazuje člen skupiny len vo vzťahu k tej časti predmetu zákazky,</w:t>
            </w:r>
            <w:r w:rsidR="00407F8D">
              <w:rPr>
                <w:sz w:val="16"/>
                <w:szCs w:val="16"/>
              </w:rPr>
              <w:t xml:space="preserve"> alebo koncesie</w:t>
            </w:r>
            <w:r w:rsidRPr="00530C92">
              <w:rPr>
                <w:sz w:val="16"/>
                <w:szCs w:val="16"/>
              </w:rPr>
              <w:t xml:space="preserve"> ktorú má zabezpečiť.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60DB2" w:rsidRPr="00E11C01" w:rsidRDefault="00530C92" w:rsidP="00AC51B2">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160DB2" w:rsidRPr="00E11C01" w:rsidRDefault="00160DB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37</w:t>
            </w:r>
          </w:p>
          <w:p w:rsidR="00530C92" w:rsidRPr="00E11C01" w:rsidRDefault="00530C92" w:rsidP="00AC51B2">
            <w:pPr>
              <w:rPr>
                <w:sz w:val="16"/>
                <w:szCs w:val="16"/>
              </w:rPr>
            </w:pPr>
            <w:r w:rsidRPr="00E11C01">
              <w:rPr>
                <w:sz w:val="16"/>
                <w:szCs w:val="16"/>
              </w:rPr>
              <w:t>O: 2</w:t>
            </w:r>
          </w:p>
          <w:p w:rsidR="00530C92" w:rsidRPr="00E11C01" w:rsidRDefault="00530C92" w:rsidP="00AC51B2">
            <w:pPr>
              <w:rPr>
                <w:sz w:val="16"/>
                <w:szCs w:val="16"/>
              </w:rPr>
            </w:pPr>
            <w:r w:rsidRPr="00E11C01">
              <w:rPr>
                <w:sz w:val="16"/>
                <w:szCs w:val="16"/>
              </w:rPr>
              <w:t>V: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Akékoľvek podmienky plnenia zákazky takýmito skupinami hospodárskych subjektov, ktoré sú odlišné od podmienok stanovených pre jednotlivých účastníkov, musia byť tiež opodstatnené z objektívnych dôvodov a primerané.</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jc w:val="center"/>
              <w:rPr>
                <w:sz w:val="16"/>
                <w:szCs w:val="16"/>
              </w:rPr>
            </w:pPr>
            <w:r w:rsidRPr="00E11C01">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F00E0F"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107CEE" w:rsidP="00AC51B2">
            <w:pPr>
              <w:rPr>
                <w:sz w:val="16"/>
                <w:szCs w:val="16"/>
              </w:rPr>
            </w:pPr>
            <w:r>
              <w:rPr>
                <w:sz w:val="16"/>
                <w:szCs w:val="16"/>
              </w:rPr>
              <w:t>§: 37</w:t>
            </w:r>
          </w:p>
          <w:p w:rsidR="00107CEE" w:rsidRDefault="00530C92" w:rsidP="00107CEE">
            <w:pPr>
              <w:rPr>
                <w:sz w:val="16"/>
                <w:szCs w:val="16"/>
              </w:rPr>
            </w:pPr>
            <w:r w:rsidRPr="00E11C01">
              <w:rPr>
                <w:sz w:val="16"/>
                <w:szCs w:val="16"/>
              </w:rPr>
              <w:t>O: 5</w:t>
            </w:r>
            <w:r w:rsidR="00107CEE" w:rsidRPr="00E11C01">
              <w:rPr>
                <w:sz w:val="16"/>
                <w:szCs w:val="16"/>
              </w:rPr>
              <w:t xml:space="preserve"> </w:t>
            </w:r>
          </w:p>
          <w:p w:rsidR="00107CEE" w:rsidRPr="00E11C01" w:rsidRDefault="00107CEE" w:rsidP="00107CEE">
            <w:pPr>
              <w:rPr>
                <w:sz w:val="16"/>
                <w:szCs w:val="16"/>
              </w:rPr>
            </w:pPr>
          </w:p>
          <w:p w:rsidR="00530C92" w:rsidRPr="00E11C01" w:rsidRDefault="00530C92"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(5) Podmienky plnenia zmluvy alebo koncesnej zmluvy určené pre skupinu dodávateľov, ktoré sú odlišné od podmienok určených pre hospodársky subjekt, ktorý nie je skupinou dodávateľov, musia byť opodstatnené objektívnymi dôvodmi a proporč</w:t>
            </w:r>
            <w:r w:rsidR="00407F8D">
              <w:rPr>
                <w:sz w:val="16"/>
                <w:szCs w:val="16"/>
              </w:rPr>
              <w:t>né k podmienkam plnenia určeným</w:t>
            </w:r>
            <w:r w:rsidRPr="00E11C01">
              <w:rPr>
                <w:sz w:val="16"/>
                <w:szCs w:val="16"/>
              </w:rPr>
              <w:t xml:space="preserve"> pre hospodársky subjekt, ktorý nie je skupinou dodávateľov.</w:t>
            </w:r>
          </w:p>
          <w:p w:rsidR="00530C92" w:rsidRPr="00E11C01" w:rsidRDefault="00530C92" w:rsidP="00530C92">
            <w:pPr>
              <w:jc w:val="both"/>
              <w:rPr>
                <w:bCs/>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C2282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37</w:t>
            </w:r>
          </w:p>
          <w:p w:rsidR="00530C92" w:rsidRPr="00E11C01" w:rsidRDefault="00530C92"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Bez ohľadu na odsek 2 môžu obstarávatelia vyžadovať od skupín hospodárskych subjektov, aby v prípade, že sa im zadala zákazka, nadobudli konkrétnu právnu formu, pokiaľ je táto zmena nevyhnutná na uspokojivé plnenie zákazky.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F00E0F"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F00E0F"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107CEE" w:rsidP="00AC51B2">
            <w:pPr>
              <w:rPr>
                <w:sz w:val="16"/>
                <w:szCs w:val="16"/>
              </w:rPr>
            </w:pPr>
            <w:r>
              <w:rPr>
                <w:sz w:val="16"/>
                <w:szCs w:val="16"/>
              </w:rPr>
              <w:t>§ 37</w:t>
            </w:r>
          </w:p>
          <w:p w:rsidR="00530C92" w:rsidRPr="00E11C01" w:rsidRDefault="00530C92" w:rsidP="00AC51B2">
            <w:pPr>
              <w:rPr>
                <w:sz w:val="16"/>
                <w:szCs w:val="16"/>
              </w:rPr>
            </w:pPr>
            <w:r w:rsidRPr="00E11C01">
              <w:rPr>
                <w:sz w:val="16"/>
                <w:szCs w:val="16"/>
              </w:rPr>
              <w:t>O: 2</w:t>
            </w:r>
          </w:p>
          <w:p w:rsidR="00530C92" w:rsidRPr="00E11C01" w:rsidRDefault="00530C92" w:rsidP="00AC51B2">
            <w:pPr>
              <w:rPr>
                <w:sz w:val="16"/>
                <w:szCs w:val="16"/>
              </w:rPr>
            </w:pPr>
            <w:r w:rsidRPr="00E11C01">
              <w:rPr>
                <w:sz w:val="16"/>
                <w:szCs w:val="16"/>
              </w:rPr>
              <w:t>V: 2</w:t>
            </w:r>
          </w:p>
          <w:p w:rsidR="00530C92" w:rsidRPr="00E11C01" w:rsidRDefault="00530C92"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735824">
            <w:pPr>
              <w:jc w:val="both"/>
              <w:rPr>
                <w:sz w:val="16"/>
                <w:szCs w:val="16"/>
              </w:rPr>
            </w:pPr>
            <w:r w:rsidRPr="00E11C01">
              <w:rPr>
                <w:bCs/>
                <w:sz w:val="16"/>
                <w:szCs w:val="16"/>
              </w:rPr>
              <w:t>(2) Verejný obsta</w:t>
            </w:r>
            <w:r w:rsidR="00407F8D">
              <w:rPr>
                <w:bCs/>
                <w:sz w:val="16"/>
                <w:szCs w:val="16"/>
              </w:rPr>
              <w:t>rávateľ a obstarávateľ však môžu</w:t>
            </w:r>
            <w:r w:rsidRPr="00E11C01">
              <w:rPr>
                <w:bCs/>
                <w:sz w:val="16"/>
                <w:szCs w:val="16"/>
              </w:rPr>
              <w:t xml:space="preserve"> vyžadovať vytvorenie určitej právne</w:t>
            </w:r>
            <w:r w:rsidR="00735824" w:rsidRPr="00735824">
              <w:rPr>
                <w:bCs/>
                <w:color w:val="FF0000"/>
                <w:highlight w:val="yellow"/>
              </w:rPr>
              <w:t xml:space="preserve"> </w:t>
            </w:r>
            <w:r w:rsidR="00735824" w:rsidRPr="00735824">
              <w:rPr>
                <w:bCs/>
                <w:sz w:val="16"/>
                <w:szCs w:val="16"/>
              </w:rPr>
              <w:t>formy,</w:t>
            </w:r>
            <w:r w:rsidR="00735824" w:rsidRPr="00735824">
              <w:rPr>
                <w:bCs/>
                <w:sz w:val="16"/>
                <w:szCs w:val="16"/>
                <w:vertAlign w:val="superscript"/>
              </w:rPr>
              <w:footnoteReference w:id="14"/>
            </w:r>
            <w:r w:rsidR="00735824" w:rsidRPr="00735824">
              <w:rPr>
                <w:bCs/>
                <w:sz w:val="16"/>
                <w:szCs w:val="16"/>
              </w:rPr>
              <w:t>)</w:t>
            </w:r>
            <w:r w:rsidRPr="00E11C01">
              <w:rPr>
                <w:bCs/>
                <w:sz w:val="16"/>
                <w:szCs w:val="16"/>
              </w:rPr>
              <w:t>, ak ponuka skupiny dodávateľov bola prijatá a</w:t>
            </w:r>
            <w:r w:rsidR="00407F8D">
              <w:rPr>
                <w:bCs/>
                <w:sz w:val="16"/>
                <w:szCs w:val="16"/>
              </w:rPr>
              <w:t> </w:t>
            </w:r>
            <w:r w:rsidRPr="00E11C01">
              <w:rPr>
                <w:bCs/>
                <w:sz w:val="16"/>
                <w:szCs w:val="16"/>
              </w:rPr>
              <w:t>vytvorenie</w:t>
            </w:r>
            <w:r w:rsidR="00407F8D">
              <w:rPr>
                <w:bCs/>
                <w:sz w:val="16"/>
                <w:szCs w:val="16"/>
              </w:rPr>
              <w:t xml:space="preserve"> určitej</w:t>
            </w:r>
            <w:r w:rsidRPr="00E11C01">
              <w:rPr>
                <w:bCs/>
                <w:sz w:val="16"/>
                <w:szCs w:val="16"/>
              </w:rPr>
              <w:t xml:space="preserve"> právnej formy je potrebné z dôvodu riadneho plnenia zmluvy</w:t>
            </w:r>
            <w:r w:rsidRPr="00E11C01">
              <w:rPr>
                <w:sz w:val="16"/>
                <w:szCs w:val="16"/>
              </w:rPr>
              <w:t xml:space="preserve"> alebo koncesnej zmluvy</w:t>
            </w:r>
            <w:r w:rsidRPr="00E11C01">
              <w:rPr>
                <w:bCs/>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C2282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F101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101AE" w:rsidRPr="00E11C01" w:rsidRDefault="00F101AE" w:rsidP="00AC51B2">
            <w:pPr>
              <w:rPr>
                <w:sz w:val="16"/>
                <w:szCs w:val="16"/>
              </w:rPr>
            </w:pPr>
            <w:r w:rsidRPr="00E11C01">
              <w:rPr>
                <w:sz w:val="16"/>
                <w:szCs w:val="16"/>
              </w:rPr>
              <w:t>Č: 38</w:t>
            </w:r>
          </w:p>
          <w:p w:rsidR="00F101AE" w:rsidRPr="00E11C01" w:rsidRDefault="00F101A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Vyhradené zákazky</w:t>
            </w:r>
          </w:p>
          <w:p w:rsidR="00F101AE" w:rsidRPr="00E11C01" w:rsidRDefault="00F101AE" w:rsidP="00F101AE">
            <w:pPr>
              <w:jc w:val="both"/>
              <w:rPr>
                <w:sz w:val="16"/>
                <w:szCs w:val="16"/>
              </w:rPr>
            </w:pPr>
          </w:p>
          <w:p w:rsidR="00F101AE" w:rsidRPr="00E11C01" w:rsidRDefault="00F101AE" w:rsidP="00F101AE">
            <w:pPr>
              <w:jc w:val="both"/>
              <w:rPr>
                <w:sz w:val="16"/>
                <w:szCs w:val="16"/>
              </w:rPr>
            </w:pPr>
            <w:r w:rsidRPr="00E11C01">
              <w:rPr>
                <w:sz w:val="16"/>
                <w:szCs w:val="16"/>
              </w:rPr>
              <w:t>Členské štáty môžu vyhradiť právo účasti na postupoch obstarávania pre chránené pracovné dielne alebo hospodárske subjekty, ktorých hlavným cieľom je sociálna a profesionálna integrácia zdravotne postihnutých alebo znevýhodnených osôb, alebo môžu zabezpečiť, aby sa takéto zákazky plnili v rámci programov chránených pracovných miest za predpokladu, že aspoň 30 % zamestnancov týchto dielní, hospodárskych subjektov alebo programov tvoria zdravotne postihnutí alebo znevýhodnení pracovníci.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56420E" w:rsidP="00AC51B2">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00E0F" w:rsidP="00F00E0F">
            <w:pPr>
              <w:rPr>
                <w:sz w:val="16"/>
                <w:szCs w:val="16"/>
              </w:rPr>
            </w:pPr>
            <w:r>
              <w:rPr>
                <w:sz w:val="16"/>
                <w:szCs w:val="16"/>
              </w:rPr>
              <w:t>n.a</w:t>
            </w:r>
          </w:p>
        </w:tc>
        <w:tc>
          <w:tcPr>
            <w:tcW w:w="746" w:type="dxa"/>
            <w:tcBorders>
              <w:top w:val="single" w:sz="2" w:space="0" w:color="auto"/>
              <w:left w:val="single" w:sz="2" w:space="0" w:color="auto"/>
              <w:bottom w:val="single" w:sz="2" w:space="0" w:color="auto"/>
            </w:tcBorders>
            <w:tcMar>
              <w:left w:w="28" w:type="dxa"/>
              <w:right w:w="28" w:type="dxa"/>
            </w:tcMar>
          </w:tcPr>
          <w:p w:rsidR="00F101AE" w:rsidRPr="00E11C01" w:rsidRDefault="00F101AE" w:rsidP="00AC51B2">
            <w:pPr>
              <w:rPr>
                <w:sz w:val="16"/>
                <w:szCs w:val="16"/>
              </w:rPr>
            </w:pPr>
          </w:p>
        </w:tc>
      </w:tr>
      <w:tr w:rsidR="00F101A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101AE" w:rsidRPr="00E11C01" w:rsidRDefault="00F101AE" w:rsidP="00AC51B2">
            <w:pPr>
              <w:rPr>
                <w:sz w:val="16"/>
                <w:szCs w:val="16"/>
              </w:rPr>
            </w:pPr>
            <w:r w:rsidRPr="00E11C01">
              <w:rPr>
                <w:sz w:val="16"/>
                <w:szCs w:val="16"/>
              </w:rPr>
              <w:t>Č: 38</w:t>
            </w:r>
          </w:p>
          <w:p w:rsidR="00F101AE" w:rsidRPr="00E11C01" w:rsidRDefault="00F101A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r w:rsidRPr="00E11C01">
              <w:rPr>
                <w:sz w:val="16"/>
                <w:szCs w:val="16"/>
              </w:rPr>
              <w:t>Výzva na súťaž obsahuje odkaz na tento článok.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56420E" w:rsidP="00AC51B2">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F101AE" w:rsidP="00F101A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101AE" w:rsidRPr="00E11C01" w:rsidRDefault="0056420E" w:rsidP="00AC51B2">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F101AE" w:rsidRPr="00E11C01" w:rsidRDefault="00F101AE" w:rsidP="00AC51B2">
            <w:pPr>
              <w:rPr>
                <w:sz w:val="16"/>
                <w:szCs w:val="16"/>
              </w:rPr>
            </w:pPr>
          </w:p>
        </w:tc>
      </w:tr>
      <w:tr w:rsidR="0056420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6420E" w:rsidRPr="00E11C01" w:rsidRDefault="0056420E" w:rsidP="00AC51B2">
            <w:pPr>
              <w:rPr>
                <w:sz w:val="16"/>
                <w:szCs w:val="16"/>
              </w:rPr>
            </w:pPr>
            <w:r w:rsidRPr="00E11C01">
              <w:rPr>
                <w:sz w:val="16"/>
                <w:szCs w:val="16"/>
              </w:rPr>
              <w:t>Č: 39</w:t>
            </w:r>
          </w:p>
          <w:p w:rsidR="0056420E" w:rsidRPr="00E11C01" w:rsidRDefault="0056420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6420E" w:rsidRPr="00E11C01" w:rsidRDefault="0056420E" w:rsidP="0056420E">
            <w:pPr>
              <w:jc w:val="both"/>
              <w:rPr>
                <w:sz w:val="16"/>
                <w:szCs w:val="16"/>
              </w:rPr>
            </w:pPr>
            <w:r w:rsidRPr="00E11C01">
              <w:rPr>
                <w:sz w:val="16"/>
                <w:szCs w:val="16"/>
              </w:rPr>
              <w:t>Dôverný charakter</w:t>
            </w:r>
          </w:p>
          <w:p w:rsidR="0056420E" w:rsidRPr="00E11C01" w:rsidRDefault="0056420E" w:rsidP="0056420E">
            <w:pPr>
              <w:jc w:val="both"/>
              <w:rPr>
                <w:sz w:val="16"/>
                <w:szCs w:val="16"/>
              </w:rPr>
            </w:pPr>
          </w:p>
          <w:p w:rsidR="0056420E" w:rsidRPr="00E11C01" w:rsidRDefault="0056420E" w:rsidP="0056420E">
            <w:pPr>
              <w:jc w:val="both"/>
              <w:rPr>
                <w:sz w:val="16"/>
                <w:szCs w:val="16"/>
              </w:rPr>
            </w:pPr>
            <w:r w:rsidRPr="00E11C01">
              <w:rPr>
                <w:sz w:val="16"/>
                <w:szCs w:val="16"/>
              </w:rPr>
              <w:t>Pokiaľ sa v tejto smernici alebo vo vnútroštátnom práve, ktoré sa vzťahuje na obstarávateľa, a to predovšetkým v právnych predpisoch týkajúcich sa prístupu k informáciám, neustanovuje inak, a bez toho, aby boli dotknuté povinnosti v súvislosti so zverejňovaním zadaných zákaziek, ako aj v súvislosti s informáciami pre záujemcov a uchádzačov podľa článkov 70 a 75, obstarávateľ nezverejní informácie, ktoré mu poskytli hospodárske subjekty a ktoré tieto subjekty označili za dôverné, vrátane – okrem iného – technického alebo obchodného tajomstva a dôverných aspektov ponúk.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6420E" w:rsidRDefault="0056420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6420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6420E" w:rsidRPr="00E11C01" w:rsidRDefault="00B33338" w:rsidP="00AC51B2">
            <w:pPr>
              <w:rPr>
                <w:sz w:val="16"/>
                <w:szCs w:val="16"/>
              </w:rPr>
            </w:pPr>
            <w:r>
              <w:rPr>
                <w:sz w:val="16"/>
                <w:szCs w:val="16"/>
              </w:rPr>
              <w:t>§: 22</w:t>
            </w:r>
          </w:p>
          <w:p w:rsidR="0056420E" w:rsidRDefault="0056420E" w:rsidP="00AC51B2">
            <w:pPr>
              <w:rPr>
                <w:sz w:val="16"/>
                <w:szCs w:val="16"/>
              </w:rPr>
            </w:pPr>
            <w:r w:rsidRPr="00E11C01">
              <w:rPr>
                <w:sz w:val="16"/>
                <w:szCs w:val="16"/>
              </w:rPr>
              <w:t>O: 1</w:t>
            </w:r>
          </w:p>
          <w:p w:rsidR="00B33338" w:rsidRDefault="00B33338" w:rsidP="00AC51B2">
            <w:pPr>
              <w:rPr>
                <w:sz w:val="16"/>
                <w:szCs w:val="16"/>
              </w:rPr>
            </w:pPr>
          </w:p>
          <w:p w:rsidR="00B33338" w:rsidRDefault="00B33338" w:rsidP="00AC51B2">
            <w:pPr>
              <w:rPr>
                <w:sz w:val="16"/>
                <w:szCs w:val="16"/>
              </w:rPr>
            </w:pPr>
          </w:p>
          <w:p w:rsidR="00B33338" w:rsidRDefault="00B33338" w:rsidP="00AC51B2">
            <w:pPr>
              <w:rPr>
                <w:sz w:val="16"/>
                <w:szCs w:val="16"/>
              </w:rPr>
            </w:pPr>
          </w:p>
          <w:p w:rsidR="00B33338" w:rsidRDefault="00B33338" w:rsidP="00AC51B2">
            <w:pPr>
              <w:rPr>
                <w:sz w:val="16"/>
                <w:szCs w:val="16"/>
              </w:rPr>
            </w:pPr>
          </w:p>
          <w:p w:rsidR="00B33338" w:rsidRDefault="00B33338" w:rsidP="00AC51B2">
            <w:pPr>
              <w:rPr>
                <w:sz w:val="16"/>
                <w:szCs w:val="16"/>
              </w:rPr>
            </w:pPr>
          </w:p>
          <w:p w:rsidR="00B33338" w:rsidRDefault="00B33338" w:rsidP="00AC51B2">
            <w:pPr>
              <w:rPr>
                <w:sz w:val="16"/>
                <w:szCs w:val="16"/>
              </w:rPr>
            </w:pPr>
          </w:p>
          <w:p w:rsidR="00B33338" w:rsidRPr="00E11C01" w:rsidRDefault="00B33338" w:rsidP="00AC51B2">
            <w:pPr>
              <w:rPr>
                <w:sz w:val="16"/>
                <w:szCs w:val="16"/>
              </w:rPr>
            </w:pPr>
            <w:r>
              <w:rPr>
                <w:sz w:val="16"/>
                <w:szCs w:val="16"/>
              </w:rPr>
              <w:t>O:2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B33338" w:rsidRPr="00B33338" w:rsidRDefault="00B33338" w:rsidP="00B33338">
            <w:pPr>
              <w:jc w:val="both"/>
              <w:rPr>
                <w:sz w:val="16"/>
                <w:szCs w:val="16"/>
              </w:rPr>
            </w:pPr>
            <w:r w:rsidRPr="00B33338">
              <w:rPr>
                <w:sz w:val="16"/>
                <w:szCs w:val="16"/>
              </w:rPr>
              <w:t xml:space="preserve">(1) Verejný obstarávateľ a obstarávateľ sú povinní zachovávať mlčanlivosť o informáciách označených ako dôverné, ktoré im uchádzač alebo záujemca poskytol; na tento účel uchádzač alebo záujemca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w:t>
            </w:r>
          </w:p>
          <w:p w:rsidR="00B33338" w:rsidRPr="00B33338" w:rsidRDefault="00B33338" w:rsidP="00B33338">
            <w:pPr>
              <w:jc w:val="both"/>
              <w:rPr>
                <w:sz w:val="16"/>
                <w:szCs w:val="16"/>
              </w:rPr>
            </w:pPr>
          </w:p>
          <w:p w:rsidR="0056420E" w:rsidRPr="00E11C01" w:rsidRDefault="00B33338" w:rsidP="00B33338">
            <w:pPr>
              <w:jc w:val="both"/>
              <w:rPr>
                <w:sz w:val="16"/>
                <w:szCs w:val="16"/>
              </w:rPr>
            </w:pPr>
            <w:r w:rsidRPr="00B33338">
              <w:rPr>
                <w:sz w:val="16"/>
                <w:szCs w:val="16"/>
              </w:rPr>
              <w:t>(2) Ustanovením odseku 1 nie sú dotknuté ustanovenia tohto zákona, ukladajúce povinnosť verejného obstarávateľa a obstarávateľa oznamovať či zasielať úradu dokumenty a iné oznámenia, ako ani ustanovenia ukladajúce verejnému obstarávateľovi, obstarávateľovi a úradu zverejňovať dokumenty a iné oznámenia podľa tohto zákona a tiež povinnosti zverejňovania zmlúv podľa osobitného predpisu.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6420E" w:rsidRDefault="0056420E" w:rsidP="00AC51B2">
            <w:pPr>
              <w:jc w:val="center"/>
            </w:pPr>
            <w:r w:rsidRPr="004966F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6420E" w:rsidRPr="00E11C01" w:rsidRDefault="0056420E" w:rsidP="00AC51B2">
            <w:pPr>
              <w:rPr>
                <w:sz w:val="16"/>
                <w:szCs w:val="16"/>
              </w:rPr>
            </w:pPr>
          </w:p>
        </w:tc>
      </w:tr>
      <w:tr w:rsidR="0056420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6420E" w:rsidRPr="00E11C01" w:rsidRDefault="0056420E" w:rsidP="00AC51B2">
            <w:pPr>
              <w:rPr>
                <w:sz w:val="16"/>
                <w:szCs w:val="16"/>
              </w:rPr>
            </w:pPr>
            <w:r w:rsidRPr="00E11C01">
              <w:rPr>
                <w:sz w:val="16"/>
                <w:szCs w:val="16"/>
              </w:rPr>
              <w:t>Č: 39</w:t>
            </w:r>
          </w:p>
          <w:p w:rsidR="0056420E" w:rsidRPr="00E11C01" w:rsidRDefault="0056420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6420E" w:rsidRPr="00E11C01" w:rsidRDefault="0056420E" w:rsidP="0056420E">
            <w:pPr>
              <w:jc w:val="both"/>
              <w:rPr>
                <w:sz w:val="16"/>
                <w:szCs w:val="16"/>
              </w:rPr>
            </w:pPr>
            <w:r w:rsidRPr="00E11C01">
              <w:rPr>
                <w:sz w:val="16"/>
                <w:szCs w:val="16"/>
              </w:rPr>
              <w:t>Obstarávatelia môžu pre hospodárske subjekty stanoviť požiadavky zamerané na ochranu dôverného charakteru informácií, ktoré obstarávatelia sprístupňujú v rámci postupu obstarávania, vrátane informácií sprístupnených v súvislosti s využívaním kvalifikačného systému, nezávisle od toho, či táto skutočnosť bola, alebo nebola predmetom oznámenia o existencii kvalifikačného systému použitého ako prostriedok výzvy na súťaž.</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6420E" w:rsidRDefault="0056420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6420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6420E" w:rsidRPr="00E11C01" w:rsidRDefault="00B33338" w:rsidP="00AC51B2">
            <w:pPr>
              <w:rPr>
                <w:sz w:val="16"/>
                <w:szCs w:val="16"/>
              </w:rPr>
            </w:pPr>
            <w:r>
              <w:rPr>
                <w:sz w:val="16"/>
                <w:szCs w:val="16"/>
              </w:rPr>
              <w:t>§: 22</w:t>
            </w:r>
          </w:p>
          <w:p w:rsidR="0056420E" w:rsidRPr="00E11C01" w:rsidRDefault="00B33338" w:rsidP="00AC51B2">
            <w:pPr>
              <w:rPr>
                <w:sz w:val="16"/>
                <w:szCs w:val="16"/>
              </w:rPr>
            </w:pPr>
            <w:r>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407F8D" w:rsidRPr="00407F8D" w:rsidRDefault="0056420E" w:rsidP="00407F8D">
            <w:pPr>
              <w:jc w:val="both"/>
              <w:rPr>
                <w:sz w:val="16"/>
                <w:szCs w:val="16"/>
              </w:rPr>
            </w:pPr>
            <w:r w:rsidRPr="00E11C01">
              <w:rPr>
                <w:sz w:val="16"/>
                <w:szCs w:val="16"/>
              </w:rPr>
              <w:t xml:space="preserve">(2) </w:t>
            </w:r>
            <w:r w:rsidR="00407F8D" w:rsidRPr="00323F88">
              <w:t xml:space="preserve"> </w:t>
            </w:r>
            <w:r w:rsidR="00407F8D" w:rsidRPr="00407F8D">
              <w:rPr>
                <w:sz w:val="16"/>
                <w:szCs w:val="16"/>
              </w:rPr>
              <w:t>Verejný obstarávateľ a obstarávateľ môžu hospodárskym subjektom uložiť povinnosti zamerané na ochranu dôverných informácií, ktoré sprístupňujú počas priebehu verejného obstarávania.</w:t>
            </w:r>
          </w:p>
          <w:p w:rsidR="0056420E" w:rsidRPr="00E11C01" w:rsidRDefault="0056420E" w:rsidP="00407F8D">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6420E" w:rsidRDefault="0056420E" w:rsidP="00AC51B2">
            <w:pPr>
              <w:jc w:val="center"/>
            </w:pPr>
            <w:r w:rsidRPr="004966F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6420E" w:rsidRPr="00E11C01" w:rsidRDefault="0056420E" w:rsidP="00AC51B2">
            <w:pPr>
              <w:rPr>
                <w:sz w:val="16"/>
                <w:szCs w:val="16"/>
              </w:rPr>
            </w:pPr>
          </w:p>
        </w:tc>
      </w:tr>
      <w:tr w:rsidR="0056420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6420E" w:rsidRPr="00E11C01" w:rsidRDefault="0056420E" w:rsidP="00AC51B2">
            <w:pPr>
              <w:rPr>
                <w:sz w:val="16"/>
                <w:szCs w:val="16"/>
              </w:rPr>
            </w:pPr>
            <w:r w:rsidRPr="00E11C01">
              <w:rPr>
                <w:sz w:val="16"/>
                <w:szCs w:val="16"/>
              </w:rPr>
              <w:t>Č: 40</w:t>
            </w:r>
          </w:p>
          <w:p w:rsidR="0056420E" w:rsidRPr="00E11C01" w:rsidRDefault="0056420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6420E" w:rsidRPr="00E11C01" w:rsidRDefault="0056420E" w:rsidP="0056420E">
            <w:pPr>
              <w:jc w:val="both"/>
              <w:rPr>
                <w:sz w:val="16"/>
                <w:szCs w:val="16"/>
              </w:rPr>
            </w:pPr>
            <w:r w:rsidRPr="00E11C01">
              <w:rPr>
                <w:sz w:val="16"/>
                <w:szCs w:val="16"/>
              </w:rPr>
              <w:t>Pravidlá platné v oblasti komunikácie</w:t>
            </w:r>
          </w:p>
          <w:p w:rsidR="0056420E" w:rsidRPr="00E11C01" w:rsidRDefault="0056420E" w:rsidP="0056420E">
            <w:pPr>
              <w:jc w:val="both"/>
              <w:rPr>
                <w:sz w:val="16"/>
                <w:szCs w:val="16"/>
              </w:rPr>
            </w:pPr>
          </w:p>
          <w:p w:rsidR="0056420E" w:rsidRPr="00E11C01" w:rsidRDefault="0056420E" w:rsidP="0056420E">
            <w:pPr>
              <w:jc w:val="both"/>
              <w:rPr>
                <w:sz w:val="16"/>
                <w:szCs w:val="16"/>
              </w:rPr>
            </w:pPr>
            <w:r w:rsidRPr="00E11C01">
              <w:rPr>
                <w:sz w:val="16"/>
                <w:szCs w:val="16"/>
              </w:rPr>
              <w:t>Členské štáty zabezpečia, aby sa celá komunikácia a výmena informácií na základe tejto smernice, najmä elektronické predkladanie, uskutočňovala s použitím elektronických prostriedkov komunikácie v súlade s požiadavkami tohto článku. Nástroje a zariadenia, ktoré sa majú používať na komunikáciu elektronickými prostriedkami, ako aj ich technické parametre musia byť nediskriminačné, všeobecne dostupné a interoperabilné so všeobecne používanými produktmi IKT a neobmedzujú prístup hospodárskych subjektov k postupu obstarávania.</w:t>
            </w:r>
          </w:p>
          <w:p w:rsidR="0056420E" w:rsidRPr="00E11C01" w:rsidRDefault="0056420E" w:rsidP="0056420E">
            <w:pPr>
              <w:jc w:val="both"/>
              <w:rPr>
                <w:sz w:val="16"/>
                <w:szCs w:val="16"/>
              </w:rPr>
            </w:pPr>
          </w:p>
          <w:p w:rsidR="0056420E" w:rsidRPr="00E11C01" w:rsidRDefault="0056420E" w:rsidP="0056420E">
            <w:pPr>
              <w:jc w:val="both"/>
              <w:rPr>
                <w:sz w:val="16"/>
                <w:szCs w:val="16"/>
              </w:rPr>
            </w:pPr>
            <w:r w:rsidRPr="00E11C01">
              <w:rPr>
                <w:sz w:val="16"/>
                <w:szCs w:val="16"/>
              </w:rPr>
              <w:t>Bez ohľadu na prvý pododsek nie sú obstarávatelia povinní vyžadovať v procese predkladania elektronické prostriedky komunikácie v týchto situáciách:</w:t>
            </w:r>
          </w:p>
          <w:p w:rsidR="0056420E" w:rsidRPr="00E11C01" w:rsidRDefault="0056420E" w:rsidP="0056420E">
            <w:pPr>
              <w:jc w:val="both"/>
              <w:rPr>
                <w:sz w:val="16"/>
                <w:szCs w:val="16"/>
              </w:rPr>
            </w:pPr>
            <w:r w:rsidRPr="00E11C01">
              <w:rPr>
                <w:sz w:val="16"/>
                <w:szCs w:val="16"/>
              </w:rPr>
              <w:t>a) ak by si v dôsledku špecializovanej povahy obstarávania používanie elektronických prostriedkov komunikácie vyžadovalo osobitné nástroje, zariadenia alebo formáty súborov, ktoré nie sú všeobecne dostupné alebo ktoré nie sú podporované bežne dostupnými aplikáciami;</w:t>
            </w:r>
          </w:p>
          <w:p w:rsidR="0056420E" w:rsidRPr="00E11C01" w:rsidRDefault="0056420E" w:rsidP="0056420E">
            <w:pPr>
              <w:jc w:val="both"/>
              <w:rPr>
                <w:sz w:val="16"/>
                <w:szCs w:val="16"/>
              </w:rPr>
            </w:pPr>
            <w:r w:rsidRPr="00E11C01">
              <w:rPr>
                <w:sz w:val="16"/>
                <w:szCs w:val="16"/>
              </w:rPr>
              <w:t>b) aplikácie podporujúce formáty súborov, ktoré sú vhodné na opis ponúk, používajú formáty súborov, pri ktorých nie je možné používať žiadne iné otvorené alebo bežne dostupné aplikácie, alebo sa na ne vzťahuje proprietárna licenčná schéma a obstarávateľ ich nemôže sprístupniť na prevzatie alebo používanie na diaľku;</w:t>
            </w:r>
          </w:p>
          <w:p w:rsidR="0056420E" w:rsidRPr="00E11C01" w:rsidRDefault="0056420E" w:rsidP="0056420E">
            <w:pPr>
              <w:jc w:val="both"/>
              <w:rPr>
                <w:sz w:val="16"/>
                <w:szCs w:val="16"/>
              </w:rPr>
            </w:pPr>
            <w:r w:rsidRPr="00E11C01">
              <w:rPr>
                <w:sz w:val="16"/>
                <w:szCs w:val="16"/>
              </w:rPr>
              <w:t>c) používanie elektronických prostriedkov komunikácie by si vyžadovalo špecializované kancelárske zariadenie, ktoré obstarávatelia nemajú bežne k dispozícii;</w:t>
            </w:r>
          </w:p>
          <w:p w:rsidR="0056420E" w:rsidRPr="00E11C01" w:rsidRDefault="0056420E" w:rsidP="0056420E">
            <w:pPr>
              <w:jc w:val="both"/>
              <w:rPr>
                <w:sz w:val="16"/>
                <w:szCs w:val="16"/>
              </w:rPr>
            </w:pPr>
            <w:r w:rsidRPr="00E11C01">
              <w:rPr>
                <w:sz w:val="16"/>
                <w:szCs w:val="16"/>
              </w:rPr>
              <w:t>d) súťažné podklady si vyžadujú predloženie fyzických modelov alebo modelov v pomernej veľkosti, ktoré nemožno zaslať použitím elektronických prostriedkov.</w:t>
            </w:r>
          </w:p>
          <w:p w:rsidR="0056420E" w:rsidRPr="00E11C01" w:rsidRDefault="0056420E" w:rsidP="0056420E">
            <w:pPr>
              <w:jc w:val="both"/>
              <w:rPr>
                <w:sz w:val="16"/>
                <w:szCs w:val="16"/>
              </w:rPr>
            </w:pPr>
          </w:p>
          <w:p w:rsidR="0056420E" w:rsidRPr="00E11C01" w:rsidRDefault="0056420E" w:rsidP="0056420E">
            <w:pPr>
              <w:jc w:val="both"/>
              <w:rPr>
                <w:sz w:val="16"/>
                <w:szCs w:val="16"/>
              </w:rPr>
            </w:pPr>
            <w:r w:rsidRPr="00E11C01">
              <w:rPr>
                <w:sz w:val="16"/>
                <w:szCs w:val="16"/>
              </w:rPr>
              <w:t>Pokiaľ ide o komunikáciu, v prípade ktorej sa podľa druhého pododseku nepoužívajú elektronické prostriedky komunikácie, komunikácia sa uskutočňuje poštou alebo iným vhodným doručovateľom alebo kombináciou pošty alebo iného vhodného doručovateľa a elektronických prostriedkov.</w:t>
            </w:r>
          </w:p>
          <w:p w:rsidR="0056420E" w:rsidRPr="00E11C01" w:rsidRDefault="0056420E" w:rsidP="0056420E">
            <w:pPr>
              <w:jc w:val="both"/>
              <w:rPr>
                <w:sz w:val="16"/>
                <w:szCs w:val="16"/>
              </w:rPr>
            </w:pPr>
          </w:p>
          <w:p w:rsidR="0056420E" w:rsidRPr="00E11C01" w:rsidRDefault="0056420E" w:rsidP="0056420E">
            <w:pPr>
              <w:jc w:val="both"/>
              <w:rPr>
                <w:sz w:val="16"/>
                <w:szCs w:val="16"/>
              </w:rPr>
            </w:pPr>
            <w:r w:rsidRPr="00E11C01">
              <w:rPr>
                <w:sz w:val="16"/>
                <w:szCs w:val="16"/>
              </w:rPr>
              <w:t>Bez ohľadu na prvý pododsek tohto odseku nie sú obstarávatelia povinní vyžadovať elektronické prostriedky komunikácie v procese predkladania, ak je použitie iných prostriedkov komunikácie, ako sú elektronické prostriedky, nevyhnutné z dôvodu narušenia bezpečnosti elektronických prostriedkov komunikácie alebo na ochranu osobitne citlivej povahy informácií, ktoré si vyžadujú takú vysokú úroveň ochrany, že ju nemožno náležite zabezpečiť použitím elektronických nástrojov a zariadení, ktoré sú bežne dostupné hospodárskym subjektom alebo im môžu byť sprístupnené alternatívnymi prostriedkami prístupu v zmysle odseku 5.</w:t>
            </w:r>
          </w:p>
          <w:p w:rsidR="0056420E" w:rsidRPr="00E11C01" w:rsidRDefault="0056420E" w:rsidP="0056420E">
            <w:pPr>
              <w:jc w:val="both"/>
              <w:rPr>
                <w:sz w:val="16"/>
                <w:szCs w:val="16"/>
              </w:rPr>
            </w:pPr>
          </w:p>
          <w:p w:rsidR="0056420E" w:rsidRPr="00E11C01" w:rsidRDefault="0056420E" w:rsidP="0056420E">
            <w:pPr>
              <w:jc w:val="both"/>
              <w:rPr>
                <w:sz w:val="16"/>
                <w:szCs w:val="16"/>
              </w:rPr>
            </w:pPr>
            <w:r w:rsidRPr="00E11C01">
              <w:rPr>
                <w:sz w:val="16"/>
                <w:szCs w:val="16"/>
              </w:rPr>
              <w:t>Povinnosťou obstarávateľov vyžadujúcich v súlade s druhým pododsekom tohto odseku v procese predkladania iné prostriedky komunikácie, ako sú elektronické prostriedky, je, aby uviedli dôvody tejto požiadavky v individuálnej správe uvedenej v článku 100. Obstarávatelia prípadne v individuálnej správe uvedú dôvody, prečo sa použitie iných prostriedkov komunikácie, ako sú elektronické prostriedky, považuje za nevyhnutné pri uplatnení štvrtého pododseku tohto odseku.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6420E" w:rsidRDefault="0056420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6420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6420E" w:rsidRPr="00E11C01" w:rsidRDefault="00B33338" w:rsidP="00AC51B2">
            <w:pPr>
              <w:rPr>
                <w:sz w:val="16"/>
                <w:szCs w:val="16"/>
              </w:rPr>
            </w:pPr>
            <w:r>
              <w:rPr>
                <w:sz w:val="16"/>
                <w:szCs w:val="16"/>
              </w:rPr>
              <w:t>§: 20</w:t>
            </w:r>
          </w:p>
          <w:p w:rsidR="0056420E" w:rsidRPr="00E11C01" w:rsidRDefault="0056420E" w:rsidP="00AC51B2">
            <w:pPr>
              <w:rPr>
                <w:sz w:val="16"/>
                <w:szCs w:val="16"/>
              </w:rPr>
            </w:pPr>
            <w:r w:rsidRPr="00E11C01">
              <w:rPr>
                <w:sz w:val="16"/>
                <w:szCs w:val="16"/>
              </w:rPr>
              <w:t>O: 1, 2, 3, 4</w:t>
            </w:r>
            <w:r w:rsidR="00407F8D">
              <w:rPr>
                <w:sz w:val="16"/>
                <w:szCs w:val="16"/>
              </w:rPr>
              <w:t>,5, 6, 7</w:t>
            </w:r>
          </w:p>
          <w:p w:rsidR="0056420E" w:rsidRPr="00E11C01" w:rsidRDefault="0056420E"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B33338" w:rsidRDefault="00B33338" w:rsidP="00AC51B2">
            <w:pPr>
              <w:rPr>
                <w:sz w:val="16"/>
                <w:szCs w:val="16"/>
              </w:rPr>
            </w:pPr>
          </w:p>
          <w:p w:rsidR="00B33338" w:rsidRDefault="00B33338" w:rsidP="00AC51B2">
            <w:pPr>
              <w:rPr>
                <w:sz w:val="16"/>
                <w:szCs w:val="16"/>
              </w:rPr>
            </w:pPr>
          </w:p>
          <w:p w:rsidR="00B33338" w:rsidRDefault="00B33338" w:rsidP="00AC51B2">
            <w:pPr>
              <w:rPr>
                <w:sz w:val="16"/>
                <w:szCs w:val="16"/>
              </w:rPr>
            </w:pPr>
          </w:p>
          <w:p w:rsidR="009F27B6" w:rsidRDefault="009F27B6" w:rsidP="00AC51B2">
            <w:pPr>
              <w:rPr>
                <w:sz w:val="16"/>
                <w:szCs w:val="16"/>
              </w:rPr>
            </w:pPr>
          </w:p>
          <w:p w:rsidR="0056420E" w:rsidRPr="00E11C01" w:rsidRDefault="00B33338" w:rsidP="00AC51B2">
            <w:pPr>
              <w:rPr>
                <w:sz w:val="16"/>
                <w:szCs w:val="16"/>
              </w:rPr>
            </w:pPr>
            <w:r>
              <w:rPr>
                <w:sz w:val="16"/>
                <w:szCs w:val="16"/>
              </w:rPr>
              <w:t>§: 24</w:t>
            </w:r>
          </w:p>
          <w:p w:rsidR="0056420E" w:rsidRPr="00E11C01" w:rsidRDefault="0056420E" w:rsidP="00AC51B2">
            <w:pPr>
              <w:rPr>
                <w:sz w:val="16"/>
                <w:szCs w:val="16"/>
              </w:rPr>
            </w:pPr>
            <w:r w:rsidRPr="00E11C01">
              <w:rPr>
                <w:sz w:val="16"/>
                <w:szCs w:val="16"/>
              </w:rPr>
              <w:t>O: 3</w:t>
            </w:r>
          </w:p>
          <w:p w:rsidR="0056420E" w:rsidRPr="00E11C01" w:rsidRDefault="0056420E" w:rsidP="00AC51B2">
            <w:pPr>
              <w:rPr>
                <w:sz w:val="16"/>
                <w:szCs w:val="16"/>
              </w:rPr>
            </w:pPr>
            <w:r w:rsidRPr="00E11C01">
              <w:rPr>
                <w:sz w:val="16"/>
                <w:szCs w:val="16"/>
              </w:rPr>
              <w:t>P: l</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B33338" w:rsidRPr="00B33338" w:rsidRDefault="00B33338" w:rsidP="00B33338">
            <w:pPr>
              <w:jc w:val="both"/>
              <w:rPr>
                <w:sz w:val="16"/>
                <w:szCs w:val="16"/>
              </w:rPr>
            </w:pPr>
            <w:r w:rsidRPr="00B33338">
              <w:rPr>
                <w:sz w:val="16"/>
                <w:szCs w:val="16"/>
              </w:rPr>
              <w:t>(1) Komunikácia a výmena informácií vo verejnom obstarávaní sa uskutočňuje písomne, prostredníctvom elektronických prostriedkov, ak tento zákon neustanovuje inak. Nástroje a zariadenia používané na elektronickú komunikáciu, ako aj ich technické charakteristiky nesmú byť diskriminačné, musia byť všeobecne dostupné a prepojiteľné so všeobecne používanými produktmi informačných a komunikačných technológií.</w:t>
            </w:r>
          </w:p>
          <w:p w:rsidR="00B33338" w:rsidRPr="00B33338" w:rsidRDefault="00B33338" w:rsidP="00B33338">
            <w:pPr>
              <w:jc w:val="both"/>
              <w:rPr>
                <w:sz w:val="16"/>
                <w:szCs w:val="16"/>
              </w:rPr>
            </w:pPr>
          </w:p>
          <w:p w:rsidR="00B33338" w:rsidRPr="00B33338" w:rsidRDefault="00B33338" w:rsidP="00B33338">
            <w:pPr>
              <w:jc w:val="both"/>
              <w:rPr>
                <w:sz w:val="16"/>
                <w:szCs w:val="16"/>
              </w:rPr>
            </w:pPr>
            <w:r w:rsidRPr="00B33338">
              <w:rPr>
                <w:sz w:val="16"/>
                <w:szCs w:val="16"/>
              </w:rPr>
              <w:t>(2) Verejný obstarávateľ a obstarávateľ v oznámení o vyhlásení verejného obstarávania, oznámení použitom ako výzva na súťaž, oznámení o koncesii, oznámení o vyhlásení súťaže návrhov alebo vo výzve na predkladanie ponúk, ak ide o podlimitnú zákazku bez využitia elektronického trhoviska, zverejnia podrobnosti o elektronickej komunikácii vrátane doručovania a identifikujú informačný systém, prostredníctvom ktorého sa verejné obstarávanie realizuje.</w:t>
            </w:r>
          </w:p>
          <w:p w:rsidR="00B33338" w:rsidRPr="00B33338" w:rsidRDefault="00B33338" w:rsidP="00B33338">
            <w:pPr>
              <w:jc w:val="both"/>
              <w:rPr>
                <w:sz w:val="16"/>
                <w:szCs w:val="16"/>
              </w:rPr>
            </w:pPr>
          </w:p>
          <w:p w:rsidR="00B33338" w:rsidRPr="00B33338" w:rsidRDefault="00B33338" w:rsidP="00B33338">
            <w:pPr>
              <w:jc w:val="both"/>
              <w:rPr>
                <w:sz w:val="16"/>
                <w:szCs w:val="16"/>
              </w:rPr>
            </w:pPr>
            <w:r w:rsidRPr="00B33338">
              <w:rPr>
                <w:sz w:val="16"/>
                <w:szCs w:val="16"/>
              </w:rPr>
              <w:t>(3) Elektronická komunikácia vrátane doručovania sa uskutočňuje spôsobom určeným funkcionalitou informačného systému, prostredníctvom ktorého sa verejné obstarávanie realizuje. Zainteresované strany musia mať k dispozícii všetky nevyhnutné informácie technickej povahy, ktoré sa sprístupňujú všetkým za rovnakých podmienok, určených vopred verejným obstarávateľom alebo obstarávateľom.</w:t>
            </w:r>
          </w:p>
          <w:p w:rsidR="00B33338" w:rsidRPr="00B33338" w:rsidRDefault="00B33338" w:rsidP="00B33338">
            <w:pPr>
              <w:jc w:val="both"/>
              <w:rPr>
                <w:sz w:val="16"/>
                <w:szCs w:val="16"/>
              </w:rPr>
            </w:pPr>
          </w:p>
          <w:p w:rsidR="00B33338" w:rsidRPr="00B33338" w:rsidRDefault="00B33338" w:rsidP="00B33338">
            <w:pPr>
              <w:jc w:val="both"/>
              <w:rPr>
                <w:sz w:val="16"/>
                <w:szCs w:val="16"/>
              </w:rPr>
            </w:pPr>
            <w:r w:rsidRPr="00B33338">
              <w:rPr>
                <w:sz w:val="16"/>
                <w:szCs w:val="16"/>
              </w:rPr>
              <w:t>(4) Informačný systém zabezpečuje riadenie prístupu prostredníctvom identifikácie a autentifikácie pristupujúcej osoby, pričom na účely identifikácie a autentifikácie musia verejný obstarávateľ a obstarávateľ vždy umožniť aj použitie nástrojov podľa § 14 ods. 2 písm. a). Identifikácia v informačnom systéme je proces používania osobných identifikačných údajov v elektronickej forme, ktoré jedinečne reprezentujú fyzickú osobu alebo právnickú osobu alebo fyzickú osobu zastupujúcu právnickú osobu. Autentifikácia v informačnom systéme je elektronický proces, ktorý umožňuje potvrdiť elektronickú identifikáciu fyzickej osoby alebo právnickej osoby.</w:t>
            </w:r>
          </w:p>
          <w:p w:rsidR="00B33338" w:rsidRPr="00B33338" w:rsidRDefault="00B33338" w:rsidP="00B33338">
            <w:pPr>
              <w:jc w:val="both"/>
              <w:rPr>
                <w:sz w:val="16"/>
                <w:szCs w:val="16"/>
              </w:rPr>
            </w:pPr>
          </w:p>
          <w:p w:rsidR="00B33338" w:rsidRPr="00B33338" w:rsidRDefault="00B33338" w:rsidP="00B33338">
            <w:pPr>
              <w:jc w:val="both"/>
              <w:rPr>
                <w:sz w:val="16"/>
                <w:szCs w:val="16"/>
              </w:rPr>
            </w:pPr>
            <w:r w:rsidRPr="00B33338">
              <w:rPr>
                <w:sz w:val="16"/>
                <w:szCs w:val="16"/>
              </w:rPr>
              <w:t>(5) Použitie elektronických prostriedkov podľa odseku 1 nie je povinné, ak</w:t>
            </w:r>
          </w:p>
          <w:p w:rsidR="00B33338" w:rsidRPr="00B33338" w:rsidRDefault="00B33338" w:rsidP="00B33338">
            <w:pPr>
              <w:jc w:val="both"/>
              <w:rPr>
                <w:sz w:val="16"/>
                <w:szCs w:val="16"/>
              </w:rPr>
            </w:pPr>
            <w:r w:rsidRPr="00B33338">
              <w:rPr>
                <w:sz w:val="16"/>
                <w:szCs w:val="16"/>
              </w:rPr>
              <w:t>a)</w:t>
            </w:r>
            <w:r w:rsidRPr="00B33338">
              <w:rPr>
                <w:sz w:val="16"/>
                <w:szCs w:val="16"/>
              </w:rPr>
              <w:tab/>
              <w:t>by si osobitná povaha verejného obstarávania vyžadovala špeciálne nástroje, zariadenia alebo formáty súborov, ktoré nie sú všeobecne dostupné alebo ktoré nie sú podporované všeobecne dostupnými počítačovými programami,</w:t>
            </w:r>
          </w:p>
          <w:p w:rsidR="00B33338" w:rsidRPr="00B33338" w:rsidRDefault="00B33338" w:rsidP="00B33338">
            <w:pPr>
              <w:jc w:val="both"/>
              <w:rPr>
                <w:sz w:val="16"/>
                <w:szCs w:val="16"/>
              </w:rPr>
            </w:pPr>
            <w:r w:rsidRPr="00B33338">
              <w:rPr>
                <w:sz w:val="16"/>
                <w:szCs w:val="16"/>
              </w:rPr>
              <w:t>b)</w:t>
            </w:r>
            <w:r w:rsidRPr="00B33338">
              <w:rPr>
                <w:sz w:val="16"/>
                <w:szCs w:val="16"/>
              </w:rPr>
              <w:tab/>
              <w:t>počítačové programy podporujúce formáty súborov vhodné na vypracovanie ponuky používajú také formáty súborov, pri ktorých nemožno používať iné počítačové programy s otvoreným zdrojovým kódom, všeobecne dostupné počítačové programy alebo sa na tieto počítačové programy vzťahujú také licenčné podmienky, ktoré znemožňujú ich prevzatie alebo použitie na diaľku,</w:t>
            </w:r>
          </w:p>
          <w:p w:rsidR="00B33338" w:rsidRPr="00B33338" w:rsidRDefault="00B33338" w:rsidP="00B33338">
            <w:pPr>
              <w:jc w:val="both"/>
              <w:rPr>
                <w:sz w:val="16"/>
                <w:szCs w:val="16"/>
              </w:rPr>
            </w:pPr>
            <w:r w:rsidRPr="00B33338">
              <w:rPr>
                <w:sz w:val="16"/>
                <w:szCs w:val="16"/>
              </w:rPr>
              <w:t>c)</w:t>
            </w:r>
            <w:r w:rsidRPr="00B33338">
              <w:rPr>
                <w:sz w:val="16"/>
                <w:szCs w:val="16"/>
              </w:rPr>
              <w:tab/>
              <w:t>je potrebné špeciálne kancelárske zariadenie, ktoré verejný obstarávateľ alebo obstarávateľ nemá bežne k dispozícii alebo</w:t>
            </w:r>
          </w:p>
          <w:p w:rsidR="00B33338" w:rsidRPr="00B33338" w:rsidRDefault="00B33338" w:rsidP="00B33338">
            <w:pPr>
              <w:jc w:val="both"/>
              <w:rPr>
                <w:sz w:val="16"/>
                <w:szCs w:val="16"/>
              </w:rPr>
            </w:pPr>
            <w:r w:rsidRPr="00B33338">
              <w:rPr>
                <w:sz w:val="16"/>
                <w:szCs w:val="16"/>
              </w:rPr>
              <w:t>d)</w:t>
            </w:r>
            <w:r w:rsidRPr="00B33338">
              <w:rPr>
                <w:sz w:val="16"/>
                <w:szCs w:val="16"/>
              </w:rPr>
              <w:tab/>
              <w:t>sa vyžaduje predloženie vzorky, fyzického modelu alebo modelu v pomernej veľkosti, ktorý nemožno predložiť elektronickými prostriedkami.</w:t>
            </w:r>
          </w:p>
          <w:p w:rsidR="00B33338" w:rsidRPr="00B33338" w:rsidRDefault="00B33338" w:rsidP="00B33338">
            <w:pPr>
              <w:jc w:val="both"/>
              <w:rPr>
                <w:sz w:val="16"/>
                <w:szCs w:val="16"/>
              </w:rPr>
            </w:pPr>
          </w:p>
          <w:p w:rsidR="00B33338" w:rsidRPr="00B33338" w:rsidRDefault="00B33338" w:rsidP="00B33338">
            <w:pPr>
              <w:jc w:val="both"/>
              <w:rPr>
                <w:sz w:val="16"/>
                <w:szCs w:val="16"/>
              </w:rPr>
            </w:pPr>
            <w:r w:rsidRPr="00B33338">
              <w:rPr>
                <w:sz w:val="16"/>
                <w:szCs w:val="16"/>
              </w:rPr>
              <w:t>(6) Ak ide o situáciu podľa odseku 5, komunikáciu možno uskutočňovať písomne prostredníctvom pošty, iného doručovateľa alebo kombináciou pošty alebo iného doručovateľa a elektronických prostriedkov.</w:t>
            </w:r>
          </w:p>
          <w:p w:rsidR="00B33338" w:rsidRPr="00B33338" w:rsidRDefault="00B33338" w:rsidP="00B33338">
            <w:pPr>
              <w:jc w:val="both"/>
              <w:rPr>
                <w:sz w:val="16"/>
                <w:szCs w:val="16"/>
              </w:rPr>
            </w:pPr>
          </w:p>
          <w:p w:rsidR="0056420E" w:rsidRDefault="00B33338" w:rsidP="00B33338">
            <w:pPr>
              <w:jc w:val="both"/>
              <w:rPr>
                <w:sz w:val="16"/>
                <w:szCs w:val="16"/>
              </w:rPr>
            </w:pPr>
            <w:r w:rsidRPr="00B33338">
              <w:rPr>
                <w:sz w:val="16"/>
                <w:szCs w:val="16"/>
              </w:rPr>
              <w:t>(7) Použitie elektronických prostriedkov podľa odseku 1 nie je povinné ani vtedy, ak použitie iných prostriedkov komunikácie je nevyhnutné z dôvodu narušenia bezpečnosti elektronických prostriedkov komunikácie alebo z dôvodu ochrany osobitne citlivej povahy informácií, ktoré si vyžadujú takú vysokú úroveň ochrany, že ju nemožno náležite zabezpečiť použitím elektronických nástrojov a zariadení, ktoré sú bežne dostupné hospodárskym subjektom alebo im môžu byť tieto informácie sprístupnené alternatívnymi prostriedkami prístupu podľa odseku 8.</w:t>
            </w:r>
          </w:p>
          <w:p w:rsidR="00B33338" w:rsidRPr="00E11C01" w:rsidRDefault="00B33338" w:rsidP="00B33338">
            <w:pPr>
              <w:jc w:val="both"/>
              <w:rPr>
                <w:sz w:val="16"/>
                <w:szCs w:val="16"/>
              </w:rPr>
            </w:pPr>
          </w:p>
          <w:p w:rsidR="0056420E" w:rsidRPr="00E11C01" w:rsidRDefault="0056420E" w:rsidP="0056420E">
            <w:pPr>
              <w:jc w:val="both"/>
              <w:rPr>
                <w:sz w:val="16"/>
                <w:szCs w:val="16"/>
              </w:rPr>
            </w:pPr>
            <w:r w:rsidRPr="00E11C01">
              <w:rPr>
                <w:sz w:val="16"/>
                <w:szCs w:val="16"/>
              </w:rPr>
              <w:t>(3) Správa obsahuje najmä</w:t>
            </w:r>
          </w:p>
          <w:p w:rsidR="0056420E" w:rsidRPr="00E11C01" w:rsidRDefault="0056420E" w:rsidP="0056420E">
            <w:pPr>
              <w:jc w:val="both"/>
              <w:rPr>
                <w:sz w:val="16"/>
                <w:szCs w:val="16"/>
              </w:rPr>
            </w:pPr>
            <w:r w:rsidRPr="00E11C01">
              <w:rPr>
                <w:sz w:val="16"/>
                <w:szCs w:val="16"/>
              </w:rPr>
              <w:t>l) odôvodnenie použitia iných ako elektronických prostriedkov komunikácie</w:t>
            </w:r>
          </w:p>
          <w:p w:rsidR="0056420E" w:rsidRPr="00E11C01" w:rsidRDefault="0056420E" w:rsidP="0056420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6420E" w:rsidRDefault="0056420E" w:rsidP="00AC51B2">
            <w:pPr>
              <w:jc w:val="center"/>
            </w:pPr>
            <w:r w:rsidRPr="004966F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6420E" w:rsidRPr="00E11C01" w:rsidRDefault="0056420E"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40</w:t>
            </w:r>
          </w:p>
          <w:p w:rsidR="00530C92" w:rsidRPr="00E11C01" w:rsidRDefault="00530C92"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rPr>
                <w:sz w:val="16"/>
                <w:szCs w:val="16"/>
              </w:rPr>
            </w:pPr>
            <w:r w:rsidRPr="00530C92">
              <w:rPr>
                <w:sz w:val="16"/>
                <w:szCs w:val="16"/>
              </w:rPr>
              <w:t>Bez ohľadu na odsek 1 sa môže v súvislosti s oznámeniami, ktoré sa netýkajú základných prvkov postupu obstarávania, použiť ústna komunikácia za predpokladu, že jej obsah je dostatočne zdokumentovaný. Na tento účel základné prvky postupu obstarávania zahŕňajú súťažné podklady, žiadosti o účasť a potvrdenie záujmu a ponuky. Dôležité je najmä to, aby sa ústna komunikácia s uchádzačmi, ktorá by mohla mať podstatný vplyv na obsah a posúdenie ponúk, zdokumentovala v dostatočnom rozsahu a vhodnými prostriedkami, ako sú písomné alebo zvukové záznamy alebo súhrny hlavných prvkov komunikácie.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B33338" w:rsidP="00AC51B2">
            <w:pPr>
              <w:rPr>
                <w:sz w:val="16"/>
                <w:szCs w:val="16"/>
              </w:rPr>
            </w:pPr>
            <w:r>
              <w:rPr>
                <w:sz w:val="16"/>
                <w:szCs w:val="16"/>
              </w:rPr>
              <w:t>§: 20</w:t>
            </w:r>
          </w:p>
          <w:p w:rsidR="00530C92" w:rsidRPr="001340E3" w:rsidRDefault="00162050" w:rsidP="00AC51B2">
            <w:pPr>
              <w:rPr>
                <w:sz w:val="16"/>
                <w:szCs w:val="16"/>
              </w:rPr>
            </w:pPr>
            <w:r>
              <w:rPr>
                <w:sz w:val="16"/>
                <w:szCs w:val="16"/>
              </w:rPr>
              <w:t>O: 1, 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2F48DF" w:rsidRDefault="00530C92" w:rsidP="00530C92">
            <w:pPr>
              <w:rPr>
                <w:sz w:val="16"/>
                <w:szCs w:val="16"/>
              </w:rPr>
            </w:pPr>
            <w:r w:rsidRPr="002F48DF">
              <w:rPr>
                <w:sz w:val="16"/>
                <w:szCs w:val="16"/>
              </w:rPr>
              <w:t>(1</w:t>
            </w:r>
            <w:r>
              <w:rPr>
                <w:sz w:val="16"/>
                <w:szCs w:val="16"/>
              </w:rPr>
              <w:t xml:space="preserve">) </w:t>
            </w:r>
            <w:r w:rsidRPr="002F48DF">
              <w:rPr>
                <w:sz w:val="16"/>
                <w:szCs w:val="16"/>
              </w:rPr>
              <w:t>Komunikácia a výmena informácií vo verejnom obstarávaní sa uskutočňuje písomne, prostredníctvom elektronických prostriedkov, ak tento zákon neustanovuje inak. Nástroje a zariadenia používané na elektronickú komunikáciu, ako aj ich technické charakteristiky nesmú byť diskriminačné, musia byť všeobecne dostupné a prepojiteľné so všeobecne používanými produktmi informačných a komunikačných technológií.</w:t>
            </w:r>
          </w:p>
          <w:p w:rsidR="00530C92" w:rsidRPr="002F48DF" w:rsidRDefault="00530C92" w:rsidP="00530C92">
            <w:pPr>
              <w:rPr>
                <w:sz w:val="16"/>
                <w:szCs w:val="16"/>
              </w:rPr>
            </w:pPr>
          </w:p>
          <w:p w:rsidR="00530C92" w:rsidRPr="002F48DF" w:rsidRDefault="00162050" w:rsidP="00162050">
            <w:pPr>
              <w:rPr>
                <w:sz w:val="16"/>
                <w:szCs w:val="16"/>
              </w:rPr>
            </w:pPr>
            <w:r>
              <w:rPr>
                <w:sz w:val="16"/>
                <w:szCs w:val="16"/>
              </w:rPr>
              <w:t>(6</w:t>
            </w:r>
            <w:r w:rsidR="00530C92" w:rsidRPr="002F48DF">
              <w:rPr>
                <w:sz w:val="16"/>
                <w:szCs w:val="16"/>
              </w:rPr>
              <w:t xml:space="preserve">) Ak ide o situáciu podľa odseku </w:t>
            </w:r>
            <w:r>
              <w:rPr>
                <w:sz w:val="16"/>
                <w:szCs w:val="16"/>
              </w:rPr>
              <w:t>5</w:t>
            </w:r>
            <w:r w:rsidR="00530C92" w:rsidRPr="002F48DF">
              <w:rPr>
                <w:sz w:val="16"/>
                <w:szCs w:val="16"/>
              </w:rPr>
              <w:t>, komunikáciu možno uskutočňovať písomne prostredníctvom pošty, iného doručovateľa alebo kombináciou pošty alebo iného doručovateľa a elektronických prostriedkov.</w:t>
            </w:r>
            <w:r w:rsidR="00530C92">
              <w:rPr>
                <w:sz w:val="16"/>
                <w:szCs w:val="16"/>
              </w:rPr>
              <w:tab/>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jc w:val="center"/>
              <w:rPr>
                <w:sz w:val="16"/>
                <w:szCs w:val="16"/>
              </w:rPr>
            </w:pPr>
            <w:r>
              <w:rPr>
                <w:sz w:val="16"/>
                <w:szCs w:val="16"/>
              </w:rPr>
              <w:t>Ž</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r>
              <w:rPr>
                <w:sz w:val="16"/>
                <w:szCs w:val="16"/>
              </w:rPr>
              <w:t>Ide o prísnejšiu transpozíciu</w:t>
            </w: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40</w:t>
            </w:r>
          </w:p>
          <w:p w:rsidR="00530C92" w:rsidRPr="00E11C01" w:rsidRDefault="00530C92"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rPr>
                <w:sz w:val="16"/>
                <w:szCs w:val="16"/>
              </w:rPr>
            </w:pPr>
            <w:r w:rsidRPr="00E11C01">
              <w:rPr>
                <w:sz w:val="16"/>
                <w:szCs w:val="16"/>
              </w:rPr>
              <w:t>Obstarávatelia pri každej komunikácii, výmene a uchovaní informácií zaistia celistvosť údajov a zachovanie dôvernosti ponúk a žiadostí o účasť. Obsah ponúk a žiadostí o účasť preskúmajú až po uplynutí lehoty na ich predloženie.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B33338" w:rsidP="00AC51B2">
            <w:pPr>
              <w:rPr>
                <w:sz w:val="16"/>
                <w:szCs w:val="16"/>
              </w:rPr>
            </w:pPr>
            <w:r>
              <w:rPr>
                <w:sz w:val="16"/>
                <w:szCs w:val="16"/>
              </w:rPr>
              <w:t>§ : 20</w:t>
            </w:r>
          </w:p>
          <w:p w:rsidR="00530C92" w:rsidRPr="00E11C01" w:rsidRDefault="00162050" w:rsidP="00AC51B2">
            <w:pPr>
              <w:rPr>
                <w:sz w:val="16"/>
                <w:szCs w:val="16"/>
              </w:rPr>
            </w:pPr>
            <w:r>
              <w:rPr>
                <w:sz w:val="16"/>
                <w:szCs w:val="16"/>
              </w:rPr>
              <w:t>O: 16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162050">
            <w:pPr>
              <w:jc w:val="both"/>
              <w:rPr>
                <w:sz w:val="16"/>
                <w:szCs w:val="16"/>
              </w:rPr>
            </w:pPr>
            <w:r w:rsidRPr="00E11C01">
              <w:rPr>
                <w:sz w:val="16"/>
                <w:szCs w:val="16"/>
              </w:rPr>
              <w:t>(1</w:t>
            </w:r>
            <w:r w:rsidR="00162050">
              <w:rPr>
                <w:sz w:val="16"/>
                <w:szCs w:val="16"/>
              </w:rPr>
              <w:t>6</w:t>
            </w:r>
            <w:r w:rsidRPr="00E11C01">
              <w:rPr>
                <w:sz w:val="16"/>
                <w:szCs w:val="16"/>
              </w:rPr>
              <w:t>) Komunikácia, výmena a uchovávanie informácií sa uskutočňuje spôsobom, ktorý zabezpečí integritu a zachovanie dôvernosti údajov uvedených v ponuke, návrhu a žiadosti o účasť. Obsah ponúk, návrhov a žiadostí o účasť možno sprístupniť a preskúmavať až po uplynutí lehoty určenej na ich predloženie.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40</w:t>
            </w:r>
          </w:p>
          <w:p w:rsidR="00530C92" w:rsidRPr="00E11C01" w:rsidRDefault="00530C92"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rPr>
                <w:sz w:val="16"/>
                <w:szCs w:val="16"/>
              </w:rPr>
            </w:pPr>
            <w:r w:rsidRPr="00E11C01">
              <w:rPr>
                <w:sz w:val="16"/>
                <w:szCs w:val="16"/>
              </w:rPr>
              <w:t>Členské štáty môžu v prípade verejných zákaziek na práce a súťaží návrhov vyžadovať použitie osobitných elektronických nástrojov, ako sú nástroje elektronických informačných modelov budov alebo podobné nástroje. V takýchto prípadoch obstarávatelia ponúknu alternatívne prostriedky prístupu, ako sa uvádza v odseku 5, kým sa tieto nástroje nestanú bežne dostupnými v zmysle odseku 1 prvého pododseku druhej vety.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5B5E22" w:rsidRDefault="00530C92" w:rsidP="00AC51B2">
            <w:pPr>
              <w:jc w:val="center"/>
              <w:rPr>
                <w:sz w:val="16"/>
                <w:szCs w:val="16"/>
              </w:rPr>
            </w:pPr>
            <w:r w:rsidRPr="005B5E22">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5B5E22" w:rsidRDefault="00530C92"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5B5E22" w:rsidRDefault="00530C92"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5B5E22" w:rsidRDefault="00530C92"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5B5E22" w:rsidRDefault="00530C92" w:rsidP="00AC51B2">
            <w:pPr>
              <w:jc w:val="center"/>
              <w:rPr>
                <w:sz w:val="16"/>
                <w:szCs w:val="16"/>
              </w:rPr>
            </w:pPr>
            <w:r w:rsidRPr="005B5E22">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40</w:t>
            </w:r>
          </w:p>
          <w:p w:rsidR="00530C92" w:rsidRPr="00E11C01" w:rsidRDefault="00530C92"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Obstarávatelia môžu v prípade potreby požadovať použitie nástrojov, ktoré nie sú bežne dostupné, a to za predpokladu, že obstarávatelia ponúknu alternatívne prostriedky prístupu.</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Od obstarávateľov sa očakáva, že ponúknu vhodné alternatívne prostriedky prístupu v ktoromkoľvek z ďalej uvedených prípadov, v rámci ktorých:</w:t>
            </w:r>
          </w:p>
          <w:p w:rsidR="00530C92" w:rsidRPr="00E11C01" w:rsidRDefault="00530C92" w:rsidP="00530C92">
            <w:pPr>
              <w:jc w:val="both"/>
              <w:rPr>
                <w:sz w:val="16"/>
                <w:szCs w:val="16"/>
              </w:rPr>
            </w:pPr>
            <w:r w:rsidRPr="00E11C01">
              <w:rPr>
                <w:sz w:val="16"/>
                <w:szCs w:val="16"/>
              </w:rPr>
              <w:t>a) od dátumu uverejnenia oznámenia podľa prílohy IX alebo od dátumu zaslania výzvy na potvrdenie záujmu ponúkajú neobmedzený a úplný priamy bezplatný prístup k uvedeným nástrojom a zariadeniam elektronickými prostriedkami. V znení oznámenia alebo výzvy na potvrdenie záujmu sa bližšie určuje internetová adresa, na ktorej sú tieto nástroje a zariadenia prístupné;</w:t>
            </w:r>
          </w:p>
          <w:p w:rsidR="00530C92" w:rsidRPr="00E11C01" w:rsidRDefault="00530C92" w:rsidP="00530C92">
            <w:pPr>
              <w:jc w:val="both"/>
              <w:rPr>
                <w:sz w:val="16"/>
                <w:szCs w:val="16"/>
              </w:rPr>
            </w:pPr>
            <w:r w:rsidRPr="00E11C01">
              <w:rPr>
                <w:sz w:val="16"/>
                <w:szCs w:val="16"/>
              </w:rPr>
              <w:t>b) zabezpečia, aby uchádzači, ktorí nemajú prístup k príslušným nástrojom a zariadeniam, alebo nemajú možnosť získať ich v príslušných lehotách, za predpokladu, že za chýbajúci prístup nie je zodpovedný dotknutý uchádzač, mohli mať prístup k postupu obstarávania prostredníctvom využitia prechodných tokenov dostupných bezplatne online alebo</w:t>
            </w:r>
          </w:p>
          <w:p w:rsidR="00530C92" w:rsidRPr="00E11C01" w:rsidRDefault="00530C92" w:rsidP="00530C92">
            <w:pPr>
              <w:jc w:val="both"/>
              <w:rPr>
                <w:sz w:val="16"/>
                <w:szCs w:val="16"/>
              </w:rPr>
            </w:pPr>
            <w:r w:rsidRPr="00E11C01">
              <w:rPr>
                <w:sz w:val="16"/>
                <w:szCs w:val="16"/>
              </w:rPr>
              <w:t>c) podporujú alternatívne kanály elektronického predkladania ponúk.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B33338" w:rsidP="00AC51B2">
            <w:pPr>
              <w:rPr>
                <w:sz w:val="16"/>
                <w:szCs w:val="16"/>
              </w:rPr>
            </w:pPr>
            <w:r>
              <w:rPr>
                <w:sz w:val="16"/>
                <w:szCs w:val="16"/>
              </w:rPr>
              <w:t>§ 20</w:t>
            </w:r>
          </w:p>
          <w:p w:rsidR="00530C92" w:rsidRPr="00E11C01" w:rsidRDefault="00162050" w:rsidP="00AC51B2">
            <w:pPr>
              <w:rPr>
                <w:sz w:val="16"/>
                <w:szCs w:val="16"/>
              </w:rPr>
            </w:pPr>
            <w:r>
              <w:rPr>
                <w:sz w:val="16"/>
                <w:szCs w:val="16"/>
              </w:rPr>
              <w:t>O: 8</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B33338" w:rsidRPr="00B33338" w:rsidRDefault="00B33338" w:rsidP="00B33338">
            <w:pPr>
              <w:jc w:val="both"/>
              <w:rPr>
                <w:sz w:val="16"/>
                <w:szCs w:val="16"/>
              </w:rPr>
            </w:pPr>
            <w:r w:rsidRPr="00B33338">
              <w:rPr>
                <w:sz w:val="16"/>
                <w:szCs w:val="16"/>
              </w:rPr>
              <w:t>(8) Komunikácia sa môže uskutočniť prostredníctvom nástrojov a zariadení, ktoré nie sú všeobecne dostupné, ak verejný obstarávateľ alebo obstarávateľ</w:t>
            </w:r>
          </w:p>
          <w:p w:rsidR="00B33338" w:rsidRPr="00B33338" w:rsidRDefault="00B33338" w:rsidP="00B33338">
            <w:pPr>
              <w:jc w:val="both"/>
              <w:rPr>
                <w:sz w:val="16"/>
                <w:szCs w:val="16"/>
              </w:rPr>
            </w:pPr>
            <w:r w:rsidRPr="00B33338">
              <w:rPr>
                <w:sz w:val="16"/>
                <w:szCs w:val="16"/>
              </w:rPr>
              <w:t>a)</w:t>
            </w:r>
            <w:r w:rsidRPr="00B33338">
              <w:rPr>
                <w:sz w:val="16"/>
                <w:szCs w:val="16"/>
              </w:rPr>
              <w:tab/>
              <w:t>poskytuje neobmedzený a úplný priamy bezodplatný prístup k alternatívnym nástrojom a zariadeniam elektronickými prostriedkami od uverejnenia oznámenia o vyhlásení verejného obstarávania, oznámenia použitého ako výzva na súťaž, oznámenie o koncesii, oznámenie o vyhlásení súťaže návrhov alebo vo výzve na predkladanie ponúk, ak ide o podlimitnú zákazku, v ktorej uvedie internetovú adresu, na ktorej sú alternatívne nástroje a zariadenia dostupné,</w:t>
            </w:r>
          </w:p>
          <w:p w:rsidR="00B33338" w:rsidRPr="00B33338" w:rsidRDefault="00B33338" w:rsidP="00B33338">
            <w:pPr>
              <w:jc w:val="both"/>
              <w:rPr>
                <w:sz w:val="16"/>
                <w:szCs w:val="16"/>
              </w:rPr>
            </w:pPr>
            <w:r w:rsidRPr="00B33338">
              <w:rPr>
                <w:sz w:val="16"/>
                <w:szCs w:val="16"/>
              </w:rPr>
              <w:t>b)</w:t>
            </w:r>
            <w:r w:rsidRPr="00B33338">
              <w:rPr>
                <w:sz w:val="16"/>
                <w:szCs w:val="16"/>
              </w:rPr>
              <w:tab/>
              <w:t>zabezpečí, aby hospodársky subjekt, ktorý nemá prístup k príslušným nástrojom a zariadeniam, alebo nemá možnosť získať ich v príslušných lehotách a ktorý za chýbajúci prístup nie je zodpovedný, mohol mať prístup k procesu verejného obstarávania prostredníctvom využitia dočasného prístupového prostriedku dostupného bezodplatne online, alebo</w:t>
            </w:r>
          </w:p>
          <w:p w:rsidR="00530C92" w:rsidRPr="00E11C01" w:rsidRDefault="00B33338" w:rsidP="00B33338">
            <w:pPr>
              <w:jc w:val="both"/>
              <w:rPr>
                <w:sz w:val="16"/>
                <w:szCs w:val="16"/>
              </w:rPr>
            </w:pPr>
            <w:r w:rsidRPr="00B33338">
              <w:rPr>
                <w:sz w:val="16"/>
                <w:szCs w:val="16"/>
              </w:rPr>
              <w:t>c)</w:t>
            </w:r>
            <w:r w:rsidRPr="00B33338">
              <w:rPr>
                <w:sz w:val="16"/>
                <w:szCs w:val="16"/>
              </w:rPr>
              <w:tab/>
              <w:t>podporuje alternatívne kanály elektronického predkladania ponúk alebo návrhov.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40</w:t>
            </w:r>
          </w:p>
          <w:p w:rsidR="00530C92" w:rsidRPr="00E11C01" w:rsidRDefault="00530C92" w:rsidP="00AC51B2">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Okrem požiadaviek stanovených v prílohe V sa pre nástroje a zariadenia na elektronický prenos a prijímanie ponúk a na elektronické prijímanie žiadostí o účasť uplatňujú tieto pravidlá:</w:t>
            </w:r>
          </w:p>
          <w:p w:rsidR="00530C92" w:rsidRPr="00E11C01" w:rsidRDefault="00530C92" w:rsidP="00530C92">
            <w:pPr>
              <w:jc w:val="both"/>
              <w:rPr>
                <w:sz w:val="16"/>
                <w:szCs w:val="16"/>
              </w:rPr>
            </w:pPr>
            <w:r w:rsidRPr="00E11C01">
              <w:rPr>
                <w:sz w:val="16"/>
                <w:szCs w:val="16"/>
              </w:rPr>
              <w:t>a) informácie, ktoré sa týkajú špecifikácií elektronického predkladania ponúk a žiadostí o účasť vrátane kódovania a časového označovania, musia byť dostupné zainteresovaným stranám;</w:t>
            </w:r>
          </w:p>
          <w:p w:rsidR="00530C92" w:rsidRPr="00E11C01" w:rsidRDefault="00530C92" w:rsidP="00530C92">
            <w:pPr>
              <w:jc w:val="both"/>
              <w:rPr>
                <w:sz w:val="16"/>
                <w:szCs w:val="16"/>
              </w:rPr>
            </w:pPr>
            <w:r w:rsidRPr="00E11C01">
              <w:rPr>
                <w:sz w:val="16"/>
                <w:szCs w:val="16"/>
              </w:rPr>
              <w:t>b) členské štáty alebo obstarávatelia konajúci vo všeobecnom rámci ustanovenom dotknutým členským štátom uvedú úroveň bezpečnosti, ktorá je potrebná pre elektronické prostriedky komunikácie v rôznych fázach konkrétneho postupu obstarávania; uvedená úroveň musí byť primeraná súvisiacemu riziku;</w:t>
            </w:r>
          </w:p>
          <w:p w:rsidR="00530C92" w:rsidRPr="00E11C01" w:rsidRDefault="00530C92" w:rsidP="00530C92">
            <w:pPr>
              <w:jc w:val="both"/>
              <w:rPr>
                <w:sz w:val="16"/>
                <w:szCs w:val="16"/>
              </w:rPr>
            </w:pPr>
            <w:r w:rsidRPr="00E11C01">
              <w:rPr>
                <w:sz w:val="16"/>
                <w:szCs w:val="16"/>
              </w:rPr>
              <w:t>c) ak členské štáty alebo obstarávatelia konajúci vo všeobecnom rámci stanovenom dotknutým členským štátom dospeli k záveru, že úroveň rizík posúdených podľa písmena b) tohto odseku je taká, že sa vyžadujú zdokonalené elektronické podpisy vymedzené v smernici Európskeho parlamentu a Rady 1999/93/ES ( 1 ), obstarávatelia akceptujú zdokonalené elektronické podpisy založené na kvalifikovaných certifikátoch, pričom sa vezme do úvahy, či sú tieto certifikáty poskytnuté poskytovateľom certifikačných služieb, ktorý sa nachádza v zozname dôveryhodných informácií stanovenom v rozhodnutí Komisie 2009/767/ES ( 2 ), ktoré boli vytvorené použitím bezpečného zariadenia na vytvorenie podpisu alebo bez neho, pričom sa musia splniť tieto podmienky:</w:t>
            </w:r>
          </w:p>
          <w:p w:rsidR="00530C92" w:rsidRPr="00E11C01" w:rsidRDefault="00530C92" w:rsidP="00530C92">
            <w:pPr>
              <w:ind w:left="187"/>
              <w:jc w:val="both"/>
              <w:rPr>
                <w:sz w:val="16"/>
                <w:szCs w:val="16"/>
              </w:rPr>
            </w:pPr>
            <w:r w:rsidRPr="00E11C01">
              <w:rPr>
                <w:sz w:val="16"/>
                <w:szCs w:val="16"/>
              </w:rPr>
              <w:t>i) obstarávatelia musia stanoviť požadovaný formát zdokonalených podpisov na základe formátov stanovených v rozhodnutí Komisie 2011/130/EÚ ( 1 ) a musia prijať opatrenia potrebné na to, aby bolo možné tieto formáty technicky spracovať; v prípade, keď sa používa odlišný formát elektronického podpisu, elektronický podpis alebo nosič elektronického dokumentu obsahuje informácie o existujúcich možnostiach overenia, za čo nesie zodpovednosť členský štát. Možnosti overenia umožňujú obstarávateľovi overiť online, bezplatne a spôsobom, ktorý je zrozumiteľný pre cudzincov, prijatý elektronický podpis ako zdokonalený elektronický podpis založený na kvalifikovanom certifikáte. Členské štáty oznámia informácie o poskytovateľovi služieb overenia Komisii, ktorá informácie prijaté od členských štátov sprístupní verejnosti na internete;</w:t>
            </w:r>
          </w:p>
          <w:p w:rsidR="00530C92" w:rsidRPr="00E11C01" w:rsidRDefault="00530C92" w:rsidP="00530C92">
            <w:pPr>
              <w:ind w:left="187"/>
              <w:jc w:val="both"/>
              <w:rPr>
                <w:sz w:val="16"/>
                <w:szCs w:val="16"/>
              </w:rPr>
            </w:pPr>
            <w:r w:rsidRPr="00E11C01">
              <w:rPr>
                <w:sz w:val="16"/>
                <w:szCs w:val="16"/>
              </w:rPr>
              <w:t>ii) ak sa ponuka podpisuje s podporou kvalifikovaného certifikátu, ktorý je zahrnutý v zozname dôveryhodných informácií, obstarávatelia nesmú uplatňovať ďalšie požiadavky, ktoré môžu zabrániť použitiu daných podpisov uchádzačmi.</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Pokiaľ ide o dokumenty použité v súvislosti s postupom obstarávania, ktoré podpísal príslušný orgán členského štátu alebo iný vydávajúci subjekt, môže príslušný vydávajúci orgán alebo subjekt stanoviť vyžadovaný formát zdokonalených podpisov v súlade s požiadavkami stanovenými v článku 1 ods. 2 rozhodnutia 2011/130/EÚ. Zavedú nevyhnutné opatrenia, aby boli schopné technicky spracovať uvedený formát zahrnutím informácií vyžadovaných na účely spracovania podpisu do dotknutého dokumentu. Takéto dokumenty v elektronickom podpise alebo na nosiči elektronických dokumentov obsahujú informácie o existujúcich možnostiach overenia, ktoré umožnia overenie prijatých elektronických podpisov online, bezplatne a spôsobom, ktorý je zrozumiteľný pre cudzincov.</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892C35"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892C35"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B33338" w:rsidP="00AC51B2">
            <w:pPr>
              <w:rPr>
                <w:sz w:val="16"/>
                <w:szCs w:val="16"/>
              </w:rPr>
            </w:pPr>
            <w:r>
              <w:rPr>
                <w:sz w:val="16"/>
                <w:szCs w:val="16"/>
              </w:rPr>
              <w:t>§: 20</w:t>
            </w:r>
          </w:p>
          <w:p w:rsidR="00530C92" w:rsidRPr="00E11C01" w:rsidRDefault="00530C92" w:rsidP="004A2166">
            <w:pPr>
              <w:rPr>
                <w:sz w:val="16"/>
                <w:szCs w:val="16"/>
              </w:rPr>
            </w:pPr>
            <w:r w:rsidRPr="00E11C01">
              <w:rPr>
                <w:sz w:val="16"/>
                <w:szCs w:val="16"/>
              </w:rPr>
              <w:t xml:space="preserve">O: </w:t>
            </w:r>
            <w:r w:rsidR="00162050">
              <w:rPr>
                <w:sz w:val="16"/>
                <w:szCs w:val="16"/>
              </w:rPr>
              <w:t>1</w:t>
            </w:r>
            <w:r w:rsidRPr="00E11C01">
              <w:rPr>
                <w:sz w:val="16"/>
                <w:szCs w:val="16"/>
              </w:rPr>
              <w:t>0, 11, 12</w:t>
            </w:r>
            <w:r w:rsidR="00162050">
              <w:rPr>
                <w:sz w:val="16"/>
                <w:szCs w:val="16"/>
              </w:rPr>
              <w:t>, 13, 14, 15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B33338" w:rsidRPr="00B33338" w:rsidRDefault="00B33338" w:rsidP="00B33338">
            <w:pPr>
              <w:jc w:val="both"/>
              <w:rPr>
                <w:sz w:val="16"/>
                <w:szCs w:val="16"/>
              </w:rPr>
            </w:pPr>
            <w:r w:rsidRPr="00B33338">
              <w:rPr>
                <w:sz w:val="16"/>
                <w:szCs w:val="16"/>
              </w:rPr>
              <w:t>(10) Okrem požiadaviek podľa odseku 9 sa pre nástroje a zariadenia na elektronický prenos a elektronické prijímanie ponúk, návrhov a žiadostí o účasť uplatňujú tieto pravidlá:</w:t>
            </w:r>
          </w:p>
          <w:p w:rsidR="00B33338" w:rsidRPr="00B33338" w:rsidRDefault="00B33338" w:rsidP="00B33338">
            <w:pPr>
              <w:jc w:val="both"/>
              <w:rPr>
                <w:sz w:val="16"/>
                <w:szCs w:val="16"/>
              </w:rPr>
            </w:pPr>
            <w:r w:rsidRPr="00B33338">
              <w:rPr>
                <w:sz w:val="16"/>
                <w:szCs w:val="16"/>
              </w:rPr>
              <w:t>a)</w:t>
            </w:r>
            <w:r w:rsidRPr="00B33338">
              <w:rPr>
                <w:sz w:val="16"/>
                <w:szCs w:val="16"/>
              </w:rPr>
              <w:tab/>
              <w:t>informácie, ktoré sa týkajú špecifikácií elektronického predkladania ponúk a žiadostí o účasť vrátane kódovania, šifrovania a časového označovania, musia byť dostupné zainteresovaným stranám,</w:t>
            </w:r>
          </w:p>
          <w:p w:rsidR="00B33338" w:rsidRPr="00B33338" w:rsidRDefault="00B33338" w:rsidP="00B33338">
            <w:pPr>
              <w:jc w:val="both"/>
              <w:rPr>
                <w:sz w:val="16"/>
                <w:szCs w:val="16"/>
              </w:rPr>
            </w:pPr>
            <w:r w:rsidRPr="00B33338">
              <w:rPr>
                <w:sz w:val="16"/>
                <w:szCs w:val="16"/>
              </w:rPr>
              <w:t>b)</w:t>
            </w:r>
            <w:r w:rsidRPr="00B33338">
              <w:rPr>
                <w:sz w:val="16"/>
                <w:szCs w:val="16"/>
              </w:rPr>
              <w:tab/>
              <w:t>verejný obstarávateľ a obstarávateľ určia v dokumentoch potrebných na vypracovanie ponuky, návrhu alebo na preukázanie splnenia podmienok účasti úroveň bezpečnosti, ktorá je potrebná pre elektronické prostriedky komunikácie v rôznych fázach konkrétneho postupu verejného obstarávania a ktorá musí byť primeraná súvisiacemu riziku.</w:t>
            </w:r>
          </w:p>
          <w:p w:rsidR="00B33338" w:rsidRPr="00B33338" w:rsidRDefault="00B33338" w:rsidP="00B33338">
            <w:pPr>
              <w:jc w:val="both"/>
              <w:rPr>
                <w:sz w:val="16"/>
                <w:szCs w:val="16"/>
              </w:rPr>
            </w:pPr>
          </w:p>
          <w:p w:rsidR="00B33338" w:rsidRPr="00B33338" w:rsidRDefault="00B33338" w:rsidP="00B33338">
            <w:pPr>
              <w:jc w:val="both"/>
              <w:rPr>
                <w:sz w:val="16"/>
                <w:szCs w:val="16"/>
              </w:rPr>
            </w:pPr>
            <w:r w:rsidRPr="00B33338">
              <w:rPr>
                <w:sz w:val="16"/>
                <w:szCs w:val="16"/>
              </w:rPr>
              <w:t>(11) Ak verejný obstarávateľ alebo obstarávateľ vzhľadom na úroveň možného rizika podľa odseku 10 písm. b) vyžaduje použitie elektronického podpisu založeného na kvalifikovanom certifikáte alebo použitie zaručeného elektronického podpisu, kvalifikovaný certifikát musí byť vydaný poskytovateľom certifikačných služieb, ktorý je uvedený v zozname podľa osobitného predpisu; ) zároveň musia byť splnené tieto podmienky:</w:t>
            </w:r>
          </w:p>
          <w:p w:rsidR="00B33338" w:rsidRPr="00B33338" w:rsidRDefault="00B33338" w:rsidP="00B33338">
            <w:pPr>
              <w:jc w:val="both"/>
              <w:rPr>
                <w:sz w:val="16"/>
                <w:szCs w:val="16"/>
              </w:rPr>
            </w:pPr>
            <w:r w:rsidRPr="00B33338">
              <w:rPr>
                <w:sz w:val="16"/>
                <w:szCs w:val="16"/>
              </w:rPr>
              <w:t>a)</w:t>
            </w:r>
            <w:r w:rsidRPr="00B33338">
              <w:rPr>
                <w:sz w:val="16"/>
                <w:szCs w:val="16"/>
              </w:rPr>
              <w:tab/>
              <w:t>elektronický podpis založený na kvalifikovanom certifikáte alebo zaručený elektronický podpis musí mať formát podľa osobitného predpisu ) a</w:t>
            </w:r>
          </w:p>
          <w:p w:rsidR="00B33338" w:rsidRPr="00B33338" w:rsidRDefault="00B33338" w:rsidP="00B33338">
            <w:pPr>
              <w:jc w:val="both"/>
              <w:rPr>
                <w:sz w:val="16"/>
                <w:szCs w:val="16"/>
              </w:rPr>
            </w:pPr>
            <w:r w:rsidRPr="00B33338">
              <w:rPr>
                <w:sz w:val="16"/>
                <w:szCs w:val="16"/>
              </w:rPr>
              <w:t>b)</w:t>
            </w:r>
            <w:r w:rsidRPr="00B33338">
              <w:rPr>
                <w:sz w:val="16"/>
                <w:szCs w:val="16"/>
              </w:rPr>
              <w:tab/>
              <w:t>verejný obstarávateľ alebo obstarávateľ disponuje technickými prostriedkami na spracovanie formátu elektronického podpisu podľa písmena a).</w:t>
            </w:r>
          </w:p>
          <w:p w:rsidR="00B33338" w:rsidRPr="00B33338" w:rsidRDefault="00B33338" w:rsidP="00B33338">
            <w:pPr>
              <w:jc w:val="both"/>
              <w:rPr>
                <w:sz w:val="16"/>
                <w:szCs w:val="16"/>
              </w:rPr>
            </w:pPr>
          </w:p>
          <w:p w:rsidR="00B33338" w:rsidRPr="00B33338" w:rsidRDefault="00B33338" w:rsidP="00B33338">
            <w:pPr>
              <w:jc w:val="both"/>
              <w:rPr>
                <w:sz w:val="16"/>
                <w:szCs w:val="16"/>
              </w:rPr>
            </w:pPr>
            <w:r w:rsidRPr="00B33338">
              <w:rPr>
                <w:sz w:val="16"/>
                <w:szCs w:val="16"/>
              </w:rPr>
              <w:t>(12) Ak verejný obstarávateľ alebo obstarávateľ požaduje iný formát elektronického podpisu, ako je uvedený v odseku 11 písm. a), elektronický podpis alebo nosič elektronického dokumentu obsahuje zároveň informácie o možnostiach overenia tohto elektronického podpisu založeného na kvalifikovanom certifikáte. Informácie o možnostiach overenia elektronického podpisu založeného na kvalifikovanom certifikáte umožňujú verejnému obstarávateľovi a obstarávateľovi overiť elektronický podpis založený na kvalifikovanom certifikáte online, bezodplatne a spôsobom, ktorý je zrozumiteľný pre osoby s iným rodným jazykom, ako slovenským.</w:t>
            </w:r>
          </w:p>
          <w:p w:rsidR="00B33338" w:rsidRPr="00B33338" w:rsidRDefault="00B33338" w:rsidP="00B33338">
            <w:pPr>
              <w:jc w:val="both"/>
              <w:rPr>
                <w:sz w:val="16"/>
                <w:szCs w:val="16"/>
              </w:rPr>
            </w:pPr>
          </w:p>
          <w:p w:rsidR="00B33338" w:rsidRPr="00B33338" w:rsidRDefault="00B33338" w:rsidP="00B33338">
            <w:pPr>
              <w:jc w:val="both"/>
              <w:rPr>
                <w:sz w:val="16"/>
                <w:szCs w:val="16"/>
              </w:rPr>
            </w:pPr>
            <w:r w:rsidRPr="00B33338">
              <w:rPr>
                <w:sz w:val="16"/>
                <w:szCs w:val="16"/>
              </w:rPr>
              <w:t>(13) Verejný obstarávateľ a obstarávateľ sú povinní oznámiť úradu informácie o poskytovateľovi služieb overenia podľa odseku 12.</w:t>
            </w:r>
          </w:p>
          <w:p w:rsidR="00B33338" w:rsidRPr="00B33338" w:rsidRDefault="00B33338" w:rsidP="00B33338">
            <w:pPr>
              <w:jc w:val="both"/>
              <w:rPr>
                <w:sz w:val="16"/>
                <w:szCs w:val="16"/>
              </w:rPr>
            </w:pPr>
          </w:p>
          <w:p w:rsidR="00B33338" w:rsidRPr="00B33338" w:rsidRDefault="00B33338" w:rsidP="00B33338">
            <w:pPr>
              <w:jc w:val="both"/>
              <w:rPr>
                <w:sz w:val="16"/>
                <w:szCs w:val="16"/>
              </w:rPr>
            </w:pPr>
            <w:r w:rsidRPr="00B33338">
              <w:rPr>
                <w:sz w:val="16"/>
                <w:szCs w:val="16"/>
              </w:rPr>
              <w:t>(14) Ak je ponuka podpísaná elektronickým podpisom založeným na kvalifikovanom certifikáte, ktorý vydal poskytovateľ certifikačných služieb uvedený v zozname podľa osobitného predpisu,41) verejný obstarávateľ a obstarávateľ nesmú uplatňovať ďalšie požiadavky na elektronický podpis, ktoré zabraňujú použitiu elektronických podpisov uchádzačmi.</w:t>
            </w:r>
          </w:p>
          <w:p w:rsidR="00B33338" w:rsidRPr="00B33338" w:rsidRDefault="00B33338" w:rsidP="00B33338">
            <w:pPr>
              <w:jc w:val="both"/>
              <w:rPr>
                <w:sz w:val="16"/>
                <w:szCs w:val="16"/>
              </w:rPr>
            </w:pPr>
          </w:p>
          <w:p w:rsidR="00530C92" w:rsidRPr="00E11C01" w:rsidRDefault="00B33338" w:rsidP="00B33338">
            <w:pPr>
              <w:jc w:val="both"/>
              <w:rPr>
                <w:sz w:val="16"/>
                <w:szCs w:val="16"/>
              </w:rPr>
            </w:pPr>
            <w:r w:rsidRPr="00B33338">
              <w:rPr>
                <w:sz w:val="16"/>
                <w:szCs w:val="16"/>
              </w:rPr>
              <w:t>(15) Ak ide o dokumenty použité v súvislosti s postupom verejného obstarávania, ktoré podpísal príslušný orgán členského štátu alebo iný vydávajúci subjekt, môže príslušný vydávajúci orgán alebo subjekt určiť vyžadovaný formát elektronických podpisov v súlade s požiadavkami podľa osobitného predpisu, ) pričom sa zavedú nevyhnutné opatrenia umožňujúce technicky spracovať vyžadované formáty zahrnutím informácií vyžadovaných na účely spracovania podpisu do dotknutého dokumentu. Dokumenty podľa prvej vety obsahujú v elektronickom podpise alebo na nosiči elektronických dokumentov informácie o existujúcich možnostiach overenia, ktoré umožnia overenie prijatého elektronického podpisu online, bezodplatne a spôsobom, ktorý je zrozumiteľný pre osoby s iným rodným jazykom, ako slovenským.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892C35"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40</w:t>
            </w:r>
          </w:p>
          <w:p w:rsidR="00530C92" w:rsidRPr="00E11C01" w:rsidRDefault="00530C92" w:rsidP="00AC51B2">
            <w:pPr>
              <w:rPr>
                <w:sz w:val="16"/>
                <w:szCs w:val="16"/>
              </w:rPr>
            </w:pPr>
            <w:r w:rsidRPr="00E11C01">
              <w:rPr>
                <w:sz w:val="16"/>
                <w:szCs w:val="16"/>
              </w:rPr>
              <w:t>O: 7</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Komisia je splnomocnená prijať v súlade s článkom 103 delegované akty na zmeny technických podrobností a charakteristických znakov stanovených v prílohe V s cieľom zohľadniť technický vývoj.</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Komisia je splnomocnená prijať v súlade s článkom 103 delegované akty s cieľom zmeniť zoznam uvedený v písmenách a) až d) druhého pododseku odseku 1 tohto článku, ak sa v dôsledku technologického vývoja stanú trvalé výnimky z používania elektronických prostriedkov komunikácie nevhodnými alebo výnimočne ak sa musia v dôsledku technologického vývoja poskytnúť nové výnimky.</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S cieľom zaistiť interoperabilitu technických formátov, ako aj procesných štandardov a štandardov prenosu správ, najmä v cezhraničnom kontexte, je Komisia splnomocnená prijať v súlade s článkom 103 delegované akty na stanovenie povinného používania takýchto osobitných technických noriem, najmä pokiaľ ide o využívanie elektronického predkladania, elektronických katalógov a prostriedkov elektronického overovania, len vtedy, keď boli technické normy dôkladne otestované a dokázala sa ich užitočnosť v praxi. Skôr než sa používanie akejkoľvek technickej normy stane povinným, Komisia dôkladne posúdi aj náklady, ktoré s tým môžu byť spojené, najmä z hľadiska prispôsobenia sa existujúcim riešeniam v rámci elektronického obstarávania vrátane infraštruktúry, procesov alebo softvéru.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530C92">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41</w:t>
            </w:r>
          </w:p>
          <w:p w:rsidR="00530C92" w:rsidRPr="00E11C01" w:rsidRDefault="00530C92"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Nomenklatúry</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Pri akomkoľvek odkaze na nomenklatúry v kontexte verejného obstarávania sa používa Spoločný slovník obstarávania (CPV) prijatý nariadením (ES) č. 2195/2002.</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5B5E22"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5B5E22" w:rsidRDefault="00530C92"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5B5E22" w:rsidRDefault="00530C92"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5B5E22" w:rsidRDefault="00530C92" w:rsidP="00530C92">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5B5E22"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B5E22" w:rsidP="00AC51B2">
            <w:pPr>
              <w:rPr>
                <w:sz w:val="16"/>
                <w:szCs w:val="16"/>
              </w:rPr>
            </w:pPr>
            <w:r>
              <w:rPr>
                <w:sz w:val="16"/>
                <w:szCs w:val="16"/>
              </w:rPr>
              <w:t>Ide o nariadenie EK</w:t>
            </w: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41</w:t>
            </w:r>
          </w:p>
          <w:p w:rsidR="00530C92" w:rsidRPr="00E11C01" w:rsidRDefault="00530C92"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Komisia je splnomocnená prijať v súlade s článkom 103 delegované akty s cieľom prispôsobiť kódy CPV uvedené v tejto smernici vždy, keď je potrebné, aby sa v tejto smernici zohľadnili zmeny v nomenklatúre CPV, pričom z nich nevyplýva úprava rozsahu pôsobnosti tejto smernice.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530C92">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42</w:t>
            </w:r>
          </w:p>
          <w:p w:rsidR="00530C92" w:rsidRPr="00E11C01" w:rsidRDefault="00530C92"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Konflikty záujmov</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Členské štáty zabezpečia, aby verejní obstarávatelia prijali vhodné opatrenia na účinné predchádzanie, identifikáciu a nápravu konfliktov záujmov vznikajúcich pri vykonávaní postupov obstarávania, aby sa zabránilo akémukoľvek narušeniu hospodárskej súťaže a aby sa zabezpečilo rovnaké zaobchádzanie so všetkými hospodárskymi subjektmi.</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Pojem „konflikty záujmov“ zahŕňa prinajmenšom každú situáciu, keď zamestnanci verejného obstarávateľa alebo poskytovateľa obstarávacích služieb konajúceho v mene verejného obstarávateľa, ktorí sú zapojení do vykonávania postupu obstarávania alebo môžu ovplyvniť výsledok tohto postupu, majú priamo alebo nepriamo finančný, ekonomický alebo iný osobný záujem, ktorý by sa mohol vnímať ako ohrozenie ich nestrannosti a nezávislosti v súvislosti s postupom obstarávania.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B33338" w:rsidP="00AC51B2">
            <w:pPr>
              <w:rPr>
                <w:sz w:val="16"/>
                <w:szCs w:val="16"/>
              </w:rPr>
            </w:pPr>
            <w:r>
              <w:rPr>
                <w:sz w:val="16"/>
                <w:szCs w:val="16"/>
              </w:rPr>
              <w:t>§ 23</w:t>
            </w:r>
          </w:p>
          <w:p w:rsidR="00530C92" w:rsidRPr="00E11C01" w:rsidRDefault="00530C92" w:rsidP="00AC51B2">
            <w:pPr>
              <w:rPr>
                <w:sz w:val="16"/>
                <w:szCs w:val="16"/>
              </w:rPr>
            </w:pPr>
            <w:r w:rsidRPr="00E11C01">
              <w:rPr>
                <w:sz w:val="16"/>
                <w:szCs w:val="16"/>
              </w:rPr>
              <w:t>O: 1, 2, 3, 4,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B33338" w:rsidRPr="00B33338" w:rsidRDefault="00B33338" w:rsidP="00B33338">
            <w:pPr>
              <w:jc w:val="both"/>
              <w:rPr>
                <w:sz w:val="16"/>
                <w:szCs w:val="16"/>
              </w:rPr>
            </w:pPr>
            <w:r w:rsidRPr="00B33338">
              <w:rPr>
                <w:sz w:val="16"/>
                <w:szCs w:val="16"/>
              </w:rPr>
              <w:t>(1) Verejný obstarávateľ a obstarávateľ sú povinní zabezpečiť, aby vo verejnom obstarávaní nedošlo ku konfliktu záujmov, ktorý by mohol narušiť alebo obmedziť hospodársku súťaž alebo porušiť princíp transparentnosti a princíp rovnakého zaobchádzania.</w:t>
            </w:r>
          </w:p>
          <w:p w:rsidR="00B33338" w:rsidRPr="00B33338" w:rsidRDefault="00B33338" w:rsidP="00B33338">
            <w:pPr>
              <w:jc w:val="both"/>
              <w:rPr>
                <w:sz w:val="16"/>
                <w:szCs w:val="16"/>
              </w:rPr>
            </w:pPr>
          </w:p>
          <w:p w:rsidR="00B33338" w:rsidRPr="00B33338" w:rsidRDefault="00B33338" w:rsidP="00B33338">
            <w:pPr>
              <w:jc w:val="both"/>
              <w:rPr>
                <w:sz w:val="16"/>
                <w:szCs w:val="16"/>
              </w:rPr>
            </w:pPr>
            <w:r w:rsidRPr="00B33338">
              <w:rPr>
                <w:sz w:val="16"/>
                <w:szCs w:val="16"/>
              </w:rPr>
              <w:t>(2) 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rsidR="00B33338" w:rsidRPr="00B33338" w:rsidRDefault="00B33338" w:rsidP="00B33338">
            <w:pPr>
              <w:jc w:val="both"/>
              <w:rPr>
                <w:sz w:val="16"/>
                <w:szCs w:val="16"/>
              </w:rPr>
            </w:pPr>
          </w:p>
          <w:p w:rsidR="00B33338" w:rsidRPr="00B33338" w:rsidRDefault="00B33338" w:rsidP="00B33338">
            <w:pPr>
              <w:jc w:val="both"/>
              <w:rPr>
                <w:sz w:val="16"/>
                <w:szCs w:val="16"/>
              </w:rPr>
            </w:pPr>
            <w:r w:rsidRPr="00B33338">
              <w:rPr>
                <w:sz w:val="16"/>
                <w:szCs w:val="16"/>
              </w:rPr>
              <w:t>(3) Zainteresovanou osobou je najmä</w:t>
            </w:r>
          </w:p>
          <w:p w:rsidR="00B33338" w:rsidRPr="00B33338" w:rsidRDefault="00B33338" w:rsidP="00B33338">
            <w:pPr>
              <w:jc w:val="both"/>
              <w:rPr>
                <w:sz w:val="16"/>
                <w:szCs w:val="16"/>
              </w:rPr>
            </w:pPr>
            <w:r w:rsidRPr="00B33338">
              <w:rPr>
                <w:sz w:val="16"/>
                <w:szCs w:val="16"/>
              </w:rPr>
              <w:t>a)</w:t>
            </w:r>
            <w:r w:rsidRPr="00B33338">
              <w:rPr>
                <w:sz w:val="16"/>
                <w:szCs w:val="16"/>
              </w:rPr>
              <w:tab/>
              <w:t>zamestnanec verejného obstarávateľa alebo obstarávateľa, ktorý sa podieľa na príprave alebo realizácii verejného obstarávania alebo iná osoba, ktorá poskytuje verejnému obstarávateľovi alebo obstarávateľovi podpornú činnosť vo verejnom obstarávaní a ktorá sa podieľa na príprave alebo realizácii verejného obstarávania alebo</w:t>
            </w:r>
          </w:p>
          <w:p w:rsidR="00B33338" w:rsidRPr="00B33338" w:rsidRDefault="00B33338" w:rsidP="00B33338">
            <w:pPr>
              <w:jc w:val="both"/>
              <w:rPr>
                <w:sz w:val="16"/>
                <w:szCs w:val="16"/>
              </w:rPr>
            </w:pPr>
            <w:r w:rsidRPr="00B33338">
              <w:rPr>
                <w:sz w:val="16"/>
                <w:szCs w:val="16"/>
              </w:rPr>
              <w:t>b)</w:t>
            </w:r>
            <w:r w:rsidRPr="00B33338">
              <w:rPr>
                <w:sz w:val="16"/>
                <w:szCs w:val="16"/>
              </w:rPr>
              <w:tab/>
              <w:t>osoba s rozhodovacími právomocami verejného obstarávateľa alebo obstarávateľa, ktorá môže ovplyvniť výsledok verejného obstarávania bez toho, aby sa nevyhnutne podieľala na jeho príprave alebo realizácii.</w:t>
            </w:r>
          </w:p>
          <w:p w:rsidR="00B33338" w:rsidRPr="00B33338" w:rsidRDefault="00B33338" w:rsidP="00B33338">
            <w:pPr>
              <w:jc w:val="both"/>
              <w:rPr>
                <w:sz w:val="16"/>
                <w:szCs w:val="16"/>
              </w:rPr>
            </w:pPr>
          </w:p>
          <w:p w:rsidR="00B33338" w:rsidRPr="00B33338" w:rsidRDefault="00B33338" w:rsidP="00B33338">
            <w:pPr>
              <w:jc w:val="both"/>
              <w:rPr>
                <w:sz w:val="16"/>
                <w:szCs w:val="16"/>
              </w:rPr>
            </w:pPr>
            <w:r w:rsidRPr="00B33338">
              <w:rPr>
                <w:sz w:val="16"/>
                <w:szCs w:val="16"/>
              </w:rPr>
              <w:t>(4) 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 tom, ako sa o konflikte záujmov dozvie.</w:t>
            </w:r>
          </w:p>
          <w:p w:rsidR="00B33338" w:rsidRPr="00B33338" w:rsidRDefault="00B33338" w:rsidP="00B33338">
            <w:pPr>
              <w:jc w:val="both"/>
              <w:rPr>
                <w:sz w:val="16"/>
                <w:szCs w:val="16"/>
              </w:rPr>
            </w:pPr>
          </w:p>
          <w:p w:rsidR="00530C92" w:rsidRPr="00E11C01" w:rsidRDefault="00B33338" w:rsidP="00B33338">
            <w:pPr>
              <w:jc w:val="both"/>
              <w:rPr>
                <w:sz w:val="16"/>
                <w:szCs w:val="16"/>
              </w:rPr>
            </w:pPr>
            <w:r w:rsidRPr="00B33338">
              <w:rPr>
                <w:sz w:val="16"/>
                <w:szCs w:val="16"/>
              </w:rPr>
              <w:t>(5) Verejný obstarávateľ a obstarávateľ sú povinní prijať primerané opatrenia a vykonať nápravu, ak zistia konflikt záujmov. Opatreniami podľa prvej vety sú najmä vylúčenie zainteresovanej osoby z procesu prípravy alebo realizácie verejného obstarávania alebo úprava jej povinností a zodpovednosti s cieľom zabrániť pretrvávaniu konfliktu záujmov.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CB705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Podmienky týkajúce sa GPA a iných medzinárodných dohôd</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Pokiaľ sa na práce, tovar, služby a hospodárske subjekty vzťahujú prílohy 3, 4 a 5 a všeobecné poznámky k dodatku I Európskej únie ku GPA, ako aj iné medzinárodné dohody, ktorými je Únia viazaná, obstarávatelia v zmysle článku 4 ods. 1 písm. a) poskytujú v súvislosti s týmito prácami, tovarom, službami a hospodárskymi subjektmi signatárov týchto dohôd zaobchádzanie, ktoré nesmie byť nepriaznivejšie než zaobchádzanie, ktoré poskytujú v súvislosti s prácami, tovarom, službami a hospodárskymi subjektmi Únie.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10</w:t>
            </w:r>
          </w:p>
          <w:p w:rsidR="00530C92" w:rsidRPr="00E11C01" w:rsidRDefault="00B13DA6" w:rsidP="00AC51B2">
            <w:pPr>
              <w:rPr>
                <w:sz w:val="16"/>
                <w:szCs w:val="16"/>
              </w:rPr>
            </w:pPr>
            <w:r>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B13DA6">
            <w:pPr>
              <w:jc w:val="both"/>
              <w:rPr>
                <w:sz w:val="16"/>
                <w:szCs w:val="16"/>
              </w:rPr>
            </w:pPr>
            <w:r w:rsidRPr="00E11C01">
              <w:rPr>
                <w:sz w:val="16"/>
                <w:szCs w:val="16"/>
              </w:rPr>
              <w:t>(</w:t>
            </w:r>
            <w:r w:rsidR="00B13DA6">
              <w:rPr>
                <w:sz w:val="16"/>
                <w:szCs w:val="16"/>
              </w:rPr>
              <w:t>4</w:t>
            </w:r>
            <w:r w:rsidRPr="00E11C01">
              <w:rPr>
                <w:sz w:val="16"/>
                <w:szCs w:val="16"/>
              </w:rPr>
              <w:t>) Voči hospodárskym subjektom z členských štátov sa uplatnia rovnako výhodné podmienky pri zadávaní zákaziek a zadávaní koncesií ako tie, ktoré sa uplatnia voči hospodá</w:t>
            </w:r>
            <w:r w:rsidR="00B33338">
              <w:rPr>
                <w:sz w:val="16"/>
                <w:szCs w:val="16"/>
              </w:rPr>
              <w:t>rskym subjektom z tretích štátov</w:t>
            </w:r>
            <w:r w:rsidRPr="00E11C01">
              <w:rPr>
                <w:sz w:val="16"/>
                <w:szCs w:val="16"/>
              </w:rPr>
              <w:t xml:space="preserve"> pri vykonávaní Dohody o vládnom obstarávaní alebo inej medzinárodnej zmluvy, ktorou je Európska únia viazaná.</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CB705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44</w:t>
            </w:r>
          </w:p>
          <w:p w:rsidR="00530C92" w:rsidRPr="00E11C01" w:rsidRDefault="00530C92" w:rsidP="00AC51B2">
            <w:pPr>
              <w:rPr>
                <w:sz w:val="16"/>
                <w:szCs w:val="16"/>
              </w:rPr>
            </w:pPr>
            <w:r w:rsidRPr="00E11C01">
              <w:rPr>
                <w:sz w:val="16"/>
                <w:szCs w:val="16"/>
              </w:rPr>
              <w:t>O:1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rPr>
                <w:sz w:val="16"/>
                <w:szCs w:val="16"/>
              </w:rPr>
            </w:pPr>
            <w:r w:rsidRPr="00E11C01">
              <w:rPr>
                <w:sz w:val="16"/>
                <w:szCs w:val="16"/>
              </w:rPr>
              <w:t>Obstarávatelia uplatňujú pri zadávaní zákaziek na tovar, práce alebo služby postupy upravené tak, aby boli v súlade s touto smernicou, a to za predpokladu, že výzva na súťaž bola uverejnená v súlade s touto smernicou, a bez toho, aby tým bol dotknutý článok 47.</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10</w:t>
            </w:r>
          </w:p>
          <w:p w:rsidR="00530C92" w:rsidRPr="00E11C01" w:rsidRDefault="00530C92"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(1) Verejný obstarávateľ a obstarávateľ sú povinní pri zadávaní zákaziek, koncesií a pri súťaži návrhov postupovať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CB705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44</w:t>
            </w:r>
          </w:p>
          <w:p w:rsidR="00530C92" w:rsidRPr="00E11C01" w:rsidRDefault="00530C92"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rPr>
                <w:sz w:val="16"/>
                <w:szCs w:val="16"/>
              </w:rPr>
            </w:pPr>
            <w:r w:rsidRPr="00E11C01">
              <w:rPr>
                <w:sz w:val="16"/>
                <w:szCs w:val="16"/>
              </w:rPr>
              <w:t>Členské štáty ustanovia, že obstarávatelia môžu uplatňovať verejnú súťaž alebo užšiu súťaž, alebo rokovacie konanie s predchádzajúcou výzvou na súťaž podľa tejto smernice.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B33338" w:rsidP="00AC51B2">
            <w:pPr>
              <w:rPr>
                <w:sz w:val="16"/>
                <w:szCs w:val="16"/>
              </w:rPr>
            </w:pPr>
            <w:r>
              <w:rPr>
                <w:sz w:val="16"/>
                <w:szCs w:val="16"/>
              </w:rPr>
              <w:t>§ 29</w:t>
            </w:r>
          </w:p>
          <w:p w:rsidR="00530C92" w:rsidRPr="00E11C01" w:rsidRDefault="00530C92"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530C92" w:rsidRPr="00E11C01" w:rsidRDefault="009802A9" w:rsidP="00AC51B2">
            <w:pPr>
              <w:rPr>
                <w:sz w:val="16"/>
                <w:szCs w:val="16"/>
              </w:rPr>
            </w:pPr>
            <w:r>
              <w:rPr>
                <w:sz w:val="16"/>
                <w:szCs w:val="16"/>
              </w:rPr>
              <w:t>§ 94</w:t>
            </w:r>
          </w:p>
          <w:p w:rsidR="00530C92" w:rsidRPr="00E11C01" w:rsidRDefault="00530C92"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Postupy vo verejnom obstarávaní</w:t>
            </w:r>
            <w:r w:rsidR="00B13DA6">
              <w:rPr>
                <w:sz w:val="16"/>
                <w:szCs w:val="16"/>
              </w:rPr>
              <w:t xml:space="preserve"> </w:t>
            </w:r>
            <w:r w:rsidR="00B13DA6">
              <w:t xml:space="preserve"> </w:t>
            </w:r>
            <w:r w:rsidR="00B13DA6" w:rsidRPr="00B13DA6">
              <w:rPr>
                <w:sz w:val="16"/>
                <w:szCs w:val="16"/>
              </w:rPr>
              <w:t xml:space="preserve">pri nadlimitných zákazkách </w:t>
            </w:r>
            <w:r w:rsidRPr="00E11C01">
              <w:rPr>
                <w:sz w:val="16"/>
                <w:szCs w:val="16"/>
              </w:rPr>
              <w:t>sú</w:t>
            </w:r>
          </w:p>
          <w:p w:rsidR="00530C92" w:rsidRPr="00E11C01" w:rsidRDefault="00530C92" w:rsidP="009A04CD">
            <w:pPr>
              <w:numPr>
                <w:ilvl w:val="0"/>
                <w:numId w:val="45"/>
              </w:numPr>
              <w:tabs>
                <w:tab w:val="num" w:pos="-1980"/>
              </w:tabs>
              <w:jc w:val="both"/>
              <w:rPr>
                <w:sz w:val="16"/>
                <w:szCs w:val="16"/>
              </w:rPr>
            </w:pPr>
            <w:r w:rsidRPr="00E11C01">
              <w:rPr>
                <w:sz w:val="16"/>
                <w:szCs w:val="16"/>
              </w:rPr>
              <w:t>verejná súťaž,</w:t>
            </w:r>
          </w:p>
          <w:p w:rsidR="00530C92" w:rsidRPr="00E11C01" w:rsidRDefault="00530C92" w:rsidP="009A04CD">
            <w:pPr>
              <w:numPr>
                <w:ilvl w:val="0"/>
                <w:numId w:val="45"/>
              </w:numPr>
              <w:tabs>
                <w:tab w:val="num" w:pos="-1980"/>
              </w:tabs>
              <w:jc w:val="both"/>
              <w:rPr>
                <w:sz w:val="16"/>
                <w:szCs w:val="16"/>
              </w:rPr>
            </w:pPr>
            <w:r w:rsidRPr="00E11C01">
              <w:rPr>
                <w:sz w:val="16"/>
                <w:szCs w:val="16"/>
              </w:rPr>
              <w:t>užšia súťaž,</w:t>
            </w:r>
          </w:p>
          <w:p w:rsidR="00530C92" w:rsidRPr="00E11C01" w:rsidRDefault="00530C92" w:rsidP="009A04CD">
            <w:pPr>
              <w:numPr>
                <w:ilvl w:val="0"/>
                <w:numId w:val="45"/>
              </w:numPr>
              <w:tabs>
                <w:tab w:val="num" w:pos="-1980"/>
              </w:tabs>
              <w:jc w:val="both"/>
              <w:rPr>
                <w:sz w:val="16"/>
                <w:szCs w:val="16"/>
              </w:rPr>
            </w:pPr>
            <w:r w:rsidRPr="00E11C01">
              <w:rPr>
                <w:sz w:val="16"/>
                <w:szCs w:val="16"/>
              </w:rPr>
              <w:t>rokovacie konanie so zverejnením,</w:t>
            </w:r>
          </w:p>
          <w:p w:rsidR="00530C92" w:rsidRPr="00E11C01" w:rsidRDefault="00530C92" w:rsidP="009A04CD">
            <w:pPr>
              <w:numPr>
                <w:ilvl w:val="0"/>
                <w:numId w:val="45"/>
              </w:numPr>
              <w:tabs>
                <w:tab w:val="num" w:pos="-1980"/>
              </w:tabs>
              <w:jc w:val="both"/>
              <w:rPr>
                <w:sz w:val="16"/>
                <w:szCs w:val="16"/>
              </w:rPr>
            </w:pPr>
            <w:r w:rsidRPr="00E11C01">
              <w:rPr>
                <w:sz w:val="16"/>
                <w:szCs w:val="16"/>
              </w:rPr>
              <w:t>súťažný dialóg,</w:t>
            </w:r>
          </w:p>
          <w:p w:rsidR="00530C92" w:rsidRPr="00E11C01" w:rsidRDefault="00530C92" w:rsidP="009A04CD">
            <w:pPr>
              <w:numPr>
                <w:ilvl w:val="0"/>
                <w:numId w:val="45"/>
              </w:numPr>
              <w:tabs>
                <w:tab w:val="num" w:pos="-1980"/>
              </w:tabs>
              <w:jc w:val="both"/>
              <w:rPr>
                <w:sz w:val="16"/>
                <w:szCs w:val="16"/>
              </w:rPr>
            </w:pPr>
            <w:r w:rsidRPr="00E11C01">
              <w:rPr>
                <w:sz w:val="16"/>
                <w:szCs w:val="16"/>
              </w:rPr>
              <w:t>inovatívne partnerstvo,</w:t>
            </w:r>
          </w:p>
          <w:p w:rsidR="00530C92" w:rsidRPr="00E11C01" w:rsidRDefault="00530C92" w:rsidP="009A04CD">
            <w:pPr>
              <w:numPr>
                <w:ilvl w:val="0"/>
                <w:numId w:val="45"/>
              </w:numPr>
              <w:tabs>
                <w:tab w:val="num" w:pos="-1980"/>
              </w:tabs>
              <w:jc w:val="both"/>
              <w:rPr>
                <w:sz w:val="16"/>
                <w:szCs w:val="16"/>
              </w:rPr>
            </w:pPr>
            <w:r w:rsidRPr="00E11C01">
              <w:rPr>
                <w:sz w:val="16"/>
                <w:szCs w:val="16"/>
              </w:rPr>
              <w:t>priame rokovacie konanie.</w:t>
            </w:r>
          </w:p>
          <w:p w:rsidR="00530C92" w:rsidRPr="00E11C01" w:rsidRDefault="00530C92" w:rsidP="00530C92">
            <w:pPr>
              <w:ind w:left="720"/>
              <w:jc w:val="both"/>
              <w:rPr>
                <w:sz w:val="16"/>
                <w:szCs w:val="16"/>
              </w:rPr>
            </w:pPr>
          </w:p>
          <w:p w:rsidR="00530C92" w:rsidRPr="00E11C01" w:rsidRDefault="00530C92" w:rsidP="00530C92">
            <w:pPr>
              <w:jc w:val="both"/>
              <w:rPr>
                <w:sz w:val="16"/>
                <w:szCs w:val="16"/>
              </w:rPr>
            </w:pPr>
            <w:r w:rsidRPr="00E11C01">
              <w:rPr>
                <w:sz w:val="16"/>
                <w:szCs w:val="16"/>
              </w:rPr>
              <w:t xml:space="preserve">(1) Pri rokovacom konaní so zverejnením obstarávateľ nie je povinný použiť § </w:t>
            </w:r>
            <w:r w:rsidR="009802A9">
              <w:rPr>
                <w:sz w:val="16"/>
                <w:szCs w:val="16"/>
              </w:rPr>
              <w:t>70</w:t>
            </w:r>
            <w:r w:rsidRPr="00E11C01">
              <w:rPr>
                <w:sz w:val="16"/>
                <w:szCs w:val="16"/>
              </w:rPr>
              <w:t>.</w:t>
            </w:r>
          </w:p>
          <w:p w:rsidR="00530C92" w:rsidRPr="00E11C01" w:rsidRDefault="00530C92"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44</w:t>
            </w:r>
          </w:p>
          <w:p w:rsidR="00530C92" w:rsidRPr="00E11C01" w:rsidRDefault="00530C92"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rPr>
                <w:sz w:val="16"/>
                <w:szCs w:val="16"/>
              </w:rPr>
            </w:pPr>
            <w:r w:rsidRPr="00E11C01">
              <w:rPr>
                <w:sz w:val="16"/>
                <w:szCs w:val="16"/>
              </w:rPr>
              <w:t>Členské štáty ustanovia, že obstarávatelia môžu uplatňovať súťažný dialóg a inovatívne partnerstvo podľa tejto smernice.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jc w:val="center"/>
              <w:rPr>
                <w:sz w:val="16"/>
                <w:szCs w:val="16"/>
              </w:rPr>
            </w:pPr>
            <w:r w:rsidRPr="00E11C01">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6C324F"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9802A9" w:rsidP="00AC51B2">
            <w:pPr>
              <w:rPr>
                <w:sz w:val="16"/>
                <w:szCs w:val="16"/>
              </w:rPr>
            </w:pPr>
            <w:r>
              <w:rPr>
                <w:sz w:val="16"/>
                <w:szCs w:val="16"/>
              </w:rPr>
              <w:t>§ 29</w:t>
            </w:r>
          </w:p>
          <w:p w:rsidR="00530C92" w:rsidRPr="00E11C01" w:rsidRDefault="00530C92" w:rsidP="00AC51B2">
            <w:pPr>
              <w:rPr>
                <w:sz w:val="16"/>
                <w:szCs w:val="16"/>
              </w:rPr>
            </w:pPr>
            <w:r w:rsidRPr="00E11C01">
              <w:rPr>
                <w:sz w:val="16"/>
                <w:szCs w:val="16"/>
              </w:rPr>
              <w:t>P: d, e</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Postupy vo verejnom obstarávaní sú</w:t>
            </w:r>
          </w:p>
          <w:p w:rsidR="00530C92" w:rsidRPr="00E11C01" w:rsidRDefault="00530C92" w:rsidP="009A04CD">
            <w:pPr>
              <w:numPr>
                <w:ilvl w:val="0"/>
                <w:numId w:val="46"/>
              </w:numPr>
              <w:jc w:val="both"/>
              <w:rPr>
                <w:sz w:val="16"/>
                <w:szCs w:val="16"/>
              </w:rPr>
            </w:pPr>
            <w:r w:rsidRPr="00E11C01">
              <w:rPr>
                <w:sz w:val="16"/>
                <w:szCs w:val="16"/>
              </w:rPr>
              <w:t>súťažný dialóg,</w:t>
            </w:r>
          </w:p>
          <w:p w:rsidR="00530C92" w:rsidRPr="00E11C01" w:rsidRDefault="00530C92" w:rsidP="009A04CD">
            <w:pPr>
              <w:numPr>
                <w:ilvl w:val="0"/>
                <w:numId w:val="46"/>
              </w:numPr>
              <w:jc w:val="both"/>
              <w:rPr>
                <w:sz w:val="16"/>
                <w:szCs w:val="16"/>
              </w:rPr>
            </w:pPr>
            <w:r w:rsidRPr="00E11C01">
              <w:rPr>
                <w:sz w:val="16"/>
                <w:szCs w:val="16"/>
              </w:rPr>
              <w:t>inovatívne partnerstvo,</w:t>
            </w:r>
          </w:p>
          <w:p w:rsidR="00530C92" w:rsidRPr="00E11C01" w:rsidRDefault="00530C92" w:rsidP="00530C92">
            <w:pPr>
              <w:ind w:left="360"/>
              <w:jc w:val="both"/>
              <w:rPr>
                <w:sz w:val="16"/>
                <w:szCs w:val="16"/>
              </w:rPr>
            </w:pPr>
          </w:p>
          <w:p w:rsidR="00530C92" w:rsidRPr="00E11C01" w:rsidRDefault="00530C92"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44</w:t>
            </w:r>
          </w:p>
          <w:p w:rsidR="00530C92" w:rsidRPr="00E11C01" w:rsidRDefault="00530C92"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Výzva na súťaž sa môže uskutočniť jedným z týchto prostriedkov:</w:t>
            </w:r>
          </w:p>
          <w:p w:rsidR="00530C92" w:rsidRPr="00E11C01" w:rsidRDefault="00530C92" w:rsidP="00530C92">
            <w:pPr>
              <w:jc w:val="both"/>
              <w:rPr>
                <w:sz w:val="16"/>
                <w:szCs w:val="16"/>
              </w:rPr>
            </w:pPr>
            <w:r w:rsidRPr="00E11C01">
              <w:rPr>
                <w:sz w:val="16"/>
                <w:szCs w:val="16"/>
              </w:rPr>
              <w:t>a) pravidelným informatívnym oznámením podľa článku 67, ak sa zákazka zadáva v rámci užšej súťaže alebo rokovacieho konania;</w:t>
            </w:r>
          </w:p>
          <w:p w:rsidR="00530C92" w:rsidRPr="00E11C01" w:rsidRDefault="00530C92" w:rsidP="00530C92">
            <w:pPr>
              <w:jc w:val="both"/>
              <w:rPr>
                <w:sz w:val="16"/>
                <w:szCs w:val="16"/>
              </w:rPr>
            </w:pPr>
            <w:r w:rsidRPr="00E11C01">
              <w:rPr>
                <w:sz w:val="16"/>
                <w:szCs w:val="16"/>
              </w:rPr>
              <w:t>b) oznámením o existencii kvalifikačného systému podľa článku 68, ak sa zákazka zadáva v rámci užšej súťaže alebo rokovacieho konania, alebo súťažného dialógu či inovatívneho partnerstva;</w:t>
            </w:r>
          </w:p>
          <w:p w:rsidR="00530C92" w:rsidRPr="00E11C01" w:rsidRDefault="00530C92" w:rsidP="00530C92">
            <w:pPr>
              <w:jc w:val="both"/>
              <w:rPr>
                <w:sz w:val="16"/>
                <w:szCs w:val="16"/>
              </w:rPr>
            </w:pPr>
            <w:r w:rsidRPr="00E11C01">
              <w:rPr>
                <w:sz w:val="16"/>
                <w:szCs w:val="16"/>
              </w:rPr>
              <w:t>c) oznámením o vyhlásení obstarávania podľa článku 69.</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V prípade uvedenom v písmene a) tohto odseku sa hospodárske subjekty, ktoré vyjadrili svoj záujem v následnosti na uverejnenie pravidelného informatívneho oznámenia, následne vyzvú, aby svoj záujem písomne potvrdili, a to prostredníctvom výzvy na potvrdenie záujmu v súlade s článkom 74.</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9802A9" w:rsidP="00AC51B2">
            <w:pPr>
              <w:rPr>
                <w:sz w:val="16"/>
                <w:szCs w:val="16"/>
              </w:rPr>
            </w:pPr>
            <w:r>
              <w:rPr>
                <w:sz w:val="16"/>
                <w:szCs w:val="16"/>
              </w:rPr>
              <w:t>§: 87</w:t>
            </w:r>
          </w:p>
          <w:p w:rsidR="00530C92" w:rsidRPr="00E11C01" w:rsidRDefault="00530C92"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 xml:space="preserve">(2) Výzva na súťaž sa realizuje prostredníctvom </w:t>
            </w:r>
          </w:p>
          <w:p w:rsidR="00530C92" w:rsidRPr="00E11C01" w:rsidRDefault="00530C92" w:rsidP="009A04CD">
            <w:pPr>
              <w:numPr>
                <w:ilvl w:val="0"/>
                <w:numId w:val="102"/>
              </w:numPr>
              <w:tabs>
                <w:tab w:val="clear" w:pos="360"/>
              </w:tabs>
              <w:ind w:left="681"/>
              <w:jc w:val="both"/>
              <w:rPr>
                <w:sz w:val="16"/>
                <w:szCs w:val="16"/>
              </w:rPr>
            </w:pPr>
            <w:r w:rsidRPr="00E11C01">
              <w:rPr>
                <w:sz w:val="16"/>
                <w:szCs w:val="16"/>
              </w:rPr>
              <w:t>pravidelného informatívneho oznámenia s výzvou na súťaž, ak sa zákazka zadáva užšou súťažou alebo rokovacím konaním so zverejnením,</w:t>
            </w:r>
          </w:p>
          <w:p w:rsidR="00530C92" w:rsidRPr="00E11C01" w:rsidRDefault="00530C92" w:rsidP="009A04CD">
            <w:pPr>
              <w:numPr>
                <w:ilvl w:val="0"/>
                <w:numId w:val="102"/>
              </w:numPr>
              <w:tabs>
                <w:tab w:val="clear" w:pos="360"/>
              </w:tabs>
              <w:ind w:left="681"/>
              <w:jc w:val="both"/>
              <w:rPr>
                <w:sz w:val="16"/>
                <w:szCs w:val="16"/>
              </w:rPr>
            </w:pPr>
            <w:r w:rsidRPr="00E11C01">
              <w:rPr>
                <w:sz w:val="16"/>
                <w:szCs w:val="16"/>
              </w:rPr>
              <w:t>oznámenia o existencii kvalifikačného systému, ak sa zákazka zadáva užšou súťažou, rokovacím konaním so zverejnením, súťažným dialógom alebo inovatívnym partnerstvom,</w:t>
            </w:r>
          </w:p>
          <w:p w:rsidR="00530C92" w:rsidRPr="00E11C01" w:rsidRDefault="00530C92" w:rsidP="009A04CD">
            <w:pPr>
              <w:numPr>
                <w:ilvl w:val="0"/>
                <w:numId w:val="102"/>
              </w:numPr>
              <w:tabs>
                <w:tab w:val="clear" w:pos="360"/>
              </w:tabs>
              <w:ind w:left="681"/>
              <w:jc w:val="both"/>
              <w:rPr>
                <w:sz w:val="16"/>
                <w:szCs w:val="16"/>
              </w:rPr>
            </w:pPr>
            <w:r w:rsidRPr="00E11C01">
              <w:rPr>
                <w:sz w:val="16"/>
                <w:szCs w:val="16"/>
              </w:rPr>
              <w:t>oznámenia o vyhlásení verejného obstarávania.</w:t>
            </w:r>
          </w:p>
          <w:p w:rsidR="00530C92" w:rsidRPr="00E11C01" w:rsidRDefault="00530C92"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1C326D">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44</w:t>
            </w:r>
          </w:p>
          <w:p w:rsidR="00530C92" w:rsidRPr="00E11C01" w:rsidRDefault="00530C92"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V osobitných prípadoch a za osobitných okolností výslovne uvedených v článku 50 môžu členské štáty ustanoviť, že obstarávatelia môžu uplatniť rokovacie konanie bez predchádzajúcej výzvy na súťaž. Členské štáty neumožnia použitie tohto postupu v žiadnych iných prípadoch, než sú prípady uvedené v článku 50.</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jc w:val="center"/>
              <w:rPr>
                <w:sz w:val="16"/>
                <w:szCs w:val="16"/>
              </w:rPr>
            </w:pPr>
            <w:r w:rsidRPr="00E11C01">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6C324F"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9802A9" w:rsidP="00AC51B2">
            <w:pPr>
              <w:rPr>
                <w:sz w:val="16"/>
                <w:szCs w:val="16"/>
              </w:rPr>
            </w:pPr>
            <w:r>
              <w:rPr>
                <w:sz w:val="16"/>
                <w:szCs w:val="16"/>
              </w:rPr>
              <w:t>§ 29</w:t>
            </w:r>
          </w:p>
          <w:p w:rsidR="00530C92" w:rsidRPr="00E11C01" w:rsidRDefault="00530C92" w:rsidP="00AC51B2">
            <w:pPr>
              <w:rPr>
                <w:sz w:val="16"/>
                <w:szCs w:val="16"/>
              </w:rPr>
            </w:pPr>
            <w:r w:rsidRPr="00E11C01">
              <w:rPr>
                <w:sz w:val="16"/>
                <w:szCs w:val="16"/>
              </w:rPr>
              <w:t>P: f</w:t>
            </w:r>
          </w:p>
          <w:p w:rsidR="009F27B6" w:rsidRDefault="009F27B6" w:rsidP="00AC51B2">
            <w:pPr>
              <w:rPr>
                <w:sz w:val="16"/>
                <w:szCs w:val="16"/>
              </w:rPr>
            </w:pPr>
          </w:p>
          <w:p w:rsidR="00530C92" w:rsidRPr="00E11C01" w:rsidRDefault="009802A9" w:rsidP="00AC51B2">
            <w:pPr>
              <w:rPr>
                <w:sz w:val="16"/>
                <w:szCs w:val="16"/>
              </w:rPr>
            </w:pPr>
            <w:r>
              <w:rPr>
                <w:sz w:val="16"/>
                <w:szCs w:val="16"/>
              </w:rPr>
              <w:t>§: 98</w:t>
            </w:r>
          </w:p>
          <w:p w:rsidR="00530C92" w:rsidRPr="00E11C01" w:rsidRDefault="00530C92"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Postupy vo verejnom obstarávaní sú</w:t>
            </w:r>
          </w:p>
          <w:p w:rsidR="00530C92" w:rsidRDefault="00530C92" w:rsidP="009A04CD">
            <w:pPr>
              <w:numPr>
                <w:ilvl w:val="0"/>
                <w:numId w:val="47"/>
              </w:numPr>
              <w:jc w:val="both"/>
              <w:rPr>
                <w:sz w:val="16"/>
                <w:szCs w:val="16"/>
              </w:rPr>
            </w:pPr>
            <w:r w:rsidRPr="00E11C01">
              <w:rPr>
                <w:sz w:val="16"/>
                <w:szCs w:val="16"/>
              </w:rPr>
              <w:t>priame rokovacie konanie.</w:t>
            </w:r>
          </w:p>
          <w:p w:rsidR="009F27B6" w:rsidRPr="00E11C01" w:rsidRDefault="009F27B6" w:rsidP="009F27B6">
            <w:pPr>
              <w:ind w:left="720"/>
              <w:jc w:val="both"/>
              <w:rPr>
                <w:sz w:val="16"/>
                <w:szCs w:val="16"/>
              </w:rPr>
            </w:pPr>
          </w:p>
          <w:p w:rsidR="009802A9" w:rsidRPr="009802A9" w:rsidRDefault="009802A9" w:rsidP="009802A9">
            <w:pPr>
              <w:jc w:val="both"/>
              <w:rPr>
                <w:sz w:val="16"/>
                <w:szCs w:val="16"/>
              </w:rPr>
            </w:pPr>
            <w:r w:rsidRPr="009802A9">
              <w:rPr>
                <w:sz w:val="16"/>
                <w:szCs w:val="16"/>
              </w:rPr>
              <w:t>(1) Priame rokovacie konanie môže obstarávateľ použiť len vtedy, ak je splnená aspoň jedna z týchto podmienok:</w:t>
            </w:r>
          </w:p>
          <w:p w:rsidR="009802A9" w:rsidRPr="009802A9" w:rsidRDefault="009802A9" w:rsidP="009802A9">
            <w:pPr>
              <w:jc w:val="both"/>
              <w:rPr>
                <w:sz w:val="16"/>
                <w:szCs w:val="16"/>
              </w:rPr>
            </w:pPr>
            <w:r w:rsidRPr="009802A9">
              <w:rPr>
                <w:sz w:val="16"/>
                <w:szCs w:val="16"/>
              </w:rPr>
              <w:t>a)</w:t>
            </w:r>
            <w:r w:rsidRPr="009802A9">
              <w:rPr>
                <w:sz w:val="16"/>
                <w:szCs w:val="16"/>
              </w:rPr>
              <w:tab/>
              <w:t>na základe oznámenia použitého ako výzva na súťaž žiadny hospodársky subjekt nepredložil ponuku alebo doklady na preukázanie splnenia podmienok účasti  alebo ani jeden uchádzač alebo záujemca nespĺňa podmienky účasti alebo ani jedna ponuka bez vykonania podstatných zmien nespĺňa potreby a požiadavky určené obstarávateľom na predmet zákazky a za predpokladu, že pôvodné podmienky zadávania zákazky sa podstatne nezmenia,</w:t>
            </w:r>
          </w:p>
          <w:p w:rsidR="009802A9" w:rsidRPr="009802A9" w:rsidRDefault="009802A9" w:rsidP="009802A9">
            <w:pPr>
              <w:jc w:val="both"/>
              <w:rPr>
                <w:sz w:val="16"/>
                <w:szCs w:val="16"/>
              </w:rPr>
            </w:pPr>
            <w:r w:rsidRPr="009802A9">
              <w:rPr>
                <w:sz w:val="16"/>
                <w:szCs w:val="16"/>
              </w:rPr>
              <w:t>b)</w:t>
            </w:r>
            <w:r w:rsidRPr="009802A9">
              <w:rPr>
                <w:sz w:val="16"/>
                <w:szCs w:val="16"/>
              </w:rPr>
              <w:tab/>
              <w:t>tovar, stavebné práce alebo služby môže poskytnúť len určitý hospodársky subjekt, ak</w:t>
            </w:r>
          </w:p>
          <w:p w:rsidR="009802A9" w:rsidRPr="009802A9" w:rsidRDefault="009802A9" w:rsidP="009802A9">
            <w:pPr>
              <w:jc w:val="both"/>
              <w:rPr>
                <w:sz w:val="16"/>
                <w:szCs w:val="16"/>
              </w:rPr>
            </w:pPr>
            <w:r w:rsidRPr="009802A9">
              <w:rPr>
                <w:sz w:val="16"/>
                <w:szCs w:val="16"/>
              </w:rPr>
              <w:t>1.</w:t>
            </w:r>
            <w:r w:rsidRPr="009802A9">
              <w:rPr>
                <w:sz w:val="16"/>
                <w:szCs w:val="16"/>
              </w:rPr>
              <w:tab/>
              <w:t>predmetom zákazky je vytvorenie alebo nadobudnutie jedinečného diela alebo umeleckého výkonu,17)</w:t>
            </w:r>
          </w:p>
          <w:p w:rsidR="009802A9" w:rsidRPr="009802A9" w:rsidRDefault="009802A9" w:rsidP="009802A9">
            <w:pPr>
              <w:jc w:val="both"/>
              <w:rPr>
                <w:sz w:val="16"/>
                <w:szCs w:val="16"/>
              </w:rPr>
            </w:pPr>
            <w:r w:rsidRPr="009802A9">
              <w:rPr>
                <w:sz w:val="16"/>
                <w:szCs w:val="16"/>
              </w:rPr>
              <w:t>2.</w:t>
            </w:r>
            <w:r w:rsidRPr="009802A9">
              <w:rPr>
                <w:sz w:val="16"/>
                <w:szCs w:val="16"/>
              </w:rPr>
              <w:tab/>
              <w:t>z technických dôvodov neexistuje hospodárska súťaž a za predpokladu, že neexistuje ani žiadna primeraná alternatíva alebo náhrada a chýbajúca hospodárska súťaže nie je výsledkom umelého zúženia parametrov verejného obstarávania alebo,</w:t>
            </w:r>
          </w:p>
          <w:p w:rsidR="009802A9" w:rsidRPr="009802A9" w:rsidRDefault="009802A9" w:rsidP="009802A9">
            <w:pPr>
              <w:jc w:val="both"/>
              <w:rPr>
                <w:sz w:val="16"/>
                <w:szCs w:val="16"/>
              </w:rPr>
            </w:pPr>
            <w:r w:rsidRPr="009802A9">
              <w:rPr>
                <w:sz w:val="16"/>
                <w:szCs w:val="16"/>
              </w:rPr>
              <w:t>3.</w:t>
            </w:r>
            <w:r w:rsidRPr="009802A9">
              <w:rPr>
                <w:sz w:val="16"/>
                <w:szCs w:val="16"/>
              </w:rPr>
              <w:tab/>
              <w:t>ide o výhradné práva56) a za predpokladu, že neexistuje žiadna primeraná alternatíva alebo náhrada a chýbajúca hospodárska súťaž nie je výsledkom umelého zúženia parametrov verejného obstarávania,</w:t>
            </w:r>
          </w:p>
          <w:p w:rsidR="009802A9" w:rsidRPr="009802A9" w:rsidRDefault="009802A9" w:rsidP="009802A9">
            <w:pPr>
              <w:jc w:val="both"/>
              <w:rPr>
                <w:sz w:val="16"/>
                <w:szCs w:val="16"/>
              </w:rPr>
            </w:pPr>
            <w:r w:rsidRPr="009802A9">
              <w:rPr>
                <w:sz w:val="16"/>
                <w:szCs w:val="16"/>
              </w:rPr>
              <w:t>c)</w:t>
            </w:r>
            <w:r w:rsidRPr="009802A9">
              <w:rPr>
                <w:sz w:val="16"/>
                <w:szCs w:val="16"/>
              </w:rPr>
              <w:tab/>
              <w:t>zákazka na dodanie tovaru,  na uskutočnenie stavebných prác alebo na poskytnutie služby sa zadáva z dôvodu mimoriadnej udalosti nespôsobenej obstarávateľom, ktorú nemohol predvídať, a vzhľadom na vzniknutú časovú tieseň nemožno uskutočniť verejnú súťaž, užšiu súťaž ani rokovacie konanie so zverejnením,</w:t>
            </w:r>
          </w:p>
          <w:p w:rsidR="009802A9" w:rsidRPr="009802A9" w:rsidRDefault="009802A9" w:rsidP="009802A9">
            <w:pPr>
              <w:jc w:val="both"/>
              <w:rPr>
                <w:sz w:val="16"/>
                <w:szCs w:val="16"/>
              </w:rPr>
            </w:pPr>
            <w:r w:rsidRPr="009802A9">
              <w:rPr>
                <w:sz w:val="16"/>
                <w:szCs w:val="16"/>
              </w:rPr>
              <w:t>d)</w:t>
            </w:r>
            <w:r w:rsidRPr="009802A9">
              <w:rPr>
                <w:sz w:val="16"/>
                <w:szCs w:val="16"/>
              </w:rPr>
              <w:tab/>
              <w:t>zákazka je určená výlučne na výskumné, experimentálne, študijné alebo vývojové účely a nie na účely zabezpečenia zisku alebo na krytie nákladov vynaložených na výskum a vývoj; zadávanie takejto zákazky nesmie byť prekážkou pre súťažné zadávanie nasledujúcich zákaziek, ktoré sú určené najmä na tieto účely,</w:t>
            </w:r>
          </w:p>
          <w:p w:rsidR="009802A9" w:rsidRPr="009802A9" w:rsidRDefault="009802A9" w:rsidP="009802A9">
            <w:pPr>
              <w:jc w:val="both"/>
              <w:rPr>
                <w:sz w:val="16"/>
                <w:szCs w:val="16"/>
              </w:rPr>
            </w:pPr>
            <w:r w:rsidRPr="009802A9">
              <w:rPr>
                <w:sz w:val="16"/>
                <w:szCs w:val="16"/>
              </w:rPr>
              <w:t>e)</w:t>
            </w:r>
            <w:r w:rsidRPr="009802A9">
              <w:rPr>
                <w:sz w:val="16"/>
                <w:szCs w:val="16"/>
              </w:rPr>
              <w:tab/>
              <w:t>ide o dodávku doplňujúceho tovaru od pôvodného dodávateľa určeného na čiastočné nahradenie obvyklého tovaru alebo zariadenia alebo na rozšírenie už dodaného tovaru alebo zariadenia, ak by zmena dodávateľa nútila obstarávateľa získavať materiál rozdielnych technických charakteristík, ktorý by spôsoboval nezlučiteľnosť alebo neprimerané technické ťažkosti v prevádzke alebo v údržbe,</w:t>
            </w:r>
          </w:p>
          <w:p w:rsidR="009802A9" w:rsidRPr="009802A9" w:rsidRDefault="009802A9" w:rsidP="009802A9">
            <w:pPr>
              <w:jc w:val="both"/>
              <w:rPr>
                <w:sz w:val="16"/>
                <w:szCs w:val="16"/>
              </w:rPr>
            </w:pPr>
            <w:r w:rsidRPr="009802A9">
              <w:rPr>
                <w:sz w:val="16"/>
                <w:szCs w:val="16"/>
              </w:rPr>
              <w:t>f)</w:t>
            </w:r>
            <w:r w:rsidRPr="009802A9">
              <w:rPr>
                <w:sz w:val="16"/>
                <w:szCs w:val="16"/>
              </w:rPr>
              <w:tab/>
              <w:t>ide o obstaranie tovaru, ktorého ceny sú kótované a ktorý sa priamo kupuje na komoditnej burze,</w:t>
            </w:r>
          </w:p>
          <w:p w:rsidR="009802A9" w:rsidRPr="009802A9" w:rsidRDefault="009802A9" w:rsidP="009802A9">
            <w:pPr>
              <w:jc w:val="both"/>
              <w:rPr>
                <w:sz w:val="16"/>
                <w:szCs w:val="16"/>
              </w:rPr>
            </w:pPr>
            <w:r w:rsidRPr="009802A9">
              <w:rPr>
                <w:sz w:val="16"/>
                <w:szCs w:val="16"/>
              </w:rPr>
              <w:t>g)</w:t>
            </w:r>
            <w:r w:rsidRPr="009802A9">
              <w:rPr>
                <w:sz w:val="16"/>
                <w:szCs w:val="16"/>
              </w:rPr>
              <w:tab/>
              <w:t>ide o obstaranie tovaru ponúkaného za obzvlášť výhodných podmienok od likvidátora, od správcu alebo od exekútora,</w:t>
            </w:r>
          </w:p>
          <w:p w:rsidR="009802A9" w:rsidRPr="009802A9" w:rsidRDefault="009802A9" w:rsidP="009802A9">
            <w:pPr>
              <w:jc w:val="both"/>
              <w:rPr>
                <w:sz w:val="16"/>
                <w:szCs w:val="16"/>
              </w:rPr>
            </w:pPr>
            <w:r w:rsidRPr="009802A9">
              <w:rPr>
                <w:sz w:val="16"/>
                <w:szCs w:val="16"/>
              </w:rPr>
              <w:t>h)</w:t>
            </w:r>
            <w:r w:rsidRPr="009802A9">
              <w:rPr>
                <w:sz w:val="16"/>
                <w:szCs w:val="16"/>
              </w:rPr>
              <w:tab/>
              <w:t>ide o obstaranie tovaru za mimoriadne výhodnú cenu, ktorá je nižšia ako trhová cena a je ponúkaná len v určitom krátkom časovom období,</w:t>
            </w:r>
          </w:p>
          <w:p w:rsidR="009802A9" w:rsidRPr="009802A9" w:rsidRDefault="009802A9" w:rsidP="009802A9">
            <w:pPr>
              <w:jc w:val="both"/>
              <w:rPr>
                <w:sz w:val="16"/>
                <w:szCs w:val="16"/>
              </w:rPr>
            </w:pPr>
            <w:r w:rsidRPr="009802A9">
              <w:rPr>
                <w:sz w:val="16"/>
                <w:szCs w:val="16"/>
              </w:rPr>
              <w:t>i)</w:t>
            </w:r>
            <w:r w:rsidRPr="009802A9">
              <w:rPr>
                <w:sz w:val="16"/>
                <w:szCs w:val="16"/>
              </w:rPr>
              <w:tab/>
              <w:t>ide o zákazku na poskytnutie služby nasledujúcu po súťaži návrhov uskutočnenej podľa tohto zákona a ktorá sa zadáva záujemcovi, ktorého návrh vyhodnotila porota ako víťazný alebo jeden z víťazných v súťaži návrhov; ak je viac víťazných účastníkov, na rokovania musí obstarávateľ vyzvať všetkých,</w:t>
            </w:r>
          </w:p>
          <w:p w:rsidR="009802A9" w:rsidRPr="009802A9" w:rsidRDefault="009802A9" w:rsidP="009802A9">
            <w:pPr>
              <w:jc w:val="both"/>
              <w:rPr>
                <w:sz w:val="16"/>
                <w:szCs w:val="16"/>
              </w:rPr>
            </w:pPr>
            <w:r w:rsidRPr="009802A9">
              <w:rPr>
                <w:sz w:val="16"/>
                <w:szCs w:val="16"/>
              </w:rPr>
              <w:t>j)</w:t>
            </w:r>
            <w:r w:rsidRPr="009802A9">
              <w:rPr>
                <w:sz w:val="16"/>
                <w:szCs w:val="16"/>
              </w:rPr>
              <w:tab/>
              <w:t>ide o nové stavebné práce alebo služby spočívajúce v opakovaní rovnakých alebo porovnateľných stavebných prác alebo služieb realizovaných pôvodným dodávateľom za predpokladu, že</w:t>
            </w:r>
          </w:p>
          <w:p w:rsidR="009802A9" w:rsidRPr="009802A9" w:rsidRDefault="009802A9" w:rsidP="009802A9">
            <w:pPr>
              <w:jc w:val="both"/>
              <w:rPr>
                <w:sz w:val="16"/>
                <w:szCs w:val="16"/>
              </w:rPr>
            </w:pPr>
            <w:r w:rsidRPr="009802A9">
              <w:rPr>
                <w:sz w:val="16"/>
                <w:szCs w:val="16"/>
              </w:rPr>
              <w:t>1.</w:t>
            </w:r>
            <w:r w:rsidRPr="009802A9">
              <w:rPr>
                <w:sz w:val="16"/>
                <w:szCs w:val="16"/>
              </w:rPr>
              <w:tab/>
              <w:t>sú v súlade so základným projektom, v ktorom sa uvádza rozsah možných dodatočných stavebných prác alebo služieb a podmienky ich zadania,</w:t>
            </w:r>
          </w:p>
          <w:p w:rsidR="009802A9" w:rsidRPr="009802A9" w:rsidRDefault="009802A9" w:rsidP="009802A9">
            <w:pPr>
              <w:jc w:val="both"/>
              <w:rPr>
                <w:sz w:val="16"/>
                <w:szCs w:val="16"/>
              </w:rPr>
            </w:pPr>
            <w:r w:rsidRPr="009802A9">
              <w:rPr>
                <w:sz w:val="16"/>
                <w:szCs w:val="16"/>
              </w:rPr>
              <w:t>2.</w:t>
            </w:r>
            <w:r w:rsidRPr="009802A9">
              <w:rPr>
                <w:sz w:val="16"/>
                <w:szCs w:val="16"/>
              </w:rPr>
              <w:tab/>
              <w:t>pôvodná zákazka bola zadávaná na základe oznámenia použitého ako výzva na súťaž a informácia o zadávaní zákazky priamym rokovacím konaním bola už súčasťou oznámenia o vyhlásení verejného obstarávania pri zadávaní pôvodnej zákazky a</w:t>
            </w:r>
          </w:p>
          <w:p w:rsidR="00530C92" w:rsidRPr="00E11C01" w:rsidRDefault="009802A9" w:rsidP="009802A9">
            <w:pPr>
              <w:jc w:val="both"/>
              <w:rPr>
                <w:sz w:val="16"/>
                <w:szCs w:val="16"/>
              </w:rPr>
            </w:pPr>
            <w:r w:rsidRPr="009802A9">
              <w:rPr>
                <w:sz w:val="16"/>
                <w:szCs w:val="16"/>
              </w:rPr>
              <w:t>3.</w:t>
            </w:r>
            <w:r w:rsidRPr="009802A9">
              <w:rPr>
                <w:sz w:val="16"/>
                <w:szCs w:val="16"/>
              </w:rPr>
              <w:tab/>
              <w:t>predpokladaná hodnota pôvodnej zákazky bola určená podľa § 6 ods. 2 písm. a).</w:t>
            </w:r>
          </w:p>
          <w:p w:rsidR="00530C92" w:rsidRPr="00E11C01" w:rsidRDefault="00530C92"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1C326D">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45</w:t>
            </w:r>
          </w:p>
          <w:p w:rsidR="00530C92" w:rsidRPr="00E11C01" w:rsidRDefault="00530C92"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Verejná súťaž</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V prípade verejnej súťaže môže každý hospodársky subjekt, ktorý má záujem, reagovať na výzvu na súťaž predložením ponuky.</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Minimálna lehota na prijímanie ponúk je 35 dní od dátumu zaslania oznámenia o vyhlásení obstarávania.</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K ponuke sú priložené informácie, ktoré na účely kvalitatívneho výberu požaduje obstarávateľ.</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85</w:t>
            </w:r>
          </w:p>
          <w:p w:rsidR="00530C92" w:rsidRPr="00E11C01" w:rsidRDefault="00530C92"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3F52C0">
            <w:pPr>
              <w:jc w:val="both"/>
              <w:rPr>
                <w:sz w:val="16"/>
                <w:szCs w:val="16"/>
              </w:rPr>
            </w:pPr>
            <w:r w:rsidRPr="00E11C01">
              <w:rPr>
                <w:sz w:val="16"/>
                <w:szCs w:val="16"/>
              </w:rPr>
              <w:t>(1) Obstarávateľ postupuje pri verejnej súťaži podľa § 60 okrem § 60 ods. 2 písm. b) a ods. 5 písm. b).</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DC467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45</w:t>
            </w:r>
          </w:p>
          <w:p w:rsidR="00530C92" w:rsidRPr="00E11C01" w:rsidRDefault="00530C92"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Ak obstarávatelia uverejnili pravidelné informatívne oznámenie, ktoré sa samo osebe nepoužilo ako prostriedok výzvy na súťaž, minimálna lehota na prijímanie ponúk stanovená v odseku 1 druhom pododseku tohto článku sa môže skrátiť na 15 dní za predpokladu, že sú splnené všetky tieto podmienky:</w:t>
            </w:r>
          </w:p>
          <w:p w:rsidR="00530C92" w:rsidRPr="00E11C01" w:rsidRDefault="00530C92" w:rsidP="00530C92">
            <w:pPr>
              <w:jc w:val="both"/>
              <w:rPr>
                <w:sz w:val="16"/>
                <w:szCs w:val="16"/>
              </w:rPr>
            </w:pPr>
            <w:r w:rsidRPr="00E11C01">
              <w:rPr>
                <w:sz w:val="16"/>
                <w:szCs w:val="16"/>
              </w:rPr>
              <w:t>a) pravidelné informatívne oznámenie obsahuje popri informáciách vyžadovaných v oddiele I časti A prílohy VI všetky informácie, ktoré sa vyžadujú v oddiele II časti A prílohy VI, pokiaľ sú takéto informácie k dispozícii v čase, keď sa pravidelné informatívne oznámenie uverejňuje;</w:t>
            </w:r>
          </w:p>
          <w:p w:rsidR="00530C92" w:rsidRPr="00E11C01" w:rsidRDefault="00530C92" w:rsidP="00530C92">
            <w:pPr>
              <w:jc w:val="both"/>
              <w:rPr>
                <w:sz w:val="16"/>
                <w:szCs w:val="16"/>
              </w:rPr>
            </w:pPr>
            <w:r w:rsidRPr="00E11C01">
              <w:rPr>
                <w:sz w:val="16"/>
                <w:szCs w:val="16"/>
              </w:rPr>
              <w:t>b) pravidelné informatívne oznámenie bolo odoslané na uverejnenie v lehote 35 dní až 12 mesiacov pred dátumom zaslania oznámenia o vyhlásení obstarávania.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9802A9" w:rsidP="00AC51B2">
            <w:pPr>
              <w:rPr>
                <w:sz w:val="16"/>
                <w:szCs w:val="16"/>
              </w:rPr>
            </w:pPr>
            <w:r>
              <w:rPr>
                <w:sz w:val="16"/>
                <w:szCs w:val="16"/>
              </w:rPr>
              <w:t>§: 91</w:t>
            </w:r>
          </w:p>
          <w:p w:rsidR="00530C92" w:rsidRPr="00E11C01" w:rsidRDefault="00530C92"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(2) Ak obstarávateľ uverejnil pravidelné informatívne oznámenie najskôr 12 mesiacov a najneskôr 35 dní pred dňom odoslania oznámenia o vyhlásení verejného obstarávania a pravidelné informatívne oznámenie obsahuje všetky požadované údaje a informácie, ak sú takéto údaje a informácie k dispozícii v čase, keď sa pravidelné informatívne oznámenie uverejňuje, lehota na predkladanie ponúk je najmenej 15 dní odo dňa odoslania oznámenia o vyhlásení verejného obstarávania publikačnému úradu.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DC467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45</w:t>
            </w:r>
          </w:p>
          <w:p w:rsidR="00530C92" w:rsidRPr="00E11C01" w:rsidRDefault="00530C92"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rPr>
                <w:sz w:val="16"/>
                <w:szCs w:val="16"/>
              </w:rPr>
            </w:pPr>
            <w:r w:rsidRPr="00E11C01">
              <w:rPr>
                <w:sz w:val="16"/>
                <w:szCs w:val="16"/>
              </w:rPr>
              <w:t>Ak sa lehota stanovená v odseku 1 druhom pododseku stáva neuplatniteľnou z dôvodu naliehavého stavu, ktorý obstarávateľ náležite odôvodní, môže stanoviť lehotu, ktorá nebude kratšia ako 15 dní od dátumu zaslania oznámenia o vyhlásení obstarávania.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9802A9" w:rsidP="00AC51B2">
            <w:pPr>
              <w:rPr>
                <w:sz w:val="16"/>
                <w:szCs w:val="16"/>
              </w:rPr>
            </w:pPr>
            <w:r>
              <w:rPr>
                <w:sz w:val="16"/>
                <w:szCs w:val="16"/>
              </w:rPr>
              <w:t>§: 91</w:t>
            </w:r>
          </w:p>
          <w:p w:rsidR="00530C92" w:rsidRPr="00E11C01" w:rsidRDefault="00530C92"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9802A9" w:rsidP="003F52C0">
            <w:pPr>
              <w:jc w:val="both"/>
              <w:rPr>
                <w:sz w:val="16"/>
                <w:szCs w:val="16"/>
              </w:rPr>
            </w:pPr>
            <w:r w:rsidRPr="009802A9">
              <w:rPr>
                <w:sz w:val="16"/>
                <w:szCs w:val="16"/>
              </w:rPr>
              <w:t>(1) Obstarávateľ postupuje pri verejnej súťaži podľa § 66 okrem § 66 ods. 2 písm. b) a ods. 5 písm. b). Obstarávateľ môže použiť postup podľa § 66 ods. 8.</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DC467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45</w:t>
            </w:r>
          </w:p>
          <w:p w:rsidR="00530C92" w:rsidRPr="00E11C01" w:rsidRDefault="00530C92"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rPr>
                <w:sz w:val="16"/>
                <w:szCs w:val="16"/>
              </w:rPr>
            </w:pPr>
            <w:r w:rsidRPr="00E11C01">
              <w:rPr>
                <w:sz w:val="16"/>
                <w:szCs w:val="16"/>
              </w:rPr>
              <w:t>Obstarávateľ môže lehotu na prijímanie ponúk stanovenú v odseku 1 druhom pododseku tohto článku skrátiť o päť dní, ak akceptuje predkladanie ponúk elektronickými prostriedkami v súlade s článkom 40 ods. 4 prvým pododsekom a s článkom 40 ods. 5 a 6.</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9802A9" w:rsidP="00AC51B2">
            <w:pPr>
              <w:rPr>
                <w:sz w:val="16"/>
                <w:szCs w:val="16"/>
              </w:rPr>
            </w:pPr>
            <w:r>
              <w:rPr>
                <w:sz w:val="16"/>
                <w:szCs w:val="16"/>
              </w:rPr>
              <w:t>§: 91</w:t>
            </w:r>
          </w:p>
          <w:p w:rsidR="00530C92" w:rsidRPr="00E11C01" w:rsidRDefault="00530C92"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9802A9" w:rsidP="003F52C0">
            <w:pPr>
              <w:jc w:val="both"/>
              <w:rPr>
                <w:sz w:val="16"/>
                <w:szCs w:val="16"/>
              </w:rPr>
            </w:pPr>
            <w:r w:rsidRPr="009802A9">
              <w:rPr>
                <w:sz w:val="16"/>
                <w:szCs w:val="16"/>
              </w:rPr>
              <w:t>(1) Obstarávateľ postupuje pri verejnej súťaži podľa § 66 okrem § 66 ods. 2 písm. b) a ods. 5 písm. b). Obstarávateľ môže použiť postup podľa § 66 ods. 8.</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DC467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46</w:t>
            </w:r>
          </w:p>
          <w:p w:rsidR="00530C92" w:rsidRPr="00E11C01" w:rsidRDefault="00530C92"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Užšia súťaž</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V užšej súťaži môže každý hospodársky subjekt reagovať na výzvu na súťaž predložením žiadosti o účasť, pričom poskytne informácie na účely kvalitatívneho výberu, ktoré vyžaduje obstarávateľ.</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Minimálna lehota na prijímanie žiadostí o účasť je spravidla minimálne 30 dní od dátumu odoslania oznámenia o vyhlásení obstarávania alebo výzvy na potvrdenie záujmu a v žiadnom prípade nemôže byť kratšia ako 15 dní.</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9802A9" w:rsidP="00AC51B2">
            <w:pPr>
              <w:rPr>
                <w:sz w:val="16"/>
                <w:szCs w:val="16"/>
              </w:rPr>
            </w:pPr>
            <w:r>
              <w:rPr>
                <w:sz w:val="16"/>
                <w:szCs w:val="16"/>
              </w:rPr>
              <w:t>§: 92</w:t>
            </w:r>
          </w:p>
          <w:p w:rsidR="00530C92" w:rsidRPr="00E11C01" w:rsidRDefault="00530C92" w:rsidP="00AC51B2">
            <w:pPr>
              <w:rPr>
                <w:sz w:val="16"/>
                <w:szCs w:val="16"/>
              </w:rPr>
            </w:pPr>
            <w:r w:rsidRPr="00E11C01">
              <w:rPr>
                <w:sz w:val="16"/>
                <w:szCs w:val="16"/>
              </w:rPr>
              <w:t>O: 1</w:t>
            </w:r>
          </w:p>
          <w:p w:rsidR="00530C92" w:rsidRDefault="00530C92" w:rsidP="00AC51B2">
            <w:pPr>
              <w:rPr>
                <w:sz w:val="16"/>
                <w:szCs w:val="16"/>
              </w:rPr>
            </w:pPr>
            <w:r w:rsidRPr="00E11C01">
              <w:rPr>
                <w:sz w:val="16"/>
                <w:szCs w:val="16"/>
              </w:rPr>
              <w:t>V: 1, 2</w:t>
            </w:r>
          </w:p>
          <w:p w:rsidR="009802A9" w:rsidRDefault="009802A9" w:rsidP="00AC51B2">
            <w:pPr>
              <w:rPr>
                <w:sz w:val="16"/>
                <w:szCs w:val="16"/>
              </w:rPr>
            </w:pPr>
          </w:p>
          <w:p w:rsidR="009802A9" w:rsidRPr="00E11C01" w:rsidRDefault="009802A9" w:rsidP="00AC51B2">
            <w:pPr>
              <w:rPr>
                <w:sz w:val="16"/>
                <w:szCs w:val="16"/>
              </w:rPr>
            </w:pPr>
          </w:p>
          <w:p w:rsidR="00530C92" w:rsidRPr="00E11C01" w:rsidRDefault="00530C92" w:rsidP="00AC51B2">
            <w:pPr>
              <w:rPr>
                <w:sz w:val="16"/>
                <w:szCs w:val="16"/>
              </w:rPr>
            </w:pPr>
          </w:p>
          <w:p w:rsidR="00530C92" w:rsidRPr="00E11C01" w:rsidRDefault="00530C92"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(1) Užšia súťaž sa vyhlasuje pre neobmedzený počet hospodárskych subjektov, ktoré môžu predložiť doklady vyžadované na preukázanie splnenia podmienok účasti. Obstarávateľ môže na základe objektívnych a nediskriminačných pravidiel obmedziť počet záujemcov, ktorých vyzve na predloženie ponuky tak, aby umožnil skutočnú hospodársku súťaž.</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(3) Lehota na predloženie žiadostí o účasť nesmie byť kratšia ako 30 dní odo dňa odoslania oznámenia použitého ako výzva na súťaž publikačnému úradu alebo 30 dní odo dňa odoslania výzvy na opätovné potvrdenie záujmu, ak sa výzva na súťaž realizuje prostredníctvom pravidelného informatívneho oznámenia s výzvou na účasť; lehota na predloženie žiadostí o účasť nesmie byť kratšia ako 15 dní.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DC467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46</w:t>
            </w:r>
          </w:p>
          <w:p w:rsidR="00530C92" w:rsidRPr="00E11C01" w:rsidRDefault="00530C92"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Ponuku môžu predložiť len tie hospodárske subjekty, ktoré obstarávateľ po tom, ako posúdi poskytnuté informácie, vyzve, aby predložili ponuku. Obstarávatelia môžu v súlade s článkom 78 ods. 2 obmedziť počet vhodných záujemcov, ktorí majú byť vyzvaní na účasť na súťaži.</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Lehota na prijímanie ponúk sa môže stanoviť vzájomnou dohodou medzi obstarávateľom a vybranými záujemcami za predpokladu, že všetci vybraní záujemcovia majú rovnaký čas na prípravu a predloženie ponúk.</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V prípade, že dohoda o lehote na prijímanie ponúk neexistuje, lehota je minimálne 10 dní od dátumu zaslania výzvy na predloženie ponúk.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86</w:t>
            </w:r>
          </w:p>
          <w:p w:rsidR="00530C92" w:rsidRPr="00E11C01" w:rsidRDefault="00530C92" w:rsidP="00AC51B2">
            <w:pPr>
              <w:rPr>
                <w:sz w:val="16"/>
                <w:szCs w:val="16"/>
              </w:rPr>
            </w:pPr>
            <w:r w:rsidRPr="00E11C01">
              <w:rPr>
                <w:sz w:val="16"/>
                <w:szCs w:val="16"/>
              </w:rPr>
              <w:t>O: 1</w:t>
            </w:r>
          </w:p>
          <w:p w:rsidR="00530C92" w:rsidRDefault="00530C92" w:rsidP="00AC51B2">
            <w:pPr>
              <w:rPr>
                <w:sz w:val="16"/>
                <w:szCs w:val="16"/>
              </w:rPr>
            </w:pPr>
            <w:r w:rsidRPr="00E11C01">
              <w:rPr>
                <w:sz w:val="16"/>
                <w:szCs w:val="16"/>
              </w:rPr>
              <w:t>V: 3</w:t>
            </w:r>
          </w:p>
          <w:p w:rsidR="003F52C0" w:rsidRPr="00E11C01" w:rsidRDefault="003F52C0" w:rsidP="00AC51B2">
            <w:pPr>
              <w:rPr>
                <w:sz w:val="16"/>
                <w:szCs w:val="16"/>
              </w:rPr>
            </w:pPr>
          </w:p>
          <w:p w:rsidR="00530C92" w:rsidRPr="00E11C01" w:rsidRDefault="00303BDA" w:rsidP="00AC51B2">
            <w:pPr>
              <w:rPr>
                <w:sz w:val="16"/>
                <w:szCs w:val="16"/>
              </w:rPr>
            </w:pPr>
            <w:r>
              <w:rPr>
                <w:sz w:val="16"/>
                <w:szCs w:val="16"/>
              </w:rPr>
              <w:t>§:93</w:t>
            </w:r>
          </w:p>
          <w:p w:rsidR="00530C92" w:rsidRPr="00E11C01" w:rsidRDefault="00530C92" w:rsidP="00AC51B2">
            <w:pPr>
              <w:rPr>
                <w:sz w:val="16"/>
                <w:szCs w:val="16"/>
              </w:rPr>
            </w:pPr>
            <w:r w:rsidRPr="00E11C01">
              <w:rPr>
                <w:sz w:val="16"/>
                <w:szCs w:val="16"/>
              </w:rPr>
              <w:t>O: 4, 5, 6</w:t>
            </w:r>
          </w:p>
          <w:p w:rsidR="00530C92" w:rsidRPr="00E11C01" w:rsidRDefault="00530C92"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530C92" w:rsidRPr="00E11C01" w:rsidRDefault="00303BDA" w:rsidP="00AC51B2">
            <w:pPr>
              <w:rPr>
                <w:sz w:val="16"/>
                <w:szCs w:val="16"/>
              </w:rPr>
            </w:pPr>
            <w:r>
              <w:rPr>
                <w:sz w:val="16"/>
                <w:szCs w:val="16"/>
              </w:rPr>
              <w:t>§: 95</w:t>
            </w:r>
          </w:p>
          <w:p w:rsidR="00530C92" w:rsidRPr="00E11C01" w:rsidRDefault="00530C92"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(1) Tieto pravidlá vychádzajú z objektívnej potreby obstarávateľa znížiť počet záujemcov na úroveň, ktorá je opodstatnená potrebou vyvážiť charakter obstarávania so zdrojmi potrebnými na jeho uskutočnenie.</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(4) Obstarávateľ môže určiť lehotu na predkladanie ponúk dohodou s vybratými záujemcami len vtedy, ak všetci budú mať rovnaký čas na prípravu a predkladanie ponúk.</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 xml:space="preserve">(5) Ak nemožno dosiahnuť dohodu o lehote na predkladanie ponúk podľa odseku 4, obstarávateľ určí lehotu, ktorá nesmie byť kratšia ako desať dní odo dňa odoslania výzvy na predkladanie ponúk. </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(6) Ponuku môže predložiť len záujemca, ktorého obstarávateľ vyzval na predloženie ponuky.</w:t>
            </w:r>
          </w:p>
          <w:p w:rsidR="00530C92" w:rsidRPr="00E11C01" w:rsidRDefault="00530C92" w:rsidP="00530C92">
            <w:pPr>
              <w:jc w:val="both"/>
              <w:rPr>
                <w:sz w:val="16"/>
                <w:szCs w:val="16"/>
              </w:rPr>
            </w:pPr>
          </w:p>
          <w:p w:rsidR="00530C92" w:rsidRPr="00E11C01" w:rsidRDefault="00530C92" w:rsidP="00303BDA">
            <w:pPr>
              <w:jc w:val="both"/>
              <w:rPr>
                <w:sz w:val="16"/>
                <w:szCs w:val="16"/>
              </w:rPr>
            </w:pPr>
            <w:r w:rsidRPr="00E11C01">
              <w:rPr>
                <w:sz w:val="16"/>
                <w:szCs w:val="16"/>
              </w:rPr>
              <w:t xml:space="preserve">(3) Lehotu na predkladanie základných ponúk obstarávateľ určí podľa § </w:t>
            </w:r>
            <w:r w:rsidR="00303BDA">
              <w:rPr>
                <w:sz w:val="16"/>
                <w:szCs w:val="16"/>
              </w:rPr>
              <w:t>93</w:t>
            </w:r>
            <w:r w:rsidRPr="00E11C01">
              <w:rPr>
                <w:sz w:val="16"/>
                <w:szCs w:val="16"/>
              </w:rPr>
              <w:t xml:space="preserve"> ods. 4 a 5.</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1561D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47</w:t>
            </w:r>
          </w:p>
          <w:p w:rsidR="00530C92" w:rsidRPr="00E11C01" w:rsidRDefault="00530C92"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Rokovacie konanie s predchádzajúcou výzvou na súťaž</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Pri rokovacom konaní s predchádzajúcou výzvou na súťaž môže každý hospodársky subjekt reagovať na výzvu na súťaž žiadosťou o účasť, pričom predloží informácie na účely kvalitatívneho výberu, ktoré požaduje obstarávateľ.</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Minimálna lehota na prijímanie žiadostí o účasť je spravidla minimálne 30 dní od dátumu odoslania oznámenia o vyhlásení obstarávania alebo v prípade, ak sa pravidelné informatívne oznámenie používa ako prostriedok výzvy na súťaž, 30 dní od dátumu odoslania výzvy na potvrdenie záujmu, pričom v žiadnom prípade nesmie byť kratšia ako 15 dní.</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303BDA" w:rsidP="00AC51B2">
            <w:pPr>
              <w:rPr>
                <w:sz w:val="16"/>
                <w:szCs w:val="16"/>
              </w:rPr>
            </w:pPr>
            <w:r>
              <w:rPr>
                <w:sz w:val="16"/>
                <w:szCs w:val="16"/>
              </w:rPr>
              <w:t>§: 94</w:t>
            </w:r>
          </w:p>
          <w:p w:rsidR="00530C92" w:rsidRPr="00E11C01" w:rsidRDefault="00530C92" w:rsidP="00AC51B2">
            <w:pPr>
              <w:rPr>
                <w:sz w:val="16"/>
                <w:szCs w:val="16"/>
              </w:rPr>
            </w:pPr>
            <w:r w:rsidRPr="00E11C01">
              <w:rPr>
                <w:sz w:val="16"/>
                <w:szCs w:val="16"/>
              </w:rPr>
              <w:t>O: 2</w:t>
            </w:r>
          </w:p>
          <w:p w:rsidR="00530C92" w:rsidRPr="00E11C01" w:rsidRDefault="00530C92" w:rsidP="00AC51B2">
            <w:pPr>
              <w:rPr>
                <w:sz w:val="16"/>
                <w:szCs w:val="16"/>
              </w:rPr>
            </w:pPr>
            <w:r w:rsidRPr="00E11C01">
              <w:rPr>
                <w:sz w:val="16"/>
                <w:szCs w:val="16"/>
              </w:rPr>
              <w:t>V: 1</w:t>
            </w:r>
          </w:p>
          <w:p w:rsidR="00530C92" w:rsidRPr="00E11C01" w:rsidRDefault="00530C92" w:rsidP="00AC51B2">
            <w:pPr>
              <w:rPr>
                <w:sz w:val="16"/>
                <w:szCs w:val="16"/>
              </w:rPr>
            </w:pPr>
          </w:p>
          <w:p w:rsidR="00530C92" w:rsidRPr="00E11C01" w:rsidRDefault="00530C92" w:rsidP="00AC51B2">
            <w:pPr>
              <w:rPr>
                <w:sz w:val="16"/>
                <w:szCs w:val="16"/>
              </w:rPr>
            </w:pPr>
            <w:r w:rsidRPr="00E11C01">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(2) Rokovacie konanie so zverejnením sa vyhlasuje pre neobmedzený počet hospodárskych subjektov, ktoré môžu predložiť doklady vyžadované na preukázanie splnenia podmienok účasti.</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(4) Lehota na predloženie žiadostí o účasť nesmie byť kratšia ako 30 dní odo dňa odoslania oznámenia použitého ako výzva na súťaž publikačnému úradu alebo 30 dní odo dňa odoslania výzvy na opätovné potvrdenie záujmu, ak sa výzva na súťaž realizuje prostredníctvom pravidelného informatívneho oznámenia s výzvou na účasť; lehota na predloženie žiadostí o účasť nesmie byť kratšia ako 15 dní.</w:t>
            </w:r>
          </w:p>
          <w:p w:rsidR="00530C92" w:rsidRPr="00E11C01" w:rsidRDefault="00530C92"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1561D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47</w:t>
            </w:r>
          </w:p>
          <w:p w:rsidR="00530C92" w:rsidRPr="00E11C01" w:rsidRDefault="00530C92"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Na rokovaniach sa môžu zúčastniť len tie hospodárske subjekty, ktoré obstarávateľ po tom, ako posúdi poskytnuté informácie, vyzve na účasť. Obstarávatelia môžu v súlade s článkom 78 ods. 2 obmedziť počet vhodných záujemcov, ktorí majú byť vyzvaní na účasť na súťaži.</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Lehota na prijímanie ponúk sa môže stanoviť vzájomnou dohodou medzi obstarávateľom a vybranými záujemcami za predpokladu, že všetci záujemcovia majú rovnaký čas na prípravu a predloženie ponúk.</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V prípade, že dohoda o lehote na prijímanie ponúk neexistuje, lehota je minimálne 10 dní od dátumu zaslania výzvy na predloženie ponúk.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88</w:t>
            </w:r>
          </w:p>
          <w:p w:rsidR="00530C92" w:rsidRPr="00E11C01" w:rsidRDefault="00530C92" w:rsidP="00AC51B2">
            <w:pPr>
              <w:rPr>
                <w:sz w:val="16"/>
                <w:szCs w:val="16"/>
              </w:rPr>
            </w:pPr>
            <w:r w:rsidRPr="00E11C01">
              <w:rPr>
                <w:sz w:val="16"/>
                <w:szCs w:val="16"/>
              </w:rPr>
              <w:t>O: 2</w:t>
            </w:r>
          </w:p>
          <w:p w:rsidR="00530C92" w:rsidRPr="00E11C01" w:rsidRDefault="00530C92" w:rsidP="00AC51B2">
            <w:pPr>
              <w:rPr>
                <w:sz w:val="16"/>
                <w:szCs w:val="16"/>
              </w:rPr>
            </w:pPr>
            <w:r w:rsidRPr="00E11C01">
              <w:rPr>
                <w:sz w:val="16"/>
                <w:szCs w:val="16"/>
              </w:rPr>
              <w:t>V: 2</w:t>
            </w:r>
          </w:p>
          <w:p w:rsidR="00530C92" w:rsidRPr="00E11C01" w:rsidRDefault="00530C92" w:rsidP="00AC51B2">
            <w:pPr>
              <w:rPr>
                <w:sz w:val="16"/>
                <w:szCs w:val="16"/>
              </w:rPr>
            </w:pPr>
          </w:p>
          <w:p w:rsidR="009F27B6" w:rsidRDefault="009F27B6" w:rsidP="00AC51B2">
            <w:pPr>
              <w:rPr>
                <w:sz w:val="16"/>
                <w:szCs w:val="16"/>
              </w:rPr>
            </w:pPr>
          </w:p>
          <w:p w:rsidR="009F27B6" w:rsidRDefault="009F27B6" w:rsidP="00AC51B2">
            <w:pPr>
              <w:rPr>
                <w:sz w:val="16"/>
                <w:szCs w:val="16"/>
              </w:rPr>
            </w:pPr>
          </w:p>
          <w:p w:rsidR="00530C92" w:rsidRPr="00E11C01" w:rsidRDefault="00303BDA" w:rsidP="00AC51B2">
            <w:pPr>
              <w:rPr>
                <w:sz w:val="16"/>
                <w:szCs w:val="16"/>
              </w:rPr>
            </w:pPr>
            <w:r>
              <w:rPr>
                <w:sz w:val="16"/>
                <w:szCs w:val="16"/>
              </w:rPr>
              <w:t>§: 95</w:t>
            </w:r>
          </w:p>
          <w:p w:rsidR="00530C92" w:rsidRPr="00E11C01" w:rsidRDefault="00530C92" w:rsidP="00AC51B2">
            <w:pPr>
              <w:rPr>
                <w:sz w:val="16"/>
                <w:szCs w:val="16"/>
              </w:rPr>
            </w:pPr>
            <w:r w:rsidRPr="00E11C01">
              <w:rPr>
                <w:sz w:val="16"/>
                <w:szCs w:val="16"/>
              </w:rPr>
              <w:t>O:</w:t>
            </w:r>
            <w:r w:rsidR="004A2166">
              <w:rPr>
                <w:sz w:val="16"/>
                <w:szCs w:val="16"/>
              </w:rPr>
              <w:t>3,</w:t>
            </w:r>
            <w:r w:rsidRPr="00E11C01">
              <w:rPr>
                <w:sz w:val="16"/>
                <w:szCs w:val="16"/>
              </w:rPr>
              <w:t xml:space="preserve">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530C92">
            <w:pPr>
              <w:jc w:val="both"/>
              <w:rPr>
                <w:sz w:val="16"/>
                <w:szCs w:val="16"/>
              </w:rPr>
            </w:pPr>
            <w:r>
              <w:rPr>
                <w:sz w:val="16"/>
                <w:szCs w:val="16"/>
              </w:rPr>
              <w:t xml:space="preserve">(2) </w:t>
            </w:r>
            <w:r w:rsidRPr="00E11C01">
              <w:rPr>
                <w:sz w:val="16"/>
                <w:szCs w:val="16"/>
              </w:rPr>
              <w:t>Obstarávateľ môže na základe objektívnych a nediskriminačných pravidiel obmedziť počet záujemcov, ktorých vyzve na predloženie ponuky tak, aby umožnil skutočnú hospodársku súťaž. Tieto pravidlá vychádzajú z objektívnej potreby obstarávateľa znížiť počet záujemcov na úroveň, ktorá je opodstatnená potrebou vyvážiť charakter obstarávania so zdrojmi potrebnými na jeho uskutočnenie.</w:t>
            </w:r>
          </w:p>
          <w:p w:rsidR="004A2166" w:rsidRDefault="004A2166" w:rsidP="00530C92">
            <w:pPr>
              <w:jc w:val="both"/>
              <w:rPr>
                <w:sz w:val="16"/>
                <w:szCs w:val="16"/>
              </w:rPr>
            </w:pPr>
          </w:p>
          <w:p w:rsidR="004A2166" w:rsidRPr="00E11C01" w:rsidRDefault="004A2166" w:rsidP="00530C92">
            <w:pPr>
              <w:jc w:val="both"/>
              <w:rPr>
                <w:sz w:val="16"/>
                <w:szCs w:val="16"/>
              </w:rPr>
            </w:pPr>
            <w:r w:rsidRPr="004A2166">
              <w:rPr>
                <w:sz w:val="16"/>
                <w:szCs w:val="16"/>
              </w:rPr>
              <w:t xml:space="preserve">(3) Lehotu na predkladanie základných ponúk obstarávateľ určí podľa § </w:t>
            </w:r>
            <w:r w:rsidR="00303BDA">
              <w:rPr>
                <w:sz w:val="16"/>
                <w:szCs w:val="16"/>
              </w:rPr>
              <w:t>93</w:t>
            </w:r>
            <w:r w:rsidRPr="004A2166">
              <w:rPr>
                <w:sz w:val="16"/>
                <w:szCs w:val="16"/>
              </w:rPr>
              <w:t xml:space="preserve"> ods. 4 a 5.</w:t>
            </w:r>
          </w:p>
          <w:p w:rsidR="00530C92" w:rsidRPr="00E11C01" w:rsidRDefault="00530C92" w:rsidP="00530C92">
            <w:pPr>
              <w:jc w:val="both"/>
              <w:rPr>
                <w:sz w:val="16"/>
                <w:szCs w:val="16"/>
              </w:rPr>
            </w:pPr>
          </w:p>
          <w:p w:rsidR="00530C92" w:rsidRPr="00E11C01" w:rsidRDefault="00530C92" w:rsidP="003F52C0">
            <w:pPr>
              <w:jc w:val="both"/>
              <w:rPr>
                <w:sz w:val="16"/>
                <w:szCs w:val="16"/>
              </w:rPr>
            </w:pPr>
            <w:r w:rsidRPr="00E11C01">
              <w:rPr>
                <w:sz w:val="16"/>
                <w:szCs w:val="16"/>
              </w:rPr>
              <w:t>(4) Ponuku môže predložiť a rokovaní sa môže zúčastniť len ten, koho obstarávateľ vyzval na predloženie ponuky.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1561D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48</w:t>
            </w:r>
          </w:p>
          <w:p w:rsidR="00530C92" w:rsidRPr="00E11C01" w:rsidRDefault="00530C92"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Súťažný dialóg</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V súťažnom dialógu môže každý hospodársky subjekt v súlade s článkom 44 ods. 4 písm. b) a c) reagovať na výzvu na súťaž predložením žiadosti o účasť, pričom poskytne informácie na účely kvalitatívneho výberu, ktoré vyžaduje obstarávateľ.</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Minimálna lehota na prijímanie žiadostí o účasť je spravidla najmenej 30 dní od dátumu odoslania oznámenia o vyhlásení obstarávania alebo v prípade, ak sa ako prostriedok výzvy na súťaž používa pravidelné informatívne oznámenie, 30 dní od dátumu odoslania výzvy na potvrdenie záujmu, a v žiadnom prípade nesmie byť kratšia ako 15 dní.</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Na dialógu sa môžu zúčastniť len tie hospodárske subjekty, ktoré obstarávateľ po tom, ako posúdi poskytnuté informácie, vyzve na účasť. Obstarávatelia môžu v súlade s článkom 78 ods. 2 obmedziť počet vhodných záujemcov, ktorí majú byť vyzvaní na účasť na súťaži. Zákazka sa zadáva výlučne na základe kritéria na vyhodnotenie ponúk, ktorým je ponuka predstavujúca najlepší pomer ceny a kvality v súlade s článkom 82 ods. 2.</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303BDA" w:rsidP="00AC51B2">
            <w:pPr>
              <w:rPr>
                <w:sz w:val="16"/>
                <w:szCs w:val="16"/>
              </w:rPr>
            </w:pPr>
            <w:r>
              <w:rPr>
                <w:sz w:val="16"/>
                <w:szCs w:val="16"/>
              </w:rPr>
              <w:t>§: 96</w:t>
            </w:r>
          </w:p>
          <w:p w:rsidR="00530C92" w:rsidRPr="00E11C01" w:rsidRDefault="00530C92" w:rsidP="00AC51B2">
            <w:pPr>
              <w:rPr>
                <w:sz w:val="16"/>
                <w:szCs w:val="16"/>
              </w:rPr>
            </w:pPr>
            <w:r w:rsidRPr="00E11C01">
              <w:rPr>
                <w:sz w:val="16"/>
                <w:szCs w:val="16"/>
              </w:rPr>
              <w:t>O: 1, 2,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03BDA" w:rsidRPr="00303BDA" w:rsidRDefault="00303BDA" w:rsidP="00303BDA">
            <w:pPr>
              <w:jc w:val="both"/>
              <w:rPr>
                <w:sz w:val="16"/>
                <w:szCs w:val="16"/>
              </w:rPr>
            </w:pPr>
            <w:r w:rsidRPr="00303BDA">
              <w:rPr>
                <w:sz w:val="16"/>
                <w:szCs w:val="16"/>
              </w:rPr>
              <w:t>(1) Obstarávateľ postupuje pri súťažnom dialógu podľa § 74 až 77 okrem § 71 ods. 1, 3 a 5 a § 77 ods. 1 a 2.</w:t>
            </w:r>
          </w:p>
          <w:p w:rsidR="00303BDA" w:rsidRPr="00303BDA" w:rsidRDefault="00303BDA" w:rsidP="00303BDA">
            <w:pPr>
              <w:jc w:val="both"/>
              <w:rPr>
                <w:sz w:val="16"/>
                <w:szCs w:val="16"/>
              </w:rPr>
            </w:pPr>
          </w:p>
          <w:p w:rsidR="00530C92" w:rsidRDefault="00303BDA" w:rsidP="00303BDA">
            <w:pPr>
              <w:jc w:val="both"/>
              <w:rPr>
                <w:sz w:val="16"/>
                <w:szCs w:val="16"/>
              </w:rPr>
            </w:pPr>
            <w:r w:rsidRPr="00303BDA">
              <w:rPr>
                <w:sz w:val="16"/>
                <w:szCs w:val="16"/>
              </w:rPr>
              <w:t>(2) Súťažný dialóg sa vyhlasuje pre neobmedzený počet hospodárskych subjektov, ktoré môžu predložiť doklady vyžadované na preukázanie splnenia podmienok účasti. Obstarávateľ môže na základe objektívnych a nediskriminačných pravidiel obmedziť počet záujemcov, ktorých vyzve na účasť na dialógu tak, aby umožnil hospodársku súťaž. Pravidlá podľa druhej vety vychádzajú z objektívnej potreby obstarávateľa znížiť počet záujemcov na úroveň, ktorá je opodstatnená potrebou vyvážiť charakter obstarávania so zdrojmi potrebnými na jeho uskutočnenie.</w:t>
            </w:r>
          </w:p>
          <w:p w:rsidR="00303BDA" w:rsidRPr="00E11C01" w:rsidRDefault="00303BDA" w:rsidP="00303BDA">
            <w:pPr>
              <w:jc w:val="both"/>
              <w:rPr>
                <w:sz w:val="16"/>
                <w:szCs w:val="16"/>
              </w:rPr>
            </w:pPr>
          </w:p>
          <w:p w:rsidR="00530C92" w:rsidRPr="00E11C01" w:rsidRDefault="00530C92" w:rsidP="00530C92">
            <w:pPr>
              <w:jc w:val="both"/>
              <w:rPr>
                <w:sz w:val="16"/>
                <w:szCs w:val="16"/>
              </w:rPr>
            </w:pPr>
            <w:r w:rsidRPr="00E11C01">
              <w:rPr>
                <w:sz w:val="16"/>
                <w:szCs w:val="16"/>
              </w:rPr>
              <w:t>(4) Lehota na predloženie žiadostí o účasť nesmie byť kratšia ako 30 dní odo dňa odoslania oznámenia o vyhlásení verejného obstarávania publikačnému úradu alebo 30 dní odo dňa odoslania výzvy na opätovné potvrdenie záujmu, ak sa výzva na súťaž realizuje prostredníctvom pravidelného informatívneho oznámenia s výzvou na účasť; lehota na predloženie žiadostí o účasť nesmie byť kratšia ako 15 dní.</w:t>
            </w:r>
          </w:p>
          <w:p w:rsidR="00530C92" w:rsidRPr="00E11C01" w:rsidRDefault="00530C92"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1561D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48</w:t>
            </w:r>
          </w:p>
          <w:p w:rsidR="00530C92" w:rsidRPr="00E11C01" w:rsidRDefault="00530C92"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Obstarávatelia uvedú a vymedzia svoje potreby a požiadavky vo výzve na súťaž a/alebo v informatívnom dokumente. V tých istých dokumentoch súčasne uvedú a vymedzia aj vybrané kritériá na vyhodnotenie ponúk a uvedú orientačný časový rámec.</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303BDA" w:rsidP="00AC51B2">
            <w:pPr>
              <w:rPr>
                <w:sz w:val="16"/>
                <w:szCs w:val="16"/>
              </w:rPr>
            </w:pPr>
            <w:r>
              <w:rPr>
                <w:sz w:val="16"/>
                <w:szCs w:val="16"/>
              </w:rPr>
              <w:t>§: 96</w:t>
            </w:r>
          </w:p>
          <w:p w:rsidR="00530C92" w:rsidRPr="00E11C01" w:rsidRDefault="00530C92"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(3) V oznámení použitom ako výzva na súťaž obstarávateľ uv</w:t>
            </w:r>
            <w:r w:rsidR="00303BDA">
              <w:rPr>
                <w:sz w:val="16"/>
                <w:szCs w:val="16"/>
              </w:rPr>
              <w:t>edie najmä informácie podľa § 74</w:t>
            </w:r>
            <w:r w:rsidRPr="00E11C01">
              <w:rPr>
                <w:sz w:val="16"/>
                <w:szCs w:val="16"/>
              </w:rPr>
              <w:t xml:space="preserve"> ods. 4.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8D0124">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48</w:t>
            </w:r>
          </w:p>
          <w:p w:rsidR="00530C92" w:rsidRPr="00E11C01" w:rsidRDefault="00530C92"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Obstarávatelia začnú dialóg s účastníkmi vybranými v súlade s príslušnými ustanoveniami článkov 76 až 81, ktorého cieľom je identifikovať a vymedziť najvhodnejšie prostriedky na uspokojenie svojich potrieb. Počas tohto dialógu môžu s vybranými účastníkmi prediskutovať všetky aspekty obstarávania.</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Obstarávatelia zabezpečia počas dialógu rovnaké zaobchádzanie so všetkými účastníkmi. Nebudú preto poskytovať informácie diskriminačným spôsobom, ktorý by mohol niektorých účastníkov zvýhodniť pred inými.</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Obstarávatelia v súlade s článkom 39 nesprístupnia iným účastníkom navrhnuté riešenia ani iné dôverné informácie, ktoré získajú od záujemcu alebo uchádzača, ktorý sa na dialógu zúčastňuje, bez jeho súhlasu. Takýto súhlas nemá formu všeobecnej výnimky, ale poskytuje sa s odkazom na zamýšľané oznámenie konkrétnych informácií.</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303BDA" w:rsidP="00AC51B2">
            <w:pPr>
              <w:rPr>
                <w:sz w:val="16"/>
                <w:szCs w:val="16"/>
              </w:rPr>
            </w:pPr>
            <w:r>
              <w:rPr>
                <w:sz w:val="16"/>
                <w:szCs w:val="16"/>
              </w:rPr>
              <w:t>§: 96</w:t>
            </w:r>
          </w:p>
          <w:p w:rsidR="00530C92" w:rsidRPr="00E11C01" w:rsidRDefault="00530C92"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303BDA" w:rsidP="00530C92">
            <w:pPr>
              <w:jc w:val="both"/>
              <w:rPr>
                <w:sz w:val="16"/>
                <w:szCs w:val="16"/>
              </w:rPr>
            </w:pPr>
            <w:r w:rsidRPr="00303BDA">
              <w:rPr>
                <w:sz w:val="16"/>
                <w:szCs w:val="16"/>
              </w:rPr>
              <w:t>(1) Obstarávateľ postupuje pri súťažnom dialógu podľa § 74 až 77 okrem § 71 ods. 1, 3 a 5 a § 77 ods. 1 a 2.</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8D0124">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48</w:t>
            </w:r>
          </w:p>
          <w:p w:rsidR="00530C92" w:rsidRPr="00E11C01" w:rsidRDefault="00530C92"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rPr>
                <w:sz w:val="16"/>
                <w:szCs w:val="16"/>
              </w:rPr>
            </w:pPr>
            <w:r w:rsidRPr="00E11C01">
              <w:rPr>
                <w:sz w:val="16"/>
                <w:szCs w:val="16"/>
              </w:rPr>
              <w:t>Súťažné dialógy sa môžu uskutočniť v niekoľkých po sebe nasledujúcich fázach s cieľom znížiť počet riešení, ktoré sa majú prediskutovať počas fázy dialógu, a to tak, že sa uplatnia kritériá na vyhodnotenie ponúk ustanovené vo výzve na súťaž alebo v informatívnom dokumente. Obstarávateľ uvedie vo výzve na súťaž alebo v informatívnom dokumente, či uvedenú možnosť využije.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303BDA" w:rsidP="00AC51B2">
            <w:pPr>
              <w:rPr>
                <w:sz w:val="16"/>
                <w:szCs w:val="16"/>
              </w:rPr>
            </w:pPr>
            <w:r>
              <w:rPr>
                <w:sz w:val="16"/>
                <w:szCs w:val="16"/>
              </w:rPr>
              <w:t>§: 96</w:t>
            </w:r>
          </w:p>
          <w:p w:rsidR="00530C92" w:rsidRPr="00E11C01" w:rsidRDefault="00530C92"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(3) V oznámení použitom ako výzva na súťaž obstarávateľ uv</w:t>
            </w:r>
            <w:r w:rsidR="00303BDA">
              <w:rPr>
                <w:sz w:val="16"/>
                <w:szCs w:val="16"/>
              </w:rPr>
              <w:t>edie najmä informácie podľa § 74</w:t>
            </w:r>
            <w:r w:rsidRPr="00E11C01">
              <w:rPr>
                <w:sz w:val="16"/>
                <w:szCs w:val="16"/>
              </w:rPr>
              <w:t xml:space="preserve"> ods. 4.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8D0124">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48</w:t>
            </w:r>
          </w:p>
          <w:p w:rsidR="00530C92" w:rsidRPr="00E11C01" w:rsidRDefault="00530C92"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rPr>
                <w:sz w:val="16"/>
                <w:szCs w:val="16"/>
              </w:rPr>
            </w:pPr>
            <w:r w:rsidRPr="00E11C01">
              <w:rPr>
                <w:sz w:val="16"/>
                <w:szCs w:val="16"/>
              </w:rPr>
              <w:t>Obstarávateľ pokračuje v dialógu dovtedy, kým nenájde riešenie alebo riešenia, ktoré dokážu uspokojiť jeho potreby.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303BDA" w:rsidP="00AC51B2">
            <w:pPr>
              <w:rPr>
                <w:sz w:val="16"/>
                <w:szCs w:val="16"/>
              </w:rPr>
            </w:pPr>
            <w:r>
              <w:rPr>
                <w:sz w:val="16"/>
                <w:szCs w:val="16"/>
              </w:rPr>
              <w:t>§: 96</w:t>
            </w:r>
          </w:p>
          <w:p w:rsidR="00530C92" w:rsidRPr="00E11C01" w:rsidRDefault="00530C92"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303BDA" w:rsidP="00530C92">
            <w:pPr>
              <w:jc w:val="both"/>
              <w:rPr>
                <w:sz w:val="16"/>
                <w:szCs w:val="16"/>
              </w:rPr>
            </w:pPr>
            <w:r w:rsidRPr="00303BDA">
              <w:rPr>
                <w:sz w:val="16"/>
                <w:szCs w:val="16"/>
              </w:rPr>
              <w:t>(1) Obstarávateľ postupuje pri súťažnom dialógu podľa § 74 až 77 okrem § 71 ods. 1, 3 a 5 a § 77 ods. 1 a 2.</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8D0124">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48</w:t>
            </w:r>
          </w:p>
          <w:p w:rsidR="00530C92" w:rsidRPr="00E11C01" w:rsidRDefault="00530C92" w:rsidP="00AC51B2">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Po vyhlásení, že dialóg je ukončený, a po informovaní zostávajúcich účastníkov o ukončení dialógu obstarávatelia požiadajú zostávajúcich účastníkov, aby predložili svoje konečné ponuky na základe riešenia alebo riešení, ktoré boli predložené a spresnené počas dialógu. Tieto ponuky zahŕňajú všetky požadované prvky, ktoré sú potrebné na realizáciu projektu.</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Tieto ponuky sa môžu na žiadosť obstarávateľa spresniť, konkretizovať a optimalizovať. Takéto spresnenie, konkretizácia, optimalizácia alebo doplňujúce informácie však nesmú zahŕňať zmeny základných aspektov ponuky alebo obstarávania vrátane potrieb a požiadaviek stanovených vo výzve na súťaž alebo v informatívnom dokumente, ak je pravdepodobné, že zmeny týchto aspektov, potrieb a požiadaviek narušia hospodársku súťaž alebo budú mať diskriminačný účinok.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303BDA" w:rsidP="00AC51B2">
            <w:pPr>
              <w:rPr>
                <w:sz w:val="16"/>
                <w:szCs w:val="16"/>
              </w:rPr>
            </w:pPr>
            <w:r>
              <w:rPr>
                <w:sz w:val="16"/>
                <w:szCs w:val="16"/>
              </w:rPr>
              <w:t>§: 96</w:t>
            </w:r>
          </w:p>
          <w:p w:rsidR="00530C92" w:rsidRPr="00E11C01" w:rsidRDefault="00530C92" w:rsidP="00AC51B2">
            <w:pPr>
              <w:rPr>
                <w:sz w:val="16"/>
                <w:szCs w:val="16"/>
              </w:rPr>
            </w:pPr>
            <w:r w:rsidRPr="00E11C01">
              <w:rPr>
                <w:sz w:val="16"/>
                <w:szCs w:val="16"/>
              </w:rPr>
              <w:t>O:</w:t>
            </w:r>
            <w:r w:rsidR="009F27B6">
              <w:rPr>
                <w:sz w:val="16"/>
                <w:szCs w:val="16"/>
              </w:rPr>
              <w:t>1,</w:t>
            </w:r>
            <w:r w:rsidRPr="00E11C01">
              <w:rPr>
                <w:sz w:val="16"/>
                <w:szCs w:val="16"/>
              </w:rPr>
              <w:t xml:space="preserve"> 7</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303BDA" w:rsidP="00530C92">
            <w:pPr>
              <w:jc w:val="both"/>
              <w:rPr>
                <w:sz w:val="16"/>
                <w:szCs w:val="16"/>
              </w:rPr>
            </w:pPr>
            <w:r w:rsidRPr="00303BDA">
              <w:rPr>
                <w:sz w:val="16"/>
                <w:szCs w:val="16"/>
              </w:rPr>
              <w:t>(1) Obstarávateľ postupuje pri súťažnom dialógu podľa § 74 až 77 okrem § 71 ods. 1, 3 a 5 a § 77 ods. 1 a 2.</w:t>
            </w:r>
          </w:p>
          <w:p w:rsidR="00530C92" w:rsidRPr="00E11C01" w:rsidRDefault="00530C92" w:rsidP="00530C92">
            <w:pPr>
              <w:jc w:val="both"/>
              <w:rPr>
                <w:sz w:val="16"/>
                <w:szCs w:val="16"/>
              </w:rPr>
            </w:pPr>
            <w:r w:rsidRPr="00E11C01">
              <w:rPr>
                <w:sz w:val="16"/>
                <w:szCs w:val="16"/>
              </w:rPr>
              <w:t>(7) Obstarávateľ môže požiadať uchádzača o vysvetlenie, upresnenie alebo optimalizáciu konečnej ponuky. Nesmie však vyzvať ani prijať vysvetlenie, upresnenie, optimalizáciu alebo iný doplňujúcu informáciu, ktorou by sa zmenili základné aspekty ponuky alebo obstarávania, vrátane potrieb a požiadaviek určených v oznámení použitom ako výzva na súťaž alebo v informatívnom dokumente, ak by nimi mohlo dôjsť k narušeniu hospodárskej súťaže alebo k diskriminácii.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8D0124">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48</w:t>
            </w:r>
          </w:p>
          <w:p w:rsidR="00530C92" w:rsidRPr="00E11C01" w:rsidRDefault="00530C92" w:rsidP="00AC51B2">
            <w:pPr>
              <w:rPr>
                <w:sz w:val="16"/>
                <w:szCs w:val="16"/>
              </w:rPr>
            </w:pPr>
            <w:r w:rsidRPr="00E11C01">
              <w:rPr>
                <w:sz w:val="16"/>
                <w:szCs w:val="16"/>
              </w:rPr>
              <w:t>O: 7</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Obstarávatelia posúdia predložené ponuky na základe kritérií na vyhodnotenie ponúk stanovených vo výzve na súťaž alebo v informatívnom dokumente.</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Na žiadosť obstarávateľa sa môžu s uchádzačom, ktorý bol určený ako uchádzač, ktorý predložil ponuku predstavujúcu najlepší pomer ceny a kvality v súlade s článkom 82 ods. 2, uskutočniť rokovania s cieľom potvrdiť finančné záväzky alebo iné podmienky uvedené v ponuke finalizovaním podmienok zmluvy, a to za predpokladu, že takéto rokovania nemajú účinok v podobe podstatnej úpravy základných aspektov ponuky alebo obstarávania vrátane potrieb a požiadaviek uvedených vo výzve na súťaž alebo v informatívnom dokumente a že sa tým nevytvára riziko narušenia hospodárskej súťaže ani nespôsobuje diskriminácia.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303BDA" w:rsidP="00AC51B2">
            <w:pPr>
              <w:rPr>
                <w:sz w:val="16"/>
                <w:szCs w:val="16"/>
              </w:rPr>
            </w:pPr>
            <w:r>
              <w:rPr>
                <w:sz w:val="16"/>
                <w:szCs w:val="16"/>
              </w:rPr>
              <w:t>§: 96</w:t>
            </w:r>
          </w:p>
          <w:p w:rsidR="00530C92" w:rsidRPr="00E11C01" w:rsidRDefault="00530C92" w:rsidP="00AC51B2">
            <w:pPr>
              <w:rPr>
                <w:sz w:val="16"/>
                <w:szCs w:val="16"/>
              </w:rPr>
            </w:pPr>
            <w:r w:rsidRPr="00E11C01">
              <w:rPr>
                <w:sz w:val="16"/>
                <w:szCs w:val="16"/>
              </w:rPr>
              <w:t>O: 1, 8</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303BDA" w:rsidP="00530C92">
            <w:pPr>
              <w:jc w:val="both"/>
              <w:rPr>
                <w:sz w:val="16"/>
                <w:szCs w:val="16"/>
              </w:rPr>
            </w:pPr>
            <w:r w:rsidRPr="00303BDA">
              <w:rPr>
                <w:sz w:val="16"/>
                <w:szCs w:val="16"/>
              </w:rPr>
              <w:t>(1) Obstarávateľ postupuje pri súťažnom dialógu podľa § 74 až 77 okrem § 71 ods. 1, 3 a 5 a § 77 ods. 1 a 2.</w:t>
            </w:r>
          </w:p>
          <w:p w:rsidR="00303BDA" w:rsidRPr="00E11C01" w:rsidRDefault="00303BDA" w:rsidP="00530C92">
            <w:pPr>
              <w:jc w:val="both"/>
              <w:rPr>
                <w:sz w:val="16"/>
                <w:szCs w:val="16"/>
              </w:rPr>
            </w:pPr>
          </w:p>
          <w:p w:rsidR="00530C92" w:rsidRPr="00E11C01" w:rsidRDefault="00530C92" w:rsidP="00530C92">
            <w:pPr>
              <w:jc w:val="both"/>
              <w:rPr>
                <w:sz w:val="16"/>
                <w:szCs w:val="16"/>
              </w:rPr>
            </w:pPr>
            <w:r w:rsidRPr="00E11C01">
              <w:rPr>
                <w:sz w:val="16"/>
                <w:szCs w:val="16"/>
              </w:rPr>
              <w:t>(8) Ponuky sa vyhodnocujú na základe kritérií na vyhodnotenie ponúk určených v oznámení použitom ako výzva na súťaž a v informatívnom dokumente.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FE17DD">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48</w:t>
            </w:r>
          </w:p>
          <w:p w:rsidR="00530C92" w:rsidRPr="00E11C01" w:rsidRDefault="00530C92" w:rsidP="00AC51B2">
            <w:pPr>
              <w:rPr>
                <w:sz w:val="16"/>
                <w:szCs w:val="16"/>
              </w:rPr>
            </w:pPr>
            <w:r w:rsidRPr="00E11C01">
              <w:rPr>
                <w:sz w:val="16"/>
                <w:szCs w:val="16"/>
              </w:rPr>
              <w:t>O: 8</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Obstarávatelia môžu bližšie určiť ceny pre účastníkov dialógu alebo platby účastníkom dialógu.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303BDA" w:rsidP="00AC51B2">
            <w:pPr>
              <w:rPr>
                <w:sz w:val="16"/>
                <w:szCs w:val="16"/>
              </w:rPr>
            </w:pPr>
            <w:r>
              <w:rPr>
                <w:sz w:val="16"/>
                <w:szCs w:val="16"/>
              </w:rPr>
              <w:t>§: 96</w:t>
            </w:r>
          </w:p>
          <w:p w:rsidR="00530C92" w:rsidRDefault="00530C92" w:rsidP="00AC51B2">
            <w:pPr>
              <w:rPr>
                <w:sz w:val="16"/>
                <w:szCs w:val="16"/>
              </w:rPr>
            </w:pPr>
            <w:r w:rsidRPr="00E11C01">
              <w:rPr>
                <w:sz w:val="16"/>
                <w:szCs w:val="16"/>
              </w:rPr>
              <w:t>O: 1</w:t>
            </w:r>
          </w:p>
          <w:p w:rsidR="00BC4B26" w:rsidRDefault="00BC4B26" w:rsidP="00AC51B2">
            <w:pPr>
              <w:rPr>
                <w:sz w:val="16"/>
                <w:szCs w:val="16"/>
              </w:rPr>
            </w:pPr>
          </w:p>
          <w:p w:rsidR="00BC4B26" w:rsidRDefault="00303BDA" w:rsidP="00AC51B2">
            <w:pPr>
              <w:rPr>
                <w:sz w:val="16"/>
                <w:szCs w:val="16"/>
              </w:rPr>
            </w:pPr>
            <w:r>
              <w:rPr>
                <w:sz w:val="16"/>
                <w:szCs w:val="16"/>
              </w:rPr>
              <w:t>§:75</w:t>
            </w:r>
          </w:p>
          <w:p w:rsidR="00BC4B26" w:rsidRPr="00E11C01" w:rsidRDefault="00BC4B26" w:rsidP="00AC51B2">
            <w:pPr>
              <w:rPr>
                <w:sz w:val="16"/>
                <w:szCs w:val="16"/>
              </w:rPr>
            </w:pPr>
            <w:r>
              <w:rPr>
                <w:sz w:val="16"/>
                <w:szCs w:val="16"/>
              </w:rPr>
              <w:t>O:4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530C92">
            <w:pPr>
              <w:jc w:val="both"/>
              <w:rPr>
                <w:sz w:val="16"/>
                <w:szCs w:val="16"/>
              </w:rPr>
            </w:pPr>
            <w:r w:rsidRPr="00E11C01">
              <w:rPr>
                <w:sz w:val="16"/>
                <w:szCs w:val="16"/>
              </w:rPr>
              <w:t>(1) Obstarávateľ postupuje pri súťažnom dialógu podľa § 68 až 71, okrem § 68 ods. 1, 3 a 5 a § 71 ods. 1 a 2.</w:t>
            </w:r>
          </w:p>
          <w:p w:rsidR="00BC4B26" w:rsidRDefault="00BC4B26" w:rsidP="00530C92">
            <w:pPr>
              <w:jc w:val="both"/>
              <w:rPr>
                <w:sz w:val="16"/>
                <w:szCs w:val="16"/>
              </w:rPr>
            </w:pPr>
          </w:p>
          <w:p w:rsidR="00BC4B26" w:rsidRPr="00E11C01" w:rsidRDefault="00BC4B26" w:rsidP="00530C92">
            <w:pPr>
              <w:jc w:val="both"/>
              <w:rPr>
                <w:sz w:val="16"/>
                <w:szCs w:val="16"/>
              </w:rPr>
            </w:pPr>
            <w:r w:rsidRPr="00BC4B26">
              <w:rPr>
                <w:sz w:val="16"/>
                <w:szCs w:val="16"/>
              </w:rPr>
              <w:t>(4) Verejný obstarávateľ začne dialóg s vybratými záujemcami, ktorí spĺňajú podmienky účasti. Počas dialógu verejný obstarávateľ môže prerokovať všetky aspekty obstarávania. Verejný obstarávateľ môže určiť ceny alebo odmeny pre záujemcov, ktorí sa zúčastnia dialógu.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FE17DD">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49</w:t>
            </w:r>
          </w:p>
          <w:p w:rsidR="00530C92" w:rsidRPr="00E11C01" w:rsidRDefault="00530C92" w:rsidP="00AC51B2">
            <w:pPr>
              <w:rPr>
                <w:sz w:val="16"/>
                <w:szCs w:val="16"/>
              </w:rPr>
            </w:pPr>
            <w:r w:rsidRPr="00E11C01">
              <w:rPr>
                <w:sz w:val="16"/>
                <w:szCs w:val="16"/>
              </w:rPr>
              <w:t>O: 1</w:t>
            </w:r>
          </w:p>
          <w:p w:rsidR="00530C92" w:rsidRPr="00E11C01" w:rsidRDefault="00530C92"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Inovatívne partnerstvo</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V inovatívnych partnerstvách môže každý hospodársky subjekt v súlade s článkom 44 ods. 4 písm. b) a c) reagovať na výzvu na súťaž predložením žiadosti o účasť, pričom poskytne informácie na účely kvalitatívneho výberu, ktoré vyžaduje obstarávateľ.</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Obstarávateľ určí v súťažných podkladoch potrebu inovačného produktu, služby alebo prác, ktorú nemožno uspokojiť kúpou výrobkov, služieb alebo prác, ktoré sú už dostupné na trhu. Uvedie, ktoré prvky tohto opisu vymedzujú minimálne požiadavky, ktoré majú splniť všetci uchádzači.</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Uvedené údaje sú dostatočne presné na to, aby hospodárskym subjektom umožnili určiť povahu a rozsah požadovaného riešenia a rozhodnúť sa, či požiadajú o účasť na súťaži.</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Obstarávateľ môže rozhodnúť o zriadení inovatívneho partnerstva s jedným alebo viacerými partnermi vykonávajúcimi samostatné výskumné a vývojové činnosti.</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Minimálna lehota na prijímanie žiadostí o účasť je spravidla najmenej 30 dní od dátumu odoslania oznámenia o vyhlásení obstarávania a v žiadnom prípade nesmie byť kratšia ako 15 dní. Na súťaži sa môžu zúčastniť len tie hospodárske subjekty, ktoré obstarávateľ vyzval na základe posúdenia poskytnutých informácií. Obstarávatelia môžu v súlade s článkom 78 ods. 2 obmedziť počet vhodných záujemcov, ktorí sa vyzvú na účasť v súťaži. Zákazky sa zadávajú výlučne na základe kritéria na vyhodnotenie ponúk, ktorým je ponuka predstavujúca najlepší pomer ceny a kvality v súlade s článkom 82 ods. 2.</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303BDA" w:rsidP="00AC51B2">
            <w:pPr>
              <w:rPr>
                <w:sz w:val="16"/>
                <w:szCs w:val="16"/>
              </w:rPr>
            </w:pPr>
            <w:r>
              <w:rPr>
                <w:sz w:val="16"/>
                <w:szCs w:val="16"/>
              </w:rPr>
              <w:t>§: 97</w:t>
            </w:r>
          </w:p>
          <w:p w:rsidR="00530C92" w:rsidRPr="00E11C01" w:rsidRDefault="00530C92" w:rsidP="00AC51B2">
            <w:pPr>
              <w:rPr>
                <w:sz w:val="16"/>
                <w:szCs w:val="16"/>
              </w:rPr>
            </w:pPr>
            <w:r w:rsidRPr="00E11C01">
              <w:rPr>
                <w:sz w:val="16"/>
                <w:szCs w:val="16"/>
              </w:rPr>
              <w:t>O: 1, 2, 3,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303BDA" w:rsidRPr="00303BDA" w:rsidRDefault="00303BDA" w:rsidP="00303BDA">
            <w:pPr>
              <w:jc w:val="both"/>
              <w:rPr>
                <w:sz w:val="16"/>
                <w:szCs w:val="16"/>
              </w:rPr>
            </w:pPr>
            <w:r w:rsidRPr="00303BDA">
              <w:rPr>
                <w:sz w:val="16"/>
                <w:szCs w:val="16"/>
              </w:rPr>
              <w:t>(1) Obstarávateľ postupuje pri inovatívnom partnerstve podľa § 78 až 80 okrem § 78 ods. 1 a 2.</w:t>
            </w:r>
          </w:p>
          <w:p w:rsidR="00303BDA" w:rsidRPr="00303BDA" w:rsidRDefault="00303BDA" w:rsidP="00303BDA">
            <w:pPr>
              <w:jc w:val="both"/>
              <w:rPr>
                <w:sz w:val="16"/>
                <w:szCs w:val="16"/>
              </w:rPr>
            </w:pPr>
            <w:r w:rsidRPr="00303BDA">
              <w:rPr>
                <w:sz w:val="16"/>
                <w:szCs w:val="16"/>
              </w:rPr>
              <w:tab/>
            </w:r>
          </w:p>
          <w:p w:rsidR="00303BDA" w:rsidRPr="00303BDA" w:rsidRDefault="00303BDA" w:rsidP="00303BDA">
            <w:pPr>
              <w:jc w:val="both"/>
              <w:rPr>
                <w:sz w:val="16"/>
                <w:szCs w:val="16"/>
              </w:rPr>
            </w:pPr>
            <w:r w:rsidRPr="00303BDA">
              <w:rPr>
                <w:sz w:val="16"/>
                <w:szCs w:val="16"/>
              </w:rPr>
              <w:t>(2) Inovatívne partnerstvo sa vyhlasuje pre neobmedzený počet hospodárskych subjektov, ktoré môžu predložiť doklady vyžadované na preukázanie splnenia podmienok účasti. Obstarávateľ môže na základe objektívnych a nediskriminačných pravidiel obmedziť počet záujemcov, ktorých vyzve na účasť tak, aby umožnil hospodársku súťaž. Pravidlá podľa druhej vety vychádzajú z objektívnej potreby obstarávateľa znížiť počet záujemcov na úroveň, ktorá je opodstatnená potrebou vyvážiť charakter obstarávania so zdrojmi potrebnými na jeho uskutočnenie. Ponuky sa vyhodnocujú len na základe najlepšieho pomeru ceny a kvality.</w:t>
            </w:r>
          </w:p>
          <w:p w:rsidR="00303BDA" w:rsidRPr="00303BDA" w:rsidRDefault="00303BDA" w:rsidP="00303BDA">
            <w:pPr>
              <w:jc w:val="both"/>
              <w:rPr>
                <w:sz w:val="16"/>
                <w:szCs w:val="16"/>
              </w:rPr>
            </w:pPr>
          </w:p>
          <w:p w:rsidR="00303BDA" w:rsidRPr="00303BDA" w:rsidRDefault="00303BDA" w:rsidP="00303BDA">
            <w:pPr>
              <w:jc w:val="both"/>
              <w:rPr>
                <w:sz w:val="16"/>
                <w:szCs w:val="16"/>
              </w:rPr>
            </w:pPr>
            <w:r w:rsidRPr="00303BDA">
              <w:rPr>
                <w:sz w:val="16"/>
                <w:szCs w:val="16"/>
              </w:rPr>
              <w:t>(3) V oznámení použitom ako výzva na súťaž obstarávateľ uvedie najmä</w:t>
            </w:r>
          </w:p>
          <w:p w:rsidR="00303BDA" w:rsidRPr="00303BDA" w:rsidRDefault="00303BDA" w:rsidP="00303BDA">
            <w:pPr>
              <w:jc w:val="both"/>
              <w:rPr>
                <w:sz w:val="16"/>
                <w:szCs w:val="16"/>
              </w:rPr>
            </w:pPr>
            <w:r w:rsidRPr="00303BDA">
              <w:rPr>
                <w:sz w:val="16"/>
                <w:szCs w:val="16"/>
              </w:rPr>
              <w:t>a)</w:t>
            </w:r>
            <w:r w:rsidRPr="00303BDA">
              <w:rPr>
                <w:sz w:val="16"/>
                <w:szCs w:val="16"/>
              </w:rPr>
              <w:tab/>
              <w:t>potrebu inovačného výrobku, stavebných prác alebo služieb, ktorú nemožno uspokojiť dodaním tovarov, stavebných prác alebo služieb už dostupných na trhu,</w:t>
            </w:r>
          </w:p>
          <w:p w:rsidR="00303BDA" w:rsidRPr="00303BDA" w:rsidRDefault="00303BDA" w:rsidP="00303BDA">
            <w:pPr>
              <w:jc w:val="both"/>
              <w:rPr>
                <w:sz w:val="16"/>
                <w:szCs w:val="16"/>
              </w:rPr>
            </w:pPr>
            <w:r w:rsidRPr="00303BDA">
              <w:rPr>
                <w:sz w:val="16"/>
                <w:szCs w:val="16"/>
              </w:rPr>
              <w:t>b)</w:t>
            </w:r>
            <w:r w:rsidRPr="00303BDA">
              <w:rPr>
                <w:sz w:val="16"/>
                <w:szCs w:val="16"/>
              </w:rPr>
              <w:tab/>
              <w:t>objektívne a nediskriminačné pravidlá na obmedzenie počtu záujemcov, ich minimálny počet a ak je to vhodné, ich maximálny počet, ak sa obmedzenie uplatňuje,</w:t>
            </w:r>
          </w:p>
          <w:p w:rsidR="00303BDA" w:rsidRPr="00303BDA" w:rsidRDefault="00303BDA" w:rsidP="00303BDA">
            <w:pPr>
              <w:jc w:val="both"/>
              <w:rPr>
                <w:sz w:val="16"/>
                <w:szCs w:val="16"/>
              </w:rPr>
            </w:pPr>
            <w:r w:rsidRPr="00303BDA">
              <w:rPr>
                <w:sz w:val="16"/>
                <w:szCs w:val="16"/>
              </w:rPr>
              <w:t>c)</w:t>
            </w:r>
            <w:r w:rsidRPr="00303BDA">
              <w:rPr>
                <w:sz w:val="16"/>
                <w:szCs w:val="16"/>
              </w:rPr>
              <w:tab/>
              <w:t>výhradu uskutočniť viacetapové rokovanie so znížením počtu prerokovávaných ponúk, ak sa uplatňuje.</w:t>
            </w:r>
          </w:p>
          <w:p w:rsidR="00303BDA" w:rsidRPr="00303BDA" w:rsidRDefault="00303BDA" w:rsidP="00303BDA">
            <w:pPr>
              <w:jc w:val="both"/>
              <w:rPr>
                <w:sz w:val="16"/>
                <w:szCs w:val="16"/>
              </w:rPr>
            </w:pPr>
          </w:p>
          <w:p w:rsidR="00530C92" w:rsidRPr="00E11C01" w:rsidRDefault="00303BDA" w:rsidP="00303BDA">
            <w:pPr>
              <w:jc w:val="both"/>
              <w:rPr>
                <w:sz w:val="16"/>
                <w:szCs w:val="16"/>
              </w:rPr>
            </w:pPr>
            <w:r w:rsidRPr="00303BDA">
              <w:rPr>
                <w:sz w:val="16"/>
                <w:szCs w:val="16"/>
              </w:rPr>
              <w:t>(4) Lehota na predloženie žiadostí o účasť nesmie byť kratšia ako 30 dní odo dňa odoslania oznámenia o vyhlásení verejného obstarávania publikačnému úradu; lehota na predloženie žiadostí o účasť nesmie byť kratšia ako 15 dní.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FE17DD">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49</w:t>
            </w:r>
          </w:p>
          <w:p w:rsidR="00530C92" w:rsidRPr="00E11C01" w:rsidRDefault="00530C92"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Cieľom inovatívneho partnerstva je vývoj inovačného výrobku, služby alebo prác a následná kúpa výsledného tovaru, služieb alebo prác, a to za predpokladu, že zodpovedajú úrovni plnenia a maximálnym nákladom dohodnutým medzi obstarávateľmi a účastníkmi.</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Inovatívne partnerstvo má štruktúru po sebe nasledujúcich fáz, ktoré kopírujú postupnosť krokov v procese výskumu a inovácie, čo môže zahŕňať výrobu výrobkov, poskytnutie služieb alebo uskutočnenie stavebných prác. V rámci inovatívneho partnerstva sa stanovujú čiastkové ciele, ktoré majú partneri dosiahnuť, a zabezpečuje sa vyplácanie odmeny v primeraných splátkach.</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Obstarávateľ môže na základe týchto cieľov po každej fáze rozhodnúť o ukončení inovatívneho partnerstva alebo v prípade inovatívneho partnerstva s viacerými partnermi o znížení počtu partnerov ukončením individuálnych zmlúv, a to za predpokladu, že v súťažných podkladoch uviedol tieto možnosti a podmienky ich využitia.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892C35"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E3A56"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303BDA" w:rsidP="00AC51B2">
            <w:pPr>
              <w:rPr>
                <w:sz w:val="16"/>
                <w:szCs w:val="16"/>
              </w:rPr>
            </w:pPr>
            <w:r>
              <w:rPr>
                <w:sz w:val="16"/>
                <w:szCs w:val="16"/>
              </w:rPr>
              <w:t>§: 97</w:t>
            </w:r>
          </w:p>
          <w:p w:rsidR="00530C92" w:rsidRDefault="00530C92" w:rsidP="00AC51B2">
            <w:pPr>
              <w:rPr>
                <w:sz w:val="16"/>
                <w:szCs w:val="16"/>
              </w:rPr>
            </w:pPr>
            <w:r w:rsidRPr="00E11C01">
              <w:rPr>
                <w:sz w:val="16"/>
                <w:szCs w:val="16"/>
              </w:rPr>
              <w:t>O: 1</w:t>
            </w:r>
          </w:p>
          <w:p w:rsidR="005E3A56" w:rsidRDefault="005E3A56" w:rsidP="00AC51B2">
            <w:pPr>
              <w:rPr>
                <w:sz w:val="16"/>
                <w:szCs w:val="16"/>
              </w:rPr>
            </w:pPr>
          </w:p>
          <w:p w:rsidR="005E3A56" w:rsidRDefault="00E935CD" w:rsidP="00AC51B2">
            <w:pPr>
              <w:rPr>
                <w:sz w:val="16"/>
                <w:szCs w:val="16"/>
              </w:rPr>
            </w:pPr>
            <w:r>
              <w:rPr>
                <w:sz w:val="16"/>
                <w:szCs w:val="16"/>
              </w:rPr>
              <w:t>§: 78</w:t>
            </w:r>
          </w:p>
          <w:p w:rsidR="005E3A56" w:rsidRDefault="005E3A56" w:rsidP="00AC51B2">
            <w:pPr>
              <w:rPr>
                <w:sz w:val="16"/>
                <w:szCs w:val="16"/>
              </w:rPr>
            </w:pPr>
            <w:r>
              <w:rPr>
                <w:sz w:val="16"/>
                <w:szCs w:val="16"/>
              </w:rPr>
              <w:t>O:6</w:t>
            </w:r>
          </w:p>
          <w:p w:rsidR="005E3A56" w:rsidRDefault="005E3A56" w:rsidP="00AC51B2">
            <w:pPr>
              <w:rPr>
                <w:sz w:val="16"/>
                <w:szCs w:val="16"/>
              </w:rPr>
            </w:pPr>
          </w:p>
          <w:p w:rsidR="005E3A56" w:rsidRDefault="005E3A56" w:rsidP="00AC51B2">
            <w:pPr>
              <w:rPr>
                <w:sz w:val="16"/>
                <w:szCs w:val="16"/>
              </w:rPr>
            </w:pPr>
          </w:p>
          <w:p w:rsidR="005E3A56" w:rsidRDefault="005E3A56" w:rsidP="00AC51B2">
            <w:pPr>
              <w:rPr>
                <w:sz w:val="16"/>
                <w:szCs w:val="16"/>
              </w:rPr>
            </w:pPr>
          </w:p>
          <w:p w:rsidR="005E3A56" w:rsidRDefault="00E935CD" w:rsidP="00AC51B2">
            <w:pPr>
              <w:rPr>
                <w:sz w:val="16"/>
                <w:szCs w:val="16"/>
              </w:rPr>
            </w:pPr>
            <w:r>
              <w:rPr>
                <w:sz w:val="16"/>
                <w:szCs w:val="16"/>
              </w:rPr>
              <w:t>§:78</w:t>
            </w:r>
          </w:p>
          <w:p w:rsidR="005E3A56" w:rsidRDefault="005E3A56" w:rsidP="00AC51B2">
            <w:pPr>
              <w:rPr>
                <w:sz w:val="16"/>
                <w:szCs w:val="16"/>
              </w:rPr>
            </w:pPr>
            <w:r>
              <w:rPr>
                <w:sz w:val="16"/>
                <w:szCs w:val="16"/>
              </w:rPr>
              <w:t>O:7</w:t>
            </w:r>
          </w:p>
          <w:p w:rsidR="005E3A56" w:rsidRDefault="005E3A56" w:rsidP="00AC51B2">
            <w:pPr>
              <w:rPr>
                <w:sz w:val="16"/>
                <w:szCs w:val="16"/>
              </w:rPr>
            </w:pPr>
          </w:p>
          <w:p w:rsidR="005E3A56" w:rsidRDefault="005E3A56" w:rsidP="00AC51B2">
            <w:pPr>
              <w:rPr>
                <w:sz w:val="16"/>
                <w:szCs w:val="16"/>
              </w:rPr>
            </w:pPr>
          </w:p>
          <w:p w:rsidR="005E3A56" w:rsidRDefault="005E3A56" w:rsidP="00AC51B2">
            <w:pPr>
              <w:rPr>
                <w:sz w:val="16"/>
                <w:szCs w:val="16"/>
              </w:rPr>
            </w:pPr>
          </w:p>
          <w:p w:rsidR="005E3A56" w:rsidRDefault="005E3A56" w:rsidP="00AC51B2">
            <w:pPr>
              <w:rPr>
                <w:sz w:val="16"/>
                <w:szCs w:val="16"/>
              </w:rPr>
            </w:pPr>
          </w:p>
          <w:p w:rsidR="005E3A56" w:rsidRDefault="00E935CD" w:rsidP="00AC51B2">
            <w:pPr>
              <w:rPr>
                <w:sz w:val="16"/>
                <w:szCs w:val="16"/>
              </w:rPr>
            </w:pPr>
            <w:r>
              <w:rPr>
                <w:sz w:val="16"/>
                <w:szCs w:val="16"/>
              </w:rPr>
              <w:t>§:78</w:t>
            </w:r>
          </w:p>
          <w:p w:rsidR="005E3A56" w:rsidRPr="00E11C01" w:rsidRDefault="005E3A56" w:rsidP="00AC51B2">
            <w:pPr>
              <w:rPr>
                <w:sz w:val="16"/>
                <w:szCs w:val="16"/>
              </w:rPr>
            </w:pPr>
            <w:r>
              <w:rPr>
                <w:sz w:val="16"/>
                <w:szCs w:val="16"/>
              </w:rPr>
              <w:t>O:8</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E3A56" w:rsidRDefault="00303BDA" w:rsidP="00530C92">
            <w:pPr>
              <w:jc w:val="both"/>
              <w:rPr>
                <w:sz w:val="16"/>
                <w:szCs w:val="16"/>
              </w:rPr>
            </w:pPr>
            <w:r w:rsidRPr="00303BDA">
              <w:rPr>
                <w:sz w:val="16"/>
                <w:szCs w:val="16"/>
              </w:rPr>
              <w:t>(1) Obstarávateľ postupuje pri inovatívnom partnerstve podľa § 78 až 80 okrem § 78 ods. 1 a 2.</w:t>
            </w:r>
          </w:p>
          <w:p w:rsidR="00303BDA" w:rsidRDefault="00303BDA" w:rsidP="00530C92">
            <w:pPr>
              <w:jc w:val="both"/>
              <w:rPr>
                <w:sz w:val="16"/>
                <w:szCs w:val="16"/>
              </w:rPr>
            </w:pPr>
          </w:p>
          <w:p w:rsidR="005E3A56" w:rsidRDefault="005E3A56" w:rsidP="00530C92">
            <w:pPr>
              <w:jc w:val="both"/>
              <w:rPr>
                <w:sz w:val="16"/>
                <w:szCs w:val="16"/>
              </w:rPr>
            </w:pPr>
            <w:r w:rsidRPr="005E3A56">
              <w:rPr>
                <w:sz w:val="16"/>
                <w:szCs w:val="16"/>
              </w:rPr>
              <w:t>(6) Cieľom inovatívneho partnerstva je vývoj a následný nákup tovaru, stavebných prác alebo služieb, ktoré sú výsledkom vývoja, za predpokladu, že zodpovedajú požiadavkám a maximálnym nákladom zmluvne dohodnutými medzi verejným obstarávateľom a partnerom alebo partnermi.</w:t>
            </w:r>
          </w:p>
          <w:p w:rsidR="005E3A56" w:rsidRDefault="005E3A56" w:rsidP="00530C92">
            <w:pPr>
              <w:jc w:val="both"/>
              <w:rPr>
                <w:sz w:val="16"/>
                <w:szCs w:val="16"/>
              </w:rPr>
            </w:pPr>
          </w:p>
          <w:p w:rsidR="005E3A56" w:rsidRDefault="005E3A56" w:rsidP="005E3A56">
            <w:pPr>
              <w:jc w:val="both"/>
              <w:rPr>
                <w:sz w:val="16"/>
                <w:szCs w:val="16"/>
              </w:rPr>
            </w:pPr>
            <w:r w:rsidRPr="005E3A56">
              <w:rPr>
                <w:sz w:val="16"/>
                <w:szCs w:val="16"/>
              </w:rPr>
              <w:t>(7) Inovatívne partnerstvo sa uskutočňuje vo viacerých po sebe nasledujúcich fázach, ktoré kopírujú postupnosť krokov v procese výskumu a inovácie a môžu zahŕňať výrobu výrobkov, dokončenie stavebných prác alebo poskytovanie služieb. V rámci inovatívneho partnerstva sa určia priebežné ciele, ktoré má partner alebo partneri dosiahnuť, a určí sa aj odplata v príslušných splátkach.</w:t>
            </w:r>
          </w:p>
          <w:p w:rsidR="005E3A56" w:rsidRDefault="005E3A56" w:rsidP="005E3A56">
            <w:pPr>
              <w:jc w:val="both"/>
              <w:rPr>
                <w:sz w:val="16"/>
                <w:szCs w:val="16"/>
              </w:rPr>
            </w:pPr>
          </w:p>
          <w:p w:rsidR="005E3A56" w:rsidRDefault="00E935CD" w:rsidP="00530C92">
            <w:pPr>
              <w:jc w:val="both"/>
              <w:rPr>
                <w:sz w:val="16"/>
                <w:szCs w:val="16"/>
              </w:rPr>
            </w:pPr>
            <w:r w:rsidRPr="00E935CD">
              <w:rPr>
                <w:sz w:val="16"/>
                <w:szCs w:val="16"/>
              </w:rPr>
              <w:t>(8) Verejný obstarávateľ môže na základe určených cieľov po každej fáze rozhodnúť o ukončení inovatívneho partnerstva alebo o znížení počtu partnerov ukončením individuálnych zmlúv, ak ide o inovatívne partnerstvo s viacerými partnermi, ak v súťažných podkladoch uviedol možnosti a podmienky ich použitia.</w:t>
            </w:r>
          </w:p>
          <w:p w:rsidR="005E3A56" w:rsidRPr="00E11C01" w:rsidRDefault="005E3A56"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892C35"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49</w:t>
            </w:r>
          </w:p>
          <w:p w:rsidR="00530C92" w:rsidRPr="00E11C01" w:rsidRDefault="00530C92"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Ak sa v tomto článku neustanovuje inak, obstarávatelia rokujú s uchádzačmi o pôvodných a všetkých následných ponukách, ktoré predložili, okrem konečnej ponuky, a to s cieľom zlepšiť obsah ponúk.</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Predmetom týchto rokovaní nesmú byť minimálne požiadavky a kritériá na vyhodnotenie ponúk.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E935CD" w:rsidP="00AC51B2">
            <w:pPr>
              <w:rPr>
                <w:sz w:val="16"/>
                <w:szCs w:val="16"/>
              </w:rPr>
            </w:pPr>
            <w:r>
              <w:rPr>
                <w:sz w:val="16"/>
                <w:szCs w:val="16"/>
              </w:rPr>
              <w:t>§: 97</w:t>
            </w:r>
          </w:p>
          <w:p w:rsidR="00530C92" w:rsidRDefault="00530C92" w:rsidP="00AC51B2">
            <w:pPr>
              <w:rPr>
                <w:sz w:val="16"/>
                <w:szCs w:val="16"/>
              </w:rPr>
            </w:pPr>
            <w:r w:rsidRPr="00E11C01">
              <w:rPr>
                <w:sz w:val="16"/>
                <w:szCs w:val="16"/>
              </w:rPr>
              <w:t>O: 1</w:t>
            </w:r>
          </w:p>
          <w:p w:rsidR="005E3A56" w:rsidRDefault="005E3A56" w:rsidP="00AC51B2">
            <w:pPr>
              <w:rPr>
                <w:sz w:val="16"/>
                <w:szCs w:val="16"/>
              </w:rPr>
            </w:pPr>
          </w:p>
          <w:p w:rsidR="005E3A56" w:rsidRDefault="00E935CD" w:rsidP="00AC51B2">
            <w:pPr>
              <w:rPr>
                <w:sz w:val="16"/>
                <w:szCs w:val="16"/>
              </w:rPr>
            </w:pPr>
            <w:r>
              <w:rPr>
                <w:sz w:val="16"/>
                <w:szCs w:val="16"/>
              </w:rPr>
              <w:t>§:79</w:t>
            </w:r>
          </w:p>
          <w:p w:rsidR="005E3A56" w:rsidRPr="00E11C01" w:rsidRDefault="005E3A56" w:rsidP="00AC51B2">
            <w:pPr>
              <w:rPr>
                <w:sz w:val="16"/>
                <w:szCs w:val="16"/>
              </w:rPr>
            </w:pPr>
            <w:r>
              <w:rPr>
                <w:sz w:val="16"/>
                <w:szCs w:val="16"/>
              </w:rPr>
              <w:t>O:3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E3A56" w:rsidRDefault="00E935CD" w:rsidP="00530C92">
            <w:pPr>
              <w:jc w:val="both"/>
              <w:rPr>
                <w:sz w:val="16"/>
                <w:szCs w:val="16"/>
              </w:rPr>
            </w:pPr>
            <w:r w:rsidRPr="00E935CD">
              <w:rPr>
                <w:sz w:val="16"/>
                <w:szCs w:val="16"/>
              </w:rPr>
              <w:t>(1) Obstarávateľ postupuje pri inovatívnom partnerstve podľa § 78 až 80 okrem § 78 ods. 1 a 2.</w:t>
            </w:r>
          </w:p>
          <w:p w:rsidR="00E935CD" w:rsidRDefault="00E935CD" w:rsidP="00530C92">
            <w:pPr>
              <w:jc w:val="both"/>
              <w:rPr>
                <w:sz w:val="16"/>
                <w:szCs w:val="16"/>
              </w:rPr>
            </w:pPr>
          </w:p>
          <w:p w:rsidR="005E3A56" w:rsidRPr="00E11C01" w:rsidRDefault="00E935CD" w:rsidP="00E935CD">
            <w:pPr>
              <w:jc w:val="both"/>
              <w:rPr>
                <w:sz w:val="16"/>
                <w:szCs w:val="16"/>
              </w:rPr>
            </w:pPr>
            <w:r w:rsidRPr="00E935CD">
              <w:rPr>
                <w:sz w:val="16"/>
                <w:szCs w:val="16"/>
              </w:rPr>
              <w:t>(3) Verejný obstarávateľ rokuje s uchádzačmi o základných ponukách a všetkých následne predložených ponukách, okrem konečných ponúk, s cieľom vylepšiť ich obsah. Predmetom rokovania nesmú byť v súťažných podkladoch určené minimálne požiadavky, ktoré musia všetci uchádzači spĺňať, ani kritériá na vyhodnotenie ponúk uvedené v oznámení o vyhlásení verejného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DC7A0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49</w:t>
            </w:r>
          </w:p>
          <w:p w:rsidR="00530C92" w:rsidRPr="00E11C01" w:rsidRDefault="00530C92"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Obstarávatelia počas týchto rokovaní zabezpečia rovnaké zaobchádzanie so všetkými uchádzačmi. Nesmú preto poskytovať informácie diskriminačným spôsobom, ktorý môže niektorých uchádzačov zvýhodniť pred inými. Všetkých uchádzačov, ktorých ponuky neboli vylúčené podľa odseku 5, písomne informujú o akýchkoľvek zmenách technických špecifikácií alebo iných súťažných podkladov, ako sú podklady, v ktorých sa stanovujú minimálne požiadavky. Obstarávatelia po týchto zmenách poskytnú uchádzačom dostatočný čas na to, aby prípadne upravili a opätovne predložili zmenené ponuky.</w:t>
            </w:r>
          </w:p>
          <w:p w:rsidR="00530C92" w:rsidRPr="00E11C01" w:rsidRDefault="00530C92" w:rsidP="00530C92">
            <w:pPr>
              <w:jc w:val="both"/>
              <w:rPr>
                <w:sz w:val="16"/>
                <w:szCs w:val="16"/>
              </w:rPr>
            </w:pPr>
            <w:r w:rsidRPr="00E11C01">
              <w:rPr>
                <w:sz w:val="16"/>
                <w:szCs w:val="16"/>
              </w:rPr>
              <w:t>Obstarávatelia v súlade s článkom 39 nesprístupnia iným účastníkom dôverné informácie, ktoré získali od záujemcu alebo uchádzača, ktorý sa zúčastňuje na rokovaniach, bez jeho súhlasu. Takýto súhlas nesmie mať formu všeobecného vzdania sa práva na dôvernosť informácií, ale udeľuje sa v súvislosti so zamýšľaným oznámením konkrétnych informácií.</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E935CD" w:rsidP="00AC51B2">
            <w:pPr>
              <w:rPr>
                <w:sz w:val="16"/>
                <w:szCs w:val="16"/>
              </w:rPr>
            </w:pPr>
            <w:r>
              <w:rPr>
                <w:sz w:val="16"/>
                <w:szCs w:val="16"/>
              </w:rPr>
              <w:t>§: 97</w:t>
            </w:r>
          </w:p>
          <w:p w:rsidR="00530C92" w:rsidRDefault="00530C92" w:rsidP="00AC51B2">
            <w:pPr>
              <w:rPr>
                <w:sz w:val="16"/>
                <w:szCs w:val="16"/>
              </w:rPr>
            </w:pPr>
            <w:r w:rsidRPr="00E11C01">
              <w:rPr>
                <w:sz w:val="16"/>
                <w:szCs w:val="16"/>
              </w:rPr>
              <w:t>O: 1</w:t>
            </w:r>
          </w:p>
          <w:p w:rsidR="00280792" w:rsidRDefault="00280792" w:rsidP="00AC51B2">
            <w:pPr>
              <w:rPr>
                <w:sz w:val="16"/>
                <w:szCs w:val="16"/>
              </w:rPr>
            </w:pPr>
          </w:p>
          <w:p w:rsidR="00280792" w:rsidRDefault="00E935CD" w:rsidP="00AC51B2">
            <w:pPr>
              <w:rPr>
                <w:sz w:val="16"/>
                <w:szCs w:val="16"/>
              </w:rPr>
            </w:pPr>
            <w:r>
              <w:rPr>
                <w:sz w:val="16"/>
                <w:szCs w:val="16"/>
              </w:rPr>
              <w:t>§:79</w:t>
            </w:r>
          </w:p>
          <w:p w:rsidR="00280792" w:rsidRDefault="00280792" w:rsidP="00AC51B2">
            <w:pPr>
              <w:rPr>
                <w:sz w:val="16"/>
                <w:szCs w:val="16"/>
              </w:rPr>
            </w:pPr>
            <w:r>
              <w:rPr>
                <w:sz w:val="16"/>
                <w:szCs w:val="16"/>
              </w:rPr>
              <w:t>O:4</w:t>
            </w:r>
          </w:p>
          <w:p w:rsidR="00280792" w:rsidRDefault="00280792" w:rsidP="00AC51B2">
            <w:pPr>
              <w:rPr>
                <w:sz w:val="16"/>
                <w:szCs w:val="16"/>
              </w:rPr>
            </w:pPr>
          </w:p>
          <w:p w:rsidR="00280792" w:rsidRDefault="00280792" w:rsidP="00AC51B2">
            <w:pPr>
              <w:rPr>
                <w:sz w:val="16"/>
                <w:szCs w:val="16"/>
              </w:rPr>
            </w:pPr>
          </w:p>
          <w:p w:rsidR="00280792" w:rsidRDefault="00280792" w:rsidP="00AC51B2">
            <w:pPr>
              <w:rPr>
                <w:sz w:val="16"/>
                <w:szCs w:val="16"/>
              </w:rPr>
            </w:pPr>
          </w:p>
          <w:p w:rsidR="00280792" w:rsidRDefault="00280792" w:rsidP="00AC51B2">
            <w:pPr>
              <w:rPr>
                <w:sz w:val="16"/>
                <w:szCs w:val="16"/>
              </w:rPr>
            </w:pPr>
          </w:p>
          <w:p w:rsidR="00280792" w:rsidRDefault="00280792" w:rsidP="00AC51B2">
            <w:pPr>
              <w:rPr>
                <w:sz w:val="16"/>
                <w:szCs w:val="16"/>
              </w:rPr>
            </w:pPr>
          </w:p>
          <w:p w:rsidR="00280792" w:rsidRDefault="00E935CD" w:rsidP="00AC51B2">
            <w:pPr>
              <w:rPr>
                <w:sz w:val="16"/>
                <w:szCs w:val="16"/>
              </w:rPr>
            </w:pPr>
            <w:r>
              <w:rPr>
                <w:sz w:val="16"/>
                <w:szCs w:val="16"/>
              </w:rPr>
              <w:t>§:79</w:t>
            </w:r>
          </w:p>
          <w:p w:rsidR="00280792" w:rsidRPr="00E11C01" w:rsidRDefault="00280792" w:rsidP="00AC51B2">
            <w:pPr>
              <w:rPr>
                <w:sz w:val="16"/>
                <w:szCs w:val="16"/>
              </w:rPr>
            </w:pPr>
            <w:r>
              <w:rPr>
                <w:sz w:val="16"/>
                <w:szCs w:val="16"/>
              </w:rPr>
              <w:t>O:6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935CD" w:rsidRDefault="00E935CD" w:rsidP="00E935CD">
            <w:pPr>
              <w:jc w:val="both"/>
              <w:rPr>
                <w:sz w:val="16"/>
                <w:szCs w:val="16"/>
              </w:rPr>
            </w:pPr>
            <w:r>
              <w:rPr>
                <w:sz w:val="16"/>
                <w:szCs w:val="16"/>
              </w:rPr>
              <w:t>(</w:t>
            </w:r>
            <w:r w:rsidRPr="00E935CD">
              <w:rPr>
                <w:sz w:val="16"/>
                <w:szCs w:val="16"/>
              </w:rPr>
              <w:t>1) Obstarávateľ postupuje pri inovatívnom partnerstve podľa § 78 až 80 okrem § 78 ods. 1 a 2.</w:t>
            </w:r>
          </w:p>
          <w:p w:rsidR="00280792" w:rsidRDefault="00280792" w:rsidP="00530C92">
            <w:pPr>
              <w:jc w:val="both"/>
              <w:rPr>
                <w:sz w:val="16"/>
                <w:szCs w:val="16"/>
              </w:rPr>
            </w:pPr>
          </w:p>
          <w:p w:rsidR="00280792" w:rsidRDefault="00280792" w:rsidP="00280792">
            <w:pPr>
              <w:jc w:val="both"/>
              <w:rPr>
                <w:sz w:val="16"/>
                <w:szCs w:val="16"/>
              </w:rPr>
            </w:pPr>
            <w:r w:rsidRPr="00280792">
              <w:rPr>
                <w:sz w:val="16"/>
                <w:szCs w:val="16"/>
              </w:rPr>
              <w:t>(4) Verejný obstarávateľ je povinný v priebehu rokovania zabezpečiť rovnaké zaobchádzanie so všetkými uchádzačmi. Zakazuje sa poskytovať informácie spôsobom, ktorý by zvýhodnil niektorých uchádzačov. Verejný obstarávateľ nesprístupní dôverné informácie, ktoré získal počas rokovania bez súhlasu záujemcu alebo uchádzača. Súhlas sa udeľuje v súvislosti so zamýšľaným poskytnutím konkrétnych dôverných informácií; tento súhlas nesmie mať formu všeobecného vzdania sa práv na dôvernosť informácií.</w:t>
            </w:r>
          </w:p>
          <w:p w:rsidR="00280792" w:rsidRDefault="00280792" w:rsidP="00280792">
            <w:pPr>
              <w:jc w:val="both"/>
              <w:rPr>
                <w:sz w:val="16"/>
                <w:szCs w:val="16"/>
              </w:rPr>
            </w:pPr>
          </w:p>
          <w:p w:rsidR="00280792" w:rsidRPr="00280792" w:rsidRDefault="00280792" w:rsidP="00280792">
            <w:pPr>
              <w:jc w:val="both"/>
              <w:rPr>
                <w:sz w:val="16"/>
                <w:szCs w:val="16"/>
              </w:rPr>
            </w:pPr>
            <w:r w:rsidRPr="00280792">
              <w:rPr>
                <w:sz w:val="16"/>
                <w:szCs w:val="16"/>
              </w:rPr>
              <w:t>(6) Verejný obstarávateľ je povinný písomne informovať všetkých uchádzačov, ktorých ponuky neboli vylúčené podľa odseku 5, o každej zmene technických požiadaviek alebo iných požiadaviek, ktoré vyplynuli z rokovania; tým nie je dotknutá povinnosť podľa odseku 3. Verejný obstarávateľ poskytne uchádzačom dostatočnú lehotu, aby upravili a opätovne predložili pozmenené ponuky.</w:t>
            </w:r>
          </w:p>
          <w:p w:rsidR="00280792" w:rsidRPr="00280792" w:rsidRDefault="00280792" w:rsidP="00280792">
            <w:pPr>
              <w:jc w:val="both"/>
              <w:rPr>
                <w:sz w:val="16"/>
                <w:szCs w:val="16"/>
              </w:rPr>
            </w:pPr>
          </w:p>
          <w:p w:rsidR="00280792" w:rsidRPr="00E11C01" w:rsidRDefault="00280792"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DC7A0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49</w:t>
            </w:r>
          </w:p>
          <w:p w:rsidR="00530C92" w:rsidRPr="00E11C01" w:rsidRDefault="00530C92"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Rokovania počas postupov inovatívneho partnerstva sa môžu uskutočniť v niekoľkých fázach nasledujúcich po sebe s cieľom znížiť počet ponúk, ktoré sa majú prerokovať, pričom sa uplatnia kritériá na vyhodnotenie ponúk uvedené v oznámení o vyhlásení verejného obstarávania, vo výzve na potvrdenie záujmu alebo v súťažných podkladoch. Obstarávateľ uvedie v oznámení o vyhlásení verejného obstarávania, vo výzve na potvrdenie záujmu alebo v súťažných podkladoch, či túto možnosť využije.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E935CD" w:rsidP="00AC51B2">
            <w:pPr>
              <w:rPr>
                <w:sz w:val="16"/>
                <w:szCs w:val="16"/>
              </w:rPr>
            </w:pPr>
            <w:r>
              <w:rPr>
                <w:sz w:val="16"/>
                <w:szCs w:val="16"/>
              </w:rPr>
              <w:t>§: 97</w:t>
            </w:r>
          </w:p>
          <w:p w:rsidR="00530C92" w:rsidRDefault="00530C92" w:rsidP="00AC51B2">
            <w:pPr>
              <w:rPr>
                <w:sz w:val="16"/>
                <w:szCs w:val="16"/>
              </w:rPr>
            </w:pPr>
            <w:r w:rsidRPr="00E11C01">
              <w:rPr>
                <w:sz w:val="16"/>
                <w:szCs w:val="16"/>
              </w:rPr>
              <w:t>O: 1,</w:t>
            </w:r>
            <w:r w:rsidR="00280792">
              <w:rPr>
                <w:sz w:val="16"/>
                <w:szCs w:val="16"/>
              </w:rPr>
              <w:t xml:space="preserve"> 3</w:t>
            </w:r>
            <w:r w:rsidRPr="00E11C01">
              <w:rPr>
                <w:sz w:val="16"/>
                <w:szCs w:val="16"/>
              </w:rPr>
              <w:t xml:space="preserve"> 6</w:t>
            </w:r>
          </w:p>
          <w:p w:rsidR="00AB7CBF" w:rsidRDefault="00AB7CBF" w:rsidP="00AC51B2">
            <w:pPr>
              <w:rPr>
                <w:sz w:val="16"/>
                <w:szCs w:val="16"/>
              </w:rPr>
            </w:pPr>
          </w:p>
          <w:p w:rsidR="00AB7CBF" w:rsidRDefault="00AB7CBF" w:rsidP="00AC51B2">
            <w:pPr>
              <w:rPr>
                <w:sz w:val="16"/>
                <w:szCs w:val="16"/>
              </w:rPr>
            </w:pPr>
          </w:p>
          <w:p w:rsidR="00AB7CBF" w:rsidRDefault="00AB7CBF" w:rsidP="00AC51B2">
            <w:pPr>
              <w:rPr>
                <w:sz w:val="16"/>
                <w:szCs w:val="16"/>
              </w:rPr>
            </w:pPr>
          </w:p>
          <w:p w:rsidR="00AB7CBF" w:rsidRDefault="00AB7CBF" w:rsidP="00AC51B2">
            <w:pPr>
              <w:rPr>
                <w:sz w:val="16"/>
                <w:szCs w:val="16"/>
              </w:rPr>
            </w:pPr>
          </w:p>
          <w:p w:rsidR="00AB7CBF" w:rsidRDefault="00AB7CBF" w:rsidP="00AC51B2">
            <w:pPr>
              <w:rPr>
                <w:sz w:val="16"/>
                <w:szCs w:val="16"/>
              </w:rPr>
            </w:pPr>
          </w:p>
          <w:p w:rsidR="00AB7CBF" w:rsidRDefault="00AB7CBF" w:rsidP="00AC51B2">
            <w:pPr>
              <w:rPr>
                <w:sz w:val="16"/>
                <w:szCs w:val="16"/>
              </w:rPr>
            </w:pPr>
          </w:p>
          <w:p w:rsidR="00AB7CBF" w:rsidRDefault="00AB7CBF" w:rsidP="00AC51B2">
            <w:pPr>
              <w:rPr>
                <w:sz w:val="16"/>
                <w:szCs w:val="16"/>
              </w:rPr>
            </w:pPr>
          </w:p>
          <w:p w:rsidR="00AB7CBF" w:rsidRDefault="00AB7CBF" w:rsidP="00AC51B2">
            <w:pPr>
              <w:rPr>
                <w:sz w:val="16"/>
                <w:szCs w:val="16"/>
              </w:rPr>
            </w:pPr>
          </w:p>
          <w:p w:rsidR="00AB7CBF" w:rsidRDefault="00AB7CBF" w:rsidP="00AC51B2">
            <w:pPr>
              <w:rPr>
                <w:sz w:val="16"/>
                <w:szCs w:val="16"/>
              </w:rPr>
            </w:pPr>
          </w:p>
          <w:p w:rsidR="00AB7CBF" w:rsidRDefault="00AB7CBF" w:rsidP="00AC51B2">
            <w:pPr>
              <w:rPr>
                <w:sz w:val="16"/>
                <w:szCs w:val="16"/>
              </w:rPr>
            </w:pPr>
          </w:p>
          <w:p w:rsidR="00AB7CBF" w:rsidRDefault="00AB7CBF" w:rsidP="00AC51B2">
            <w:pPr>
              <w:rPr>
                <w:sz w:val="16"/>
                <w:szCs w:val="16"/>
              </w:rPr>
            </w:pPr>
          </w:p>
          <w:p w:rsidR="00AB7CBF" w:rsidRDefault="00AB7CBF" w:rsidP="00AC51B2">
            <w:pPr>
              <w:rPr>
                <w:sz w:val="16"/>
                <w:szCs w:val="16"/>
              </w:rPr>
            </w:pPr>
          </w:p>
          <w:p w:rsidR="00AB7CBF" w:rsidRDefault="00AB7CBF" w:rsidP="00AC51B2">
            <w:pPr>
              <w:rPr>
                <w:sz w:val="16"/>
                <w:szCs w:val="16"/>
              </w:rPr>
            </w:pPr>
          </w:p>
          <w:p w:rsidR="00AB7CBF" w:rsidRDefault="00E935CD" w:rsidP="00AC51B2">
            <w:pPr>
              <w:rPr>
                <w:sz w:val="16"/>
                <w:szCs w:val="16"/>
              </w:rPr>
            </w:pPr>
            <w:r>
              <w:rPr>
                <w:sz w:val="16"/>
                <w:szCs w:val="16"/>
              </w:rPr>
              <w:t>§:79</w:t>
            </w:r>
          </w:p>
          <w:p w:rsidR="00AB7CBF" w:rsidRDefault="00AB7CBF" w:rsidP="00AC51B2">
            <w:pPr>
              <w:rPr>
                <w:sz w:val="16"/>
                <w:szCs w:val="16"/>
              </w:rPr>
            </w:pPr>
            <w:r>
              <w:rPr>
                <w:sz w:val="16"/>
                <w:szCs w:val="16"/>
              </w:rPr>
              <w:t>O:5</w:t>
            </w:r>
          </w:p>
          <w:p w:rsidR="00AB7CBF" w:rsidRPr="00E11C01" w:rsidRDefault="00AB7CBF"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935CD" w:rsidRDefault="00E935CD" w:rsidP="00E935CD">
            <w:pPr>
              <w:jc w:val="both"/>
              <w:rPr>
                <w:sz w:val="16"/>
                <w:szCs w:val="16"/>
              </w:rPr>
            </w:pPr>
            <w:r>
              <w:rPr>
                <w:sz w:val="16"/>
                <w:szCs w:val="16"/>
              </w:rPr>
              <w:t>(</w:t>
            </w:r>
            <w:r w:rsidRPr="00E935CD">
              <w:rPr>
                <w:sz w:val="16"/>
                <w:szCs w:val="16"/>
              </w:rPr>
              <w:t>1) Obstarávateľ postupuje pri inovatívnom partnerstve podľa § 78 až 80 okrem § 78 ods. 1 a 2.</w:t>
            </w:r>
          </w:p>
          <w:p w:rsidR="00280792" w:rsidRDefault="00280792" w:rsidP="00530C92">
            <w:pPr>
              <w:jc w:val="both"/>
              <w:rPr>
                <w:sz w:val="16"/>
                <w:szCs w:val="16"/>
              </w:rPr>
            </w:pPr>
          </w:p>
          <w:p w:rsidR="00280792" w:rsidRPr="00280792" w:rsidRDefault="00280792" w:rsidP="00280792">
            <w:pPr>
              <w:jc w:val="both"/>
              <w:rPr>
                <w:sz w:val="16"/>
                <w:szCs w:val="16"/>
              </w:rPr>
            </w:pPr>
            <w:r w:rsidRPr="00280792">
              <w:rPr>
                <w:sz w:val="16"/>
                <w:szCs w:val="16"/>
              </w:rPr>
              <w:t>(3) V oznámení použitom ako výzva na súťaž obstarávateľ uvedie najmä</w:t>
            </w:r>
          </w:p>
          <w:p w:rsidR="00280792" w:rsidRPr="00280792" w:rsidRDefault="00280792" w:rsidP="009A04CD">
            <w:pPr>
              <w:numPr>
                <w:ilvl w:val="0"/>
                <w:numId w:val="127"/>
              </w:numPr>
              <w:jc w:val="both"/>
              <w:rPr>
                <w:sz w:val="16"/>
                <w:szCs w:val="16"/>
              </w:rPr>
            </w:pPr>
            <w:r w:rsidRPr="00280792">
              <w:rPr>
                <w:sz w:val="16"/>
                <w:szCs w:val="16"/>
              </w:rPr>
              <w:t>potrebu inovačného výrobku, stavebných prác alebo služieb, ktorú nemožno uspokojiť dodaním výrobkov, stavebných prác alebo služieb už dostupných na trhu,</w:t>
            </w:r>
          </w:p>
          <w:p w:rsidR="00280792" w:rsidRPr="00280792" w:rsidRDefault="00280792" w:rsidP="009A04CD">
            <w:pPr>
              <w:numPr>
                <w:ilvl w:val="0"/>
                <w:numId w:val="127"/>
              </w:numPr>
              <w:jc w:val="both"/>
              <w:rPr>
                <w:sz w:val="16"/>
                <w:szCs w:val="16"/>
              </w:rPr>
            </w:pPr>
            <w:r w:rsidRPr="00280792">
              <w:rPr>
                <w:sz w:val="16"/>
                <w:szCs w:val="16"/>
              </w:rPr>
              <w:t>objektívne a nediskriminačné pravidlá na obmedzenie počtu záujemcov, ich minimálny počet a ak je to vhodné, ich maximálny počet, ak sa obmedzenie uplatňuje,</w:t>
            </w:r>
          </w:p>
          <w:p w:rsidR="00280792" w:rsidRPr="00280792" w:rsidRDefault="00280792" w:rsidP="009A04CD">
            <w:pPr>
              <w:numPr>
                <w:ilvl w:val="0"/>
                <w:numId w:val="127"/>
              </w:numPr>
              <w:jc w:val="both"/>
              <w:rPr>
                <w:sz w:val="16"/>
                <w:szCs w:val="16"/>
              </w:rPr>
            </w:pPr>
            <w:r w:rsidRPr="00280792">
              <w:rPr>
                <w:sz w:val="16"/>
                <w:szCs w:val="16"/>
              </w:rPr>
              <w:t>výhradu uskutočniť viacetapové rokovanie so znížením počtu prerokovávaných ponúk, ak sa uplatňuje.</w:t>
            </w:r>
          </w:p>
          <w:p w:rsidR="00530C92" w:rsidRPr="00E11C01" w:rsidRDefault="00530C92" w:rsidP="00530C92">
            <w:pPr>
              <w:jc w:val="both"/>
              <w:rPr>
                <w:sz w:val="16"/>
                <w:szCs w:val="16"/>
              </w:rPr>
            </w:pPr>
          </w:p>
          <w:p w:rsidR="00530C92" w:rsidRDefault="00530C92" w:rsidP="00530C92">
            <w:pPr>
              <w:jc w:val="both"/>
              <w:rPr>
                <w:sz w:val="16"/>
                <w:szCs w:val="16"/>
              </w:rPr>
            </w:pPr>
            <w:r w:rsidRPr="00E11C01">
              <w:rPr>
                <w:sz w:val="16"/>
                <w:szCs w:val="16"/>
              </w:rPr>
              <w:t xml:space="preserve">(6) Ak sa inovatívne </w:t>
            </w:r>
            <w:r w:rsidR="00E935CD">
              <w:rPr>
                <w:sz w:val="16"/>
                <w:szCs w:val="16"/>
              </w:rPr>
              <w:t>partnerstvo uskutoční podľa § 79</w:t>
            </w:r>
            <w:r w:rsidRPr="00E11C01">
              <w:rPr>
                <w:sz w:val="16"/>
                <w:szCs w:val="16"/>
              </w:rPr>
              <w:t xml:space="preserve"> ods. 5, použijú sa kritériá na vyhodnotenie ponúk uvedené v oznámení použitom ako výzva na súťaž.  </w:t>
            </w:r>
          </w:p>
          <w:p w:rsidR="00AB7CBF" w:rsidRDefault="00AB7CBF" w:rsidP="00530C92">
            <w:pPr>
              <w:jc w:val="both"/>
              <w:rPr>
                <w:sz w:val="16"/>
                <w:szCs w:val="16"/>
              </w:rPr>
            </w:pPr>
          </w:p>
          <w:p w:rsidR="00AB7CBF" w:rsidRPr="00AB7CBF" w:rsidRDefault="00AB7CBF" w:rsidP="00AB7CBF">
            <w:pPr>
              <w:jc w:val="both"/>
              <w:rPr>
                <w:sz w:val="16"/>
                <w:szCs w:val="16"/>
              </w:rPr>
            </w:pPr>
            <w:r w:rsidRPr="00AB7CBF">
              <w:rPr>
                <w:sz w:val="16"/>
                <w:szCs w:val="16"/>
              </w:rPr>
              <w:t>(5) Verejný obstarávateľ môže určiť, že sa rokovanie uskutoční v niekoľkých po sebe nasledujúcich etapách s cieľom znížiť počet ponúk, ktoré sa majú prerokovať na základe kritérií na vyhodnotenie ponúk uvedených v oznámení o vyhlásení verejného obstarávania.</w:t>
            </w:r>
          </w:p>
          <w:p w:rsidR="00AB7CBF" w:rsidRPr="00E11C01" w:rsidRDefault="00AB7CBF"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DC7A0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49</w:t>
            </w:r>
          </w:p>
          <w:p w:rsidR="00530C92" w:rsidRPr="00E11C01" w:rsidRDefault="00530C92" w:rsidP="00AC51B2">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Obstarávatelia uplatňujú pri výbere záujemcov najmä kritériá týkajúce sa kapacity záujemcov v oblasti výskumu a vývoja a vypracúvania a zavádzania inovačných riešení.</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Výskumné a inovačné projekty zamerané na uspokojenie potrieb určených obstarávateľom, ktoré nemožno uspokojiť prostredníctvom existujúcich riešení, môžu predložiť len tie hospodárske subjekty, ktoré obstarávateľ vyzve po tom, čo posúdi vyžiadané informácie.</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Obstarávateľ v súťažných podkladoch vymedzí dojednania uplatniteľné na práva duševného vlastníctva. V prípade inovatívneho partnerstva s viacerými partnermi obstarávateľ v súlade s článkom 39 neodhalí pred inými partnermi bez súhlasu partnera riešenia, ktoré tento partner navrhuje v rámci partnerstva, ani iné dôverné informácie, ktoré tento partner predložil v rámci partnerstva. Takýto súhlas nesmie mať formu všeobecného vzdania sa práva na dôvernosť informácií, ale udeľuje sa v súvislosti so zamýšľaným oznámením konkrétnych informácií.</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E935CD" w:rsidP="00AC51B2">
            <w:pPr>
              <w:rPr>
                <w:sz w:val="16"/>
                <w:szCs w:val="16"/>
              </w:rPr>
            </w:pPr>
            <w:r>
              <w:rPr>
                <w:sz w:val="16"/>
                <w:szCs w:val="16"/>
              </w:rPr>
              <w:t>§: 97</w:t>
            </w:r>
          </w:p>
          <w:p w:rsidR="00530C92" w:rsidRDefault="00530C92" w:rsidP="00AC51B2">
            <w:pPr>
              <w:rPr>
                <w:sz w:val="16"/>
                <w:szCs w:val="16"/>
              </w:rPr>
            </w:pPr>
            <w:r w:rsidRPr="00E11C01">
              <w:rPr>
                <w:sz w:val="16"/>
                <w:szCs w:val="16"/>
              </w:rPr>
              <w:t>O: 1</w:t>
            </w:r>
          </w:p>
          <w:p w:rsidR="00AB7CBF" w:rsidRDefault="00AB7CBF" w:rsidP="00AC51B2">
            <w:pPr>
              <w:rPr>
                <w:sz w:val="16"/>
                <w:szCs w:val="16"/>
              </w:rPr>
            </w:pPr>
          </w:p>
          <w:p w:rsidR="00AB7CBF" w:rsidRDefault="00E935CD" w:rsidP="00AC51B2">
            <w:pPr>
              <w:rPr>
                <w:sz w:val="16"/>
                <w:szCs w:val="16"/>
              </w:rPr>
            </w:pPr>
            <w:r>
              <w:rPr>
                <w:sz w:val="16"/>
                <w:szCs w:val="16"/>
              </w:rPr>
              <w:t>§:80</w:t>
            </w:r>
          </w:p>
          <w:p w:rsidR="00AB7CBF" w:rsidRDefault="00AB7CBF" w:rsidP="00AC51B2">
            <w:pPr>
              <w:rPr>
                <w:sz w:val="16"/>
                <w:szCs w:val="16"/>
              </w:rPr>
            </w:pPr>
            <w:r>
              <w:rPr>
                <w:sz w:val="16"/>
                <w:szCs w:val="16"/>
              </w:rPr>
              <w:t>O:1</w:t>
            </w:r>
          </w:p>
          <w:p w:rsidR="00AB7CBF" w:rsidRDefault="00AB7CBF" w:rsidP="00AC51B2">
            <w:pPr>
              <w:rPr>
                <w:sz w:val="16"/>
                <w:szCs w:val="16"/>
              </w:rPr>
            </w:pPr>
          </w:p>
          <w:p w:rsidR="00AB7CBF" w:rsidRDefault="00AB7CBF" w:rsidP="00AC51B2">
            <w:pPr>
              <w:rPr>
                <w:sz w:val="16"/>
                <w:szCs w:val="16"/>
              </w:rPr>
            </w:pPr>
          </w:p>
          <w:p w:rsidR="00AB7CBF" w:rsidRDefault="00E935CD" w:rsidP="00AC51B2">
            <w:pPr>
              <w:rPr>
                <w:sz w:val="16"/>
                <w:szCs w:val="16"/>
              </w:rPr>
            </w:pPr>
            <w:r>
              <w:rPr>
                <w:sz w:val="16"/>
                <w:szCs w:val="16"/>
              </w:rPr>
              <w:t>§:80</w:t>
            </w:r>
          </w:p>
          <w:p w:rsidR="00AB7CBF" w:rsidRDefault="00AB7CBF" w:rsidP="00AC51B2">
            <w:pPr>
              <w:rPr>
                <w:sz w:val="16"/>
                <w:szCs w:val="16"/>
              </w:rPr>
            </w:pPr>
            <w:r>
              <w:rPr>
                <w:sz w:val="16"/>
                <w:szCs w:val="16"/>
              </w:rPr>
              <w:t>O:2</w:t>
            </w:r>
          </w:p>
          <w:p w:rsidR="00AB7CBF" w:rsidRDefault="00AB7CBF" w:rsidP="00AC51B2">
            <w:pPr>
              <w:rPr>
                <w:sz w:val="16"/>
                <w:szCs w:val="16"/>
              </w:rPr>
            </w:pPr>
          </w:p>
          <w:p w:rsidR="00AB7CBF" w:rsidRDefault="00AB7CBF" w:rsidP="00AC51B2">
            <w:pPr>
              <w:rPr>
                <w:sz w:val="16"/>
                <w:szCs w:val="16"/>
              </w:rPr>
            </w:pPr>
          </w:p>
          <w:p w:rsidR="00AB7CBF" w:rsidRDefault="00AB7CBF" w:rsidP="00AC51B2">
            <w:pPr>
              <w:rPr>
                <w:sz w:val="16"/>
                <w:szCs w:val="16"/>
              </w:rPr>
            </w:pPr>
          </w:p>
          <w:p w:rsidR="009F27B6" w:rsidRDefault="009F27B6" w:rsidP="00AC51B2">
            <w:pPr>
              <w:rPr>
                <w:sz w:val="16"/>
                <w:szCs w:val="16"/>
              </w:rPr>
            </w:pPr>
          </w:p>
          <w:p w:rsidR="009F27B6" w:rsidRDefault="009F27B6" w:rsidP="00AC51B2">
            <w:pPr>
              <w:rPr>
                <w:sz w:val="16"/>
                <w:szCs w:val="16"/>
              </w:rPr>
            </w:pPr>
          </w:p>
          <w:p w:rsidR="00AB7CBF" w:rsidRDefault="00E935CD" w:rsidP="00AC51B2">
            <w:pPr>
              <w:rPr>
                <w:sz w:val="16"/>
                <w:szCs w:val="16"/>
              </w:rPr>
            </w:pPr>
            <w:r>
              <w:rPr>
                <w:sz w:val="16"/>
                <w:szCs w:val="16"/>
              </w:rPr>
              <w:t>§:80</w:t>
            </w:r>
          </w:p>
          <w:p w:rsidR="00AB7CBF" w:rsidRDefault="00AB7CBF" w:rsidP="00AC51B2">
            <w:pPr>
              <w:rPr>
                <w:sz w:val="16"/>
                <w:szCs w:val="16"/>
              </w:rPr>
            </w:pPr>
            <w:r>
              <w:rPr>
                <w:sz w:val="16"/>
                <w:szCs w:val="16"/>
              </w:rPr>
              <w:t>O:3</w:t>
            </w:r>
          </w:p>
          <w:p w:rsidR="00AB7CBF" w:rsidRDefault="00AB7CBF" w:rsidP="00AC51B2">
            <w:pPr>
              <w:rPr>
                <w:sz w:val="16"/>
                <w:szCs w:val="16"/>
              </w:rPr>
            </w:pPr>
          </w:p>
          <w:p w:rsidR="00AB7CBF" w:rsidRPr="00E11C01" w:rsidRDefault="00AB7CBF"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935CD" w:rsidRDefault="00E935CD" w:rsidP="00E935CD">
            <w:pPr>
              <w:jc w:val="both"/>
              <w:rPr>
                <w:sz w:val="16"/>
                <w:szCs w:val="16"/>
              </w:rPr>
            </w:pPr>
            <w:r>
              <w:rPr>
                <w:sz w:val="16"/>
                <w:szCs w:val="16"/>
              </w:rPr>
              <w:t>(</w:t>
            </w:r>
            <w:r w:rsidRPr="00E935CD">
              <w:rPr>
                <w:sz w:val="16"/>
                <w:szCs w:val="16"/>
              </w:rPr>
              <w:t>1) Obstarávateľ postupuje pri inovatívnom partnerstve podľa § 78 až 80 okrem § 78 ods. 1 a 2.</w:t>
            </w:r>
          </w:p>
          <w:p w:rsidR="00AB7CBF" w:rsidRDefault="00AB7CBF" w:rsidP="00530C92">
            <w:pPr>
              <w:jc w:val="both"/>
              <w:rPr>
                <w:sz w:val="16"/>
                <w:szCs w:val="16"/>
              </w:rPr>
            </w:pPr>
          </w:p>
          <w:p w:rsidR="00AB7CBF" w:rsidRPr="00AB7CBF" w:rsidRDefault="00AB7CBF" w:rsidP="00AB7CBF">
            <w:pPr>
              <w:jc w:val="both"/>
              <w:rPr>
                <w:sz w:val="16"/>
                <w:szCs w:val="16"/>
              </w:rPr>
            </w:pPr>
            <w:r w:rsidRPr="00AB7CBF">
              <w:rPr>
                <w:sz w:val="16"/>
                <w:szCs w:val="16"/>
              </w:rPr>
              <w:t>(1) Verejný obstarávateľ použije pri výbere záujemcov kritériá týkajúce sa schopností záujemcov v oblasti výskumu a vývoja a rozvoji a zavádzaní inovačných riešení, súčasne môže použiť aj iné kritériá výberu záujemcov.</w:t>
            </w:r>
          </w:p>
          <w:p w:rsidR="00AB7CBF" w:rsidRDefault="00AB7CBF" w:rsidP="00530C92">
            <w:pPr>
              <w:jc w:val="both"/>
              <w:rPr>
                <w:sz w:val="16"/>
                <w:szCs w:val="16"/>
              </w:rPr>
            </w:pPr>
          </w:p>
          <w:p w:rsidR="00AB7CBF" w:rsidRPr="00AB7CBF" w:rsidRDefault="00AB7CBF" w:rsidP="00AB7CBF">
            <w:pPr>
              <w:jc w:val="both"/>
              <w:rPr>
                <w:sz w:val="16"/>
                <w:szCs w:val="16"/>
              </w:rPr>
            </w:pPr>
            <w:r w:rsidRPr="00AB7CBF">
              <w:rPr>
                <w:sz w:val="16"/>
                <w:szCs w:val="16"/>
              </w:rPr>
              <w:t>(2) Výskumné a inovačné projekty zamerané na uspokojenie potrieb určených verejným obstarávateľom, ktoré nemožno uspokojiť prostredníctvom už existujúcich riešení, môžu predkladať len tí záujemcovia, ktorých verejný obstarávateľ vyzve na ich predloženie na základe posúdenia požadovaných informácií.</w:t>
            </w:r>
          </w:p>
          <w:p w:rsidR="00AB7CBF" w:rsidRDefault="00AB7CBF" w:rsidP="00530C92">
            <w:pPr>
              <w:jc w:val="both"/>
              <w:rPr>
                <w:sz w:val="16"/>
                <w:szCs w:val="16"/>
              </w:rPr>
            </w:pPr>
          </w:p>
          <w:p w:rsidR="00AB7CBF" w:rsidRPr="00AB7CBF" w:rsidRDefault="00AB7CBF" w:rsidP="00AB7CBF">
            <w:pPr>
              <w:jc w:val="both"/>
              <w:rPr>
                <w:sz w:val="16"/>
                <w:szCs w:val="16"/>
              </w:rPr>
            </w:pPr>
            <w:r w:rsidRPr="00AB7CBF">
              <w:rPr>
                <w:sz w:val="16"/>
                <w:szCs w:val="16"/>
              </w:rPr>
              <w:t>(3) Verejný obstarávateľ v súťažných podkladoch určí pravidlá vzťahujúce sa na práva duševného vlastníctva. Ak ide o inovatívne partnerstvo s viacerými partnermi, verejný obstarávateľ nesprístupní riešenia navrhnuté jednotlivými partnermi ostatným  partnerom ani iné dôverné informácie, ktoré mu partneri v rámci partnerstva poskytli, bez súhlasu týchto partnerov. Súhlas sa udeľuje v súvislosti so zamýšľaným poskytnutím konkrétnych informácií; tento súhlas nesmie mať formu všeobecného vzdania sa práv na dôvernosť informácií.</w:t>
            </w:r>
          </w:p>
          <w:p w:rsidR="00AB7CBF" w:rsidRDefault="00AB7CBF" w:rsidP="00530C92">
            <w:pPr>
              <w:jc w:val="both"/>
              <w:rPr>
                <w:sz w:val="16"/>
                <w:szCs w:val="16"/>
              </w:rPr>
            </w:pPr>
          </w:p>
          <w:p w:rsidR="00AB7CBF" w:rsidRPr="00E11C01" w:rsidRDefault="00AB7CBF"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DC7A0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49</w:t>
            </w:r>
          </w:p>
          <w:p w:rsidR="00530C92" w:rsidRPr="00E11C01" w:rsidRDefault="00530C92" w:rsidP="00AC51B2">
            <w:pPr>
              <w:rPr>
                <w:sz w:val="16"/>
                <w:szCs w:val="16"/>
              </w:rPr>
            </w:pPr>
            <w:r w:rsidRPr="00E11C01">
              <w:rPr>
                <w:sz w:val="16"/>
                <w:szCs w:val="16"/>
              </w:rPr>
              <w:t>O: 7</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Obstarávateľ zabezpečí, aby sa do štruktúry partnerstva, a najmä trvania a hodnoty jednotlivých fáz premietla úroveň inovácie navrhovaného riešenia a postupnosť výskumných a inovačných činností, ktoré sú potrebné na vývoj inovačného riešenia, ktoré ešte nie je na trhu dostupné. Predpokladaná hodnota obstarávaného tovaru, služieb alebo prác nesmie byť neprimeraná investíciám na ich vývoj.</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E935CD" w:rsidP="00AC51B2">
            <w:pPr>
              <w:rPr>
                <w:sz w:val="16"/>
                <w:szCs w:val="16"/>
              </w:rPr>
            </w:pPr>
            <w:r>
              <w:rPr>
                <w:sz w:val="16"/>
                <w:szCs w:val="16"/>
              </w:rPr>
              <w:t>§: 97</w:t>
            </w:r>
          </w:p>
          <w:p w:rsidR="00530C92" w:rsidRDefault="00530C92" w:rsidP="00AC51B2">
            <w:pPr>
              <w:rPr>
                <w:sz w:val="16"/>
                <w:szCs w:val="16"/>
              </w:rPr>
            </w:pPr>
            <w:r w:rsidRPr="00E11C01">
              <w:rPr>
                <w:sz w:val="16"/>
                <w:szCs w:val="16"/>
              </w:rPr>
              <w:t>O: 1</w:t>
            </w:r>
          </w:p>
          <w:p w:rsidR="00AB7CBF" w:rsidRDefault="00AB7CBF" w:rsidP="00AC51B2">
            <w:pPr>
              <w:rPr>
                <w:sz w:val="16"/>
                <w:szCs w:val="16"/>
              </w:rPr>
            </w:pPr>
          </w:p>
          <w:p w:rsidR="00AB7CBF" w:rsidRDefault="00E935CD" w:rsidP="00AC51B2">
            <w:pPr>
              <w:rPr>
                <w:sz w:val="16"/>
                <w:szCs w:val="16"/>
              </w:rPr>
            </w:pPr>
            <w:r>
              <w:rPr>
                <w:sz w:val="16"/>
                <w:szCs w:val="16"/>
              </w:rPr>
              <w:t>§:80</w:t>
            </w:r>
          </w:p>
          <w:p w:rsidR="00AB7CBF" w:rsidRPr="00E11C01" w:rsidRDefault="00AB7CBF" w:rsidP="00AC51B2">
            <w:pPr>
              <w:rPr>
                <w:sz w:val="16"/>
                <w:szCs w:val="16"/>
              </w:rPr>
            </w:pPr>
            <w:r>
              <w:rPr>
                <w:sz w:val="16"/>
                <w:szCs w:val="16"/>
              </w:rPr>
              <w:t>O:4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935CD" w:rsidRDefault="00E935CD" w:rsidP="00E935CD">
            <w:pPr>
              <w:jc w:val="both"/>
              <w:rPr>
                <w:sz w:val="16"/>
                <w:szCs w:val="16"/>
              </w:rPr>
            </w:pPr>
            <w:r w:rsidRPr="00E935CD">
              <w:rPr>
                <w:sz w:val="16"/>
                <w:szCs w:val="16"/>
              </w:rPr>
              <w:t>1) Obstarávateľ postupuje pri inovatívnom partnerstve podľa § 78 až 80 okrem § 78 ods. 1 a 2.</w:t>
            </w:r>
          </w:p>
          <w:p w:rsidR="00AB7CBF" w:rsidRDefault="00AB7CBF" w:rsidP="00530C92">
            <w:pPr>
              <w:jc w:val="both"/>
              <w:rPr>
                <w:sz w:val="16"/>
                <w:szCs w:val="16"/>
              </w:rPr>
            </w:pPr>
          </w:p>
          <w:p w:rsidR="00AB7CBF" w:rsidRPr="00E11C01" w:rsidRDefault="00AB7CBF" w:rsidP="00AB7CBF">
            <w:pPr>
              <w:jc w:val="both"/>
              <w:rPr>
                <w:sz w:val="16"/>
                <w:szCs w:val="16"/>
              </w:rPr>
            </w:pPr>
            <w:r w:rsidRPr="00AB7CBF">
              <w:rPr>
                <w:sz w:val="16"/>
                <w:szCs w:val="16"/>
              </w:rPr>
              <w:t>(4) Verejný obstarávateľ zabezpečí, aby štruktúra partnerstva najmä trvanie a hodnota jeho jednotlivých fáz odrážala úroveň inovácie navrhovaného riešenia a postupnosť výskumných a inovačných činností potrebných na vývoj inovačného riešenia, ktoré ešte nie je dostupné na trhu. Predpokladaná hodnota tovaru, stavebných prác alebo služieb musí byť primeraná investíciám potrebným na ich vývoj.</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DC7A0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50</w:t>
            </w:r>
          </w:p>
          <w:p w:rsidR="00530C92" w:rsidRPr="00E11C01" w:rsidRDefault="00530C92"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Používanie rokovacieho konania bez predchádzajúcej výzvy na súťaž</w:t>
            </w:r>
          </w:p>
          <w:p w:rsidR="00530C92" w:rsidRPr="00E11C01" w:rsidRDefault="00530C92" w:rsidP="00530C92">
            <w:pPr>
              <w:jc w:val="both"/>
              <w:rPr>
                <w:sz w:val="16"/>
                <w:szCs w:val="16"/>
              </w:rPr>
            </w:pPr>
            <w:r w:rsidRPr="00E11C01">
              <w:rPr>
                <w:sz w:val="16"/>
                <w:szCs w:val="16"/>
              </w:rPr>
              <w:t>Obstarávatelia môžu rokovacie konanie bez predchádzajúcej výzvy na súťaž používať v týchto prípadoch:</w:t>
            </w:r>
          </w:p>
          <w:p w:rsidR="00530C92" w:rsidRPr="00E11C01" w:rsidRDefault="00530C92" w:rsidP="00530C92">
            <w:pPr>
              <w:jc w:val="both"/>
              <w:rPr>
                <w:sz w:val="16"/>
                <w:szCs w:val="16"/>
              </w:rPr>
            </w:pPr>
            <w:r w:rsidRPr="00E11C01">
              <w:rPr>
                <w:sz w:val="16"/>
                <w:szCs w:val="16"/>
              </w:rPr>
              <w:t>a) ak ako reakcia na konanie s predchádzajúcou výzvou na súťaž neboli predložené žiadne ponuky alebo žiadne vhodné ponuky alebo žiadosti o účasť, alebo žiadne vhodné žiadosti o účasť za predpokladu, že pôvodné podmienky zákazky sa podstatne nezmenia.</w:t>
            </w:r>
          </w:p>
          <w:p w:rsidR="00530C92" w:rsidRPr="00E11C01" w:rsidRDefault="00530C92" w:rsidP="00530C92">
            <w:pPr>
              <w:jc w:val="both"/>
              <w:rPr>
                <w:sz w:val="16"/>
                <w:szCs w:val="16"/>
              </w:rPr>
            </w:pPr>
            <w:r w:rsidRPr="00E11C01">
              <w:rPr>
                <w:sz w:val="16"/>
                <w:szCs w:val="16"/>
              </w:rPr>
              <w:t>Ponuka sa považuje za nevhodnú, ak je vzhľadom na zákazku irelevantná, pričom bez podstatných zmien nie je zjavne schopná uspokojiť potreby a požiadavky obstarávateľa uvedené v súťažných podkladoch. Žiadosť o účasť sa považuje za nevhodnú, ak príslušný hospodársky subjekt je alebo môže byť vylúčený podľa článku 78 ods. 1 alebo článku 80 ods. 1 alebo nespĺňa podmienky účasti, ktoré stanovil obstarávateľ podľa článku 78 alebo 80;</w:t>
            </w:r>
          </w:p>
          <w:p w:rsidR="00530C92" w:rsidRPr="00E11C01" w:rsidRDefault="00530C92" w:rsidP="00530C92">
            <w:pPr>
              <w:pStyle w:val="CM4"/>
              <w:spacing w:before="60" w:after="60"/>
              <w:rPr>
                <w:rFonts w:ascii="Times New Roman" w:hAnsi="Times New Roman"/>
                <w:sz w:val="16"/>
                <w:szCs w:val="16"/>
              </w:rPr>
            </w:pPr>
            <w:r w:rsidRPr="00E11C01">
              <w:rPr>
                <w:rFonts w:ascii="Times New Roman" w:hAnsi="Times New Roman"/>
                <w:sz w:val="16"/>
                <w:szCs w:val="16"/>
              </w:rPr>
              <w:t xml:space="preserve">b) ak sa zákazka používa výlučne na výskumné, experimentálne, študijné alebo vývojové účely, a nie na účel zaistenia zisku alebo návratnosti výskumných a vývojových nákladov, a pokiaľ sa zadaním takejto zákazky nebráni súťažnému zadávaniu následných zákaziek, ktoré majú najmä takýto účel; </w:t>
            </w:r>
          </w:p>
          <w:p w:rsidR="00530C92" w:rsidRPr="00E11C01" w:rsidRDefault="00530C92" w:rsidP="00530C92">
            <w:pPr>
              <w:pStyle w:val="CM4"/>
              <w:spacing w:before="60" w:after="60"/>
              <w:rPr>
                <w:rFonts w:ascii="Times New Roman" w:hAnsi="Times New Roman"/>
                <w:sz w:val="16"/>
                <w:szCs w:val="16"/>
              </w:rPr>
            </w:pPr>
            <w:r w:rsidRPr="00E11C01">
              <w:rPr>
                <w:rFonts w:ascii="Times New Roman" w:hAnsi="Times New Roman"/>
                <w:sz w:val="16"/>
                <w:szCs w:val="16"/>
              </w:rPr>
              <w:t xml:space="preserve">c) ak práce, tovar alebo služby môže dodať iba jeden konkrétny hospodársky subjekt, a to z ktoréhokoľvek z týchto dôvodov: </w:t>
            </w:r>
          </w:p>
          <w:p w:rsidR="00530C92" w:rsidRPr="00E11C01" w:rsidRDefault="00530C92" w:rsidP="00530C92">
            <w:pPr>
              <w:pStyle w:val="CM4"/>
              <w:spacing w:before="60" w:after="60"/>
              <w:ind w:left="187"/>
              <w:rPr>
                <w:rFonts w:ascii="Times New Roman" w:hAnsi="Times New Roman"/>
                <w:sz w:val="16"/>
                <w:szCs w:val="16"/>
              </w:rPr>
            </w:pPr>
            <w:r w:rsidRPr="00E11C01">
              <w:rPr>
                <w:rFonts w:ascii="Times New Roman" w:hAnsi="Times New Roman"/>
                <w:sz w:val="16"/>
                <w:szCs w:val="16"/>
              </w:rPr>
              <w:t xml:space="preserve">i) cieľom obstarávania je vytvorenie alebo nadobudnutie jedinečného umeleckého diela alebo umeleckého výkonu; </w:t>
            </w:r>
          </w:p>
          <w:p w:rsidR="00530C92" w:rsidRPr="00E11C01" w:rsidRDefault="00530C92" w:rsidP="00530C92">
            <w:pPr>
              <w:pStyle w:val="CM4"/>
              <w:spacing w:before="60" w:after="60"/>
              <w:ind w:left="187"/>
              <w:rPr>
                <w:rFonts w:ascii="Times New Roman" w:hAnsi="Times New Roman"/>
                <w:sz w:val="16"/>
                <w:szCs w:val="16"/>
              </w:rPr>
            </w:pPr>
            <w:r w:rsidRPr="00E11C01">
              <w:rPr>
                <w:rFonts w:ascii="Times New Roman" w:hAnsi="Times New Roman"/>
                <w:sz w:val="16"/>
                <w:szCs w:val="16"/>
              </w:rPr>
              <w:t xml:space="preserve">ii) z technických dôvodov neexistuje hospodárska súťaž; </w:t>
            </w:r>
          </w:p>
          <w:p w:rsidR="00530C92" w:rsidRPr="00E11C01" w:rsidRDefault="00530C92" w:rsidP="00530C92">
            <w:pPr>
              <w:pStyle w:val="CM4"/>
              <w:spacing w:before="60" w:after="60"/>
              <w:ind w:left="187"/>
              <w:rPr>
                <w:rFonts w:ascii="Times New Roman" w:hAnsi="Times New Roman"/>
                <w:sz w:val="16"/>
                <w:szCs w:val="16"/>
              </w:rPr>
            </w:pPr>
            <w:r w:rsidRPr="00E11C01">
              <w:rPr>
                <w:rFonts w:ascii="Times New Roman" w:hAnsi="Times New Roman"/>
                <w:sz w:val="16"/>
                <w:szCs w:val="16"/>
              </w:rPr>
              <w:t xml:space="preserve">iii) ochrana výlučných práv vrátane práv duševného vlastníctva. </w:t>
            </w:r>
          </w:p>
          <w:p w:rsidR="00530C92" w:rsidRPr="00E11C01" w:rsidRDefault="00530C92" w:rsidP="00530C92">
            <w:pPr>
              <w:jc w:val="both"/>
              <w:rPr>
                <w:sz w:val="16"/>
                <w:szCs w:val="16"/>
              </w:rPr>
            </w:pPr>
            <w:r w:rsidRPr="00E11C01">
              <w:rPr>
                <w:sz w:val="16"/>
                <w:szCs w:val="16"/>
              </w:rPr>
              <w:t>Výnimky stanovené v bodoch ii) a iii) sa uplatňujú len v prípadoch, keď neexistuje žiadna primeraná alternatíva alebo náhrada a chýbajúca hospodárska súťaž nie je výsledkom umelého zúženia parametrov obstarávania;</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d) pokiaľ to je nevyhnutne potrebné, ak z dôvodov mimoriadne naliehavých prípadov spôsobených udalosťami, ktoré obstarávateľ nemohol predvídať, nemožno dodržať lehoty stanovené pre verejnú súťaž, užšiu súťaž a rokovacie konania s predchádzajúcou výzvou na súťaž. Za okolnosti použité na odôvodnenie mimoriadne naliehavých prípadov nesmie v žiadnom prípade niesť zodpovednosť obstarávateľ;</w:t>
            </w:r>
          </w:p>
          <w:p w:rsidR="00530C92" w:rsidRPr="00E11C01" w:rsidRDefault="00530C92" w:rsidP="00530C92">
            <w:pPr>
              <w:jc w:val="both"/>
              <w:rPr>
                <w:sz w:val="16"/>
                <w:szCs w:val="16"/>
              </w:rPr>
            </w:pPr>
            <w:r w:rsidRPr="00E11C01">
              <w:rPr>
                <w:sz w:val="16"/>
                <w:szCs w:val="16"/>
              </w:rPr>
              <w:t>e) v prípade zákaziek na dodanie tovaru, pri doplňujúcich dodaniach od pôvodného dodávateľa, ktoré sú určené buď ako čiastočná náhrada dodaní tovaru alebo zariadenia, alebo ako rozšírenie existujúcich dodaní tovaru alebo zariadenia, ak by v dôsledku zmeny dodávateľa musel obstarávateľ nadobudnúť tovar s odlišnými technickými parametrami, čo by malo za následok nezlučiteľnosť alebo neprimerané technické ťažkosti pri prevádzke a údržbe;</w:t>
            </w:r>
          </w:p>
          <w:p w:rsidR="00530C92" w:rsidRPr="00E11C01" w:rsidRDefault="00530C92" w:rsidP="00530C92">
            <w:pPr>
              <w:jc w:val="both"/>
              <w:rPr>
                <w:sz w:val="16"/>
                <w:szCs w:val="16"/>
              </w:rPr>
            </w:pPr>
            <w:r w:rsidRPr="00E11C01">
              <w:rPr>
                <w:sz w:val="16"/>
                <w:szCs w:val="16"/>
              </w:rPr>
              <w:t>f) pri zákazkách na nové práce alebo služby spočívajúce v opakovaní podobných prác alebo služieb zverených dodávateľovi, ktorému tí istí obstarávatelia zadali skoršiu zákazku za predpokladu, že takéto práce alebo služby sú v súlade so základným projektom, na ktorý bola zadaná prvá zákazka na základe postupu v súlade s článkom 44 ods. 1.</w:t>
            </w:r>
          </w:p>
          <w:p w:rsidR="00530C92" w:rsidRPr="00E11C01" w:rsidRDefault="00530C92" w:rsidP="00530C92">
            <w:pPr>
              <w:jc w:val="both"/>
              <w:rPr>
                <w:sz w:val="16"/>
                <w:szCs w:val="16"/>
              </w:rPr>
            </w:pPr>
            <w:r w:rsidRPr="00E11C01">
              <w:rPr>
                <w:sz w:val="16"/>
                <w:szCs w:val="16"/>
              </w:rPr>
              <w:t>g) pri tovaroch kótovaných a nakupovaných na komoditnom trhu;</w:t>
            </w:r>
          </w:p>
          <w:p w:rsidR="00530C92" w:rsidRPr="00E11C01" w:rsidRDefault="00530C92" w:rsidP="00530C92">
            <w:pPr>
              <w:jc w:val="both"/>
              <w:rPr>
                <w:sz w:val="16"/>
                <w:szCs w:val="16"/>
              </w:rPr>
            </w:pPr>
            <w:r w:rsidRPr="00E11C01">
              <w:rPr>
                <w:sz w:val="16"/>
                <w:szCs w:val="16"/>
              </w:rPr>
              <w:t>h) pri mimoriadne výhodných nákupoch, kde možno obstarávať dodávky tovaru využitím obzvlášť výhodnej možnosti, ktorá je k dispozícii len veľmi krátky čas, za cenu značne nižšiu, ako sú bežné trhové ceny;</w:t>
            </w:r>
          </w:p>
          <w:p w:rsidR="00530C92" w:rsidRPr="00E11C01" w:rsidRDefault="00530C92" w:rsidP="00530C92">
            <w:pPr>
              <w:jc w:val="both"/>
              <w:rPr>
                <w:sz w:val="16"/>
                <w:szCs w:val="16"/>
              </w:rPr>
            </w:pPr>
            <w:r w:rsidRPr="00E11C01">
              <w:rPr>
                <w:sz w:val="16"/>
                <w:szCs w:val="16"/>
              </w:rPr>
              <w:t>i) pri obstarávaní tovaru alebo služieb za obzvlášť výhodných podmienok buď od dodávateľa, ktorý s konečnou platnosťou ukončuje svoju obchodnú činnosť, alebo od likvidátora v konkurznom konaní, z vyrovnania s veriteľmi alebo z podobného konania podľa vnútroštátnych zákonov alebo iných právnych predpisov;</w:t>
            </w:r>
          </w:p>
          <w:p w:rsidR="00530C92" w:rsidRPr="00E11C01" w:rsidRDefault="00530C92" w:rsidP="00530C92">
            <w:pPr>
              <w:jc w:val="both"/>
              <w:rPr>
                <w:sz w:val="16"/>
                <w:szCs w:val="16"/>
              </w:rPr>
            </w:pPr>
            <w:r w:rsidRPr="00E11C01">
              <w:rPr>
                <w:sz w:val="16"/>
                <w:szCs w:val="16"/>
              </w:rPr>
              <w:t>j) keď zákazka na poskytnutie služieb vychádza zo súťaže návrhov organizovanej v súlade s touto smernicou a keď sa podľa pravidiel stanovených v súťaži návrhov má zadať víťazovi alebo jednému z víťazov takejto súťaže; v druhom uvedenom prípade musia byť všetci víťazi vyzvaní na účasť na rokovaniach.</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E935CD" w:rsidP="00AC51B2">
            <w:pPr>
              <w:rPr>
                <w:sz w:val="16"/>
                <w:szCs w:val="16"/>
              </w:rPr>
            </w:pPr>
            <w:r>
              <w:rPr>
                <w:sz w:val="16"/>
                <w:szCs w:val="16"/>
              </w:rPr>
              <w:t>§: 97</w:t>
            </w:r>
          </w:p>
          <w:p w:rsidR="00530C92" w:rsidRPr="00E11C01" w:rsidRDefault="00530C92" w:rsidP="00AC51B2">
            <w:pPr>
              <w:rPr>
                <w:sz w:val="16"/>
                <w:szCs w:val="16"/>
              </w:rPr>
            </w:pPr>
            <w:r w:rsidRPr="00E11C01">
              <w:rPr>
                <w:sz w:val="16"/>
                <w:szCs w:val="16"/>
              </w:rPr>
              <w:t>O: 1</w:t>
            </w:r>
          </w:p>
          <w:p w:rsidR="00530C92" w:rsidRPr="00E11C01" w:rsidRDefault="00530C92" w:rsidP="00AC51B2">
            <w:pPr>
              <w:rPr>
                <w:sz w:val="16"/>
                <w:szCs w:val="16"/>
              </w:rPr>
            </w:pPr>
          </w:p>
          <w:p w:rsidR="00530C92" w:rsidRPr="00E11C01" w:rsidRDefault="00E935CD" w:rsidP="00AC51B2">
            <w:pPr>
              <w:rPr>
                <w:sz w:val="16"/>
                <w:szCs w:val="16"/>
              </w:rPr>
            </w:pPr>
            <w:r>
              <w:rPr>
                <w:sz w:val="16"/>
                <w:szCs w:val="16"/>
              </w:rPr>
              <w:t>§: 98</w:t>
            </w:r>
          </w:p>
          <w:p w:rsidR="00530C92" w:rsidRPr="00E11C01" w:rsidRDefault="00530C92" w:rsidP="00AC51B2">
            <w:pPr>
              <w:rPr>
                <w:sz w:val="16"/>
                <w:szCs w:val="16"/>
              </w:rPr>
            </w:pPr>
            <w:r w:rsidRPr="00E11C01">
              <w:rPr>
                <w:sz w:val="16"/>
                <w:szCs w:val="16"/>
              </w:rPr>
              <w:t>O: 1</w:t>
            </w:r>
          </w:p>
          <w:p w:rsidR="00530C92" w:rsidRPr="00E11C01" w:rsidRDefault="00530C92"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935CD" w:rsidRDefault="00E935CD" w:rsidP="00E935CD">
            <w:pPr>
              <w:jc w:val="both"/>
              <w:rPr>
                <w:sz w:val="16"/>
                <w:szCs w:val="16"/>
              </w:rPr>
            </w:pPr>
            <w:r w:rsidRPr="00E935CD">
              <w:rPr>
                <w:sz w:val="16"/>
                <w:szCs w:val="16"/>
              </w:rPr>
              <w:t>1) Obstarávateľ postupuje pri inovatívnom partnerstve podľa § 78 až 80 okrem § 78 ods. 1 a 2.</w:t>
            </w:r>
          </w:p>
          <w:p w:rsidR="00E935CD" w:rsidRDefault="00E935CD" w:rsidP="00E935CD">
            <w:pPr>
              <w:jc w:val="both"/>
              <w:rPr>
                <w:sz w:val="16"/>
                <w:szCs w:val="16"/>
              </w:rPr>
            </w:pPr>
          </w:p>
          <w:p w:rsidR="00E935CD" w:rsidRPr="00E935CD" w:rsidRDefault="00E935CD" w:rsidP="00E935CD">
            <w:pPr>
              <w:jc w:val="both"/>
              <w:rPr>
                <w:sz w:val="16"/>
                <w:szCs w:val="16"/>
              </w:rPr>
            </w:pPr>
            <w:r w:rsidRPr="00E935CD">
              <w:rPr>
                <w:sz w:val="16"/>
                <w:szCs w:val="16"/>
              </w:rPr>
              <w:t>(1) Priame rokovacie konanie môže obstarávateľ použiť len vtedy, ak je splnená aspoň jedna z týchto podmienok:</w:t>
            </w:r>
          </w:p>
          <w:p w:rsidR="00E935CD" w:rsidRPr="00E935CD" w:rsidRDefault="00E935CD" w:rsidP="00E935CD">
            <w:pPr>
              <w:jc w:val="both"/>
              <w:rPr>
                <w:sz w:val="16"/>
                <w:szCs w:val="16"/>
              </w:rPr>
            </w:pPr>
            <w:r w:rsidRPr="00E935CD">
              <w:rPr>
                <w:sz w:val="16"/>
                <w:szCs w:val="16"/>
              </w:rPr>
              <w:t>a)</w:t>
            </w:r>
            <w:r w:rsidRPr="00E935CD">
              <w:rPr>
                <w:sz w:val="16"/>
                <w:szCs w:val="16"/>
              </w:rPr>
              <w:tab/>
              <w:t>na základe oznámenia použitého ako výzva na súťaž žiadny hospodársky subjekt nepredložil ponuku alebo doklady na preukázanie splnenia podmienok účasti  alebo ani jeden uchádzač alebo záujemca nespĺňa podmienky účasti alebo ani jedna ponuka bez vykonania podstatných zmien nespĺňa potreby a požiadavky určené obstarávateľom na predmet zákazky a za predpokladu, že pôvodné podmienky zadávania zákazky sa podstatne nezmenia,</w:t>
            </w:r>
          </w:p>
          <w:p w:rsidR="00E935CD" w:rsidRPr="00E935CD" w:rsidRDefault="00E935CD" w:rsidP="00E935CD">
            <w:pPr>
              <w:jc w:val="both"/>
              <w:rPr>
                <w:sz w:val="16"/>
                <w:szCs w:val="16"/>
              </w:rPr>
            </w:pPr>
            <w:r w:rsidRPr="00E935CD">
              <w:rPr>
                <w:sz w:val="16"/>
                <w:szCs w:val="16"/>
              </w:rPr>
              <w:t>b)</w:t>
            </w:r>
            <w:r w:rsidRPr="00E935CD">
              <w:rPr>
                <w:sz w:val="16"/>
                <w:szCs w:val="16"/>
              </w:rPr>
              <w:tab/>
              <w:t>tovar, stavebné práce alebo služby môže poskytnúť len určitý hospodársky subjekt, ak</w:t>
            </w:r>
          </w:p>
          <w:p w:rsidR="00E935CD" w:rsidRPr="00E935CD" w:rsidRDefault="00E935CD" w:rsidP="00E935CD">
            <w:pPr>
              <w:jc w:val="both"/>
              <w:rPr>
                <w:sz w:val="16"/>
                <w:szCs w:val="16"/>
              </w:rPr>
            </w:pPr>
            <w:r w:rsidRPr="00E935CD">
              <w:rPr>
                <w:sz w:val="16"/>
                <w:szCs w:val="16"/>
              </w:rPr>
              <w:t>1.</w:t>
            </w:r>
            <w:r w:rsidRPr="00E935CD">
              <w:rPr>
                <w:sz w:val="16"/>
                <w:szCs w:val="16"/>
              </w:rPr>
              <w:tab/>
              <w:t>predmetom zákazky je vytvorenie alebo nadobudnutie jedinečného diela alebo umeleckého výkonu,17)</w:t>
            </w:r>
          </w:p>
          <w:p w:rsidR="00E935CD" w:rsidRPr="00E935CD" w:rsidRDefault="00E935CD" w:rsidP="00E935CD">
            <w:pPr>
              <w:jc w:val="both"/>
              <w:rPr>
                <w:sz w:val="16"/>
                <w:szCs w:val="16"/>
              </w:rPr>
            </w:pPr>
            <w:r w:rsidRPr="00E935CD">
              <w:rPr>
                <w:sz w:val="16"/>
                <w:szCs w:val="16"/>
              </w:rPr>
              <w:t>2.</w:t>
            </w:r>
            <w:r w:rsidRPr="00E935CD">
              <w:rPr>
                <w:sz w:val="16"/>
                <w:szCs w:val="16"/>
              </w:rPr>
              <w:tab/>
              <w:t>z technických dôvodov neexistuje hospodárska súťaž a za predpokladu, že neexistuje ani žiadna primeraná alternatíva alebo náhrada a chýbajúca hospodárska súťaže nie je výsledkom umelého zúženia parametrov verejného obstarávania alebo,</w:t>
            </w:r>
          </w:p>
          <w:p w:rsidR="00E935CD" w:rsidRPr="00E935CD" w:rsidRDefault="00E935CD" w:rsidP="00E935CD">
            <w:pPr>
              <w:jc w:val="both"/>
              <w:rPr>
                <w:sz w:val="16"/>
                <w:szCs w:val="16"/>
              </w:rPr>
            </w:pPr>
            <w:r w:rsidRPr="00E935CD">
              <w:rPr>
                <w:sz w:val="16"/>
                <w:szCs w:val="16"/>
              </w:rPr>
              <w:t>3.</w:t>
            </w:r>
            <w:r w:rsidRPr="00E935CD">
              <w:rPr>
                <w:sz w:val="16"/>
                <w:szCs w:val="16"/>
              </w:rPr>
              <w:tab/>
              <w:t>ide o výhradné práva56) a za predpokladu, že neexistuje žiadna primeraná alternatíva alebo náhrada a chýbajúca hospodárska súťaž nie je výsledkom umelého zúženia parametrov verejného obstarávania,</w:t>
            </w:r>
          </w:p>
          <w:p w:rsidR="00E935CD" w:rsidRPr="00E935CD" w:rsidRDefault="00E935CD" w:rsidP="00E935CD">
            <w:pPr>
              <w:jc w:val="both"/>
              <w:rPr>
                <w:sz w:val="16"/>
                <w:szCs w:val="16"/>
              </w:rPr>
            </w:pPr>
            <w:r w:rsidRPr="00E935CD">
              <w:rPr>
                <w:sz w:val="16"/>
                <w:szCs w:val="16"/>
              </w:rPr>
              <w:t>c)</w:t>
            </w:r>
            <w:r w:rsidRPr="00E935CD">
              <w:rPr>
                <w:sz w:val="16"/>
                <w:szCs w:val="16"/>
              </w:rPr>
              <w:tab/>
              <w:t>zákazka na dodanie tovaru,  na uskutočnenie stavebných prác alebo na poskytnutie služby sa zadáva z dôvodu mimoriadnej udalosti nespôsobenej obstarávateľom, ktorú nemohol predvídať, a vzhľadom na vzniknutú časovú tieseň nemožno uskutočniť verejnú súťaž, užšiu súťaž ani rokovacie konanie so zverejnením,</w:t>
            </w:r>
          </w:p>
          <w:p w:rsidR="00E935CD" w:rsidRPr="00E935CD" w:rsidRDefault="00E935CD" w:rsidP="00E935CD">
            <w:pPr>
              <w:jc w:val="both"/>
              <w:rPr>
                <w:sz w:val="16"/>
                <w:szCs w:val="16"/>
              </w:rPr>
            </w:pPr>
            <w:r w:rsidRPr="00E935CD">
              <w:rPr>
                <w:sz w:val="16"/>
                <w:szCs w:val="16"/>
              </w:rPr>
              <w:t>d)</w:t>
            </w:r>
            <w:r w:rsidRPr="00E935CD">
              <w:rPr>
                <w:sz w:val="16"/>
                <w:szCs w:val="16"/>
              </w:rPr>
              <w:tab/>
              <w:t>zákazka je určená výlučne na výskumné, experimentálne, študijné alebo vývojové účely a nie na účely zabezpečenia zisku alebo na krytie nákladov vynaložených na výskum a vývoj; zadávanie takejto zákazky nesmie byť prekážkou pre súťažné zadávanie nasledujúcich zákaziek, ktoré sú určené najmä na tieto účely,</w:t>
            </w:r>
          </w:p>
          <w:p w:rsidR="00E935CD" w:rsidRPr="00E935CD" w:rsidRDefault="00E935CD" w:rsidP="00E935CD">
            <w:pPr>
              <w:jc w:val="both"/>
              <w:rPr>
                <w:sz w:val="16"/>
                <w:szCs w:val="16"/>
              </w:rPr>
            </w:pPr>
            <w:r w:rsidRPr="00E935CD">
              <w:rPr>
                <w:sz w:val="16"/>
                <w:szCs w:val="16"/>
              </w:rPr>
              <w:t>e)</w:t>
            </w:r>
            <w:r w:rsidRPr="00E935CD">
              <w:rPr>
                <w:sz w:val="16"/>
                <w:szCs w:val="16"/>
              </w:rPr>
              <w:tab/>
              <w:t>ide o dodávku doplňujúceho tovaru od pôvodného dodávateľa určeného na čiastočné nahradenie obvyklého tovaru alebo zariadenia alebo na rozšírenie už dodaného tovaru alebo zariadenia, ak by zmena dodávateľa nútila obstarávateľa získavať materiál rozdielnych technických charakteristík, ktorý by spôsoboval nezlučiteľnosť alebo neprimerané technické ťažkosti v prevádzke alebo v údržbe,</w:t>
            </w:r>
          </w:p>
          <w:p w:rsidR="00E935CD" w:rsidRPr="00E935CD" w:rsidRDefault="00E935CD" w:rsidP="00E935CD">
            <w:pPr>
              <w:jc w:val="both"/>
              <w:rPr>
                <w:sz w:val="16"/>
                <w:szCs w:val="16"/>
              </w:rPr>
            </w:pPr>
            <w:r w:rsidRPr="00E935CD">
              <w:rPr>
                <w:sz w:val="16"/>
                <w:szCs w:val="16"/>
              </w:rPr>
              <w:t>f)</w:t>
            </w:r>
            <w:r w:rsidRPr="00E935CD">
              <w:rPr>
                <w:sz w:val="16"/>
                <w:szCs w:val="16"/>
              </w:rPr>
              <w:tab/>
              <w:t>ide o obstaranie tovaru, ktorého ceny sú kótované a ktorý sa priamo kupuje na komoditnej burze,</w:t>
            </w:r>
          </w:p>
          <w:p w:rsidR="00E935CD" w:rsidRPr="00E935CD" w:rsidRDefault="00E935CD" w:rsidP="00E935CD">
            <w:pPr>
              <w:jc w:val="both"/>
              <w:rPr>
                <w:sz w:val="16"/>
                <w:szCs w:val="16"/>
              </w:rPr>
            </w:pPr>
            <w:r w:rsidRPr="00E935CD">
              <w:rPr>
                <w:sz w:val="16"/>
                <w:szCs w:val="16"/>
              </w:rPr>
              <w:t>g)</w:t>
            </w:r>
            <w:r w:rsidRPr="00E935CD">
              <w:rPr>
                <w:sz w:val="16"/>
                <w:szCs w:val="16"/>
              </w:rPr>
              <w:tab/>
              <w:t>ide o obstaranie tovaru ponúkaného za obzvlášť výhodných podmienok od likvidátora, od správcu alebo od exekútora,</w:t>
            </w:r>
          </w:p>
          <w:p w:rsidR="00E935CD" w:rsidRPr="00E935CD" w:rsidRDefault="00E935CD" w:rsidP="00E935CD">
            <w:pPr>
              <w:jc w:val="both"/>
              <w:rPr>
                <w:sz w:val="16"/>
                <w:szCs w:val="16"/>
              </w:rPr>
            </w:pPr>
            <w:r w:rsidRPr="00E935CD">
              <w:rPr>
                <w:sz w:val="16"/>
                <w:szCs w:val="16"/>
              </w:rPr>
              <w:t>h)</w:t>
            </w:r>
            <w:r w:rsidRPr="00E935CD">
              <w:rPr>
                <w:sz w:val="16"/>
                <w:szCs w:val="16"/>
              </w:rPr>
              <w:tab/>
              <w:t>ide o obstaranie tovaru za mimoriadne výhodnú cenu, ktorá je nižšia ako trhová cena a je ponúkaná len v určitom krátkom časovom období,</w:t>
            </w:r>
          </w:p>
          <w:p w:rsidR="00E935CD" w:rsidRPr="00E935CD" w:rsidRDefault="00E935CD" w:rsidP="00E935CD">
            <w:pPr>
              <w:jc w:val="both"/>
              <w:rPr>
                <w:sz w:val="16"/>
                <w:szCs w:val="16"/>
              </w:rPr>
            </w:pPr>
            <w:r w:rsidRPr="00E935CD">
              <w:rPr>
                <w:sz w:val="16"/>
                <w:szCs w:val="16"/>
              </w:rPr>
              <w:t>i)</w:t>
            </w:r>
            <w:r w:rsidRPr="00E935CD">
              <w:rPr>
                <w:sz w:val="16"/>
                <w:szCs w:val="16"/>
              </w:rPr>
              <w:tab/>
              <w:t>ide o zákazku na poskytnutie služby nasledujúcu po súťaži návrhov uskutočnenej podľa tohto zákona a ktorá sa zadáva záujemcovi, ktorého návrh vyhodnotila porota ako víťazný alebo jeden z víťazných v súťaži návrhov; ak je viac víťazných účastníkov, na rokovania musí obstarávateľ vyzvať všetkých,</w:t>
            </w:r>
          </w:p>
          <w:p w:rsidR="00E935CD" w:rsidRPr="00E935CD" w:rsidRDefault="00E935CD" w:rsidP="00E935CD">
            <w:pPr>
              <w:jc w:val="both"/>
              <w:rPr>
                <w:sz w:val="16"/>
                <w:szCs w:val="16"/>
              </w:rPr>
            </w:pPr>
            <w:r w:rsidRPr="00E935CD">
              <w:rPr>
                <w:sz w:val="16"/>
                <w:szCs w:val="16"/>
              </w:rPr>
              <w:t>j)</w:t>
            </w:r>
            <w:r w:rsidRPr="00E935CD">
              <w:rPr>
                <w:sz w:val="16"/>
                <w:szCs w:val="16"/>
              </w:rPr>
              <w:tab/>
              <w:t>ide o nové stavebné práce alebo služby spočívajúce v opakovaní rovnakých alebo porovnateľných stavebných prác alebo služieb realizovaných pôvodným dodávateľom za predpokladu, že</w:t>
            </w:r>
          </w:p>
          <w:p w:rsidR="00E935CD" w:rsidRPr="00E935CD" w:rsidRDefault="00E935CD" w:rsidP="00E935CD">
            <w:pPr>
              <w:jc w:val="both"/>
              <w:rPr>
                <w:sz w:val="16"/>
                <w:szCs w:val="16"/>
              </w:rPr>
            </w:pPr>
            <w:r w:rsidRPr="00E935CD">
              <w:rPr>
                <w:sz w:val="16"/>
                <w:szCs w:val="16"/>
              </w:rPr>
              <w:t>1.</w:t>
            </w:r>
            <w:r w:rsidRPr="00E935CD">
              <w:rPr>
                <w:sz w:val="16"/>
                <w:szCs w:val="16"/>
              </w:rPr>
              <w:tab/>
              <w:t>sú v súlade so základným projektom, v ktorom sa uvádza rozsah možných dodatočných stavebných prác alebo služieb a podmienky ich zadania,</w:t>
            </w:r>
          </w:p>
          <w:p w:rsidR="00E935CD" w:rsidRPr="00E935CD" w:rsidRDefault="00E935CD" w:rsidP="00E935CD">
            <w:pPr>
              <w:jc w:val="both"/>
              <w:rPr>
                <w:sz w:val="16"/>
                <w:szCs w:val="16"/>
              </w:rPr>
            </w:pPr>
            <w:r w:rsidRPr="00E935CD">
              <w:rPr>
                <w:sz w:val="16"/>
                <w:szCs w:val="16"/>
              </w:rPr>
              <w:t>2.</w:t>
            </w:r>
            <w:r w:rsidRPr="00E935CD">
              <w:rPr>
                <w:sz w:val="16"/>
                <w:szCs w:val="16"/>
              </w:rPr>
              <w:tab/>
              <w:t>pôvodná zákazka bola zadávaná na základe oznámenia použitého ako výzva na súťaž a informácia o zadávaní zákazky priamym rokovacím konaním bola už súčasťou oznámenia o vyhlásení verejného obstarávania pri zadávaní pôvodnej zákazky a</w:t>
            </w:r>
          </w:p>
          <w:p w:rsidR="00530C92" w:rsidRPr="00E11C01" w:rsidRDefault="00E935CD" w:rsidP="00E935CD">
            <w:pPr>
              <w:jc w:val="both"/>
              <w:rPr>
                <w:sz w:val="16"/>
                <w:szCs w:val="16"/>
              </w:rPr>
            </w:pPr>
            <w:r w:rsidRPr="00E935CD">
              <w:rPr>
                <w:sz w:val="16"/>
                <w:szCs w:val="16"/>
              </w:rPr>
              <w:t>3.</w:t>
            </w:r>
            <w:r w:rsidRPr="00E935CD">
              <w:rPr>
                <w:sz w:val="16"/>
                <w:szCs w:val="16"/>
              </w:rPr>
              <w:tab/>
              <w:t>predpokladaná hodnota pôvodnej zákazky bola určená podľa § 6 ods. 2 písm. 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DC7A0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51</w:t>
            </w:r>
          </w:p>
          <w:p w:rsidR="00530C92" w:rsidRPr="00E11C01" w:rsidRDefault="00530C92"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Rámcové dohody</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Obstarávatelia môžu uzatvárať rámcové dohody za predpokladu, že uplatňujú postupy ustanovené v tejto smernici.</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Rámcová dohoda je dohoda medzi jedným alebo viacerými obstarávateľmi a jedným alebo viacerými hospodárskymi subjektmi, ktorej účelom je stanoviť podmienky upravujúce zákazky, ktoré sa majú zadávať počas daného obdobia, najmä pokiaľ ide o cenu a prípadne aj o predpokladané množstvá.</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Platnosť rámcovej dohody nepresiahne osem rokov okrem výnimočných prípadov náležite odôvodnených najmä jej predmetom.</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2</w:t>
            </w:r>
          </w:p>
          <w:p w:rsidR="00530C92" w:rsidRPr="00E11C01" w:rsidRDefault="00530C92" w:rsidP="00AC51B2">
            <w:pPr>
              <w:rPr>
                <w:sz w:val="16"/>
                <w:szCs w:val="16"/>
              </w:rPr>
            </w:pPr>
            <w:r w:rsidRPr="00E11C01">
              <w:rPr>
                <w:sz w:val="16"/>
                <w:szCs w:val="16"/>
              </w:rPr>
              <w:t>O: 8</w:t>
            </w:r>
          </w:p>
          <w:p w:rsidR="00530C92" w:rsidRPr="00E11C01" w:rsidRDefault="00530C92" w:rsidP="00AC51B2">
            <w:pPr>
              <w:rPr>
                <w:sz w:val="16"/>
                <w:szCs w:val="16"/>
              </w:rPr>
            </w:pPr>
          </w:p>
          <w:p w:rsidR="009F27B6" w:rsidRDefault="009F27B6" w:rsidP="00AC51B2">
            <w:pPr>
              <w:rPr>
                <w:sz w:val="16"/>
                <w:szCs w:val="16"/>
              </w:rPr>
            </w:pPr>
          </w:p>
          <w:p w:rsidR="009F27B6" w:rsidRDefault="009F27B6" w:rsidP="00AC51B2">
            <w:pPr>
              <w:rPr>
                <w:sz w:val="16"/>
                <w:szCs w:val="16"/>
              </w:rPr>
            </w:pPr>
          </w:p>
          <w:p w:rsidR="009F27B6" w:rsidRDefault="009F27B6" w:rsidP="00AC51B2">
            <w:pPr>
              <w:rPr>
                <w:sz w:val="16"/>
                <w:szCs w:val="16"/>
              </w:rPr>
            </w:pPr>
          </w:p>
          <w:p w:rsidR="00530C92" w:rsidRPr="00E11C01" w:rsidRDefault="00893D66" w:rsidP="00AC51B2">
            <w:pPr>
              <w:rPr>
                <w:sz w:val="16"/>
                <w:szCs w:val="16"/>
              </w:rPr>
            </w:pPr>
            <w:r>
              <w:rPr>
                <w:sz w:val="16"/>
                <w:szCs w:val="16"/>
              </w:rPr>
              <w:t>§: 99</w:t>
            </w:r>
          </w:p>
          <w:p w:rsidR="00530C92" w:rsidRPr="00E11C01" w:rsidRDefault="00530C92" w:rsidP="00AC51B2">
            <w:pPr>
              <w:rPr>
                <w:sz w:val="16"/>
                <w:szCs w:val="16"/>
              </w:rPr>
            </w:pPr>
            <w:r w:rsidRPr="00E11C01">
              <w:rPr>
                <w:sz w:val="16"/>
                <w:szCs w:val="16"/>
              </w:rPr>
              <w:t>O: 1,</w:t>
            </w:r>
          </w:p>
          <w:p w:rsidR="00530C92" w:rsidRPr="00E11C01" w:rsidRDefault="00530C92" w:rsidP="00AC51B2">
            <w:pPr>
              <w:rPr>
                <w:sz w:val="16"/>
                <w:szCs w:val="16"/>
              </w:rPr>
            </w:pPr>
            <w:r w:rsidRPr="00E11C01">
              <w:rPr>
                <w:sz w:val="16"/>
                <w:szCs w:val="16"/>
              </w:rPr>
              <w:t>O: 2</w:t>
            </w:r>
          </w:p>
          <w:p w:rsidR="00530C92" w:rsidRPr="00E11C01" w:rsidRDefault="00530C92" w:rsidP="00AC51B2">
            <w:pPr>
              <w:rPr>
                <w:sz w:val="16"/>
                <w:szCs w:val="16"/>
              </w:rPr>
            </w:pPr>
            <w:r w:rsidRPr="00E11C01">
              <w:rPr>
                <w:sz w:val="16"/>
                <w:szCs w:val="16"/>
              </w:rPr>
              <w:t>V: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(8) Rámcová dohoda na účely tohto zákona je písomná dohoda medzi jedným alebo viacerými verejnými obstarávateľmi alebo jedným alebo viacerými obstarávateľmi na jednej strane a jedným alebo viacerými uchádzačmi na strane druhej. Rámcová dohoda určuje podmienky zadávania zákaziek počas jej platnosti, najmä čo sa týka ceny a predpokladaného množstva predmetu zákazky.</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(1) Na uzavretie rámcovej dohody sa použijú postupy vo verejnom obstarávaní podľa tejto časti zákona.</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 xml:space="preserve">(2) Rámcovú dohodu možno uzavrieť najviac na osem rokov okrem výnimočných prípadov odôvodnených predmetom rámcovej dohody.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DC7A0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51</w:t>
            </w:r>
          </w:p>
          <w:p w:rsidR="00530C92" w:rsidRPr="00E11C01" w:rsidRDefault="00530C92"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Zákazky založené na rámcovej dohode sa udeľujú na základe objektívnych pravidiel a kritérií, ktoré môžu zahŕňať opätovné otvorenie súťaže medzi hospodárskymi subjektmi, ktoré sú zmluvnými stranami k uzavretej rámcovej dohode. Tieto pravidlá a kritériá sa stanovia v súťažných podkladoch pre rámcovú dohodu.</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Prostredníctvom objektívnych pravidiel a kritérií uvedených v prvom pododseku sa zabezpečí rovnaké zaobchádzanie s hospodárskymi subjektmi, ktoré sú zmluvnými stranami dohody. V prípade, že zahŕňajú opätovné otvorenie súťaže, obstarávatelia stanovia dostatočne dlhú lehotu na to, aby bolo možné predložiť ponuky pre každú konkrétnu zákazku, a obstarávatelia zadajú každú zákazku uchádzačovi, ktorý na základe kritérií na vyhodnotenie ponúk uvedených v špecifikáciách rámcovej dohody predloží najlepšiu ponuku.</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Obstarávatelia nesmú zneužívať rámcové dohody alebo ich používať takým spôsobom, ktorý by bránil hospodárskej súťaži, obmedzoval ju alebo ju narušoval.</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893D66" w:rsidP="00AC51B2">
            <w:pPr>
              <w:rPr>
                <w:sz w:val="16"/>
                <w:szCs w:val="16"/>
              </w:rPr>
            </w:pPr>
            <w:r>
              <w:rPr>
                <w:sz w:val="16"/>
                <w:szCs w:val="16"/>
              </w:rPr>
              <w:t>§: 99</w:t>
            </w:r>
          </w:p>
          <w:p w:rsidR="00530C92" w:rsidRPr="00E11C01" w:rsidRDefault="00530C92" w:rsidP="00AC51B2">
            <w:pPr>
              <w:rPr>
                <w:sz w:val="16"/>
                <w:szCs w:val="16"/>
              </w:rPr>
            </w:pPr>
            <w:r w:rsidRPr="00E11C01">
              <w:rPr>
                <w:sz w:val="16"/>
                <w:szCs w:val="16"/>
              </w:rPr>
              <w:t>O: 2</w:t>
            </w:r>
          </w:p>
          <w:p w:rsidR="00530C92" w:rsidRPr="00E11C01" w:rsidRDefault="00530C92" w:rsidP="00AC51B2">
            <w:pPr>
              <w:rPr>
                <w:sz w:val="16"/>
                <w:szCs w:val="16"/>
              </w:rPr>
            </w:pPr>
            <w:r w:rsidRPr="00E11C01">
              <w:rPr>
                <w:sz w:val="16"/>
                <w:szCs w:val="16"/>
              </w:rPr>
              <w:t>V: 2</w:t>
            </w:r>
          </w:p>
          <w:p w:rsidR="00530C92" w:rsidRPr="00E11C01" w:rsidRDefault="00530C92" w:rsidP="00AC51B2">
            <w:pPr>
              <w:rPr>
                <w:sz w:val="16"/>
                <w:szCs w:val="16"/>
              </w:rPr>
            </w:pPr>
          </w:p>
          <w:p w:rsidR="00530C92" w:rsidRPr="00E11C01" w:rsidRDefault="00530C92" w:rsidP="00AC51B2">
            <w:pPr>
              <w:rPr>
                <w:sz w:val="16"/>
                <w:szCs w:val="16"/>
              </w:rPr>
            </w:pPr>
            <w:r w:rsidRPr="00E11C01">
              <w:rPr>
                <w:sz w:val="16"/>
                <w:szCs w:val="16"/>
              </w:rPr>
              <w:t>O: 3, 4,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(2) Uzavretie rámcovej dohody nesmie brániť čestnej hospodárskej súťaži.</w:t>
            </w:r>
          </w:p>
          <w:p w:rsidR="00530C92" w:rsidRDefault="00530C92" w:rsidP="00530C92">
            <w:pPr>
              <w:jc w:val="both"/>
              <w:rPr>
                <w:sz w:val="16"/>
                <w:szCs w:val="16"/>
              </w:rPr>
            </w:pPr>
          </w:p>
          <w:p w:rsidR="00893D66" w:rsidRDefault="00893D66" w:rsidP="00530C92">
            <w:pPr>
              <w:jc w:val="both"/>
              <w:rPr>
                <w:sz w:val="16"/>
                <w:szCs w:val="16"/>
              </w:rPr>
            </w:pPr>
          </w:p>
          <w:p w:rsidR="00893D66" w:rsidRPr="00E11C01" w:rsidRDefault="00893D66" w:rsidP="00530C92">
            <w:pPr>
              <w:jc w:val="both"/>
              <w:rPr>
                <w:sz w:val="16"/>
                <w:szCs w:val="16"/>
              </w:rPr>
            </w:pPr>
          </w:p>
          <w:p w:rsidR="00530C92" w:rsidRPr="00E11C01" w:rsidRDefault="00530C92" w:rsidP="00530C92">
            <w:pPr>
              <w:jc w:val="both"/>
              <w:rPr>
                <w:sz w:val="16"/>
                <w:szCs w:val="16"/>
              </w:rPr>
            </w:pPr>
            <w:r w:rsidRPr="00E11C01">
              <w:rPr>
                <w:sz w:val="16"/>
                <w:szCs w:val="16"/>
              </w:rPr>
              <w:t xml:space="preserve">(3) Na základe rámcovej dohody môže obstarávateľ alebo viacerí obstarávatelia, ktorí boli jasne a určito identifikovaní v oznámení použitom ako výzva na súťaž, zadávať zákazku len hospodárskemu subjektu alebo hospodárskym subjektom, ktoré sú zmluvnou stranou tejto rámcovej dohody, na základe objektívnych pravidiel a kritérií uvedených v súťažných podkladoch k postupu verejného obstarávania použitému na uzavretie rámcovej dohody a aj v rámcovej dohode. Pri zadávaní zákazky na základe rámcovej dohody nemožno vykonať podstatné zmeny a doplnenia podmienok určených v rámcovej dohode. </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(4) Určenými objektívnymi pravidlami a kritériami podľa odseku 3 sa musí</w:t>
            </w:r>
            <w:r w:rsidR="00893D66">
              <w:rPr>
                <w:sz w:val="16"/>
                <w:szCs w:val="16"/>
              </w:rPr>
              <w:t xml:space="preserve"> obstarávateľ</w:t>
            </w:r>
            <w:r w:rsidRPr="00E11C01">
              <w:rPr>
                <w:sz w:val="16"/>
                <w:szCs w:val="16"/>
              </w:rPr>
              <w:t xml:space="preserve"> zabezpečiť rovnaké zaobchádzanie s hospodárskymi subjektmi, ktoré sú zmluvnými stranami rámcovej dohody. </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(5) Ak sa na základe určených objektívnych pravidiel a kritérií podľa odseku 3 pri zadávaní zákaziek na základe rámcovej dohody opätovne otvára súťaž medzi hospodárskymi subjektmi, ktoré sú zmluvnou stranou rámcovej dohody, obstarávateľ určí dostatočne dlhú lehotu na predkladanie ponúk a vyhodnocuje ponuky na základe kritérií na vyhodnotenie ponúk uvedených v rámcovej dohode; tieto kritériá musia byť uvedené aj v súťažných podkladoch k postupu verejného obstarávania použitému na uzavretie rámcovej dohody.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DC7A0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52</w:t>
            </w:r>
          </w:p>
          <w:p w:rsidR="00530C92" w:rsidRPr="00E11C01" w:rsidRDefault="00530C92"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Dynamické nákupné systémy</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Obstarávatelia môžu použiť dynamický nákupný systém na bežné nákupy, ktorých charakteristické znaky spĺňajú vo forme, ktorá je všeobecne dostupná na trhu, požiadavky obstarávateľa. Dynamický nákupný systém funguje ako plne elektronický postup a je počas platnosti nákupného systému prístupný každému hospodárskemu subjektu, ktorý spĺňa podmienky účasti. Môže sa rozdeliť na kategórie tovaru, prác alebo služieb, ktoré sú objektívne vymedzené na základe charakteristických znakov obstarávania, ktoré sa vykonáva v rámci dotknutej kategórie. Takéto charakteristické znaky môžu zahŕňať odkaz na maximálnu možnú veľkosť následných konkrétnych zákaziek alebo na konkrétnu geografickú oblasť, v ktorej sa budú následné konkrétne zákazky plniť.</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2C5F1B" w:rsidP="00AC51B2">
            <w:pPr>
              <w:rPr>
                <w:sz w:val="16"/>
                <w:szCs w:val="16"/>
              </w:rPr>
            </w:pPr>
            <w:r>
              <w:rPr>
                <w:sz w:val="16"/>
                <w:szCs w:val="16"/>
              </w:rPr>
              <w:t>§: 58</w:t>
            </w:r>
          </w:p>
          <w:p w:rsidR="00530C92" w:rsidRPr="00E11C01" w:rsidRDefault="00530C92"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C5F1B" w:rsidRPr="002C5F1B" w:rsidRDefault="002C5F1B" w:rsidP="002C5F1B">
            <w:pPr>
              <w:jc w:val="both"/>
              <w:rPr>
                <w:sz w:val="16"/>
                <w:szCs w:val="16"/>
              </w:rPr>
            </w:pPr>
            <w:r w:rsidRPr="002C5F1B">
              <w:rPr>
                <w:sz w:val="16"/>
                <w:szCs w:val="16"/>
              </w:rPr>
              <w:t>(1) Dynamický nákupný systém je elektronický postup na zadávanie nadlimitnej zákazky v rozsahu skupiny alebo jej časti podľa slovníka obstarávania na tovary, stavebné práce alebo služby, ktoré sú bežne dostupné na trhu, ktorý</w:t>
            </w:r>
          </w:p>
          <w:p w:rsidR="002C5F1B" w:rsidRPr="002C5F1B" w:rsidRDefault="002C5F1B" w:rsidP="002C5F1B">
            <w:pPr>
              <w:jc w:val="both"/>
              <w:rPr>
                <w:sz w:val="16"/>
                <w:szCs w:val="16"/>
              </w:rPr>
            </w:pPr>
            <w:r w:rsidRPr="002C5F1B">
              <w:rPr>
                <w:sz w:val="16"/>
                <w:szCs w:val="16"/>
              </w:rPr>
              <w:t>a)</w:t>
            </w:r>
            <w:r w:rsidRPr="002C5F1B">
              <w:rPr>
                <w:sz w:val="16"/>
                <w:szCs w:val="16"/>
              </w:rPr>
              <w:tab/>
              <w:t>je na zadanie zákazky vytvorený na obmedzenú dobu, najviac na štyri roky,</w:t>
            </w:r>
          </w:p>
          <w:p w:rsidR="002C5F1B" w:rsidRPr="002C5F1B" w:rsidRDefault="002C5F1B" w:rsidP="002C5F1B">
            <w:pPr>
              <w:jc w:val="both"/>
              <w:rPr>
                <w:sz w:val="16"/>
                <w:szCs w:val="16"/>
              </w:rPr>
            </w:pPr>
            <w:r w:rsidRPr="002C5F1B">
              <w:rPr>
                <w:sz w:val="16"/>
                <w:szCs w:val="16"/>
              </w:rPr>
              <w:t>b)</w:t>
            </w:r>
            <w:r w:rsidRPr="002C5F1B">
              <w:rPr>
                <w:sz w:val="16"/>
                <w:szCs w:val="16"/>
              </w:rPr>
              <w:tab/>
              <w:t>zadávanie zákazky a komunikáciu medzi verejným obstarávateľom alebo obstarávateľom a uchádzačom alebo záujemcom realizuje len elektronickými prostriedkami a dokumentami v elektronickej podobe,</w:t>
            </w:r>
          </w:p>
          <w:p w:rsidR="002C5F1B" w:rsidRPr="002C5F1B" w:rsidRDefault="002C5F1B" w:rsidP="002C5F1B">
            <w:pPr>
              <w:jc w:val="both"/>
              <w:rPr>
                <w:sz w:val="16"/>
                <w:szCs w:val="16"/>
              </w:rPr>
            </w:pPr>
            <w:r w:rsidRPr="002C5F1B">
              <w:rPr>
                <w:sz w:val="16"/>
                <w:szCs w:val="16"/>
              </w:rPr>
              <w:t>c)</w:t>
            </w:r>
            <w:r w:rsidRPr="002C5F1B">
              <w:rPr>
                <w:sz w:val="16"/>
                <w:szCs w:val="16"/>
              </w:rPr>
              <w:tab/>
              <w:t>je počas doby, na ktorú je zriadený, bezodplatne prístupný pre všetkých záujemcov, ktorí spĺňajú podmienky zaradenia do dynamického nákupného systému v ňom,</w:t>
            </w:r>
          </w:p>
          <w:p w:rsidR="002C5F1B" w:rsidRPr="002C5F1B" w:rsidRDefault="002C5F1B" w:rsidP="002C5F1B">
            <w:pPr>
              <w:jc w:val="both"/>
              <w:rPr>
                <w:sz w:val="16"/>
                <w:szCs w:val="16"/>
              </w:rPr>
            </w:pPr>
            <w:r w:rsidRPr="002C5F1B">
              <w:rPr>
                <w:sz w:val="16"/>
                <w:szCs w:val="16"/>
              </w:rPr>
              <w:t>d)</w:t>
            </w:r>
            <w:r w:rsidRPr="002C5F1B">
              <w:rPr>
                <w:sz w:val="16"/>
                <w:szCs w:val="16"/>
              </w:rPr>
              <w:tab/>
              <w:t>je dostupný na verejne prístupnom webovom sídle verejného obstarávateľa alebo obstarávateľa alebo na inom webovom sídle.</w:t>
            </w:r>
          </w:p>
          <w:p w:rsidR="002C5F1B" w:rsidRPr="002C5F1B" w:rsidRDefault="002C5F1B" w:rsidP="002C5F1B">
            <w:pPr>
              <w:jc w:val="both"/>
              <w:rPr>
                <w:sz w:val="16"/>
                <w:szCs w:val="16"/>
              </w:rPr>
            </w:pPr>
          </w:p>
          <w:p w:rsidR="002C5F1B" w:rsidRPr="002C5F1B" w:rsidRDefault="002C5F1B" w:rsidP="002C5F1B">
            <w:pPr>
              <w:jc w:val="both"/>
              <w:rPr>
                <w:sz w:val="16"/>
                <w:szCs w:val="16"/>
              </w:rPr>
            </w:pPr>
            <w:r w:rsidRPr="002C5F1B">
              <w:rPr>
                <w:sz w:val="16"/>
                <w:szCs w:val="16"/>
              </w:rPr>
              <w:t>(2) Verejný obstarávateľ a obstarávateľ môžu na zadanie zákazky použiť dynamický nákupný systém. Ministerstvo vnútra môže na účely podľa § 15 ods. 4 zriadiť informačný systém, prostredníctvom ktorého je možné vytvárať a používať dynamické nákupné systémy na zadanie zákazky.</w:t>
            </w:r>
          </w:p>
          <w:p w:rsidR="002C5F1B" w:rsidRPr="002C5F1B" w:rsidRDefault="002C5F1B" w:rsidP="002C5F1B">
            <w:pPr>
              <w:jc w:val="both"/>
              <w:rPr>
                <w:sz w:val="16"/>
                <w:szCs w:val="16"/>
              </w:rPr>
            </w:pPr>
          </w:p>
          <w:p w:rsidR="002C5F1B" w:rsidRPr="002C5F1B" w:rsidRDefault="002C5F1B" w:rsidP="002C5F1B">
            <w:pPr>
              <w:jc w:val="both"/>
              <w:rPr>
                <w:sz w:val="16"/>
                <w:szCs w:val="16"/>
              </w:rPr>
            </w:pPr>
            <w:r w:rsidRPr="002C5F1B">
              <w:rPr>
                <w:sz w:val="16"/>
                <w:szCs w:val="16"/>
              </w:rPr>
              <w:t xml:space="preserve">(3) Pri zadávaní zákazky s použitím dynamického nákupného systému sa primerane použije postup ustanovený pre užšiu súťaž. </w:t>
            </w:r>
          </w:p>
          <w:p w:rsidR="002C5F1B" w:rsidRPr="002C5F1B" w:rsidRDefault="002C5F1B" w:rsidP="002C5F1B">
            <w:pPr>
              <w:jc w:val="both"/>
              <w:rPr>
                <w:sz w:val="16"/>
                <w:szCs w:val="16"/>
              </w:rPr>
            </w:pPr>
          </w:p>
          <w:p w:rsidR="002C5F1B" w:rsidRPr="002C5F1B" w:rsidRDefault="002C5F1B" w:rsidP="002C5F1B">
            <w:pPr>
              <w:jc w:val="both"/>
              <w:rPr>
                <w:sz w:val="16"/>
                <w:szCs w:val="16"/>
              </w:rPr>
            </w:pPr>
            <w:r w:rsidRPr="002C5F1B">
              <w:rPr>
                <w:sz w:val="16"/>
                <w:szCs w:val="16"/>
              </w:rPr>
              <w:t>(4) Využitím dynamického nákupného systému nie je možné uzavrieť rámcovú dohodu ani zadať koncesiu.</w:t>
            </w:r>
          </w:p>
          <w:p w:rsidR="002C5F1B" w:rsidRPr="002C5F1B" w:rsidRDefault="002C5F1B" w:rsidP="002C5F1B">
            <w:pPr>
              <w:jc w:val="both"/>
              <w:rPr>
                <w:sz w:val="16"/>
                <w:szCs w:val="16"/>
              </w:rPr>
            </w:pPr>
          </w:p>
          <w:p w:rsidR="002C5F1B" w:rsidRPr="002C5F1B" w:rsidRDefault="002C5F1B" w:rsidP="002C5F1B">
            <w:pPr>
              <w:jc w:val="both"/>
              <w:rPr>
                <w:sz w:val="16"/>
                <w:szCs w:val="16"/>
              </w:rPr>
            </w:pPr>
            <w:r w:rsidRPr="002C5F1B">
              <w:rPr>
                <w:sz w:val="16"/>
                <w:szCs w:val="16"/>
              </w:rPr>
              <w:t xml:space="preserve">(5) Ak nie je v tomto paragrafe a § 59 až 61 ustanovené inak, na dynamické nákupné systémy sa vzťahuje prvá časť tohto zákona, okrem § 2 ods. 8, § 4, § 20 ods. 2 a 10 a primerane sa použijú druhá časť prvá hlava tohto zákona, okrem § 46, § 47, § 49 ods. 4 a 5, § 52, § 54 a druhá časť tretia hlava tohto zákona, okrem § 89 až 99. </w:t>
            </w:r>
          </w:p>
          <w:p w:rsidR="002C5F1B" w:rsidRPr="002C5F1B" w:rsidRDefault="002C5F1B" w:rsidP="002C5F1B">
            <w:pPr>
              <w:jc w:val="both"/>
              <w:rPr>
                <w:sz w:val="16"/>
                <w:szCs w:val="16"/>
              </w:rPr>
            </w:pPr>
          </w:p>
          <w:p w:rsidR="002C5F1B" w:rsidRPr="002C5F1B" w:rsidRDefault="002C5F1B" w:rsidP="002C5F1B">
            <w:pPr>
              <w:jc w:val="both"/>
              <w:rPr>
                <w:sz w:val="16"/>
                <w:szCs w:val="16"/>
              </w:rPr>
            </w:pPr>
            <w:r w:rsidRPr="002C5F1B">
              <w:rPr>
                <w:sz w:val="16"/>
                <w:szCs w:val="16"/>
              </w:rPr>
              <w:t>(6) Na dynamické nákupné systémy sa vzťahujú revízne postupy podľa šiestej časti štvrtej hlavy tohto zákona, pričom</w:t>
            </w:r>
          </w:p>
          <w:p w:rsidR="002C5F1B" w:rsidRPr="002C5F1B" w:rsidRDefault="002C5F1B" w:rsidP="002C5F1B">
            <w:pPr>
              <w:jc w:val="both"/>
              <w:rPr>
                <w:sz w:val="16"/>
                <w:szCs w:val="16"/>
              </w:rPr>
            </w:pPr>
            <w:r w:rsidRPr="002C5F1B">
              <w:rPr>
                <w:sz w:val="16"/>
                <w:szCs w:val="16"/>
              </w:rPr>
              <w:t>a)</w:t>
            </w:r>
            <w:r w:rsidRPr="002C5F1B">
              <w:rPr>
                <w:sz w:val="16"/>
                <w:szCs w:val="16"/>
              </w:rPr>
              <w:tab/>
              <w:t>sa nepoužije § 166 a doručenie informácie o skutočnostiach podľa § 166 zabezpečuje automatizovaným spôsobom funkcia dynamického nákupného systému, na to určená, a to bezodkladne po tom, ako nastanú,</w:t>
            </w:r>
          </w:p>
          <w:p w:rsidR="002C5F1B" w:rsidRPr="00E11C01" w:rsidRDefault="002C5F1B" w:rsidP="002C5F1B">
            <w:pPr>
              <w:jc w:val="both"/>
              <w:rPr>
                <w:sz w:val="16"/>
                <w:szCs w:val="16"/>
              </w:rPr>
            </w:pPr>
            <w:r w:rsidRPr="002C5F1B">
              <w:rPr>
                <w:sz w:val="16"/>
                <w:szCs w:val="16"/>
              </w:rPr>
              <w:t>b)</w:t>
            </w:r>
            <w:r w:rsidRPr="002C5F1B">
              <w:rPr>
                <w:sz w:val="16"/>
                <w:szCs w:val="16"/>
              </w:rPr>
              <w:tab/>
              <w:t>otváraním častí ponúk označených ako „Ostatné“ sa rozumie zaradenie do dynamického nákupného systému a  otváraním častí ponúk označených ako „Kritériá“ sa rozumie vyhodnotenie ponúk predložených v rámci verejného obstarávania v dynamickom nákupnom systéme.</w:t>
            </w:r>
          </w:p>
          <w:p w:rsidR="00530C92" w:rsidRPr="00E11C01" w:rsidRDefault="00530C92"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92221F">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52</w:t>
            </w:r>
          </w:p>
          <w:p w:rsidR="00530C92" w:rsidRPr="00E11C01" w:rsidRDefault="00530C92"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Obstarávatelia sa pri obstarávaní v rámci dynamického nákupného systému riadia pravidlami užšej súťaže. Prístup do systému majú všetci záujemcovia, ktorí spĺňajú podmienky účasti, a počet záujemcov, ktorí budú mať prístup do systému, nie je obmedzený podľa článku 78 ods. 2. Ak obstarávatelia rozdelili systém na kategórie tovarov, prác alebo služieb v súlade s odsekom 1 tohto článku, pre každú kategóriu uvedú uplatniteľné podmienky účasti.</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Bez ohľadu na článok 46 sa uplatňujú tieto lehoty:</w:t>
            </w:r>
          </w:p>
          <w:p w:rsidR="00530C92" w:rsidRPr="00E11C01" w:rsidRDefault="00530C92" w:rsidP="00530C92">
            <w:pPr>
              <w:jc w:val="both"/>
              <w:rPr>
                <w:sz w:val="16"/>
                <w:szCs w:val="16"/>
              </w:rPr>
            </w:pPr>
            <w:r w:rsidRPr="00E11C01">
              <w:rPr>
                <w:sz w:val="16"/>
                <w:szCs w:val="16"/>
              </w:rPr>
              <w:t>a) Minimálna lehota na prijímanie žiadostí o účasť je spravidla najmenej 30 dní od dátumu odoslania oznámenia o vyhlásení obstarávania alebo v prípade, ak sa ako prostriedok výzvy na súťaž používa pravidelné informatívne oznámenie, 30 dní od dátumu odoslania výzvy na potvrdenie záujmu, a v žiadnom prípade nesmie byť kratšia ako 15 dní. Po zaslaní výzvy na predloženie ponúk pre prvé konkrétne obstarávanie v rámci dynamického nákupného systému sa na prijatie žiadostí o účasť nevzťahujú žiadne ďalšie lehoty.</w:t>
            </w:r>
          </w:p>
          <w:p w:rsidR="00530C92" w:rsidRPr="00E11C01" w:rsidRDefault="00530C92" w:rsidP="00530C92">
            <w:pPr>
              <w:jc w:val="both"/>
              <w:rPr>
                <w:sz w:val="16"/>
                <w:szCs w:val="16"/>
              </w:rPr>
            </w:pPr>
            <w:r w:rsidRPr="00E11C01">
              <w:rPr>
                <w:sz w:val="16"/>
                <w:szCs w:val="16"/>
              </w:rPr>
              <w:t>b) Minimálna lehota na prijatie ponúk je aspoň 10 dní od dátumu zaslania výzvy na predloženie ponúk. Uplatňuje sa článok 46 ods. 2 druhý a tretí pododsek.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2C5F1B" w:rsidP="00AC51B2">
            <w:pPr>
              <w:rPr>
                <w:sz w:val="16"/>
                <w:szCs w:val="16"/>
              </w:rPr>
            </w:pPr>
            <w:r>
              <w:rPr>
                <w:sz w:val="16"/>
                <w:szCs w:val="16"/>
              </w:rPr>
              <w:t>§ 58</w:t>
            </w:r>
          </w:p>
          <w:p w:rsidR="00530C92" w:rsidRDefault="002C5F1B" w:rsidP="00AC51B2">
            <w:pPr>
              <w:rPr>
                <w:sz w:val="16"/>
                <w:szCs w:val="16"/>
              </w:rPr>
            </w:pPr>
            <w:r>
              <w:rPr>
                <w:sz w:val="16"/>
                <w:szCs w:val="16"/>
              </w:rPr>
              <w:t>O: 1,3</w:t>
            </w:r>
          </w:p>
          <w:p w:rsidR="002C5F1B" w:rsidRDefault="002C5F1B" w:rsidP="00AC51B2">
            <w:pPr>
              <w:rPr>
                <w:sz w:val="16"/>
                <w:szCs w:val="16"/>
              </w:rPr>
            </w:pPr>
          </w:p>
          <w:p w:rsidR="002C5F1B" w:rsidRDefault="002C5F1B" w:rsidP="00AC51B2">
            <w:pPr>
              <w:rPr>
                <w:sz w:val="16"/>
                <w:szCs w:val="16"/>
              </w:rPr>
            </w:pPr>
          </w:p>
          <w:p w:rsidR="002C5F1B" w:rsidRDefault="002C5F1B" w:rsidP="00AC51B2">
            <w:pPr>
              <w:rPr>
                <w:sz w:val="16"/>
                <w:szCs w:val="16"/>
              </w:rPr>
            </w:pPr>
          </w:p>
          <w:p w:rsidR="002C5F1B" w:rsidRDefault="002C5F1B" w:rsidP="00AC51B2">
            <w:pPr>
              <w:rPr>
                <w:sz w:val="16"/>
                <w:szCs w:val="16"/>
              </w:rPr>
            </w:pPr>
          </w:p>
          <w:p w:rsidR="002C5F1B" w:rsidRDefault="002C5F1B" w:rsidP="00AC51B2">
            <w:pPr>
              <w:rPr>
                <w:sz w:val="16"/>
                <w:szCs w:val="16"/>
              </w:rPr>
            </w:pPr>
          </w:p>
          <w:p w:rsidR="002C5F1B" w:rsidRDefault="002C5F1B" w:rsidP="00AC51B2">
            <w:pPr>
              <w:rPr>
                <w:sz w:val="16"/>
                <w:szCs w:val="16"/>
              </w:rPr>
            </w:pPr>
          </w:p>
          <w:p w:rsidR="002C5F1B" w:rsidRDefault="002C5F1B" w:rsidP="00AC51B2">
            <w:pPr>
              <w:rPr>
                <w:sz w:val="16"/>
                <w:szCs w:val="16"/>
              </w:rPr>
            </w:pPr>
          </w:p>
          <w:p w:rsidR="002C5F1B" w:rsidRDefault="002C5F1B" w:rsidP="00AC51B2">
            <w:pPr>
              <w:rPr>
                <w:sz w:val="16"/>
                <w:szCs w:val="16"/>
              </w:rPr>
            </w:pPr>
          </w:p>
          <w:p w:rsidR="002C5F1B" w:rsidRDefault="002C5F1B" w:rsidP="00AC51B2">
            <w:pPr>
              <w:rPr>
                <w:sz w:val="16"/>
                <w:szCs w:val="16"/>
              </w:rPr>
            </w:pPr>
          </w:p>
          <w:p w:rsidR="002C5F1B" w:rsidRDefault="002C5F1B" w:rsidP="00AC51B2">
            <w:pPr>
              <w:rPr>
                <w:sz w:val="16"/>
                <w:szCs w:val="16"/>
              </w:rPr>
            </w:pPr>
          </w:p>
          <w:p w:rsidR="002C5F1B" w:rsidRDefault="002C5F1B" w:rsidP="00AC51B2">
            <w:pPr>
              <w:rPr>
                <w:sz w:val="16"/>
                <w:szCs w:val="16"/>
              </w:rPr>
            </w:pPr>
          </w:p>
          <w:p w:rsidR="002C5F1B" w:rsidRDefault="002C5F1B" w:rsidP="00AC51B2">
            <w:pPr>
              <w:rPr>
                <w:sz w:val="16"/>
                <w:szCs w:val="16"/>
              </w:rPr>
            </w:pPr>
          </w:p>
          <w:p w:rsidR="002C5F1B" w:rsidRDefault="002C5F1B" w:rsidP="00AC51B2">
            <w:pPr>
              <w:rPr>
                <w:sz w:val="16"/>
                <w:szCs w:val="16"/>
              </w:rPr>
            </w:pPr>
          </w:p>
          <w:p w:rsidR="002C5F1B" w:rsidRDefault="002C5F1B" w:rsidP="00AC51B2">
            <w:pPr>
              <w:rPr>
                <w:sz w:val="16"/>
                <w:szCs w:val="16"/>
              </w:rPr>
            </w:pPr>
          </w:p>
          <w:p w:rsidR="002C5F1B" w:rsidRDefault="002C5F1B" w:rsidP="00AC51B2">
            <w:pPr>
              <w:rPr>
                <w:sz w:val="16"/>
                <w:szCs w:val="16"/>
              </w:rPr>
            </w:pPr>
          </w:p>
          <w:p w:rsidR="002C5F1B" w:rsidRDefault="002C5F1B" w:rsidP="00AC51B2">
            <w:pPr>
              <w:rPr>
                <w:sz w:val="16"/>
                <w:szCs w:val="16"/>
              </w:rPr>
            </w:pPr>
            <w:r>
              <w:rPr>
                <w:sz w:val="16"/>
                <w:szCs w:val="16"/>
              </w:rPr>
              <w:t>§ 59</w:t>
            </w:r>
          </w:p>
          <w:p w:rsidR="002C5F1B" w:rsidRDefault="002C5F1B" w:rsidP="00AC51B2">
            <w:pPr>
              <w:rPr>
                <w:sz w:val="16"/>
                <w:szCs w:val="16"/>
              </w:rPr>
            </w:pPr>
            <w:r>
              <w:rPr>
                <w:sz w:val="16"/>
                <w:szCs w:val="16"/>
              </w:rPr>
              <w:t>O:2,3</w:t>
            </w:r>
          </w:p>
          <w:p w:rsidR="002C5F1B" w:rsidRDefault="002C5F1B" w:rsidP="00AC51B2">
            <w:pPr>
              <w:rPr>
                <w:sz w:val="16"/>
                <w:szCs w:val="16"/>
              </w:rPr>
            </w:pPr>
          </w:p>
          <w:p w:rsidR="002C5F1B" w:rsidRDefault="002C5F1B" w:rsidP="00AC51B2">
            <w:pPr>
              <w:rPr>
                <w:sz w:val="16"/>
                <w:szCs w:val="16"/>
              </w:rPr>
            </w:pPr>
          </w:p>
          <w:p w:rsidR="002C5F1B" w:rsidRDefault="002C5F1B" w:rsidP="00AC51B2">
            <w:pPr>
              <w:rPr>
                <w:sz w:val="16"/>
                <w:szCs w:val="16"/>
              </w:rPr>
            </w:pPr>
          </w:p>
          <w:p w:rsidR="002C5F1B" w:rsidRDefault="002C5F1B" w:rsidP="00AC51B2">
            <w:pPr>
              <w:rPr>
                <w:sz w:val="16"/>
                <w:szCs w:val="16"/>
              </w:rPr>
            </w:pPr>
          </w:p>
          <w:p w:rsidR="002C5F1B" w:rsidRDefault="002C5F1B" w:rsidP="00AC51B2">
            <w:pPr>
              <w:rPr>
                <w:sz w:val="16"/>
                <w:szCs w:val="16"/>
              </w:rPr>
            </w:pPr>
          </w:p>
          <w:p w:rsidR="002C5F1B" w:rsidRDefault="002C5F1B" w:rsidP="00AC51B2">
            <w:pPr>
              <w:rPr>
                <w:sz w:val="16"/>
                <w:szCs w:val="16"/>
              </w:rPr>
            </w:pPr>
          </w:p>
          <w:p w:rsidR="002C5F1B" w:rsidRDefault="002C5F1B" w:rsidP="00AC51B2">
            <w:pPr>
              <w:rPr>
                <w:sz w:val="16"/>
                <w:szCs w:val="16"/>
              </w:rPr>
            </w:pPr>
          </w:p>
          <w:p w:rsidR="002C5F1B" w:rsidRDefault="002C5F1B" w:rsidP="00AC51B2">
            <w:pPr>
              <w:rPr>
                <w:sz w:val="16"/>
                <w:szCs w:val="16"/>
              </w:rPr>
            </w:pPr>
          </w:p>
          <w:p w:rsidR="002C5F1B" w:rsidRDefault="002C5F1B" w:rsidP="00AC51B2">
            <w:pPr>
              <w:rPr>
                <w:sz w:val="16"/>
                <w:szCs w:val="16"/>
              </w:rPr>
            </w:pPr>
          </w:p>
          <w:p w:rsidR="002C5F1B" w:rsidRDefault="002C5F1B" w:rsidP="00AC51B2">
            <w:pPr>
              <w:rPr>
                <w:sz w:val="16"/>
                <w:szCs w:val="16"/>
              </w:rPr>
            </w:pPr>
          </w:p>
          <w:p w:rsidR="002C5F1B" w:rsidRDefault="002C5F1B" w:rsidP="00AC51B2">
            <w:pPr>
              <w:rPr>
                <w:sz w:val="16"/>
                <w:szCs w:val="16"/>
              </w:rPr>
            </w:pPr>
          </w:p>
          <w:p w:rsidR="002C5F1B" w:rsidRDefault="002C5F1B" w:rsidP="00AC51B2">
            <w:pPr>
              <w:rPr>
                <w:sz w:val="16"/>
                <w:szCs w:val="16"/>
              </w:rPr>
            </w:pPr>
          </w:p>
          <w:p w:rsidR="002C5F1B" w:rsidRDefault="002C5F1B" w:rsidP="00AC51B2">
            <w:pPr>
              <w:rPr>
                <w:sz w:val="16"/>
                <w:szCs w:val="16"/>
              </w:rPr>
            </w:pPr>
          </w:p>
          <w:p w:rsidR="002C5F1B" w:rsidRDefault="002C5F1B" w:rsidP="00AC51B2">
            <w:pPr>
              <w:rPr>
                <w:sz w:val="16"/>
                <w:szCs w:val="16"/>
              </w:rPr>
            </w:pPr>
          </w:p>
          <w:p w:rsidR="002C5F1B" w:rsidRDefault="002C5F1B" w:rsidP="00AC51B2">
            <w:pPr>
              <w:rPr>
                <w:sz w:val="16"/>
                <w:szCs w:val="16"/>
              </w:rPr>
            </w:pPr>
          </w:p>
          <w:p w:rsidR="002C5F1B" w:rsidRDefault="002C5F1B" w:rsidP="00AC51B2">
            <w:pPr>
              <w:rPr>
                <w:sz w:val="16"/>
                <w:szCs w:val="16"/>
              </w:rPr>
            </w:pPr>
          </w:p>
          <w:p w:rsidR="002C5F1B" w:rsidRDefault="002C5F1B" w:rsidP="00AC51B2">
            <w:pPr>
              <w:rPr>
                <w:sz w:val="16"/>
                <w:szCs w:val="16"/>
              </w:rPr>
            </w:pPr>
          </w:p>
          <w:p w:rsidR="002C5F1B" w:rsidRDefault="002C5F1B" w:rsidP="00AC51B2">
            <w:pPr>
              <w:rPr>
                <w:sz w:val="16"/>
                <w:szCs w:val="16"/>
              </w:rPr>
            </w:pPr>
          </w:p>
          <w:p w:rsidR="002C5F1B" w:rsidRDefault="002C5F1B" w:rsidP="00AC51B2">
            <w:pPr>
              <w:rPr>
                <w:sz w:val="16"/>
                <w:szCs w:val="16"/>
              </w:rPr>
            </w:pPr>
          </w:p>
          <w:p w:rsidR="002C5F1B" w:rsidRDefault="002C5F1B" w:rsidP="00AC51B2">
            <w:pPr>
              <w:rPr>
                <w:sz w:val="16"/>
                <w:szCs w:val="16"/>
              </w:rPr>
            </w:pPr>
          </w:p>
          <w:p w:rsidR="002C5F1B" w:rsidRDefault="002C5F1B" w:rsidP="00AC51B2">
            <w:pPr>
              <w:rPr>
                <w:sz w:val="16"/>
                <w:szCs w:val="16"/>
              </w:rPr>
            </w:pPr>
          </w:p>
          <w:p w:rsidR="002C5F1B" w:rsidRDefault="002C5F1B" w:rsidP="00AC51B2">
            <w:pPr>
              <w:rPr>
                <w:sz w:val="16"/>
                <w:szCs w:val="16"/>
              </w:rPr>
            </w:pPr>
            <w:r>
              <w:rPr>
                <w:sz w:val="16"/>
                <w:szCs w:val="16"/>
              </w:rPr>
              <w:t>§: 60</w:t>
            </w:r>
          </w:p>
          <w:p w:rsidR="002C5F1B" w:rsidRDefault="002C5F1B" w:rsidP="00AC51B2">
            <w:pPr>
              <w:rPr>
                <w:sz w:val="16"/>
                <w:szCs w:val="16"/>
              </w:rPr>
            </w:pPr>
            <w:r>
              <w:rPr>
                <w:sz w:val="16"/>
                <w:szCs w:val="16"/>
              </w:rPr>
              <w:t>O: 2,3</w:t>
            </w:r>
          </w:p>
          <w:p w:rsidR="002C5F1B" w:rsidRDefault="002C5F1B" w:rsidP="00AC51B2">
            <w:pPr>
              <w:rPr>
                <w:sz w:val="16"/>
                <w:szCs w:val="16"/>
              </w:rPr>
            </w:pPr>
          </w:p>
          <w:p w:rsidR="002C5F1B" w:rsidRDefault="002C5F1B" w:rsidP="00AC51B2">
            <w:pPr>
              <w:rPr>
                <w:sz w:val="16"/>
                <w:szCs w:val="16"/>
              </w:rPr>
            </w:pPr>
          </w:p>
          <w:p w:rsidR="002C5F1B" w:rsidRPr="00E11C01" w:rsidRDefault="002C5F1B" w:rsidP="00AC51B2">
            <w:pPr>
              <w:rPr>
                <w:sz w:val="16"/>
                <w:szCs w:val="16"/>
              </w:rPr>
            </w:pPr>
          </w:p>
          <w:p w:rsidR="00530C92" w:rsidRPr="00E11C01" w:rsidRDefault="00530C92" w:rsidP="00AC51B2">
            <w:pPr>
              <w:rPr>
                <w:sz w:val="16"/>
                <w:szCs w:val="16"/>
              </w:rPr>
            </w:pPr>
          </w:p>
          <w:p w:rsidR="00530C92" w:rsidRPr="00E11C01" w:rsidRDefault="00530C92" w:rsidP="00AC51B2">
            <w:pPr>
              <w:rPr>
                <w:sz w:val="16"/>
                <w:szCs w:val="16"/>
              </w:rPr>
            </w:pPr>
          </w:p>
          <w:p w:rsidR="00530C92" w:rsidRPr="00E11C01" w:rsidRDefault="00530C92"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C5F1B" w:rsidRPr="002C5F1B" w:rsidRDefault="002C5F1B" w:rsidP="002C5F1B">
            <w:pPr>
              <w:jc w:val="both"/>
              <w:rPr>
                <w:sz w:val="16"/>
                <w:szCs w:val="16"/>
              </w:rPr>
            </w:pPr>
            <w:r w:rsidRPr="002C5F1B">
              <w:rPr>
                <w:sz w:val="16"/>
                <w:szCs w:val="16"/>
              </w:rPr>
              <w:t>(1) Dynamický nákupný systém je elektronický postup na zadávanie nadlimitnej zákazky v rozsahu skupiny alebo jej časti podľa slovníka obstarávania na tovary, stavebné práce alebo služby, ktoré sú bežne dostupné na trhu, ktorý</w:t>
            </w:r>
          </w:p>
          <w:p w:rsidR="002C5F1B" w:rsidRPr="002C5F1B" w:rsidRDefault="002C5F1B" w:rsidP="002C5F1B">
            <w:pPr>
              <w:jc w:val="both"/>
              <w:rPr>
                <w:sz w:val="16"/>
                <w:szCs w:val="16"/>
              </w:rPr>
            </w:pPr>
            <w:r w:rsidRPr="002C5F1B">
              <w:rPr>
                <w:sz w:val="16"/>
                <w:szCs w:val="16"/>
              </w:rPr>
              <w:t>a)</w:t>
            </w:r>
            <w:r w:rsidRPr="002C5F1B">
              <w:rPr>
                <w:sz w:val="16"/>
                <w:szCs w:val="16"/>
              </w:rPr>
              <w:tab/>
              <w:t>je na zadanie zákazky vytvorený na obmedzenú dobu, najviac na štyri roky,</w:t>
            </w:r>
          </w:p>
          <w:p w:rsidR="002C5F1B" w:rsidRPr="002C5F1B" w:rsidRDefault="002C5F1B" w:rsidP="002C5F1B">
            <w:pPr>
              <w:jc w:val="both"/>
              <w:rPr>
                <w:sz w:val="16"/>
                <w:szCs w:val="16"/>
              </w:rPr>
            </w:pPr>
            <w:r w:rsidRPr="002C5F1B">
              <w:rPr>
                <w:sz w:val="16"/>
                <w:szCs w:val="16"/>
              </w:rPr>
              <w:t>b)</w:t>
            </w:r>
            <w:r w:rsidRPr="002C5F1B">
              <w:rPr>
                <w:sz w:val="16"/>
                <w:szCs w:val="16"/>
              </w:rPr>
              <w:tab/>
              <w:t>zadávanie zákazky a komunikáciu medzi verejným obstarávateľom alebo obstarávateľom a uchádzačom alebo záujemcom realizuje len elektronickými prostriedkami a dokumentami v elektronickej podobe,</w:t>
            </w:r>
          </w:p>
          <w:p w:rsidR="002C5F1B" w:rsidRPr="002C5F1B" w:rsidRDefault="002C5F1B" w:rsidP="002C5F1B">
            <w:pPr>
              <w:jc w:val="both"/>
              <w:rPr>
                <w:sz w:val="16"/>
                <w:szCs w:val="16"/>
              </w:rPr>
            </w:pPr>
            <w:r w:rsidRPr="002C5F1B">
              <w:rPr>
                <w:sz w:val="16"/>
                <w:szCs w:val="16"/>
              </w:rPr>
              <w:t>c)</w:t>
            </w:r>
            <w:r w:rsidRPr="002C5F1B">
              <w:rPr>
                <w:sz w:val="16"/>
                <w:szCs w:val="16"/>
              </w:rPr>
              <w:tab/>
              <w:t>je počas doby, na ktorú je zriadený, bezodplatne prístupný pre všetkých záujemcov, ktorí spĺňajú podmienky zaradenia do dynamického nákupného systému v ňom,</w:t>
            </w:r>
          </w:p>
          <w:p w:rsidR="002C5F1B" w:rsidRDefault="002C5F1B" w:rsidP="002C5F1B">
            <w:pPr>
              <w:jc w:val="both"/>
              <w:rPr>
                <w:sz w:val="16"/>
                <w:szCs w:val="16"/>
              </w:rPr>
            </w:pPr>
            <w:r w:rsidRPr="002C5F1B">
              <w:rPr>
                <w:sz w:val="16"/>
                <w:szCs w:val="16"/>
              </w:rPr>
              <w:t>d)</w:t>
            </w:r>
            <w:r w:rsidRPr="002C5F1B">
              <w:rPr>
                <w:sz w:val="16"/>
                <w:szCs w:val="16"/>
              </w:rPr>
              <w:tab/>
              <w:t>je dostupný na verejne prístupnom webovom sídle verejného obstarávateľa alebo obstarávateľa alebo na inom webovom sídle.</w:t>
            </w:r>
          </w:p>
          <w:p w:rsidR="002C5F1B" w:rsidRPr="002C5F1B" w:rsidRDefault="002C5F1B" w:rsidP="002C5F1B">
            <w:pPr>
              <w:jc w:val="both"/>
              <w:rPr>
                <w:sz w:val="16"/>
                <w:szCs w:val="16"/>
              </w:rPr>
            </w:pPr>
          </w:p>
          <w:p w:rsidR="00530C92" w:rsidRPr="00E11C01" w:rsidRDefault="002C5F1B" w:rsidP="002C5F1B">
            <w:pPr>
              <w:jc w:val="both"/>
              <w:rPr>
                <w:sz w:val="16"/>
                <w:szCs w:val="16"/>
              </w:rPr>
            </w:pPr>
            <w:r w:rsidRPr="002C5F1B">
              <w:rPr>
                <w:sz w:val="16"/>
                <w:szCs w:val="16"/>
              </w:rPr>
              <w:t>(3) Pri zadávaní zákazky s použitím dynamického nákupného systému sa primerane použije postup ustanovený pre užšiu súťaž.</w:t>
            </w:r>
          </w:p>
          <w:p w:rsidR="00530C92" w:rsidRDefault="00530C92" w:rsidP="00530C92">
            <w:pPr>
              <w:jc w:val="both"/>
              <w:rPr>
                <w:sz w:val="16"/>
                <w:szCs w:val="16"/>
              </w:rPr>
            </w:pPr>
          </w:p>
          <w:p w:rsidR="002C5F1B" w:rsidRDefault="002C5F1B" w:rsidP="00530C92">
            <w:pPr>
              <w:jc w:val="both"/>
              <w:rPr>
                <w:sz w:val="16"/>
                <w:szCs w:val="16"/>
              </w:rPr>
            </w:pPr>
          </w:p>
          <w:p w:rsidR="002C5F1B" w:rsidRPr="002C5F1B" w:rsidRDefault="002C5F1B" w:rsidP="002C5F1B">
            <w:pPr>
              <w:jc w:val="both"/>
              <w:rPr>
                <w:sz w:val="16"/>
                <w:szCs w:val="16"/>
              </w:rPr>
            </w:pPr>
            <w:r w:rsidRPr="002C5F1B">
              <w:rPr>
                <w:sz w:val="16"/>
                <w:szCs w:val="16"/>
              </w:rPr>
              <w:t xml:space="preserve">(2) Na účely vytvorenia dynamického nákupného systému verejný obstarávateľ a obstarávateľ </w:t>
            </w:r>
          </w:p>
          <w:p w:rsidR="002C5F1B" w:rsidRPr="002C5F1B" w:rsidRDefault="002C5F1B" w:rsidP="002C5F1B">
            <w:pPr>
              <w:jc w:val="both"/>
              <w:rPr>
                <w:sz w:val="16"/>
                <w:szCs w:val="16"/>
              </w:rPr>
            </w:pPr>
            <w:r w:rsidRPr="002C5F1B">
              <w:rPr>
                <w:sz w:val="16"/>
                <w:szCs w:val="16"/>
              </w:rPr>
              <w:t>a)</w:t>
            </w:r>
            <w:r w:rsidRPr="002C5F1B">
              <w:rPr>
                <w:sz w:val="16"/>
                <w:szCs w:val="16"/>
              </w:rPr>
              <w:tab/>
              <w:t xml:space="preserve">uverejnia oznámenie o vyhlásení verejného obstarávania, v ktorom uvedie, že sa používa dynamický nákupný systém a uvedie adresu webového sídla, na ktorej možno získať informácie podľa písmena c) a určí lehotu na predkladanie žiadostí o zaradenie do dynamického nákupného systému v trvaní najmenej 30 dní,  </w:t>
            </w:r>
          </w:p>
          <w:p w:rsidR="002C5F1B" w:rsidRPr="002C5F1B" w:rsidRDefault="002C5F1B" w:rsidP="002C5F1B">
            <w:pPr>
              <w:jc w:val="both"/>
              <w:rPr>
                <w:sz w:val="16"/>
                <w:szCs w:val="16"/>
              </w:rPr>
            </w:pPr>
            <w:r w:rsidRPr="002C5F1B">
              <w:rPr>
                <w:sz w:val="16"/>
                <w:szCs w:val="16"/>
              </w:rPr>
              <w:t>b)</w:t>
            </w:r>
            <w:r w:rsidRPr="002C5F1B">
              <w:rPr>
                <w:sz w:val="16"/>
                <w:szCs w:val="16"/>
              </w:rPr>
              <w:tab/>
              <w:t xml:space="preserve">v súťažných podkladoch okrem iného uvedú povahu predpokladaných nákupov v rámci dynamického nákupného systému, ako aj potrebné informácie týkajúce sa tohto systému, používaných elektronických zariadení, podmienok a špecifikácií technického pripojenia,   </w:t>
            </w:r>
          </w:p>
          <w:p w:rsidR="002C5F1B" w:rsidRPr="002C5F1B" w:rsidRDefault="002C5F1B" w:rsidP="002C5F1B">
            <w:pPr>
              <w:jc w:val="both"/>
              <w:rPr>
                <w:sz w:val="16"/>
                <w:szCs w:val="16"/>
              </w:rPr>
            </w:pPr>
            <w:r w:rsidRPr="002C5F1B">
              <w:rPr>
                <w:sz w:val="16"/>
                <w:szCs w:val="16"/>
              </w:rPr>
              <w:t>c)</w:t>
            </w:r>
            <w:r w:rsidRPr="002C5F1B">
              <w:rPr>
                <w:sz w:val="16"/>
                <w:szCs w:val="16"/>
              </w:rPr>
              <w:tab/>
              <w:t>ponúknu neobmedzený, priamy prístup elektronickými prostriedkami k súťažným podkladom a ku všetkým doplňujúcim podkladom od uverejnenia oznámenia až do ukončenia používania dynamického nákupného systému,</w:t>
            </w:r>
          </w:p>
          <w:p w:rsidR="002C5F1B" w:rsidRPr="002C5F1B" w:rsidRDefault="002C5F1B" w:rsidP="002C5F1B">
            <w:pPr>
              <w:jc w:val="both"/>
              <w:rPr>
                <w:sz w:val="16"/>
                <w:szCs w:val="16"/>
              </w:rPr>
            </w:pPr>
            <w:r w:rsidRPr="002C5F1B">
              <w:rPr>
                <w:sz w:val="16"/>
                <w:szCs w:val="16"/>
              </w:rPr>
              <w:t>d)</w:t>
            </w:r>
            <w:r w:rsidRPr="002C5F1B">
              <w:rPr>
                <w:sz w:val="16"/>
                <w:szCs w:val="16"/>
              </w:rPr>
              <w:tab/>
              <w:t>v oznámení o vyhlásení verejného obstarávania uvedú podmienky účasti a formu, v akej má byť predložená informácia o sortimente tovarov, stavebných prác a služieb vo vzťahu k povahe predpokladaných nákupov, ktoré záujemca bežne ponúka na trhu.</w:t>
            </w:r>
          </w:p>
          <w:p w:rsidR="002C5F1B" w:rsidRPr="002C5F1B" w:rsidRDefault="002C5F1B" w:rsidP="002C5F1B">
            <w:pPr>
              <w:jc w:val="both"/>
              <w:rPr>
                <w:sz w:val="16"/>
                <w:szCs w:val="16"/>
              </w:rPr>
            </w:pPr>
          </w:p>
          <w:p w:rsidR="002C5F1B" w:rsidRDefault="002C5F1B" w:rsidP="002C5F1B">
            <w:pPr>
              <w:jc w:val="both"/>
              <w:rPr>
                <w:sz w:val="16"/>
                <w:szCs w:val="16"/>
              </w:rPr>
            </w:pPr>
            <w:r w:rsidRPr="002C5F1B">
              <w:rPr>
                <w:sz w:val="16"/>
                <w:szCs w:val="16"/>
              </w:rPr>
              <w:t>(3) Počas trvania dynamického nákupného systému verejný obstarávateľ a obstarávateľ umožnia každému záujemcovi predloženie žiadosti o zaradenie do dynamického nákupného systému, ktorá obsahuje dokumenty, ktorými záujemca preukazuje splnenie podmienok účasti a požiadaviek podľa odseku 2.</w:t>
            </w:r>
          </w:p>
          <w:p w:rsidR="002C5F1B" w:rsidRDefault="002C5F1B" w:rsidP="00530C92">
            <w:pPr>
              <w:jc w:val="both"/>
              <w:rPr>
                <w:sz w:val="16"/>
                <w:szCs w:val="16"/>
              </w:rPr>
            </w:pPr>
          </w:p>
          <w:p w:rsidR="002C5F1B" w:rsidRPr="002C5F1B" w:rsidRDefault="002C5F1B" w:rsidP="002C5F1B">
            <w:pPr>
              <w:jc w:val="both"/>
              <w:rPr>
                <w:sz w:val="16"/>
                <w:szCs w:val="16"/>
              </w:rPr>
            </w:pPr>
            <w:r w:rsidRPr="002C5F1B">
              <w:rPr>
                <w:sz w:val="16"/>
                <w:szCs w:val="16"/>
              </w:rPr>
              <w:t>(2) Výzva na predkladanie ponúk obsahuje</w:t>
            </w:r>
          </w:p>
          <w:p w:rsidR="002C5F1B" w:rsidRPr="002C5F1B" w:rsidRDefault="002C5F1B" w:rsidP="002C5F1B">
            <w:pPr>
              <w:jc w:val="both"/>
              <w:rPr>
                <w:sz w:val="16"/>
                <w:szCs w:val="16"/>
              </w:rPr>
            </w:pPr>
            <w:r w:rsidRPr="002C5F1B">
              <w:rPr>
                <w:sz w:val="16"/>
                <w:szCs w:val="16"/>
              </w:rPr>
              <w:t>a)</w:t>
            </w:r>
            <w:r w:rsidRPr="002C5F1B">
              <w:rPr>
                <w:sz w:val="16"/>
                <w:szCs w:val="16"/>
              </w:rPr>
              <w:tab/>
              <w:t>presnú špecifikáciu zákazky,</w:t>
            </w:r>
          </w:p>
          <w:p w:rsidR="002C5F1B" w:rsidRPr="002C5F1B" w:rsidRDefault="002C5F1B" w:rsidP="002C5F1B">
            <w:pPr>
              <w:jc w:val="both"/>
              <w:rPr>
                <w:sz w:val="16"/>
                <w:szCs w:val="16"/>
              </w:rPr>
            </w:pPr>
            <w:r w:rsidRPr="002C5F1B">
              <w:rPr>
                <w:sz w:val="16"/>
                <w:szCs w:val="16"/>
              </w:rPr>
              <w:t>b)</w:t>
            </w:r>
            <w:r w:rsidRPr="002C5F1B">
              <w:rPr>
                <w:sz w:val="16"/>
                <w:szCs w:val="16"/>
              </w:rPr>
              <w:tab/>
              <w:t>lehotu na predkladanie ponúk,</w:t>
            </w:r>
          </w:p>
          <w:p w:rsidR="002C5F1B" w:rsidRPr="002C5F1B" w:rsidRDefault="002C5F1B" w:rsidP="002C5F1B">
            <w:pPr>
              <w:jc w:val="both"/>
              <w:rPr>
                <w:sz w:val="16"/>
                <w:szCs w:val="16"/>
              </w:rPr>
            </w:pPr>
            <w:r w:rsidRPr="002C5F1B">
              <w:rPr>
                <w:sz w:val="16"/>
                <w:szCs w:val="16"/>
              </w:rPr>
              <w:t>c)</w:t>
            </w:r>
            <w:r w:rsidRPr="002C5F1B">
              <w:rPr>
                <w:sz w:val="16"/>
                <w:szCs w:val="16"/>
              </w:rPr>
              <w:tab/>
              <w:t xml:space="preserve">presnejšiu formuláciu kritérií na vyhodnotenie ponúk, ak je potrebná,   </w:t>
            </w:r>
          </w:p>
          <w:p w:rsidR="002C5F1B" w:rsidRPr="002C5F1B" w:rsidRDefault="002C5F1B" w:rsidP="002C5F1B">
            <w:pPr>
              <w:jc w:val="both"/>
              <w:rPr>
                <w:sz w:val="16"/>
                <w:szCs w:val="16"/>
              </w:rPr>
            </w:pPr>
            <w:r w:rsidRPr="002C5F1B">
              <w:rPr>
                <w:sz w:val="16"/>
                <w:szCs w:val="16"/>
              </w:rPr>
              <w:t>d)</w:t>
            </w:r>
            <w:r w:rsidRPr="002C5F1B">
              <w:rPr>
                <w:sz w:val="16"/>
                <w:szCs w:val="16"/>
              </w:rPr>
              <w:tab/>
              <w:t xml:space="preserve">ďalšie potrebné informácie.   </w:t>
            </w:r>
            <w:r w:rsidRPr="002C5F1B">
              <w:rPr>
                <w:sz w:val="16"/>
                <w:szCs w:val="16"/>
              </w:rPr>
              <w:tab/>
            </w:r>
          </w:p>
          <w:p w:rsidR="002C5F1B" w:rsidRPr="002C5F1B" w:rsidRDefault="002C5F1B" w:rsidP="002C5F1B">
            <w:pPr>
              <w:jc w:val="both"/>
              <w:rPr>
                <w:sz w:val="16"/>
                <w:szCs w:val="16"/>
              </w:rPr>
            </w:pPr>
          </w:p>
          <w:p w:rsidR="002C5F1B" w:rsidRPr="00E11C01" w:rsidRDefault="002C5F1B" w:rsidP="002C5F1B">
            <w:pPr>
              <w:jc w:val="both"/>
              <w:rPr>
                <w:sz w:val="16"/>
                <w:szCs w:val="16"/>
              </w:rPr>
            </w:pPr>
            <w:r w:rsidRPr="002C5F1B">
              <w:rPr>
                <w:sz w:val="16"/>
                <w:szCs w:val="16"/>
              </w:rPr>
              <w:t>(3) Ponuky predložené v lehote na predkladanie ponúk sa vyhodnocujú podľa kritérií uvedených v oznámení o vyhlásení verejného obstarávania, prípadne spresnených vo výzve na predkladanie ponúk.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92221F">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52</w:t>
            </w:r>
          </w:p>
          <w:p w:rsidR="00530C92" w:rsidRPr="00E11C01" w:rsidRDefault="00530C92"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Pri akejkoľvek komunikácii v súvislosti s dynamickým nákupným systémom sa využívajú len elektronické prostriedky v súlade s článkom 40 ods. 1, 3, 5, a 6.</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2C5F1B" w:rsidP="00AC51B2">
            <w:pPr>
              <w:rPr>
                <w:sz w:val="16"/>
                <w:szCs w:val="16"/>
              </w:rPr>
            </w:pPr>
            <w:r>
              <w:rPr>
                <w:sz w:val="16"/>
                <w:szCs w:val="16"/>
              </w:rPr>
              <w:t>§: 58</w:t>
            </w:r>
          </w:p>
          <w:p w:rsidR="00530C92" w:rsidRPr="00E11C01" w:rsidRDefault="002C5F1B" w:rsidP="00AC51B2">
            <w:pPr>
              <w:rPr>
                <w:sz w:val="16"/>
                <w:szCs w:val="16"/>
              </w:rPr>
            </w:pPr>
            <w:r>
              <w:rPr>
                <w:sz w:val="16"/>
                <w:szCs w:val="16"/>
              </w:rPr>
              <w:t>O: 1</w:t>
            </w:r>
          </w:p>
          <w:p w:rsidR="00530C92" w:rsidRPr="00E11C01" w:rsidRDefault="002C5F1B" w:rsidP="00AC51B2">
            <w:pPr>
              <w:rPr>
                <w:sz w:val="16"/>
                <w:szCs w:val="16"/>
              </w:rPr>
            </w:pPr>
            <w:r>
              <w:rPr>
                <w:sz w:val="16"/>
                <w:szCs w:val="16"/>
              </w:rPr>
              <w:t>P:b</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C5F1B" w:rsidRDefault="002C5F1B" w:rsidP="002C5F1B">
            <w:pPr>
              <w:jc w:val="both"/>
              <w:rPr>
                <w:sz w:val="16"/>
                <w:szCs w:val="16"/>
              </w:rPr>
            </w:pPr>
            <w:r w:rsidRPr="002C5F1B">
              <w:rPr>
                <w:sz w:val="16"/>
                <w:szCs w:val="16"/>
              </w:rPr>
              <w:t>(1) Dynamický nákupný systém je elektronický postup na zadávanie nadlimitnej zákazky v rozsahu skupiny alebo jej časti podľa slovníka obstarávania na tovary, stavebné práce alebo služby, ktoré sú bežne dostupné na trhu, ktorý</w:t>
            </w:r>
          </w:p>
          <w:p w:rsidR="00530C92" w:rsidRPr="00E11C01" w:rsidRDefault="002C5F1B" w:rsidP="002C5F1B">
            <w:pPr>
              <w:jc w:val="both"/>
              <w:rPr>
                <w:sz w:val="16"/>
                <w:szCs w:val="16"/>
              </w:rPr>
            </w:pPr>
            <w:r>
              <w:rPr>
                <w:sz w:val="16"/>
                <w:szCs w:val="16"/>
              </w:rPr>
              <w:t xml:space="preserve">b) </w:t>
            </w:r>
            <w:r w:rsidRPr="002C5F1B">
              <w:rPr>
                <w:sz w:val="16"/>
                <w:szCs w:val="16"/>
              </w:rPr>
              <w:t>zadávanie zákazky a komunikáciu medzi verejným obstarávateľom alebo obstarávateľom a uchádzačom alebo záujemcom realizuje len elektronickými prostriedkami a dokumentami v elektronickej podobe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5F602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52</w:t>
            </w:r>
          </w:p>
          <w:p w:rsidR="00530C92" w:rsidRPr="00E11C01" w:rsidRDefault="00530C92"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Na účely zadávania zákaziek v rámci dynamického nákupného systému obstarávatelia:</w:t>
            </w:r>
          </w:p>
          <w:p w:rsidR="00530C92" w:rsidRPr="00E11C01" w:rsidRDefault="00530C92" w:rsidP="00530C92">
            <w:pPr>
              <w:jc w:val="both"/>
              <w:rPr>
                <w:sz w:val="16"/>
                <w:szCs w:val="16"/>
              </w:rPr>
            </w:pPr>
            <w:r w:rsidRPr="00E11C01">
              <w:rPr>
                <w:sz w:val="16"/>
                <w:szCs w:val="16"/>
              </w:rPr>
              <w:t>a) uverejnia výzvu na súťaž, v ktorej jasne uvedú, že sa použije dynamický nákupný systém;</w:t>
            </w:r>
          </w:p>
          <w:p w:rsidR="00530C92" w:rsidRPr="00E11C01" w:rsidRDefault="00530C92" w:rsidP="00530C92">
            <w:pPr>
              <w:jc w:val="both"/>
              <w:rPr>
                <w:sz w:val="16"/>
                <w:szCs w:val="16"/>
              </w:rPr>
            </w:pPr>
            <w:r w:rsidRPr="00E11C01">
              <w:rPr>
                <w:sz w:val="16"/>
                <w:szCs w:val="16"/>
              </w:rPr>
              <w:t>b) v súťažných podkladoch uvedú aspoň povahu a predpokladaný objem plánovaného obstarávania, ako aj všetky potrebné informácie týkajúce sa dynamického nákupného systému vrátane toho, ako dynamický nákupný systém funguje, používaných elektronických zariadení a podmienok a špecifikácií technického pripojenia;</w:t>
            </w:r>
          </w:p>
          <w:p w:rsidR="00530C92" w:rsidRPr="00E11C01" w:rsidRDefault="00530C92" w:rsidP="00530C92">
            <w:pPr>
              <w:jc w:val="both"/>
              <w:rPr>
                <w:sz w:val="16"/>
                <w:szCs w:val="16"/>
              </w:rPr>
            </w:pPr>
            <w:r w:rsidRPr="00E11C01">
              <w:rPr>
                <w:sz w:val="16"/>
                <w:szCs w:val="16"/>
              </w:rPr>
              <w:t>c) uvedú akékoľvek rozdelenie na kategórie tovaru, prác alebo služieb, ako aj charakteristické znaky, ktoré ich vymedzujú;</w:t>
            </w:r>
          </w:p>
          <w:p w:rsidR="00530C92" w:rsidRPr="00E11C01" w:rsidRDefault="00530C92" w:rsidP="00530C92">
            <w:pPr>
              <w:jc w:val="both"/>
              <w:rPr>
                <w:sz w:val="16"/>
                <w:szCs w:val="16"/>
              </w:rPr>
            </w:pPr>
            <w:r w:rsidRPr="00E11C01">
              <w:rPr>
                <w:sz w:val="16"/>
                <w:szCs w:val="16"/>
              </w:rPr>
              <w:t>d) ponúkajú počas doby platnosti systému neobmedzený a úplný priamy prístup k súťažným podkladom v súlade s článkom 73.</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2C5F1B" w:rsidP="00AC51B2">
            <w:pPr>
              <w:rPr>
                <w:sz w:val="16"/>
                <w:szCs w:val="16"/>
              </w:rPr>
            </w:pPr>
            <w:r>
              <w:rPr>
                <w:sz w:val="16"/>
                <w:szCs w:val="16"/>
              </w:rPr>
              <w:t>§: 60</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C5F1B" w:rsidRPr="002C5F1B" w:rsidRDefault="002C5F1B" w:rsidP="002C5F1B">
            <w:pPr>
              <w:jc w:val="both"/>
              <w:rPr>
                <w:sz w:val="16"/>
                <w:szCs w:val="16"/>
              </w:rPr>
            </w:pPr>
            <w:r w:rsidRPr="002C5F1B">
              <w:rPr>
                <w:sz w:val="16"/>
                <w:szCs w:val="16"/>
              </w:rPr>
              <w:t xml:space="preserve">(1) Na každú konkrétnu zákazku verejný obstarávateľ a obstarávateľ vyzvú na predloženie ponuky všetkých záujemcov, ktorí boli zaradení do dynamického nákupného systému a ktorí požiadali o zaradenie najneskôr 15 dní pred odoslaním výzvy na predkladanie ponúk, osobitne na každú zákazku, ktorá sa zadáva s využitím tohto systému. </w:t>
            </w:r>
          </w:p>
          <w:p w:rsidR="002C5F1B" w:rsidRPr="002C5F1B" w:rsidRDefault="002C5F1B" w:rsidP="002C5F1B">
            <w:pPr>
              <w:jc w:val="both"/>
              <w:rPr>
                <w:sz w:val="16"/>
                <w:szCs w:val="16"/>
              </w:rPr>
            </w:pPr>
          </w:p>
          <w:p w:rsidR="002C5F1B" w:rsidRPr="002C5F1B" w:rsidRDefault="002C5F1B" w:rsidP="002C5F1B">
            <w:pPr>
              <w:jc w:val="both"/>
              <w:rPr>
                <w:sz w:val="16"/>
                <w:szCs w:val="16"/>
              </w:rPr>
            </w:pPr>
            <w:r w:rsidRPr="002C5F1B">
              <w:rPr>
                <w:sz w:val="16"/>
                <w:szCs w:val="16"/>
              </w:rPr>
              <w:t>(2) Výzva na predkladanie ponúk obsahuje</w:t>
            </w:r>
          </w:p>
          <w:p w:rsidR="002C5F1B" w:rsidRPr="002C5F1B" w:rsidRDefault="002C5F1B" w:rsidP="002C5F1B">
            <w:pPr>
              <w:jc w:val="both"/>
              <w:rPr>
                <w:sz w:val="16"/>
                <w:szCs w:val="16"/>
              </w:rPr>
            </w:pPr>
            <w:r w:rsidRPr="002C5F1B">
              <w:rPr>
                <w:sz w:val="16"/>
                <w:szCs w:val="16"/>
              </w:rPr>
              <w:t>a)</w:t>
            </w:r>
            <w:r w:rsidRPr="002C5F1B">
              <w:rPr>
                <w:sz w:val="16"/>
                <w:szCs w:val="16"/>
              </w:rPr>
              <w:tab/>
              <w:t>presnú špecifikáciu zákazky,</w:t>
            </w:r>
          </w:p>
          <w:p w:rsidR="002C5F1B" w:rsidRPr="002C5F1B" w:rsidRDefault="002C5F1B" w:rsidP="002C5F1B">
            <w:pPr>
              <w:jc w:val="both"/>
              <w:rPr>
                <w:sz w:val="16"/>
                <w:szCs w:val="16"/>
              </w:rPr>
            </w:pPr>
            <w:r w:rsidRPr="002C5F1B">
              <w:rPr>
                <w:sz w:val="16"/>
                <w:szCs w:val="16"/>
              </w:rPr>
              <w:t>b)</w:t>
            </w:r>
            <w:r w:rsidRPr="002C5F1B">
              <w:rPr>
                <w:sz w:val="16"/>
                <w:szCs w:val="16"/>
              </w:rPr>
              <w:tab/>
              <w:t>lehotu na predkladanie ponúk,</w:t>
            </w:r>
          </w:p>
          <w:p w:rsidR="002C5F1B" w:rsidRPr="002C5F1B" w:rsidRDefault="002C5F1B" w:rsidP="002C5F1B">
            <w:pPr>
              <w:jc w:val="both"/>
              <w:rPr>
                <w:sz w:val="16"/>
                <w:szCs w:val="16"/>
              </w:rPr>
            </w:pPr>
            <w:r w:rsidRPr="002C5F1B">
              <w:rPr>
                <w:sz w:val="16"/>
                <w:szCs w:val="16"/>
              </w:rPr>
              <w:t>c)</w:t>
            </w:r>
            <w:r w:rsidRPr="002C5F1B">
              <w:rPr>
                <w:sz w:val="16"/>
                <w:szCs w:val="16"/>
              </w:rPr>
              <w:tab/>
              <w:t xml:space="preserve">presnejšiu formuláciu kritérií na vyhodnotenie ponúk, ak je potrebná,   </w:t>
            </w:r>
          </w:p>
          <w:p w:rsidR="002C5F1B" w:rsidRPr="002C5F1B" w:rsidRDefault="002C5F1B" w:rsidP="002C5F1B">
            <w:pPr>
              <w:jc w:val="both"/>
              <w:rPr>
                <w:sz w:val="16"/>
                <w:szCs w:val="16"/>
              </w:rPr>
            </w:pPr>
            <w:r w:rsidRPr="002C5F1B">
              <w:rPr>
                <w:sz w:val="16"/>
                <w:szCs w:val="16"/>
              </w:rPr>
              <w:t>d)</w:t>
            </w:r>
            <w:r w:rsidRPr="002C5F1B">
              <w:rPr>
                <w:sz w:val="16"/>
                <w:szCs w:val="16"/>
              </w:rPr>
              <w:tab/>
              <w:t xml:space="preserve">ďalšie potrebné informácie.   </w:t>
            </w:r>
            <w:r w:rsidRPr="002C5F1B">
              <w:rPr>
                <w:sz w:val="16"/>
                <w:szCs w:val="16"/>
              </w:rPr>
              <w:tab/>
            </w:r>
          </w:p>
          <w:p w:rsidR="002C5F1B" w:rsidRPr="002C5F1B" w:rsidRDefault="002C5F1B" w:rsidP="002C5F1B">
            <w:pPr>
              <w:jc w:val="both"/>
              <w:rPr>
                <w:sz w:val="16"/>
                <w:szCs w:val="16"/>
              </w:rPr>
            </w:pPr>
          </w:p>
          <w:p w:rsidR="002C5F1B" w:rsidRPr="002C5F1B" w:rsidRDefault="002C5F1B" w:rsidP="002C5F1B">
            <w:pPr>
              <w:jc w:val="both"/>
              <w:rPr>
                <w:sz w:val="16"/>
                <w:szCs w:val="16"/>
              </w:rPr>
            </w:pPr>
            <w:r w:rsidRPr="002C5F1B">
              <w:rPr>
                <w:sz w:val="16"/>
                <w:szCs w:val="16"/>
              </w:rPr>
              <w:t xml:space="preserve">(3) Ponuky predložené v lehote na predkladanie ponúk sa vyhodnocujú podľa kritérií uvedených v oznámení o vyhlásení verejného obstarávania, prípadne spresnených vo výzve na predkladanie ponúk. </w:t>
            </w:r>
          </w:p>
          <w:p w:rsidR="002C5F1B" w:rsidRPr="002C5F1B" w:rsidRDefault="002C5F1B" w:rsidP="002C5F1B">
            <w:pPr>
              <w:jc w:val="both"/>
              <w:rPr>
                <w:sz w:val="16"/>
                <w:szCs w:val="16"/>
              </w:rPr>
            </w:pPr>
          </w:p>
          <w:p w:rsidR="00530C92" w:rsidRPr="002C5F1B" w:rsidRDefault="002C5F1B" w:rsidP="002C5F1B">
            <w:pPr>
              <w:jc w:val="both"/>
              <w:rPr>
                <w:sz w:val="16"/>
                <w:szCs w:val="16"/>
              </w:rPr>
            </w:pPr>
            <w:r w:rsidRPr="002C5F1B">
              <w:rPr>
                <w:sz w:val="16"/>
                <w:szCs w:val="16"/>
              </w:rPr>
              <w:t>(4) Zmluva sa uzavrie s uchádzačom, ktorý predložil ekonomicky najvýhodnejšiu ponuku alebo ponuku s najnižšou cenou, v závislosti od použitých kritérií na vyhodnotenie ponúk.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5F602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13343C">
        <w:trPr>
          <w:trHeight w:val="5794"/>
        </w:trPr>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52</w:t>
            </w:r>
          </w:p>
          <w:p w:rsidR="00530C92" w:rsidRPr="00E11C01" w:rsidRDefault="00530C92"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Obstarávatelia umožnia počas celého obdobia platnosti dynamického nákupného systému každému hospodárskemu subjektu, aby požiadal o účasť v systéme za podmienok uvedených v odseku 2. Obstarávatelia ukončia svoje posúdenie takýchto žiadostí v súlade s podmienkami účasti do 10 pracovných dní od ich prijatia. Táto lehota sa môže v jednotlivých prípadoch predĺžiť na 15 pracovných dní, ak je to odôvodnené najmä v dôsledku potreby preskúmať dodatočnú dokumentáciu alebo inak overiť, či sú podmienky účasti splnené.</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Bez ohľadu na prvý pododsek, pokiaľ sa výzva na predloženie ponúk v prípade prvého konkrétneho obstarávania v rámci dynamického nákupného systému neodoslala, obstarávatelia môžu predĺžiť obdobie na vyhodnotenie za predpokladu, že počas predĺženého obdobia na vyhodnotenie sa nevydá žiadna výzva na predloženie ponúk. Obstarávatelia uvedú v súťažných podkladoch dĺžku predĺženého obdobia, ktorú majú v úmysle uplatniť.</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Obstarávatelia informujú dotknutý hospodársky subjekt čo najskôr o tom, či mu bol, alebo nebol poskytnutý prístup do dynamického nákupného systému.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5</w:t>
            </w:r>
            <w:r w:rsidR="002C5F1B">
              <w:rPr>
                <w:sz w:val="16"/>
                <w:szCs w:val="16"/>
              </w:rPr>
              <w:t>9</w:t>
            </w:r>
          </w:p>
          <w:p w:rsidR="00530C92" w:rsidRPr="00E11C01" w:rsidRDefault="00530C92" w:rsidP="0013343C">
            <w:pPr>
              <w:rPr>
                <w:sz w:val="16"/>
                <w:szCs w:val="16"/>
              </w:rPr>
            </w:pPr>
            <w:r w:rsidRPr="00E11C01">
              <w:rPr>
                <w:sz w:val="16"/>
                <w:szCs w:val="16"/>
              </w:rPr>
              <w:t xml:space="preserve">O: </w:t>
            </w:r>
            <w:r w:rsidR="0013343C">
              <w:rPr>
                <w:sz w:val="16"/>
                <w:szCs w:val="16"/>
              </w:rPr>
              <w:t>3,4,5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3343C" w:rsidRPr="0013343C" w:rsidRDefault="0013343C" w:rsidP="0013343C">
            <w:pPr>
              <w:jc w:val="both"/>
              <w:rPr>
                <w:sz w:val="16"/>
                <w:szCs w:val="16"/>
              </w:rPr>
            </w:pPr>
            <w:r w:rsidRPr="0013343C">
              <w:rPr>
                <w:sz w:val="16"/>
                <w:szCs w:val="16"/>
              </w:rPr>
              <w:t xml:space="preserve">(3) Počas trvania dynamického nákupného systému verejný obstarávateľ a obstarávateľ umožnia každému záujemcovi predloženie žiadosti o zaradenie do dynamického nákupného systému, ktorá obsahuje dokumenty, ktorými záujemca preukazuje splnenie podmienok účasti a požiadaviek podľa odseku 2. </w:t>
            </w:r>
          </w:p>
          <w:p w:rsidR="0013343C" w:rsidRPr="0013343C" w:rsidRDefault="0013343C" w:rsidP="0013343C">
            <w:pPr>
              <w:jc w:val="both"/>
              <w:rPr>
                <w:sz w:val="16"/>
                <w:szCs w:val="16"/>
              </w:rPr>
            </w:pPr>
          </w:p>
          <w:p w:rsidR="0013343C" w:rsidRPr="0013343C" w:rsidRDefault="0013343C" w:rsidP="0013343C">
            <w:pPr>
              <w:jc w:val="both"/>
              <w:rPr>
                <w:sz w:val="16"/>
                <w:szCs w:val="16"/>
              </w:rPr>
            </w:pPr>
            <w:r w:rsidRPr="0013343C">
              <w:rPr>
                <w:sz w:val="16"/>
                <w:szCs w:val="16"/>
              </w:rPr>
              <w:t xml:space="preserve">(4) Žiadosť o zaradenie do vytvoreného dynamického nákupného systému verejný obstarávateľ a obstarávateľ vyhodnotia do 10 pracovných dní odo dňa jej doručenia. Lehotu na vyhodnotenie žiadosti o zaradenie do vytvoreného dynamického nákupného systému môžu verejný obstarávateľ a obstarávateľ predĺžiť, ak nevydali žiadnu výzvu na predkladanie ponúk. </w:t>
            </w:r>
          </w:p>
          <w:p w:rsidR="0013343C" w:rsidRPr="0013343C" w:rsidRDefault="0013343C" w:rsidP="0013343C">
            <w:pPr>
              <w:jc w:val="both"/>
              <w:rPr>
                <w:sz w:val="16"/>
                <w:szCs w:val="16"/>
              </w:rPr>
            </w:pPr>
          </w:p>
          <w:p w:rsidR="00530C92" w:rsidRDefault="0013343C" w:rsidP="0013343C">
            <w:pPr>
              <w:jc w:val="both"/>
              <w:rPr>
                <w:sz w:val="16"/>
                <w:szCs w:val="16"/>
              </w:rPr>
            </w:pPr>
            <w:r w:rsidRPr="0013343C">
              <w:rPr>
                <w:sz w:val="16"/>
                <w:szCs w:val="16"/>
              </w:rPr>
              <w:t>(5) Verejný obstarávateľ a obstarávateľ bezodkladne informujú záujemcu o jeho zaradení do vytvoreného dynamického nákupného systému alebo mu oznámia dôvody nezaradenia.</w:t>
            </w:r>
          </w:p>
          <w:p w:rsidR="0013343C" w:rsidRPr="00E11C01" w:rsidRDefault="0013343C" w:rsidP="0013343C">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5F602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rPr>
          <w:trHeight w:val="2972"/>
        </w:trPr>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52</w:t>
            </w:r>
          </w:p>
          <w:p w:rsidR="00530C92" w:rsidRPr="00E11C01" w:rsidRDefault="00530C92" w:rsidP="00AC51B2">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Obstarávatelia vyzvú všetkých účastníkov, ktorým bol poskytnutý prístup, aby v súlade s článkom 74 predložili ponuku pre každé konkrétne obstarávanie v rámci dynamického nákupného systému. Ak bol dynamický nákupný systém rozdelený na kategórie prác, tovaru alebo služieb, obstarávatelia vyzvú všetkých účastníkov, ktorým bol poskytnutý prístup k danej kategórii zodpovedajúcej konkrétnemu dotknutému obstarávaniu, aby predložili ponuku.</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Zákazku zadajú uchádzačovi, ktorý predložil najlepšiu ponuku na základe kritérií na vyhodnotenie ponúk stanovených v oznámení o vyhlásení obstarávania v rámci dynamického nákupného systému, vo výzve na potvrdenie záujmu alebo ak sa ako prostriedok výzvy na súťaž používa oznámenie o existencii kvalifikačného systému, vo výzve na predloženie ponuky. Tieto kritériá sa môžu v prípade potreby presnejšie formulovať vo výzve na predloženie ponúk.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xml:space="preserve">§: </w:t>
            </w:r>
            <w:r w:rsidR="0013343C">
              <w:rPr>
                <w:sz w:val="16"/>
                <w:szCs w:val="16"/>
              </w:rPr>
              <w:t>60</w:t>
            </w:r>
          </w:p>
          <w:p w:rsidR="00530C92" w:rsidRPr="00E11C01" w:rsidRDefault="00530C92" w:rsidP="00AC51B2">
            <w:pPr>
              <w:rPr>
                <w:sz w:val="16"/>
                <w:szCs w:val="16"/>
              </w:rPr>
            </w:pPr>
          </w:p>
          <w:p w:rsidR="00530C92" w:rsidRPr="00E11C01" w:rsidRDefault="00530C92" w:rsidP="00AC51B2">
            <w:pPr>
              <w:rPr>
                <w:sz w:val="16"/>
                <w:szCs w:val="16"/>
              </w:rPr>
            </w:pPr>
          </w:p>
          <w:p w:rsidR="00530C92" w:rsidRPr="00E11C01" w:rsidRDefault="00530C92"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3343C" w:rsidRPr="0013343C" w:rsidRDefault="0013343C" w:rsidP="0013343C">
            <w:pPr>
              <w:jc w:val="both"/>
              <w:rPr>
                <w:sz w:val="16"/>
                <w:szCs w:val="16"/>
              </w:rPr>
            </w:pPr>
            <w:r w:rsidRPr="0013343C">
              <w:rPr>
                <w:sz w:val="16"/>
                <w:szCs w:val="16"/>
              </w:rPr>
              <w:t xml:space="preserve">(1) Na každú konkrétnu zákazku verejný obstarávateľ a obstarávateľ vyzvú na predloženie ponuky všetkých záujemcov, ktorí boli zaradení do dynamického nákupného systému a ktorí požiadali o zaradenie najneskôr 15 dní pred odoslaním výzvy na predkladanie ponúk, osobitne na každú zákazku, ktorá sa zadáva s využitím tohto systému. </w:t>
            </w:r>
          </w:p>
          <w:p w:rsidR="0013343C" w:rsidRPr="0013343C" w:rsidRDefault="0013343C" w:rsidP="0013343C">
            <w:pPr>
              <w:jc w:val="both"/>
              <w:rPr>
                <w:sz w:val="16"/>
                <w:szCs w:val="16"/>
              </w:rPr>
            </w:pPr>
          </w:p>
          <w:p w:rsidR="0013343C" w:rsidRPr="0013343C" w:rsidRDefault="0013343C" w:rsidP="0013343C">
            <w:pPr>
              <w:jc w:val="both"/>
              <w:rPr>
                <w:sz w:val="16"/>
                <w:szCs w:val="16"/>
              </w:rPr>
            </w:pPr>
            <w:r w:rsidRPr="0013343C">
              <w:rPr>
                <w:sz w:val="16"/>
                <w:szCs w:val="16"/>
              </w:rPr>
              <w:t>(2) Výzva na predkladanie ponúk obsahuje</w:t>
            </w:r>
          </w:p>
          <w:p w:rsidR="0013343C" w:rsidRPr="0013343C" w:rsidRDefault="0013343C" w:rsidP="0013343C">
            <w:pPr>
              <w:jc w:val="both"/>
              <w:rPr>
                <w:sz w:val="16"/>
                <w:szCs w:val="16"/>
              </w:rPr>
            </w:pPr>
            <w:r w:rsidRPr="0013343C">
              <w:rPr>
                <w:sz w:val="16"/>
                <w:szCs w:val="16"/>
              </w:rPr>
              <w:t>a)</w:t>
            </w:r>
            <w:r w:rsidRPr="0013343C">
              <w:rPr>
                <w:sz w:val="16"/>
                <w:szCs w:val="16"/>
              </w:rPr>
              <w:tab/>
              <w:t>presnú špecifikáciu zákazky,</w:t>
            </w:r>
          </w:p>
          <w:p w:rsidR="0013343C" w:rsidRPr="0013343C" w:rsidRDefault="0013343C" w:rsidP="0013343C">
            <w:pPr>
              <w:jc w:val="both"/>
              <w:rPr>
                <w:sz w:val="16"/>
                <w:szCs w:val="16"/>
              </w:rPr>
            </w:pPr>
            <w:r w:rsidRPr="0013343C">
              <w:rPr>
                <w:sz w:val="16"/>
                <w:szCs w:val="16"/>
              </w:rPr>
              <w:t>b)</w:t>
            </w:r>
            <w:r w:rsidRPr="0013343C">
              <w:rPr>
                <w:sz w:val="16"/>
                <w:szCs w:val="16"/>
              </w:rPr>
              <w:tab/>
              <w:t>lehotu na predkladanie ponúk,</w:t>
            </w:r>
          </w:p>
          <w:p w:rsidR="0013343C" w:rsidRPr="0013343C" w:rsidRDefault="0013343C" w:rsidP="0013343C">
            <w:pPr>
              <w:jc w:val="both"/>
              <w:rPr>
                <w:sz w:val="16"/>
                <w:szCs w:val="16"/>
              </w:rPr>
            </w:pPr>
            <w:r w:rsidRPr="0013343C">
              <w:rPr>
                <w:sz w:val="16"/>
                <w:szCs w:val="16"/>
              </w:rPr>
              <w:t>c)</w:t>
            </w:r>
            <w:r w:rsidRPr="0013343C">
              <w:rPr>
                <w:sz w:val="16"/>
                <w:szCs w:val="16"/>
              </w:rPr>
              <w:tab/>
              <w:t xml:space="preserve">presnejšiu formuláciu kritérií na vyhodnotenie ponúk, ak je potrebná,   </w:t>
            </w:r>
          </w:p>
          <w:p w:rsidR="0013343C" w:rsidRPr="0013343C" w:rsidRDefault="0013343C" w:rsidP="0013343C">
            <w:pPr>
              <w:jc w:val="both"/>
              <w:rPr>
                <w:sz w:val="16"/>
                <w:szCs w:val="16"/>
              </w:rPr>
            </w:pPr>
            <w:r w:rsidRPr="0013343C">
              <w:rPr>
                <w:sz w:val="16"/>
                <w:szCs w:val="16"/>
              </w:rPr>
              <w:t>d)</w:t>
            </w:r>
            <w:r w:rsidRPr="0013343C">
              <w:rPr>
                <w:sz w:val="16"/>
                <w:szCs w:val="16"/>
              </w:rPr>
              <w:tab/>
              <w:t xml:space="preserve">ďalšie potrebné informácie.   </w:t>
            </w:r>
            <w:r w:rsidRPr="0013343C">
              <w:rPr>
                <w:sz w:val="16"/>
                <w:szCs w:val="16"/>
              </w:rPr>
              <w:tab/>
            </w:r>
          </w:p>
          <w:p w:rsidR="0013343C" w:rsidRPr="0013343C" w:rsidRDefault="0013343C" w:rsidP="0013343C">
            <w:pPr>
              <w:jc w:val="both"/>
              <w:rPr>
                <w:sz w:val="16"/>
                <w:szCs w:val="16"/>
              </w:rPr>
            </w:pPr>
          </w:p>
          <w:p w:rsidR="0013343C" w:rsidRPr="0013343C" w:rsidRDefault="0013343C" w:rsidP="0013343C">
            <w:pPr>
              <w:jc w:val="both"/>
              <w:rPr>
                <w:sz w:val="16"/>
                <w:szCs w:val="16"/>
              </w:rPr>
            </w:pPr>
            <w:r w:rsidRPr="0013343C">
              <w:rPr>
                <w:sz w:val="16"/>
                <w:szCs w:val="16"/>
              </w:rPr>
              <w:t xml:space="preserve">(3) Ponuky predložené v lehote na predkladanie ponúk sa vyhodnocujú podľa kritérií uvedených v oznámení o vyhlásení verejného obstarávania, prípadne spresnených vo výzve na predkladanie ponúk. </w:t>
            </w:r>
          </w:p>
          <w:p w:rsidR="0013343C" w:rsidRPr="0013343C" w:rsidRDefault="0013343C" w:rsidP="0013343C">
            <w:pPr>
              <w:jc w:val="both"/>
              <w:rPr>
                <w:sz w:val="16"/>
                <w:szCs w:val="16"/>
              </w:rPr>
            </w:pPr>
          </w:p>
          <w:p w:rsidR="00530C92" w:rsidRPr="00E11C01" w:rsidRDefault="0013343C" w:rsidP="0013343C">
            <w:pPr>
              <w:jc w:val="both"/>
              <w:rPr>
                <w:sz w:val="16"/>
                <w:szCs w:val="16"/>
              </w:rPr>
            </w:pPr>
            <w:r w:rsidRPr="0013343C">
              <w:rPr>
                <w:sz w:val="16"/>
                <w:szCs w:val="16"/>
              </w:rPr>
              <w:t>(4) Zmluva sa uzavrie s uchádzačom, ktorý predložil ekonomicky najvýhodnejšiu ponuku alebo ponuku s najnižšou cenou, v závislosti od použitých kritérií na vyhodnotenie ponúk.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5F602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52</w:t>
            </w:r>
          </w:p>
          <w:p w:rsidR="00530C92" w:rsidRPr="00E11C01" w:rsidRDefault="00530C92" w:rsidP="00AC51B2">
            <w:pPr>
              <w:rPr>
                <w:sz w:val="16"/>
                <w:szCs w:val="16"/>
              </w:rPr>
            </w:pPr>
            <w:r w:rsidRPr="00E11C01">
              <w:rPr>
                <w:sz w:val="16"/>
                <w:szCs w:val="16"/>
              </w:rPr>
              <w:t>O: 7</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Obstarávatelia, ktorí podľa článku 80 uplatňujú dôvody na vylúčenie a podmienky účasti stanovené v smernici 2014/24/EÚ, môžu kedykoľvek počas platnosti dynamického nákupného systému od účastníkov, ktorým bol poskytnutý prístup, požadovať, aby predložili obnovené a aktualizované vlastné vyhlásenie, ako sa stanovuje v článku 59 ods. 1 uvedenej smernice, a to v lehote piatich pracovných dní od dátumu zaslania uvedenej žiadosti.</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Odseky 2 až 4 článku 59 sa uplatňujú počas celej platnosti dynamického nákupného systému.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13343C" w:rsidP="00AC51B2">
            <w:pPr>
              <w:rPr>
                <w:sz w:val="16"/>
                <w:szCs w:val="16"/>
              </w:rPr>
            </w:pPr>
            <w:r>
              <w:rPr>
                <w:sz w:val="16"/>
                <w:szCs w:val="16"/>
              </w:rPr>
              <w:t>§: 39</w:t>
            </w:r>
          </w:p>
          <w:p w:rsidR="00530C92" w:rsidRPr="00E11C01" w:rsidRDefault="0013343C" w:rsidP="00AC51B2">
            <w:pPr>
              <w:rPr>
                <w:sz w:val="16"/>
                <w:szCs w:val="16"/>
              </w:rPr>
            </w:pPr>
            <w:r>
              <w:rPr>
                <w:sz w:val="16"/>
                <w:szCs w:val="16"/>
              </w:rPr>
              <w:t>O: 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 xml:space="preserve"> </w:t>
            </w:r>
            <w:r w:rsidR="0013343C" w:rsidRPr="0013343C">
              <w:rPr>
                <w:sz w:val="16"/>
                <w:szCs w:val="16"/>
              </w:rPr>
              <w:t>(6) Ak uchádzač alebo záujemca použije jednotný európsky dokument, verejný obstarávateľ alebo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verejnému obstarávateľovi alebo obstarávateľovi do piatich pracovných dní odo dňa doručenia žiadosti, ak verejný obstarávateľ alebo obstarávateľ neurčil dlhšiu lehotu.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390B3C">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52</w:t>
            </w:r>
          </w:p>
          <w:p w:rsidR="00530C92" w:rsidRPr="00E11C01" w:rsidRDefault="00530C92" w:rsidP="00AC51B2">
            <w:pPr>
              <w:rPr>
                <w:sz w:val="16"/>
                <w:szCs w:val="16"/>
              </w:rPr>
            </w:pPr>
            <w:r w:rsidRPr="00E11C01">
              <w:rPr>
                <w:sz w:val="16"/>
                <w:szCs w:val="16"/>
              </w:rPr>
              <w:t>O: 8</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Obstarávatelia uvedú obdobie platnosti dynamického nákupného systému vo výzve na súťaž. Komisii oznámia akékoľvek zmeny týkajúce sa obdobia platnosti, pričom použijú tieto štandardné vzory:</w:t>
            </w:r>
          </w:p>
          <w:p w:rsidR="00530C92" w:rsidRPr="00E11C01" w:rsidRDefault="00530C92" w:rsidP="00530C92">
            <w:pPr>
              <w:jc w:val="both"/>
              <w:rPr>
                <w:sz w:val="16"/>
                <w:szCs w:val="16"/>
              </w:rPr>
            </w:pPr>
            <w:r w:rsidRPr="00E11C01">
              <w:rPr>
                <w:sz w:val="16"/>
                <w:szCs w:val="16"/>
              </w:rPr>
              <w:t>a) pri zmene obdobia platnosti bez ukončenia platnosti systému formulár použitý pôvodne pri výzve na súťaž v rámci dynamického nákupného systému;</w:t>
            </w:r>
          </w:p>
          <w:p w:rsidR="00530C92" w:rsidRPr="00E11C01" w:rsidRDefault="00530C92" w:rsidP="00530C92">
            <w:pPr>
              <w:jc w:val="both"/>
              <w:rPr>
                <w:sz w:val="16"/>
                <w:szCs w:val="16"/>
              </w:rPr>
            </w:pPr>
            <w:r w:rsidRPr="00E11C01">
              <w:rPr>
                <w:sz w:val="16"/>
                <w:szCs w:val="16"/>
              </w:rPr>
              <w:t>b) pri ukončení platnosti systému oznámenie o výsledku obstarávania uvedené v článku 70.</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13343C" w:rsidP="00AC51B2">
            <w:pPr>
              <w:rPr>
                <w:sz w:val="16"/>
                <w:szCs w:val="16"/>
              </w:rPr>
            </w:pPr>
            <w:r>
              <w:rPr>
                <w:sz w:val="16"/>
                <w:szCs w:val="16"/>
              </w:rPr>
              <w:t>§: 59</w:t>
            </w:r>
          </w:p>
          <w:p w:rsidR="00530C92" w:rsidRPr="00E11C01" w:rsidRDefault="0013343C" w:rsidP="00AC51B2">
            <w:pPr>
              <w:rPr>
                <w:sz w:val="16"/>
                <w:szCs w:val="16"/>
              </w:rPr>
            </w:pPr>
            <w:r>
              <w:rPr>
                <w:sz w:val="16"/>
                <w:szCs w:val="16"/>
              </w:rPr>
              <w:t>O: 2</w:t>
            </w:r>
          </w:p>
          <w:p w:rsidR="00530C92" w:rsidRPr="00E11C01" w:rsidRDefault="00530C92" w:rsidP="00AC51B2">
            <w:pPr>
              <w:rPr>
                <w:sz w:val="16"/>
                <w:szCs w:val="16"/>
              </w:rPr>
            </w:pPr>
            <w:r w:rsidRPr="00E11C01">
              <w:rPr>
                <w:sz w:val="16"/>
                <w:szCs w:val="16"/>
              </w:rPr>
              <w:t>P: a</w:t>
            </w:r>
          </w:p>
          <w:p w:rsidR="00530C92" w:rsidRDefault="00530C92" w:rsidP="00AC51B2">
            <w:pPr>
              <w:rPr>
                <w:sz w:val="16"/>
                <w:szCs w:val="16"/>
              </w:rPr>
            </w:pPr>
          </w:p>
          <w:p w:rsidR="00530C92" w:rsidRPr="00E11C01" w:rsidRDefault="00530C92"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3343C" w:rsidRDefault="0013343C" w:rsidP="0013343C">
            <w:pPr>
              <w:jc w:val="both"/>
              <w:rPr>
                <w:sz w:val="16"/>
                <w:szCs w:val="16"/>
              </w:rPr>
            </w:pPr>
            <w:r w:rsidRPr="0013343C">
              <w:rPr>
                <w:sz w:val="16"/>
                <w:szCs w:val="16"/>
              </w:rPr>
              <w:t xml:space="preserve">(2) Na účely vytvorenia dynamického nákupného systému verejný obstarávateľ a obstarávateľ </w:t>
            </w:r>
          </w:p>
          <w:p w:rsidR="00530C92" w:rsidRPr="00E11C01" w:rsidRDefault="0013343C" w:rsidP="0013343C">
            <w:pPr>
              <w:jc w:val="both"/>
              <w:rPr>
                <w:sz w:val="16"/>
                <w:szCs w:val="16"/>
              </w:rPr>
            </w:pPr>
            <w:r>
              <w:rPr>
                <w:sz w:val="16"/>
                <w:szCs w:val="16"/>
              </w:rPr>
              <w:t xml:space="preserve">a) </w:t>
            </w:r>
            <w:r w:rsidRPr="0013343C">
              <w:rPr>
                <w:sz w:val="16"/>
                <w:szCs w:val="16"/>
              </w:rPr>
              <w:t>uverejnia oznámenie o vyhlásení verejného obstarávania, v ktorom uvedie, že sa používa dynamický nákupný systém a uvedie adresu webového sídla, na ktorej možno získať informácie podľa písmena c) a určí lehotu na predkladanie žiadostí o zaradenie do dynamického nákupného systému v trvaní najmenej 30 dní,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390B3C">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52</w:t>
            </w:r>
          </w:p>
          <w:p w:rsidR="00530C92" w:rsidRPr="00E11C01" w:rsidRDefault="00530C92" w:rsidP="00AC51B2">
            <w:pPr>
              <w:rPr>
                <w:sz w:val="16"/>
                <w:szCs w:val="16"/>
              </w:rPr>
            </w:pPr>
            <w:r w:rsidRPr="00E11C01">
              <w:rPr>
                <w:sz w:val="16"/>
                <w:szCs w:val="16"/>
              </w:rPr>
              <w:t>O: 9</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Hospodárskym subjektom, ktoré majú záujem o dynamický nákupný systém alebo sú jeho účastníkmi, sa pred obdobím platnosti dynamického nákupného systému alebo počas tohto obdobia nesmú účtovať žiadne poplatky.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13343C" w:rsidP="00AC51B2">
            <w:pPr>
              <w:rPr>
                <w:sz w:val="16"/>
                <w:szCs w:val="16"/>
              </w:rPr>
            </w:pPr>
            <w:r>
              <w:rPr>
                <w:sz w:val="16"/>
                <w:szCs w:val="16"/>
              </w:rPr>
              <w:t>§: 58</w:t>
            </w:r>
          </w:p>
          <w:p w:rsidR="00530C92" w:rsidRPr="00E11C01" w:rsidRDefault="00530C92" w:rsidP="00AC51B2">
            <w:pPr>
              <w:rPr>
                <w:sz w:val="16"/>
                <w:szCs w:val="16"/>
              </w:rPr>
            </w:pPr>
            <w:r w:rsidRPr="00E11C01">
              <w:rPr>
                <w:sz w:val="16"/>
                <w:szCs w:val="16"/>
              </w:rPr>
              <w:t>O: 1</w:t>
            </w:r>
          </w:p>
          <w:p w:rsidR="00530C92" w:rsidRPr="00E11C01" w:rsidRDefault="0013343C" w:rsidP="00AC51B2">
            <w:pPr>
              <w:rPr>
                <w:sz w:val="16"/>
                <w:szCs w:val="16"/>
              </w:rPr>
            </w:pPr>
            <w:r>
              <w:rPr>
                <w:sz w:val="16"/>
                <w:szCs w:val="16"/>
              </w:rPr>
              <w:t>P:c</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3343C" w:rsidRPr="0013343C" w:rsidRDefault="0013343C" w:rsidP="0013343C">
            <w:pPr>
              <w:jc w:val="both"/>
              <w:rPr>
                <w:sz w:val="16"/>
                <w:szCs w:val="16"/>
              </w:rPr>
            </w:pPr>
            <w:r w:rsidRPr="0013343C">
              <w:rPr>
                <w:sz w:val="16"/>
                <w:szCs w:val="16"/>
              </w:rPr>
              <w:t>(1) Dynamický nákupný systém je elektronický postup na zadávanie nadlimitnej zákazky v rozsahu skupiny alebo jej časti podľa slovníka obstarávania na tovary, stavebné práce alebo služby, ktoré sú bežne dostupné na trhu, ktorý</w:t>
            </w:r>
          </w:p>
          <w:p w:rsidR="00530C92" w:rsidRPr="00E11C01" w:rsidRDefault="0013343C" w:rsidP="0013343C">
            <w:pPr>
              <w:jc w:val="both"/>
              <w:rPr>
                <w:sz w:val="16"/>
                <w:szCs w:val="16"/>
              </w:rPr>
            </w:pPr>
            <w:r w:rsidRPr="0013343C">
              <w:rPr>
                <w:sz w:val="16"/>
                <w:szCs w:val="16"/>
              </w:rPr>
              <w:t>a)</w:t>
            </w:r>
            <w:r w:rsidRPr="0013343C">
              <w:rPr>
                <w:sz w:val="16"/>
                <w:szCs w:val="16"/>
              </w:rPr>
              <w:tab/>
              <w:t>je počas doby, na ktorú je zriadený, bezodplatne prístupný pre všetkých záujemcov, ktorí spĺňajú podmienky zaradenia do dynamického nákupného systému v ňom,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390B3C">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53</w:t>
            </w:r>
          </w:p>
          <w:p w:rsidR="00530C92" w:rsidRPr="00E11C01" w:rsidRDefault="00530C92"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Elektronické aukcie</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Obstarávatelia môžu použiť elektronické aukcie, v ktorých sa oznamujú nové ceny upravené smerom nadol a/alebo nové hodnoty týkajúce sa určitých prvkov ponúk.</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Na tieto účely obstarávatelia štrukturujú elektronickú aukciu ako opakovaný elektronický proces, ktorý prebieha po počiatočnom úplnom vyhodnotení ponúk a na základe ktorého možno stanoviť poradie ponúk s použitím automatických metód hodnotenia.</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Určité zákazky na poskytnutie služieb a určité zákazky na uskutočnenie stavebných prác, ktorých predmetom je intelektuálne plnenie, napríklad projektová dokumentácia stavieb, v prípade ktorých poradie ponúk nemožno stanoviť s použitím automatických metód hodnotenia, nesmú byť predmetom elektronických aukcií.</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CB1B65" w:rsidP="00AC51B2">
            <w:pPr>
              <w:rPr>
                <w:sz w:val="16"/>
                <w:szCs w:val="16"/>
              </w:rPr>
            </w:pPr>
            <w:r>
              <w:rPr>
                <w:sz w:val="16"/>
                <w:szCs w:val="16"/>
              </w:rPr>
              <w:t>§: 54</w:t>
            </w:r>
          </w:p>
          <w:p w:rsidR="00530C92" w:rsidRPr="00E11C01" w:rsidRDefault="00530C92" w:rsidP="00AC51B2">
            <w:pPr>
              <w:rPr>
                <w:sz w:val="16"/>
                <w:szCs w:val="16"/>
              </w:rPr>
            </w:pPr>
            <w:r w:rsidRPr="00E11C01">
              <w:rPr>
                <w:sz w:val="16"/>
                <w:szCs w:val="16"/>
              </w:rPr>
              <w:t>O: 1,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(1) Elektronická aukcia na účely tohto zákona je opakujúci sa proces, ktorý využíva elektronické systémy certifikované</w:t>
            </w:r>
            <w:r w:rsidR="00CB1B65">
              <w:rPr>
                <w:sz w:val="16"/>
                <w:szCs w:val="16"/>
              </w:rPr>
              <w:t xml:space="preserve"> podľa § 151</w:t>
            </w:r>
            <w:r w:rsidRPr="00E11C01">
              <w:rPr>
                <w:sz w:val="16"/>
                <w:szCs w:val="16"/>
              </w:rPr>
              <w:t xml:space="preserve"> na predkladanie </w:t>
            </w:r>
          </w:p>
          <w:p w:rsidR="00530C92" w:rsidRPr="00E11C01" w:rsidRDefault="00530C92" w:rsidP="009A04CD">
            <w:pPr>
              <w:numPr>
                <w:ilvl w:val="0"/>
                <w:numId w:val="85"/>
              </w:numPr>
              <w:tabs>
                <w:tab w:val="clear" w:pos="1068"/>
                <w:tab w:val="num" w:pos="0"/>
              </w:tabs>
              <w:ind w:left="681"/>
              <w:jc w:val="both"/>
              <w:rPr>
                <w:sz w:val="16"/>
                <w:szCs w:val="16"/>
              </w:rPr>
            </w:pPr>
            <w:r w:rsidRPr="00E11C01">
              <w:rPr>
                <w:sz w:val="16"/>
                <w:szCs w:val="16"/>
              </w:rPr>
              <w:t>nových cien upravených smerom nadol,</w:t>
            </w:r>
          </w:p>
          <w:p w:rsidR="00530C92" w:rsidRPr="00E11C01" w:rsidRDefault="00530C92" w:rsidP="009A04CD">
            <w:pPr>
              <w:numPr>
                <w:ilvl w:val="0"/>
                <w:numId w:val="85"/>
              </w:numPr>
              <w:tabs>
                <w:tab w:val="clear" w:pos="1068"/>
                <w:tab w:val="num" w:pos="0"/>
              </w:tabs>
              <w:ind w:left="681"/>
              <w:jc w:val="both"/>
              <w:rPr>
                <w:sz w:val="16"/>
                <w:szCs w:val="16"/>
              </w:rPr>
            </w:pPr>
            <w:r w:rsidRPr="00E11C01">
              <w:rPr>
                <w:sz w:val="16"/>
                <w:szCs w:val="16"/>
              </w:rPr>
              <w:t>nových cien upravených smerom nadol a nových hodnôt, ktoré sa týkajú určitých prvkov ponúk, alebo</w:t>
            </w:r>
          </w:p>
          <w:p w:rsidR="00530C92" w:rsidRPr="00E11C01" w:rsidRDefault="00530C92" w:rsidP="009A04CD">
            <w:pPr>
              <w:numPr>
                <w:ilvl w:val="0"/>
                <w:numId w:val="86"/>
              </w:numPr>
              <w:tabs>
                <w:tab w:val="num" w:pos="0"/>
              </w:tabs>
              <w:ind w:left="681"/>
              <w:jc w:val="both"/>
              <w:rPr>
                <w:sz w:val="16"/>
                <w:szCs w:val="16"/>
              </w:rPr>
            </w:pPr>
            <w:r w:rsidRPr="00E11C01">
              <w:rPr>
                <w:sz w:val="16"/>
                <w:szCs w:val="16"/>
              </w:rPr>
              <w:t>nových hodnôt, ktoré sa týkajú určitých prvkov ponúk.</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(2) Účelom elektronickej aukcie je zostaviť poradie ponúk automatizovaným vyhodnotením, ktoré sa uskutoční po úvodnom úplnom vyhodnotení ponúk. Elektronická aukcia sa nepoužije, ak ide o zákazku na poskytnutie slu</w:t>
            </w:r>
            <w:r w:rsidR="00BA6B64">
              <w:rPr>
                <w:sz w:val="16"/>
                <w:szCs w:val="16"/>
              </w:rPr>
              <w:t>žby a</w:t>
            </w:r>
            <w:r w:rsidRPr="00E11C01">
              <w:rPr>
                <w:sz w:val="16"/>
                <w:szCs w:val="16"/>
              </w:rPr>
              <w:t xml:space="preserve"> zákazku na usku</w:t>
            </w:r>
            <w:r w:rsidR="00BA6B64">
              <w:rPr>
                <w:sz w:val="16"/>
                <w:szCs w:val="16"/>
              </w:rPr>
              <w:t>točnenie stavebných prác, ktorých</w:t>
            </w:r>
            <w:r w:rsidRPr="00E11C01">
              <w:rPr>
                <w:sz w:val="16"/>
                <w:szCs w:val="16"/>
              </w:rPr>
              <w:t xml:space="preserve"> predmetom je intelektuálne plnenie a poradie ponúk nemožno zostaviť automatizovaným vyhodnotením.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390B3C">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53</w:t>
            </w:r>
          </w:p>
          <w:p w:rsidR="00530C92" w:rsidRPr="00E11C01" w:rsidRDefault="00530C92"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V prípade verejnej súťaže alebo užšej súťaže, alebo rokovacieho konania s predchádzajúcou výzvou na súťaž sa môžu obstarávatelia rozhodnúť, že pred zadaním zákazky sa uskutoční elektronická aukcia, ak možno presne stanoviť obsah súťažných podkladov, a to predovšetkým technické špecifikácie ponúk.</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Za rovnakých okolností sa môže uskutočniť elektronická aukcia pri opätovnom otvorení súťaže medzi zmluvnými stranami rámcovej dohody podľa článku 51 ods. 2 a pri otvorení súťaže pri zákazkách, ktoré sa majú zadávať v rámci dynamického nákupného systému uvedeného v článku 52.</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CB1B65" w:rsidP="00AC51B2">
            <w:pPr>
              <w:rPr>
                <w:sz w:val="16"/>
                <w:szCs w:val="16"/>
              </w:rPr>
            </w:pPr>
            <w:r>
              <w:rPr>
                <w:sz w:val="16"/>
                <w:szCs w:val="16"/>
              </w:rPr>
              <w:t>§: 54</w:t>
            </w:r>
          </w:p>
          <w:p w:rsidR="00530C92" w:rsidRPr="00E11C01" w:rsidRDefault="00530C92"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BA6B64">
            <w:pPr>
              <w:jc w:val="both"/>
              <w:rPr>
                <w:sz w:val="16"/>
                <w:szCs w:val="16"/>
              </w:rPr>
            </w:pPr>
            <w:r w:rsidRPr="00E11C01">
              <w:rPr>
                <w:sz w:val="16"/>
                <w:szCs w:val="16"/>
              </w:rPr>
              <w:t>(3) Vo verejnej súťaži, v užšej súťaži alebo v rokovacom konaní so zverejnením môž</w:t>
            </w:r>
            <w:r w:rsidR="00BA6B64">
              <w:rPr>
                <w:sz w:val="16"/>
                <w:szCs w:val="16"/>
              </w:rPr>
              <w:t>u</w:t>
            </w:r>
            <w:r w:rsidRPr="00E11C01">
              <w:rPr>
                <w:sz w:val="16"/>
                <w:szCs w:val="16"/>
              </w:rPr>
              <w:t xml:space="preserve"> verejný obstarávateľ a obstarávateľ pri zadávaní zákazky použiť elektronickú aukciu, ak možno presne určiť technické požiadavky týkajúce sa predmetu zákazky. Verejný </w:t>
            </w:r>
            <w:r w:rsidR="00BA6B64">
              <w:rPr>
                <w:sz w:val="16"/>
                <w:szCs w:val="16"/>
              </w:rPr>
              <w:t>obstarávateľ a obstarávateľ môžu</w:t>
            </w:r>
            <w:r w:rsidRPr="00E11C01">
              <w:rPr>
                <w:sz w:val="16"/>
                <w:szCs w:val="16"/>
              </w:rPr>
              <w:t xml:space="preserve"> použiť elektronickú aukciu aj pri zadávaní zákazky v rámci dynamického nákupného systému a pri opätovnom otvorení súťaže medzi všetkými účastníkmi rámcovej dohody. Pri použití elektronickej aukcie je otváranie ponúk neverejné, údaje z otvárania ponúk komisia nezverejňuje a neposiela uchádzačom ani zápisnicu z otvárania ponúk.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A05BAE">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53</w:t>
            </w:r>
          </w:p>
          <w:p w:rsidR="00530C92" w:rsidRPr="00E11C01" w:rsidRDefault="00530C92"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Elektronická aukcia sa zakladá na niektorom z týchto prvkov súťaže:</w:t>
            </w:r>
          </w:p>
          <w:p w:rsidR="00530C92" w:rsidRPr="00E11C01" w:rsidRDefault="00530C92" w:rsidP="00530C92">
            <w:pPr>
              <w:jc w:val="both"/>
              <w:rPr>
                <w:sz w:val="16"/>
                <w:szCs w:val="16"/>
              </w:rPr>
            </w:pPr>
            <w:r w:rsidRPr="00E11C01">
              <w:rPr>
                <w:sz w:val="16"/>
                <w:szCs w:val="16"/>
              </w:rPr>
              <w:t>a) výlučne na cenách, ak sa zákazka zadáva len na základe ceny;</w:t>
            </w:r>
          </w:p>
          <w:p w:rsidR="00530C92" w:rsidRPr="00E11C01" w:rsidRDefault="00530C92" w:rsidP="00530C92">
            <w:pPr>
              <w:jc w:val="both"/>
              <w:rPr>
                <w:sz w:val="16"/>
                <w:szCs w:val="16"/>
              </w:rPr>
            </w:pPr>
            <w:r w:rsidRPr="00E11C01">
              <w:rPr>
                <w:sz w:val="16"/>
                <w:szCs w:val="16"/>
              </w:rPr>
              <w:t>b) na cenách a/alebo nových hodnotách charakteristických prvkov ponúk uvedených v súťažných podkladoch, ak sa zákazka zadáva na základe najlepšieho pomeru ceny a kvality alebo ponuke s najnižšími nákladmi pri použití prístupu založeného na nákladovej efektívnosti.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CB1B65" w:rsidP="00AC51B2">
            <w:pPr>
              <w:rPr>
                <w:sz w:val="16"/>
                <w:szCs w:val="16"/>
              </w:rPr>
            </w:pPr>
            <w:r>
              <w:rPr>
                <w:sz w:val="16"/>
                <w:szCs w:val="16"/>
              </w:rPr>
              <w:t>§: 54</w:t>
            </w:r>
          </w:p>
          <w:p w:rsidR="00530C92" w:rsidRPr="00E11C01" w:rsidRDefault="00530C92" w:rsidP="00AC51B2">
            <w:pPr>
              <w:rPr>
                <w:sz w:val="16"/>
                <w:szCs w:val="16"/>
              </w:rPr>
            </w:pPr>
            <w:r w:rsidRPr="00E11C01">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BA6B64" w:rsidRPr="00BA6B64" w:rsidRDefault="00BA6B64" w:rsidP="00BA6B64">
            <w:pPr>
              <w:jc w:val="both"/>
              <w:rPr>
                <w:sz w:val="16"/>
                <w:szCs w:val="16"/>
              </w:rPr>
            </w:pPr>
            <w:r w:rsidRPr="00BA6B64">
              <w:rPr>
                <w:sz w:val="16"/>
                <w:szCs w:val="16"/>
              </w:rPr>
              <w:t>(4) Ak je kritériom na vyhodnotenie ponúk najnižšia cena, východiskom elektronickej aukcie sú ceny. Ak sa ponuky vyhodnocujú na základe najlepšieho pomeru ceny a kvality alebo nákladov použitím prístupu nákladovej efektívnosti, východiskom elektronickej aukcie sú</w:t>
            </w:r>
          </w:p>
          <w:p w:rsidR="00BA6B64" w:rsidRPr="00BA6B64" w:rsidRDefault="00BA6B64" w:rsidP="00BA6B64">
            <w:pPr>
              <w:jc w:val="both"/>
              <w:rPr>
                <w:sz w:val="16"/>
                <w:szCs w:val="16"/>
              </w:rPr>
            </w:pPr>
            <w:r>
              <w:rPr>
                <w:sz w:val="16"/>
                <w:szCs w:val="16"/>
              </w:rPr>
              <w:t>a)</w:t>
            </w:r>
            <w:r w:rsidRPr="00BA6B64">
              <w:rPr>
                <w:sz w:val="16"/>
                <w:szCs w:val="16"/>
              </w:rPr>
              <w:t>ceny,</w:t>
            </w:r>
          </w:p>
          <w:p w:rsidR="00BA6B64" w:rsidRPr="00BA6B64" w:rsidRDefault="00BA6B64" w:rsidP="00BA6B64">
            <w:pPr>
              <w:jc w:val="both"/>
              <w:rPr>
                <w:sz w:val="16"/>
                <w:szCs w:val="16"/>
              </w:rPr>
            </w:pPr>
            <w:r>
              <w:rPr>
                <w:sz w:val="16"/>
                <w:szCs w:val="16"/>
              </w:rPr>
              <w:t>b)</w:t>
            </w:r>
            <w:r w:rsidRPr="00BA6B64">
              <w:rPr>
                <w:sz w:val="16"/>
                <w:szCs w:val="16"/>
              </w:rPr>
              <w:t>ceny a nové hodnoty prvkov ponúk, ktoré sú uvedené v súťažných podkladoch, alebo</w:t>
            </w:r>
          </w:p>
          <w:p w:rsidR="00530C92" w:rsidRPr="00E11C01" w:rsidRDefault="00BA6B64" w:rsidP="00BA6B64">
            <w:pPr>
              <w:jc w:val="both"/>
              <w:rPr>
                <w:sz w:val="16"/>
                <w:szCs w:val="16"/>
              </w:rPr>
            </w:pPr>
            <w:r>
              <w:rPr>
                <w:sz w:val="16"/>
                <w:szCs w:val="16"/>
              </w:rPr>
              <w:t>c)</w:t>
            </w:r>
            <w:r w:rsidRPr="00BA6B64">
              <w:rPr>
                <w:sz w:val="16"/>
                <w:szCs w:val="16"/>
              </w:rPr>
              <w:t>nové hodnoty prvkov ponúk, ktoré sú uvedené v súťažných podkladoch.</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A05BAE">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53</w:t>
            </w:r>
          </w:p>
          <w:p w:rsidR="00530C92" w:rsidRPr="00E11C01" w:rsidRDefault="00530C92"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Obstarávatelia, ktorí sa rozhodnú, že uskutočnia elektronickú aukciu, túto skutočnosť uvedú v oznámení o vyhlásení obstarávania, vo výzve na potvrdenie záujmu alebo v prípade, ak sa ako prostriedok výzvy na súťaž používa oznámenie o existencii kvalifikačného systému, vo výzve na predloženie ponuky. Súťažné podklady obsahujú prinajmenšom informácie uvedené v prílohe VII.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CB1B65" w:rsidP="00AC51B2">
            <w:pPr>
              <w:rPr>
                <w:sz w:val="16"/>
                <w:szCs w:val="16"/>
              </w:rPr>
            </w:pPr>
            <w:r>
              <w:rPr>
                <w:sz w:val="16"/>
                <w:szCs w:val="16"/>
              </w:rPr>
              <w:t>§ : 54</w:t>
            </w:r>
          </w:p>
          <w:p w:rsidR="00530C92" w:rsidRPr="00E11C01" w:rsidRDefault="00530C92" w:rsidP="00AC51B2">
            <w:pPr>
              <w:rPr>
                <w:sz w:val="16"/>
                <w:szCs w:val="16"/>
              </w:rPr>
            </w:pPr>
            <w:r w:rsidRPr="00E11C01">
              <w:rPr>
                <w:sz w:val="16"/>
                <w:szCs w:val="16"/>
              </w:rPr>
              <w:t>O: 5</w:t>
            </w:r>
          </w:p>
          <w:p w:rsidR="00530C92" w:rsidRPr="00E11C01" w:rsidRDefault="00530C92" w:rsidP="00AC51B2">
            <w:pPr>
              <w:rPr>
                <w:sz w:val="16"/>
                <w:szCs w:val="16"/>
              </w:rPr>
            </w:pPr>
            <w:r w:rsidRPr="00E11C01">
              <w:rPr>
                <w:sz w:val="16"/>
                <w:szCs w:val="16"/>
              </w:rPr>
              <w:t>V: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BA6B64">
            <w:pPr>
              <w:jc w:val="both"/>
              <w:rPr>
                <w:sz w:val="16"/>
                <w:szCs w:val="16"/>
              </w:rPr>
            </w:pPr>
            <w:r w:rsidRPr="00E11C01">
              <w:rPr>
                <w:sz w:val="16"/>
                <w:szCs w:val="16"/>
              </w:rPr>
              <w:t>(5) Ak verejný obstarávateľ a</w:t>
            </w:r>
            <w:r w:rsidR="00BA6B64">
              <w:rPr>
                <w:sz w:val="16"/>
                <w:szCs w:val="16"/>
              </w:rPr>
              <w:t>lebo</w:t>
            </w:r>
            <w:r w:rsidRPr="00E11C01">
              <w:rPr>
                <w:sz w:val="16"/>
                <w:szCs w:val="16"/>
              </w:rPr>
              <w:t> obstarávateľ použije elektronickú aukciu, uvedie túto skutočnosť v oznámení o vyhlásení verejného obstarávania, alebo v oznámení použitom ako výzva na súťaž.</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A05BAE">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53</w:t>
            </w:r>
          </w:p>
          <w:p w:rsidR="00530C92" w:rsidRPr="00E11C01" w:rsidRDefault="00530C92"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Pred uskutočnením elektronickej aukcie vykonajú obstarávatelia úplné počiatočné vyhodnotenie ponúk podľa kritéria alebo kritérií na vyhodnotenie ponúk a váh priradených k jednotlivým kritériám.</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Ponuka sa považuje za prípustnú, ak ju predložil uchádzač, ktorý nebol vylúčený podľa článku 78 ods. 1 alebo článku 80 ods. 1, spĺňa podmienky účasti ustanovené podľa článkov 78 a 80 a jeho ponuka je v súlade s technickými špecifikáciami bez toho, aby bola neregulárna alebo neprijateľná, alebo nevhodná.</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Za neregulárne sa považujú najmä ponuky, ktoré nie sú v súlade so súťažnými podkladmi, ktoré boli doručené neskoro, v prípade ktorých existujú dôkazy o tajnej dohode alebo korupcii alebo ktoré považuje verejný obstarávateľ za neobvykle nízke ponuky. Za neprijateľné sa považujú najmä ponuky predložené uchádzačmi, ktorí nemajú požadovanú kvalifikáciu, a ponuky, ktorých cena presahuje rozpočet verejného obstarávateľa stanovený a zdokumentovaný pred začatím postupu obstarávania.</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Ponuka sa považuje za nevhodnú, ak je vzhľadom na zákazku irelevantná, pričom bez podstatných zmien nie je zjavne schopná uspokojiť potreby a požiadavky obstarávateľa uvedené v súťažných podkladoch. Žiadosť o účasť sa považuje za nevhodnú, ak príslušný hospodársky subjekt je alebo môže byť vylúčený podľa článku 78 ods. 1 alebo článku 80 ods. 1 alebo nespĺňa podmienky účasti, ktoré stanovil obstarávateľ podľa článku 78 alebo 80.</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Všetci uchádzači, ktorí predložili prípustné ponuky, budú elektronickými prostriedkami v rovnakom čase vyzvaní na účasť na elektronickej aukcii, pričom od určeného dátumu a času budú používať spojenia podľa pokynov stanovených vo výzve. Elektronická aukcia sa môže uskutočniť v niekoľkých po sebe nasledujúcich fázach. Elektronická aukcia sa nezačne skôr ako dva pracovné dni po dátume zaslania výzev.</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CB1B65" w:rsidP="00AC51B2">
            <w:pPr>
              <w:rPr>
                <w:sz w:val="16"/>
                <w:szCs w:val="16"/>
              </w:rPr>
            </w:pPr>
            <w:r>
              <w:rPr>
                <w:sz w:val="16"/>
                <w:szCs w:val="16"/>
              </w:rPr>
              <w:t>§: 54</w:t>
            </w:r>
          </w:p>
          <w:p w:rsidR="00530C92" w:rsidRPr="00E11C01" w:rsidRDefault="00530C92" w:rsidP="00AC51B2">
            <w:pPr>
              <w:rPr>
                <w:sz w:val="16"/>
                <w:szCs w:val="16"/>
              </w:rPr>
            </w:pPr>
            <w:r w:rsidRPr="00E11C01">
              <w:rPr>
                <w:sz w:val="16"/>
                <w:szCs w:val="16"/>
              </w:rPr>
              <w:t>O: 6,</w:t>
            </w:r>
          </w:p>
          <w:p w:rsidR="00530C92" w:rsidRPr="00E11C01" w:rsidRDefault="00530C92" w:rsidP="00AC51B2">
            <w:pPr>
              <w:rPr>
                <w:sz w:val="16"/>
                <w:szCs w:val="16"/>
              </w:rPr>
            </w:pPr>
            <w:r w:rsidRPr="00E11C01">
              <w:rPr>
                <w:sz w:val="16"/>
                <w:szCs w:val="16"/>
              </w:rPr>
              <w:t>O: 7</w:t>
            </w:r>
          </w:p>
          <w:p w:rsidR="00530C92" w:rsidRPr="00E11C01" w:rsidRDefault="00530C92" w:rsidP="00AC51B2">
            <w:pPr>
              <w:rPr>
                <w:sz w:val="16"/>
                <w:szCs w:val="16"/>
              </w:rPr>
            </w:pPr>
            <w:r w:rsidRPr="00E11C01">
              <w:rPr>
                <w:sz w:val="16"/>
                <w:szCs w:val="16"/>
              </w:rPr>
              <w:t>V: 1</w:t>
            </w: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Pr="00E11C01" w:rsidRDefault="00CB1B65" w:rsidP="00AC51B2">
            <w:pPr>
              <w:rPr>
                <w:sz w:val="16"/>
                <w:szCs w:val="16"/>
              </w:rPr>
            </w:pPr>
            <w:r>
              <w:rPr>
                <w:sz w:val="16"/>
                <w:szCs w:val="16"/>
              </w:rPr>
              <w:t>§:54</w:t>
            </w:r>
          </w:p>
          <w:p w:rsidR="00BC4B26" w:rsidRDefault="00530C92" w:rsidP="00AC51B2">
            <w:pPr>
              <w:rPr>
                <w:sz w:val="16"/>
                <w:szCs w:val="16"/>
              </w:rPr>
            </w:pPr>
            <w:r w:rsidRPr="00E11C01">
              <w:rPr>
                <w:sz w:val="16"/>
                <w:szCs w:val="16"/>
              </w:rPr>
              <w:t>O: 9</w:t>
            </w:r>
          </w:p>
          <w:p w:rsidR="00BC4B26" w:rsidRDefault="00BC4B26" w:rsidP="00AC51B2">
            <w:pPr>
              <w:rPr>
                <w:sz w:val="16"/>
                <w:szCs w:val="16"/>
              </w:rPr>
            </w:pPr>
          </w:p>
          <w:p w:rsidR="00BC4B26" w:rsidRDefault="00BC4B26" w:rsidP="00AC51B2">
            <w:pPr>
              <w:rPr>
                <w:sz w:val="16"/>
                <w:szCs w:val="16"/>
              </w:rPr>
            </w:pPr>
          </w:p>
          <w:p w:rsidR="00BC4B26" w:rsidRDefault="00BC4B26" w:rsidP="00AC51B2">
            <w:pPr>
              <w:rPr>
                <w:sz w:val="16"/>
                <w:szCs w:val="16"/>
              </w:rPr>
            </w:pPr>
          </w:p>
          <w:p w:rsidR="00BC4B26" w:rsidRDefault="00CB1B65" w:rsidP="00AC51B2">
            <w:pPr>
              <w:rPr>
                <w:sz w:val="16"/>
                <w:szCs w:val="16"/>
              </w:rPr>
            </w:pPr>
            <w:r>
              <w:rPr>
                <w:sz w:val="16"/>
                <w:szCs w:val="16"/>
              </w:rPr>
              <w:t>§:70</w:t>
            </w:r>
          </w:p>
          <w:p w:rsidR="00BC4B26" w:rsidRPr="00E11C01" w:rsidRDefault="00BC4B26" w:rsidP="00AC51B2">
            <w:pPr>
              <w:rPr>
                <w:sz w:val="16"/>
                <w:szCs w:val="16"/>
              </w:rPr>
            </w:pPr>
            <w:r>
              <w:rPr>
                <w:sz w:val="16"/>
                <w:szCs w:val="16"/>
              </w:rPr>
              <w:t>O:2, 3,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(6) Pred začatím elektronickej aukcie verejný obsta</w:t>
            </w:r>
            <w:r w:rsidR="00BA6B64">
              <w:rPr>
                <w:sz w:val="16"/>
                <w:szCs w:val="16"/>
              </w:rPr>
              <w:t>rávateľ a obstarávateľ vyhodnotia</w:t>
            </w:r>
            <w:r w:rsidRPr="00E11C01">
              <w:rPr>
                <w:sz w:val="16"/>
                <w:szCs w:val="16"/>
              </w:rPr>
              <w:t xml:space="preserve"> ponuky podľa kritérií na vyhodnotenie ponúk a relatívnej váhy priradenej jednotlivým kritériám.</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(7) Verejný o</w:t>
            </w:r>
            <w:r w:rsidR="00BA6B64">
              <w:rPr>
                <w:sz w:val="16"/>
                <w:szCs w:val="16"/>
              </w:rPr>
              <w:t>bstarávateľ a obstarávateľ vyzvú</w:t>
            </w:r>
            <w:r w:rsidRPr="00E11C01">
              <w:rPr>
                <w:sz w:val="16"/>
                <w:szCs w:val="16"/>
              </w:rPr>
              <w:t xml:space="preserve"> elektronickými prostriedkami súčasne všetkých uchádzačov, ktorí neboli vylúčení a ktorých ponuky spĺňajú určené požiadavky, na účasť v elektronickej aukcii. </w:t>
            </w:r>
          </w:p>
          <w:p w:rsidR="00530C92" w:rsidRPr="00E11C01" w:rsidRDefault="00530C92" w:rsidP="00530C92">
            <w:pPr>
              <w:jc w:val="both"/>
              <w:rPr>
                <w:sz w:val="16"/>
                <w:szCs w:val="16"/>
              </w:rPr>
            </w:pPr>
          </w:p>
          <w:p w:rsidR="00530C92" w:rsidRDefault="00530C92" w:rsidP="00530C92">
            <w:pPr>
              <w:jc w:val="both"/>
              <w:rPr>
                <w:sz w:val="16"/>
                <w:szCs w:val="16"/>
              </w:rPr>
            </w:pPr>
            <w:r w:rsidRPr="00E11C01">
              <w:rPr>
                <w:sz w:val="16"/>
                <w:szCs w:val="16"/>
              </w:rPr>
              <w:t>(9) Elektronickú aukciu možno uskutočniť v niekoľkých po sebe nasledujúcich etapách. Elektronickú aukciu nemožno začať skôr ako dva pracovné dni odo dňa odoslania výzvy na účasť v elektronickej aukcii.</w:t>
            </w:r>
          </w:p>
          <w:p w:rsidR="00BC4B26" w:rsidRDefault="00BC4B26" w:rsidP="00530C92">
            <w:pPr>
              <w:jc w:val="both"/>
              <w:rPr>
                <w:sz w:val="16"/>
                <w:szCs w:val="16"/>
              </w:rPr>
            </w:pPr>
          </w:p>
          <w:p w:rsidR="00BC4B26" w:rsidRPr="00BC4B26" w:rsidRDefault="00BC4B26" w:rsidP="00BC4B26">
            <w:pPr>
              <w:jc w:val="both"/>
              <w:rPr>
                <w:sz w:val="16"/>
                <w:szCs w:val="16"/>
              </w:rPr>
            </w:pPr>
            <w:r w:rsidRPr="00BC4B26">
              <w:rPr>
                <w:sz w:val="16"/>
                <w:szCs w:val="16"/>
              </w:rPr>
              <w:t>(2) Neregulárne sú najmä ponuky, ktoré</w:t>
            </w:r>
          </w:p>
          <w:p w:rsidR="00BC4B26" w:rsidRPr="00BC4B26" w:rsidRDefault="00BC4B26" w:rsidP="00BC4B26">
            <w:pPr>
              <w:jc w:val="both"/>
              <w:rPr>
                <w:sz w:val="16"/>
                <w:szCs w:val="16"/>
              </w:rPr>
            </w:pPr>
            <w:r w:rsidRPr="00BC4B26">
              <w:rPr>
                <w:sz w:val="16"/>
                <w:szCs w:val="16"/>
              </w:rPr>
              <w:t>a)</w:t>
            </w:r>
            <w:r w:rsidRPr="00BC4B26">
              <w:rPr>
                <w:sz w:val="16"/>
                <w:szCs w:val="16"/>
              </w:rPr>
              <w:tab/>
              <w:t>nie sú v súlade s oznámením o vyhlásení verejného obstarávania, so súťažnými podkladmi alebo inou sprievodnou dokumentáciou,</w:t>
            </w:r>
          </w:p>
          <w:p w:rsidR="00BC4B26" w:rsidRPr="00BC4B26" w:rsidRDefault="00BC4B26" w:rsidP="00BC4B26">
            <w:pPr>
              <w:jc w:val="both"/>
              <w:rPr>
                <w:sz w:val="16"/>
                <w:szCs w:val="16"/>
              </w:rPr>
            </w:pPr>
            <w:r w:rsidRPr="00BC4B26">
              <w:rPr>
                <w:sz w:val="16"/>
                <w:szCs w:val="16"/>
              </w:rPr>
              <w:t>b)</w:t>
            </w:r>
            <w:r w:rsidRPr="00BC4B26">
              <w:rPr>
                <w:sz w:val="16"/>
                <w:szCs w:val="16"/>
              </w:rPr>
              <w:tab/>
              <w:t>boli predložené po uplynutí lehoty na predkladanie ponúk alebo</w:t>
            </w:r>
          </w:p>
          <w:p w:rsidR="00BC4B26" w:rsidRPr="00BC4B26" w:rsidRDefault="00BC4B26" w:rsidP="00BC4B26">
            <w:pPr>
              <w:jc w:val="both"/>
              <w:rPr>
                <w:sz w:val="16"/>
                <w:szCs w:val="16"/>
              </w:rPr>
            </w:pPr>
            <w:r w:rsidRPr="00BC4B26">
              <w:rPr>
                <w:sz w:val="16"/>
                <w:szCs w:val="16"/>
              </w:rPr>
              <w:t>c)</w:t>
            </w:r>
            <w:r w:rsidRPr="00BC4B26">
              <w:rPr>
                <w:sz w:val="16"/>
                <w:szCs w:val="16"/>
              </w:rPr>
              <w:tab/>
              <w:t>považuje verejný obstarávateľ za mimoriadne nízke.</w:t>
            </w:r>
          </w:p>
          <w:p w:rsidR="00BC4B26" w:rsidRPr="00BC4B26" w:rsidRDefault="00BC4B26" w:rsidP="00BC4B26">
            <w:pPr>
              <w:jc w:val="both"/>
              <w:rPr>
                <w:sz w:val="16"/>
                <w:szCs w:val="16"/>
              </w:rPr>
            </w:pPr>
          </w:p>
          <w:p w:rsidR="00BC4B26" w:rsidRPr="00BC4B26" w:rsidRDefault="00BC4B26" w:rsidP="00BC4B26">
            <w:pPr>
              <w:jc w:val="both"/>
              <w:rPr>
                <w:sz w:val="16"/>
                <w:szCs w:val="16"/>
              </w:rPr>
            </w:pPr>
            <w:r w:rsidRPr="00BC4B26">
              <w:rPr>
                <w:sz w:val="16"/>
                <w:szCs w:val="16"/>
              </w:rPr>
              <w:t>(3) Neregulárne sú aj ponuky, pri ktorých existujú dôkazy o dohode obmedzujúcej súťaž alebo o korupcii.</w:t>
            </w:r>
          </w:p>
          <w:p w:rsidR="00BC4B26" w:rsidRPr="00BC4B26" w:rsidRDefault="00BC4B26" w:rsidP="00BC4B26">
            <w:pPr>
              <w:jc w:val="both"/>
              <w:rPr>
                <w:sz w:val="16"/>
                <w:szCs w:val="16"/>
              </w:rPr>
            </w:pPr>
          </w:p>
          <w:p w:rsidR="00BC4B26" w:rsidRPr="00E11C01" w:rsidRDefault="00BC4B26" w:rsidP="00BC4B26">
            <w:pPr>
              <w:jc w:val="both"/>
              <w:rPr>
                <w:sz w:val="16"/>
                <w:szCs w:val="16"/>
              </w:rPr>
            </w:pPr>
            <w:r w:rsidRPr="00BC4B26">
              <w:rPr>
                <w:sz w:val="16"/>
                <w:szCs w:val="16"/>
              </w:rPr>
              <w:t>(4) Neprijateľné ponuky sú najmä ponuky predložené uchádzačmi, ktorí nespĺňajú podmienky účasti a ponuky, ktorých cena je vyššia ako rozpočet určený a zdokumentovaný verejným obstarávateľom pred vyhlásením verejného obstarávania.</w:t>
            </w:r>
          </w:p>
          <w:p w:rsidR="00530C92" w:rsidRPr="00E11C01" w:rsidRDefault="00530C92"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A05BAE">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53</w:t>
            </w:r>
          </w:p>
          <w:p w:rsidR="00530C92" w:rsidRPr="00E11C01" w:rsidRDefault="00530C92" w:rsidP="00AC51B2">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K výzve sa priloží výsledok celkového hodnotenia príslušnej ponuky, ktoré sa vykonalo na základe váh uvedených v článku 82 ods. 5 prvom pododseku.</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Vo výzve sa tiež uvádza matematický vzorec, ktorý sa počas elektronickej aukcie použije na automatické určenie nového poradia v závislosti od nových predložených cien a/alebo hodnôt. Okrem prípadu, keď je ekonomicky najvýhodnejšia ponuka určená len na základe ceny, sa v tomto vzorci zohľadňuje váha všetkých kritérií stanovených na určenie ekonomicky najvýhodnejšej ponuky, ktoré boli uvedené v oznámení použitom ako prostriedok výzvy na súťaž alebo v iných súťažných podkladoch. Na tento účel sa však prípadné rozpätia vopred obmedzia na určitú hodnotu.</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Ak sú povolené variantné riešenia, pre každé variantné riešenie sa stanoví osobitný vzorec.</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CB1B65" w:rsidP="00AC51B2">
            <w:pPr>
              <w:rPr>
                <w:sz w:val="16"/>
                <w:szCs w:val="16"/>
              </w:rPr>
            </w:pPr>
            <w:r>
              <w:rPr>
                <w:sz w:val="16"/>
                <w:szCs w:val="16"/>
              </w:rPr>
              <w:t>§: 54</w:t>
            </w:r>
          </w:p>
          <w:p w:rsidR="00530C92" w:rsidRPr="00E11C01" w:rsidRDefault="00530C92" w:rsidP="00AC51B2">
            <w:pPr>
              <w:rPr>
                <w:sz w:val="16"/>
                <w:szCs w:val="16"/>
              </w:rPr>
            </w:pPr>
            <w:r w:rsidRPr="00E11C01">
              <w:rPr>
                <w:sz w:val="16"/>
                <w:szCs w:val="16"/>
              </w:rPr>
              <w:t>O: 7</w:t>
            </w:r>
          </w:p>
          <w:p w:rsidR="00530C92" w:rsidRPr="00E11C01" w:rsidRDefault="00530C92" w:rsidP="00AC51B2">
            <w:pPr>
              <w:rPr>
                <w:sz w:val="16"/>
                <w:szCs w:val="16"/>
              </w:rPr>
            </w:pPr>
            <w:r w:rsidRPr="00E11C01">
              <w:rPr>
                <w:sz w:val="16"/>
                <w:szCs w:val="16"/>
              </w:rPr>
              <w:t>V: 2</w:t>
            </w:r>
          </w:p>
          <w:p w:rsidR="00530C92" w:rsidRDefault="00530C92"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Pr="00E11C01" w:rsidRDefault="00CB1B65" w:rsidP="00AC51B2">
            <w:pPr>
              <w:rPr>
                <w:sz w:val="16"/>
                <w:szCs w:val="16"/>
              </w:rPr>
            </w:pPr>
            <w:r>
              <w:rPr>
                <w:sz w:val="16"/>
                <w:szCs w:val="16"/>
              </w:rPr>
              <w:t>§:54</w:t>
            </w:r>
          </w:p>
          <w:p w:rsidR="00530C92" w:rsidRPr="00E11C01" w:rsidRDefault="00530C92" w:rsidP="00AC51B2">
            <w:pPr>
              <w:rPr>
                <w:sz w:val="16"/>
                <w:szCs w:val="16"/>
              </w:rPr>
            </w:pPr>
            <w:r w:rsidRPr="00E11C01">
              <w:rPr>
                <w:sz w:val="16"/>
                <w:szCs w:val="16"/>
              </w:rPr>
              <w:t>O: 8</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 xml:space="preserve">(7) Výzva na účasť v elektronickej aukcii obsahuje najmä </w:t>
            </w:r>
          </w:p>
          <w:p w:rsidR="00530C92" w:rsidRPr="00E11C01" w:rsidRDefault="00530C92" w:rsidP="009A04CD">
            <w:pPr>
              <w:numPr>
                <w:ilvl w:val="0"/>
                <w:numId w:val="88"/>
              </w:numPr>
              <w:jc w:val="both"/>
              <w:rPr>
                <w:sz w:val="16"/>
                <w:szCs w:val="16"/>
              </w:rPr>
            </w:pPr>
            <w:r w:rsidRPr="00E11C01">
              <w:rPr>
                <w:sz w:val="16"/>
                <w:szCs w:val="16"/>
              </w:rPr>
              <w:t>všetky príslušné informácie týkajúce sa individuálneho pripojenia k používanému elektronickému zariadeniu,</w:t>
            </w:r>
          </w:p>
          <w:p w:rsidR="00530C92" w:rsidRPr="00E11C01" w:rsidRDefault="00530C92" w:rsidP="009A04CD">
            <w:pPr>
              <w:numPr>
                <w:ilvl w:val="0"/>
                <w:numId w:val="88"/>
              </w:numPr>
              <w:jc w:val="both"/>
              <w:rPr>
                <w:sz w:val="16"/>
                <w:szCs w:val="16"/>
              </w:rPr>
            </w:pPr>
            <w:r w:rsidRPr="00E11C01">
              <w:rPr>
                <w:sz w:val="16"/>
                <w:szCs w:val="16"/>
              </w:rPr>
              <w:t>dátum a čas začatia elektronickej aukcie,</w:t>
            </w:r>
          </w:p>
          <w:p w:rsidR="00530C92" w:rsidRPr="00E11C01" w:rsidRDefault="00530C92" w:rsidP="009A04CD">
            <w:pPr>
              <w:numPr>
                <w:ilvl w:val="0"/>
                <w:numId w:val="88"/>
              </w:numPr>
              <w:tabs>
                <w:tab w:val="num" w:pos="-1980"/>
              </w:tabs>
              <w:jc w:val="both"/>
              <w:rPr>
                <w:sz w:val="16"/>
                <w:szCs w:val="16"/>
              </w:rPr>
            </w:pPr>
            <w:r w:rsidRPr="00E11C01">
              <w:rPr>
                <w:sz w:val="16"/>
                <w:szCs w:val="16"/>
              </w:rPr>
              <w:t>spôsob skončenia elektronickej aukcie,</w:t>
            </w:r>
          </w:p>
          <w:p w:rsidR="00530C92" w:rsidRPr="00E11C01" w:rsidRDefault="00530C92" w:rsidP="009A04CD">
            <w:pPr>
              <w:numPr>
                <w:ilvl w:val="0"/>
                <w:numId w:val="88"/>
              </w:numPr>
              <w:jc w:val="both"/>
              <w:rPr>
                <w:sz w:val="16"/>
                <w:szCs w:val="16"/>
              </w:rPr>
            </w:pPr>
            <w:r w:rsidRPr="00E11C01">
              <w:rPr>
                <w:sz w:val="16"/>
                <w:szCs w:val="16"/>
              </w:rPr>
              <w:t>vzorec na určenie automatizovaného prehodnotenia poradia na základe predložených nových cien alebo nových hodnôt podľa odseku 4 druhej vety; vzorec musí obsahovať relatívnu váhu jednotlivých kritérií určených na vyhodnotenie ponúk na základe najlepšieho pomeru ceny a kvality alebo nákladov použitím prístupu nákladovej efektívnosti, ktoré boli uvedené v oznámení o vyhlásení verejného obstarávania, v oznámení použitom ako výzva na súťaž alebo v súťažných podkladoch; na tento účel sa však prípadné rozpätie vopred zredukuje na určitú hodnotu,</w:t>
            </w:r>
          </w:p>
          <w:p w:rsidR="00530C92" w:rsidRPr="00E11C01" w:rsidRDefault="00530C92" w:rsidP="009A04CD">
            <w:pPr>
              <w:numPr>
                <w:ilvl w:val="0"/>
                <w:numId w:val="88"/>
              </w:numPr>
              <w:jc w:val="both"/>
              <w:rPr>
                <w:sz w:val="16"/>
                <w:szCs w:val="16"/>
              </w:rPr>
            </w:pPr>
            <w:r w:rsidRPr="00E11C01">
              <w:rPr>
                <w:sz w:val="16"/>
                <w:szCs w:val="16"/>
              </w:rPr>
              <w:t>osobitný vzorec pre každé variantné riešenie, ak je povolené.</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(8) Ak sa ponuky vyhodnocujú na základe najlepšieho pomeru ceny a kvality alebo nákladov použitím prístupu nákladovej efektívnosti, k výzve na účasť v elektronickej aukcii sa priloží výsledok celkového vyhodnotenia príslušnej ponuky podľa odseku 6.</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02764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53</w:t>
            </w:r>
          </w:p>
          <w:p w:rsidR="00530C92" w:rsidRPr="00E11C01" w:rsidRDefault="00530C92" w:rsidP="00AC51B2">
            <w:pPr>
              <w:rPr>
                <w:sz w:val="16"/>
                <w:szCs w:val="16"/>
              </w:rPr>
            </w:pPr>
            <w:r w:rsidRPr="00E11C01">
              <w:rPr>
                <w:sz w:val="16"/>
                <w:szCs w:val="16"/>
              </w:rPr>
              <w:t>O: 7</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Počas každej etapy elektronickej aukcie obstarávatelia ihneď oznámia všetkým uchádzačom dostatočné informácie na to, aby im umožnili zistiť svoje relatívne umiestnenie v poradí v akomkoľvek okamihu. Taktiež im môžu oznamovať informácie týkajúce sa ostatných predložených cien alebo hodnôt, ak sú uvedené v špecifikáciách. Obstarávatelia môžu kedykoľvek zverejniť aj počet účastníkov v danej etape aukcie. V žiadnom prípade však nemôžu v žiadnej fáze elektronickej aukcie zverejniť totožnosť uchádzačov.</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CB1B65" w:rsidP="00AC51B2">
            <w:pPr>
              <w:rPr>
                <w:sz w:val="16"/>
                <w:szCs w:val="16"/>
              </w:rPr>
            </w:pPr>
            <w:r>
              <w:rPr>
                <w:sz w:val="16"/>
                <w:szCs w:val="16"/>
              </w:rPr>
              <w:t>§: 54</w:t>
            </w:r>
          </w:p>
          <w:p w:rsidR="00530C92" w:rsidRPr="00E11C01" w:rsidRDefault="00530C92" w:rsidP="00AC51B2">
            <w:pPr>
              <w:rPr>
                <w:sz w:val="16"/>
                <w:szCs w:val="16"/>
              </w:rPr>
            </w:pPr>
            <w:r w:rsidRPr="00E11C01">
              <w:rPr>
                <w:sz w:val="16"/>
                <w:szCs w:val="16"/>
              </w:rPr>
              <w:t>O: 10</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(10) Verejný obstarávateľ a obstarávateľ počas každej etapy elektroni</w:t>
            </w:r>
            <w:r w:rsidR="00BA6B64">
              <w:rPr>
                <w:sz w:val="16"/>
                <w:szCs w:val="16"/>
              </w:rPr>
              <w:t>ckej aukcie bezodkladne oznamujú</w:t>
            </w:r>
            <w:r w:rsidRPr="00E11C01">
              <w:rPr>
                <w:sz w:val="16"/>
                <w:szCs w:val="16"/>
              </w:rPr>
              <w:t xml:space="preserve"> všetkým uchádzačom dostatočné informácie, ktoré im umožňujú zistiť v každom okamihu ich relatívne umiestnenie. Verejný </w:t>
            </w:r>
            <w:r w:rsidR="00BA6B64">
              <w:rPr>
                <w:sz w:val="16"/>
                <w:szCs w:val="16"/>
              </w:rPr>
              <w:t>obstarávateľ a obstarávateľ môžu</w:t>
            </w:r>
            <w:r w:rsidRPr="00E11C01">
              <w:rPr>
                <w:sz w:val="16"/>
                <w:szCs w:val="16"/>
              </w:rPr>
              <w:t xml:space="preserve"> oznamovať aj ďalšie informácie týkajúce sa ostatných predložených cien alebo hodnôt parametrov, ak je to uvedené v súťažných podkladoch. Verejný </w:t>
            </w:r>
            <w:r w:rsidR="00BA6B64">
              <w:rPr>
                <w:sz w:val="16"/>
                <w:szCs w:val="16"/>
              </w:rPr>
              <w:t>obstarávateľ a obstarávateľ môžu</w:t>
            </w:r>
            <w:r w:rsidRPr="00E11C01">
              <w:rPr>
                <w:sz w:val="16"/>
                <w:szCs w:val="16"/>
              </w:rPr>
              <w:t xml:space="preserve"> kedykoľvek počas elektronickej aukcie zverejniť počet uchádzačov v určitej etape elektronickej aukcie, nesmie však uviesť ich totožnosť.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02764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53</w:t>
            </w:r>
          </w:p>
          <w:p w:rsidR="00530C92" w:rsidRPr="00E11C01" w:rsidRDefault="00530C92" w:rsidP="00AC51B2">
            <w:pPr>
              <w:rPr>
                <w:sz w:val="16"/>
                <w:szCs w:val="16"/>
              </w:rPr>
            </w:pPr>
            <w:r w:rsidRPr="00E11C01">
              <w:rPr>
                <w:sz w:val="16"/>
                <w:szCs w:val="16"/>
              </w:rPr>
              <w:t>O: 8</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Obstarávatelia ukončia elektronickú aukciu jedným alebo niekoľkými z týchto spôsobov:</w:t>
            </w:r>
          </w:p>
          <w:p w:rsidR="00530C92" w:rsidRPr="00E11C01" w:rsidRDefault="00530C92" w:rsidP="00530C92">
            <w:pPr>
              <w:jc w:val="both"/>
              <w:rPr>
                <w:sz w:val="16"/>
                <w:szCs w:val="16"/>
              </w:rPr>
            </w:pPr>
            <w:r w:rsidRPr="00E11C01">
              <w:rPr>
                <w:sz w:val="16"/>
                <w:szCs w:val="16"/>
              </w:rPr>
              <w:t>a) v deň a čas, ktoré boli vopred stanovené;</w:t>
            </w:r>
          </w:p>
          <w:p w:rsidR="00530C92" w:rsidRPr="00E11C01" w:rsidRDefault="00530C92" w:rsidP="00530C92">
            <w:pPr>
              <w:jc w:val="both"/>
              <w:rPr>
                <w:sz w:val="16"/>
                <w:szCs w:val="16"/>
              </w:rPr>
            </w:pPr>
            <w:r w:rsidRPr="00E11C01">
              <w:rPr>
                <w:sz w:val="16"/>
                <w:szCs w:val="16"/>
              </w:rPr>
              <w:t>b) keď nedostávajú žiadne ďalšie nové ceny ani nové hodnoty, ktoré spĺňajú požiadavky týkajúce sa minimálnych rozdielov, za predpokladu, že vopred stanovili čas, ktorý uplynie medzi prijatím posledného príspevku a ukončením elektronickej aukcie, alebo</w:t>
            </w:r>
          </w:p>
          <w:p w:rsidR="00530C92" w:rsidRPr="00E11C01" w:rsidRDefault="00530C92" w:rsidP="00530C92">
            <w:pPr>
              <w:jc w:val="both"/>
              <w:rPr>
                <w:sz w:val="16"/>
                <w:szCs w:val="16"/>
              </w:rPr>
            </w:pPr>
            <w:r w:rsidRPr="00E11C01">
              <w:rPr>
                <w:sz w:val="16"/>
                <w:szCs w:val="16"/>
              </w:rPr>
              <w:t>c) keď sa vyčerpal vopred stanovený počet fáz aukcie.</w:t>
            </w:r>
          </w:p>
          <w:p w:rsidR="00530C92" w:rsidRPr="00E11C01" w:rsidRDefault="00530C92" w:rsidP="00530C92">
            <w:pPr>
              <w:jc w:val="both"/>
              <w:rPr>
                <w:sz w:val="16"/>
                <w:szCs w:val="16"/>
              </w:rPr>
            </w:pPr>
            <w:r w:rsidRPr="00E11C01">
              <w:rPr>
                <w:sz w:val="16"/>
                <w:szCs w:val="16"/>
              </w:rPr>
              <w:t>Ak majú obstarávatelia v úmysle ukončiť elektronickú aukciu v súlade s písmenom c) prvého pododseku, prípadne v kombinácii s podmienkami stanovenými v jeho písmene b), vo výzve na účasť na aukcii sa uvedie časový harmonogram každej fázy aukcie.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CB1B65" w:rsidP="00AC51B2">
            <w:pPr>
              <w:rPr>
                <w:sz w:val="16"/>
                <w:szCs w:val="16"/>
              </w:rPr>
            </w:pPr>
            <w:r>
              <w:rPr>
                <w:sz w:val="16"/>
                <w:szCs w:val="16"/>
              </w:rPr>
              <w:t>§: 54</w:t>
            </w:r>
          </w:p>
          <w:p w:rsidR="00530C92" w:rsidRPr="00E11C01" w:rsidRDefault="00530C92" w:rsidP="00AC51B2">
            <w:pPr>
              <w:rPr>
                <w:sz w:val="16"/>
                <w:szCs w:val="16"/>
              </w:rPr>
            </w:pPr>
            <w:r w:rsidRPr="00E11C01">
              <w:rPr>
                <w:sz w:val="16"/>
                <w:szCs w:val="16"/>
              </w:rPr>
              <w:t>O: 11, 12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(11) Verejný ob</w:t>
            </w:r>
            <w:r w:rsidR="00BA6B64">
              <w:rPr>
                <w:sz w:val="16"/>
                <w:szCs w:val="16"/>
              </w:rPr>
              <w:t>starávateľ a obstarávateľ skončia</w:t>
            </w:r>
            <w:r w:rsidRPr="00E11C01">
              <w:rPr>
                <w:sz w:val="16"/>
                <w:szCs w:val="16"/>
              </w:rPr>
              <w:t xml:space="preserve"> elektronickú aukciu jedným alebo viacerými uvedenými spôsobmi: </w:t>
            </w:r>
          </w:p>
          <w:p w:rsidR="00530C92" w:rsidRPr="00E11C01" w:rsidRDefault="00530C92" w:rsidP="009A04CD">
            <w:pPr>
              <w:numPr>
                <w:ilvl w:val="0"/>
                <w:numId w:val="89"/>
              </w:numPr>
              <w:tabs>
                <w:tab w:val="num" w:pos="-1980"/>
              </w:tabs>
              <w:jc w:val="both"/>
              <w:rPr>
                <w:sz w:val="16"/>
                <w:szCs w:val="16"/>
              </w:rPr>
            </w:pPr>
            <w:r w:rsidRPr="00E11C01">
              <w:rPr>
                <w:sz w:val="16"/>
                <w:szCs w:val="16"/>
              </w:rPr>
              <w:t>vo výzve na účasť v elektronickej aukcii vopred uvedie dátum a čas jej skončenia,</w:t>
            </w:r>
          </w:p>
          <w:p w:rsidR="00530C92" w:rsidRPr="00E11C01" w:rsidRDefault="00BA6B64" w:rsidP="009A04CD">
            <w:pPr>
              <w:numPr>
                <w:ilvl w:val="0"/>
                <w:numId w:val="89"/>
              </w:numPr>
              <w:tabs>
                <w:tab w:val="num" w:pos="-1980"/>
              </w:tabs>
              <w:jc w:val="both"/>
              <w:rPr>
                <w:sz w:val="16"/>
                <w:szCs w:val="16"/>
              </w:rPr>
            </w:pPr>
            <w:r>
              <w:rPr>
                <w:sz w:val="16"/>
                <w:szCs w:val="16"/>
              </w:rPr>
              <w:t>ak nedostanú</w:t>
            </w:r>
            <w:r w:rsidR="00530C92" w:rsidRPr="00E11C01">
              <w:rPr>
                <w:sz w:val="16"/>
                <w:szCs w:val="16"/>
              </w:rPr>
              <w:t xml:space="preserve"> žiadne ďalšie nové ceny alebo nové hodnoty, ktoré spĺňajú požiadavky týkajúce sa minimálnych rozdielov; v takomto prípade sa uvedie vo výzve na účasť v elektronickej aukcii lehota od prijatia poslednej ponuky do skončenia elektronickej aukcie,</w:t>
            </w:r>
          </w:p>
          <w:p w:rsidR="00530C92" w:rsidRPr="00E11C01" w:rsidRDefault="00530C92" w:rsidP="009A04CD">
            <w:pPr>
              <w:numPr>
                <w:ilvl w:val="0"/>
                <w:numId w:val="89"/>
              </w:numPr>
              <w:tabs>
                <w:tab w:val="num" w:pos="-1980"/>
              </w:tabs>
              <w:jc w:val="both"/>
              <w:rPr>
                <w:sz w:val="16"/>
                <w:szCs w:val="16"/>
              </w:rPr>
            </w:pPr>
            <w:r w:rsidRPr="00E11C01">
              <w:rPr>
                <w:sz w:val="16"/>
                <w:szCs w:val="16"/>
              </w:rPr>
              <w:t>ak sa dokončil počet etáp v elektronickej aukcii, ktorý bol pevne určený vo výzve na účasť v elektronickej aukcii.</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(12) Ak verejný ob</w:t>
            </w:r>
            <w:r w:rsidR="00BA6B64">
              <w:rPr>
                <w:sz w:val="16"/>
                <w:szCs w:val="16"/>
              </w:rPr>
              <w:t>starávateľ a obstarávateľ skončia</w:t>
            </w:r>
            <w:r w:rsidRPr="00E11C01">
              <w:rPr>
                <w:sz w:val="16"/>
                <w:szCs w:val="16"/>
              </w:rPr>
              <w:t xml:space="preserve"> elektronickú aukciu podľa odseku 11 písm. c), prípadne v kombinácii so spôsobom podľa odseku 11 písm. b), vo výzve na úča</w:t>
            </w:r>
            <w:r w:rsidR="00BA6B64">
              <w:rPr>
                <w:sz w:val="16"/>
                <w:szCs w:val="16"/>
              </w:rPr>
              <w:t>sť v elektronickej aukcii uvedú</w:t>
            </w:r>
            <w:r w:rsidRPr="00E11C01">
              <w:rPr>
                <w:sz w:val="16"/>
                <w:szCs w:val="16"/>
              </w:rPr>
              <w:t xml:space="preserve"> harmonogram každej etapy elektronickej aukcie.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02764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53</w:t>
            </w:r>
          </w:p>
          <w:p w:rsidR="00530C92" w:rsidRPr="00E11C01" w:rsidRDefault="00530C92" w:rsidP="00AC51B2">
            <w:pPr>
              <w:rPr>
                <w:sz w:val="16"/>
                <w:szCs w:val="16"/>
              </w:rPr>
            </w:pPr>
            <w:r w:rsidRPr="00E11C01">
              <w:rPr>
                <w:sz w:val="16"/>
                <w:szCs w:val="16"/>
              </w:rPr>
              <w:t>O: 9</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Po ukončení elektronickej aukcie obstarávatelia zadajú zákazku v súlade s článkom 82 na základe výsledkov elektronickej aukcie.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CB1B65" w:rsidP="00AC51B2">
            <w:pPr>
              <w:rPr>
                <w:sz w:val="16"/>
                <w:szCs w:val="16"/>
              </w:rPr>
            </w:pPr>
            <w:r>
              <w:rPr>
                <w:sz w:val="16"/>
                <w:szCs w:val="16"/>
              </w:rPr>
              <w:t>§: 54</w:t>
            </w:r>
          </w:p>
          <w:p w:rsidR="00530C92" w:rsidRPr="00E11C01" w:rsidRDefault="00530C92" w:rsidP="00AC51B2">
            <w:pPr>
              <w:rPr>
                <w:sz w:val="16"/>
                <w:szCs w:val="16"/>
              </w:rPr>
            </w:pPr>
            <w:r w:rsidRPr="00E11C01">
              <w:rPr>
                <w:sz w:val="16"/>
                <w:szCs w:val="16"/>
              </w:rPr>
              <w:t>O: 13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(13) Verejný obstarávateľ a obstarávateľ po skonč</w:t>
            </w:r>
            <w:r w:rsidR="00BA6B64">
              <w:rPr>
                <w:sz w:val="16"/>
                <w:szCs w:val="16"/>
              </w:rPr>
              <w:t>ení elektronickej aukcie uzavrú</w:t>
            </w:r>
            <w:r w:rsidRPr="00E11C01">
              <w:rPr>
                <w:sz w:val="16"/>
                <w:szCs w:val="16"/>
              </w:rPr>
              <w:t xml:space="preserve"> zmluvu</w:t>
            </w:r>
            <w:r w:rsidR="00BA6B64">
              <w:rPr>
                <w:sz w:val="16"/>
                <w:szCs w:val="16"/>
              </w:rPr>
              <w:t xml:space="preserve"> alebo rámcovú dohodu</w:t>
            </w:r>
            <w:r w:rsidRPr="00E11C01">
              <w:rPr>
                <w:sz w:val="16"/>
                <w:szCs w:val="16"/>
              </w:rPr>
              <w:t xml:space="preserve"> na základe výsledku elektronickej aukcie.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F3085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54</w:t>
            </w:r>
          </w:p>
          <w:p w:rsidR="00530C92" w:rsidRPr="00E11C01" w:rsidRDefault="00530C92" w:rsidP="00AC51B2">
            <w:pPr>
              <w:rPr>
                <w:sz w:val="16"/>
                <w:szCs w:val="16"/>
              </w:rPr>
            </w:pPr>
            <w:r w:rsidRPr="00E11C01">
              <w:rPr>
                <w:sz w:val="16"/>
                <w:szCs w:val="16"/>
              </w:rPr>
              <w:t>O: 1</w:t>
            </w:r>
          </w:p>
          <w:p w:rsidR="00530C92" w:rsidRPr="00E11C01" w:rsidRDefault="00530C92" w:rsidP="00AC51B2">
            <w:pPr>
              <w:rPr>
                <w:sz w:val="16"/>
                <w:szCs w:val="16"/>
              </w:rPr>
            </w:pPr>
            <w:r w:rsidRPr="00E11C01">
              <w:rPr>
                <w:sz w:val="16"/>
                <w:szCs w:val="16"/>
              </w:rPr>
              <w:t>V: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Ak sa vyžaduje použitie elektronických prostriedkov komunikácie, obstarávatelia môžu vyžadovať, aby sa ponuky predkladali vo forme elektronického katalógu alebo aby zahŕňali elektronický katalóg.</w:t>
            </w:r>
          </w:p>
          <w:p w:rsidR="00530C92" w:rsidRPr="00E11C01" w:rsidRDefault="00530C92" w:rsidP="00530C92">
            <w:pPr>
              <w:jc w:val="both"/>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CB1B65" w:rsidP="00AC51B2">
            <w:pPr>
              <w:rPr>
                <w:sz w:val="16"/>
                <w:szCs w:val="16"/>
              </w:rPr>
            </w:pPr>
            <w:r>
              <w:rPr>
                <w:sz w:val="16"/>
                <w:szCs w:val="16"/>
              </w:rPr>
              <w:t>§: 50</w:t>
            </w:r>
          </w:p>
          <w:p w:rsidR="00530C92" w:rsidRPr="00E11C01" w:rsidRDefault="00530C92" w:rsidP="00AC51B2">
            <w:pPr>
              <w:rPr>
                <w:sz w:val="16"/>
                <w:szCs w:val="16"/>
              </w:rPr>
            </w:pPr>
            <w:r w:rsidRPr="00E11C01">
              <w:rPr>
                <w:sz w:val="16"/>
                <w:szCs w:val="16"/>
              </w:rPr>
              <w:t>O: 1</w:t>
            </w:r>
          </w:p>
          <w:p w:rsidR="00530C92" w:rsidRPr="00E11C01" w:rsidRDefault="00530C92" w:rsidP="00AC51B2">
            <w:pPr>
              <w:rPr>
                <w:sz w:val="16"/>
                <w:szCs w:val="16"/>
              </w:rPr>
            </w:pPr>
            <w:r w:rsidRPr="00E11C01">
              <w:rPr>
                <w:sz w:val="16"/>
                <w:szCs w:val="16"/>
              </w:rPr>
              <w:t>V: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 xml:space="preserve">(1) Verejný obstarávateľ alebo obstarávateľ môže vyžadovať, aby sa ponuky predkladali vo forme elektronického katalógu, alebo aby ponuky obsahovali elektronický katalóg, ak vyžaduje predkladanie elektronických ponúk.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F3085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54</w:t>
            </w:r>
          </w:p>
          <w:p w:rsidR="00530C92" w:rsidRPr="00E11C01" w:rsidRDefault="00530C92" w:rsidP="00AC51B2">
            <w:pPr>
              <w:rPr>
                <w:sz w:val="16"/>
                <w:szCs w:val="16"/>
              </w:rPr>
            </w:pPr>
            <w:r w:rsidRPr="00E11C01">
              <w:rPr>
                <w:sz w:val="16"/>
                <w:szCs w:val="16"/>
              </w:rPr>
              <w:t>O: 1</w:t>
            </w:r>
          </w:p>
          <w:p w:rsidR="00530C92" w:rsidRPr="00E11C01" w:rsidRDefault="00530C92" w:rsidP="00AC51B2">
            <w:pPr>
              <w:rPr>
                <w:sz w:val="16"/>
                <w:szCs w:val="16"/>
              </w:rPr>
            </w:pPr>
            <w:r w:rsidRPr="00E11C01">
              <w:rPr>
                <w:sz w:val="16"/>
                <w:szCs w:val="16"/>
              </w:rPr>
              <w:t>V: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Členské štáty môžu v súvislosti s určitými druhmi obstarávania stanoviť povinnosť používať elektronické katalógy.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jc w:val="center"/>
              <w:rPr>
                <w:sz w:val="16"/>
                <w:szCs w:val="16"/>
              </w:rPr>
            </w:pPr>
            <w:r w:rsidRPr="00E11C01">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54</w:t>
            </w:r>
          </w:p>
          <w:p w:rsidR="00530C92" w:rsidRPr="00E11C01" w:rsidRDefault="00530C92" w:rsidP="00AC51B2">
            <w:pPr>
              <w:rPr>
                <w:sz w:val="16"/>
                <w:szCs w:val="16"/>
              </w:rPr>
            </w:pPr>
            <w:r w:rsidRPr="00E11C01">
              <w:rPr>
                <w:sz w:val="16"/>
                <w:szCs w:val="16"/>
              </w:rPr>
              <w:t>O: 1</w:t>
            </w:r>
          </w:p>
          <w:p w:rsidR="00530C92" w:rsidRPr="00E11C01" w:rsidRDefault="00530C92" w:rsidP="00AC51B2">
            <w:pPr>
              <w:rPr>
                <w:sz w:val="16"/>
                <w:szCs w:val="16"/>
              </w:rPr>
            </w:pPr>
            <w:r w:rsidRPr="00E11C01">
              <w:rPr>
                <w:sz w:val="16"/>
                <w:szCs w:val="16"/>
              </w:rPr>
              <w:t>V: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K ponukám predloženým vo forme elektronického katalógu môžu byť priložené iné dokumenty, ktoré ponuku kompletizujú.</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CB1B65" w:rsidP="00AC51B2">
            <w:pPr>
              <w:rPr>
                <w:sz w:val="16"/>
                <w:szCs w:val="16"/>
              </w:rPr>
            </w:pPr>
            <w:r>
              <w:rPr>
                <w:sz w:val="16"/>
                <w:szCs w:val="16"/>
              </w:rPr>
              <w:t>§: 50</w:t>
            </w:r>
          </w:p>
          <w:p w:rsidR="00530C92" w:rsidRPr="00E11C01" w:rsidRDefault="00530C92" w:rsidP="00AC51B2">
            <w:pPr>
              <w:rPr>
                <w:sz w:val="16"/>
                <w:szCs w:val="16"/>
              </w:rPr>
            </w:pPr>
            <w:r w:rsidRPr="00E11C01">
              <w:rPr>
                <w:sz w:val="16"/>
                <w:szCs w:val="16"/>
              </w:rPr>
              <w:t>O: 1</w:t>
            </w:r>
          </w:p>
          <w:p w:rsidR="00530C92" w:rsidRPr="00E11C01" w:rsidRDefault="00530C92" w:rsidP="00AC51B2">
            <w:pPr>
              <w:rPr>
                <w:sz w:val="16"/>
                <w:szCs w:val="16"/>
              </w:rPr>
            </w:pPr>
            <w:r w:rsidRPr="00E11C01">
              <w:rPr>
                <w:sz w:val="16"/>
                <w:szCs w:val="16"/>
              </w:rPr>
              <w:t>V: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K ponuke predloženej vo forme elektronického katalógu môžu byť priložené ďalšie dokumenty, ktorými sa ponuka skompletizuje.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635AB8">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54</w:t>
            </w:r>
          </w:p>
          <w:p w:rsidR="00530C92" w:rsidRPr="00E11C01" w:rsidRDefault="00530C92"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Záujemcovia alebo uchádzači zostavia elektronické katalógy s cieľom zúčastniť sa na danom postupe obstarávania v súlade s technickými špecifikáciami a formátom, ktoré stanoví obstarávateľ.</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Elektronické katalógy okrem toho musia zodpovedať požiadavkám na nástroje elektronickej komunikácie, ako aj ďalším požiadavkám, ktoré obstarávateľ stanovil v súlade s článkom 40.</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CB1B65" w:rsidP="00AC51B2">
            <w:pPr>
              <w:rPr>
                <w:sz w:val="16"/>
                <w:szCs w:val="16"/>
              </w:rPr>
            </w:pPr>
            <w:r>
              <w:rPr>
                <w:sz w:val="16"/>
                <w:szCs w:val="16"/>
              </w:rPr>
              <w:t>§: 50</w:t>
            </w:r>
          </w:p>
          <w:p w:rsidR="00530C92" w:rsidRPr="00E11C01" w:rsidRDefault="00530C92"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(2) Uchádzač alebo záujemca vypracuje a predloží elektronický katalóg podľa požiadaviek verejného obstarávateľa a obstarávateľa na predmet zákazky a v požadovaných formátoch kódovania. Elektronický katalóg musí zodpovedať požiadavkám na elektronické prostriedky komunikácie, ako aj ďalším požiadavkám, ktoré určil verejný obstarávateľ alebo obstarávateľ.</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635AB8">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54</w:t>
            </w:r>
          </w:p>
          <w:p w:rsidR="00530C92" w:rsidRPr="00E11C01" w:rsidRDefault="00530C92"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Ak sa akceptuje alebo vyžaduje predkladanie ponúk vo forme elektronických katalógov, obstarávatelia:</w:t>
            </w:r>
          </w:p>
          <w:p w:rsidR="00530C92" w:rsidRPr="00E11C01" w:rsidRDefault="00530C92" w:rsidP="00530C92">
            <w:pPr>
              <w:jc w:val="both"/>
              <w:rPr>
                <w:sz w:val="16"/>
                <w:szCs w:val="16"/>
              </w:rPr>
            </w:pPr>
            <w:r w:rsidRPr="00E11C01">
              <w:rPr>
                <w:sz w:val="16"/>
                <w:szCs w:val="16"/>
              </w:rPr>
              <w:t>a) to uvedú v oznámení o vyhlásení obstarávania, vo výzve na potvrdenie záujmu alebo ak sa ako prostriedok výzvy na súťaž používa oznámenie o existencii kvalifikačného systému, vo výzve na predloženie ponuky alebo na rokovanie;</w:t>
            </w:r>
          </w:p>
          <w:p w:rsidR="00530C92" w:rsidRPr="00E11C01" w:rsidRDefault="00530C92" w:rsidP="00530C92">
            <w:pPr>
              <w:jc w:val="both"/>
              <w:rPr>
                <w:sz w:val="16"/>
                <w:szCs w:val="16"/>
              </w:rPr>
            </w:pPr>
            <w:r w:rsidRPr="00E11C01">
              <w:rPr>
                <w:sz w:val="16"/>
                <w:szCs w:val="16"/>
              </w:rPr>
              <w:t>b) uvedú v súťažných podkladoch všetky potrebné informácie v súlade s článkom 40 ods. 6 týkajúce sa formátu, používaných elektronických zariadení a podmienok a špecifikácií technického pripojenia, ktoré sa uplatňujú v prípade daného katalógu.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CB1B65" w:rsidP="00AC51B2">
            <w:pPr>
              <w:rPr>
                <w:sz w:val="16"/>
                <w:szCs w:val="16"/>
              </w:rPr>
            </w:pPr>
            <w:r>
              <w:rPr>
                <w:sz w:val="16"/>
                <w:szCs w:val="16"/>
              </w:rPr>
              <w:t>§: 50</w:t>
            </w:r>
          </w:p>
          <w:p w:rsidR="00530C92" w:rsidRPr="00E11C01" w:rsidRDefault="00530C92"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(3) Verejný ob</w:t>
            </w:r>
            <w:r w:rsidR="00BA6B64">
              <w:rPr>
                <w:sz w:val="16"/>
                <w:szCs w:val="16"/>
              </w:rPr>
              <w:t xml:space="preserve">starávateľ a obstarávateľ uvedú </w:t>
            </w:r>
          </w:p>
          <w:p w:rsidR="00530C92" w:rsidRPr="00E11C01" w:rsidRDefault="00BA6B64" w:rsidP="009A04CD">
            <w:pPr>
              <w:numPr>
                <w:ilvl w:val="1"/>
                <w:numId w:val="78"/>
              </w:numPr>
              <w:ind w:left="681"/>
              <w:jc w:val="both"/>
              <w:rPr>
                <w:sz w:val="16"/>
                <w:szCs w:val="16"/>
              </w:rPr>
            </w:pPr>
            <w:r>
              <w:rPr>
                <w:sz w:val="16"/>
                <w:szCs w:val="16"/>
              </w:rPr>
              <w:t xml:space="preserve">v </w:t>
            </w:r>
            <w:r w:rsidR="00530C92" w:rsidRPr="00E11C01">
              <w:rPr>
                <w:sz w:val="16"/>
                <w:szCs w:val="16"/>
              </w:rPr>
              <w:t>oznámení o vyhlásení verejného obstarávania alebo oznámení použitom</w:t>
            </w:r>
            <w:r>
              <w:rPr>
                <w:sz w:val="16"/>
                <w:szCs w:val="16"/>
              </w:rPr>
              <w:t xml:space="preserve"> ako výzva na súťaž, či vyžadujú</w:t>
            </w:r>
            <w:r w:rsidR="00530C92" w:rsidRPr="00E11C01">
              <w:rPr>
                <w:sz w:val="16"/>
                <w:szCs w:val="16"/>
              </w:rPr>
              <w:t>, aby sa ponuky predkladali vo forme elektronického katalógu, alebo aby ponuky obsahovali elektronický katalóg,</w:t>
            </w:r>
          </w:p>
          <w:p w:rsidR="00530C92" w:rsidRPr="00E11C01" w:rsidRDefault="00BA6B64" w:rsidP="009A04CD">
            <w:pPr>
              <w:numPr>
                <w:ilvl w:val="1"/>
                <w:numId w:val="78"/>
              </w:numPr>
              <w:ind w:left="681"/>
              <w:jc w:val="both"/>
              <w:rPr>
                <w:sz w:val="16"/>
                <w:szCs w:val="16"/>
              </w:rPr>
            </w:pPr>
            <w:r>
              <w:rPr>
                <w:sz w:val="16"/>
                <w:szCs w:val="16"/>
              </w:rPr>
              <w:t xml:space="preserve">v </w:t>
            </w:r>
            <w:r w:rsidR="00530C92" w:rsidRPr="00E11C01">
              <w:rPr>
                <w:sz w:val="16"/>
                <w:szCs w:val="16"/>
              </w:rPr>
              <w:t xml:space="preserve">súťažných podkladoch všetky potrebné informácie podľa § </w:t>
            </w:r>
            <w:r w:rsidR="00CB1B65">
              <w:rPr>
                <w:sz w:val="16"/>
                <w:szCs w:val="16"/>
              </w:rPr>
              <w:t>20</w:t>
            </w:r>
            <w:r w:rsidR="00530C92" w:rsidRPr="00E11C01">
              <w:rPr>
                <w:sz w:val="16"/>
                <w:szCs w:val="16"/>
              </w:rPr>
              <w:t xml:space="preserve"> ods. </w:t>
            </w:r>
            <w:r w:rsidR="00CB1B65">
              <w:rPr>
                <w:sz w:val="16"/>
                <w:szCs w:val="16"/>
              </w:rPr>
              <w:t>9 a 10</w:t>
            </w:r>
            <w:r w:rsidR="00530C92" w:rsidRPr="00E11C01">
              <w:rPr>
                <w:sz w:val="16"/>
                <w:szCs w:val="16"/>
              </w:rPr>
              <w:t xml:space="preserve"> týkajúce sa formátu kódovania, použitých elektronických prostriedkov komunikácie, podmienok technického pripojenia a špecifikácií katalógu.</w:t>
            </w:r>
          </w:p>
          <w:p w:rsidR="00530C92" w:rsidRPr="00E11C01" w:rsidRDefault="00530C92"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635AB8">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54</w:t>
            </w:r>
          </w:p>
          <w:p w:rsidR="00530C92" w:rsidRPr="00E11C01" w:rsidRDefault="00530C92"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Ak sa po predložení ponúk vo forme elektronických katalógov uzavrela rámcová dohoda s viac ako jedným hospodárskym subjektom, obstarávatelia môžu stanoviť, že opätovné otvorenie súťaže pre konkrétne zákazky sa uskutoční na základe aktualizovaných katalógov. Obstarávatelia použijú v tomto prípade jednu z týchto metód:</w:t>
            </w:r>
          </w:p>
          <w:p w:rsidR="00530C92" w:rsidRPr="00E11C01" w:rsidRDefault="00530C92" w:rsidP="00530C92">
            <w:pPr>
              <w:jc w:val="both"/>
              <w:rPr>
                <w:sz w:val="16"/>
                <w:szCs w:val="16"/>
              </w:rPr>
            </w:pPr>
            <w:r w:rsidRPr="00E11C01">
              <w:rPr>
                <w:sz w:val="16"/>
                <w:szCs w:val="16"/>
              </w:rPr>
              <w:t>a) vyzvú uchádzačov, aby opätovne predložili svoje elektronické katalógy prispôsobené požiadavkám príslušnej zákazky, alebo</w:t>
            </w:r>
          </w:p>
          <w:p w:rsidR="00530C92" w:rsidRPr="00E11C01" w:rsidRDefault="00530C92" w:rsidP="00530C92">
            <w:pPr>
              <w:jc w:val="both"/>
              <w:rPr>
                <w:sz w:val="16"/>
                <w:szCs w:val="16"/>
              </w:rPr>
            </w:pPr>
            <w:r w:rsidRPr="00E11C01">
              <w:rPr>
                <w:sz w:val="16"/>
                <w:szCs w:val="16"/>
              </w:rPr>
              <w:t>b) oznámia uchádzačom, že majú v úmysle získať z dosiaľ predložených elektronických katalógov informácie potrebné na vytvorenie ponúk prispôsobených požiadavkám príslušnej zákazky za predpokladu, že použitie tejto metódy bolo v prípade danej rámcovej dohody oznámené v súťažných podkladoch.</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CB1B65" w:rsidP="00AC51B2">
            <w:pPr>
              <w:rPr>
                <w:sz w:val="16"/>
                <w:szCs w:val="16"/>
              </w:rPr>
            </w:pPr>
            <w:r>
              <w:rPr>
                <w:sz w:val="16"/>
                <w:szCs w:val="16"/>
              </w:rPr>
              <w:t>§: 99</w:t>
            </w:r>
          </w:p>
          <w:p w:rsidR="00530C92" w:rsidRPr="00E11C01" w:rsidRDefault="00530C92" w:rsidP="00AC51B2">
            <w:pPr>
              <w:rPr>
                <w:sz w:val="16"/>
                <w:szCs w:val="16"/>
              </w:rPr>
            </w:pPr>
            <w:r w:rsidRPr="00E11C01">
              <w:rPr>
                <w:sz w:val="16"/>
                <w:szCs w:val="16"/>
              </w:rPr>
              <w:t>O: 6</w:t>
            </w:r>
          </w:p>
          <w:p w:rsidR="00530C92" w:rsidRPr="00E11C01" w:rsidRDefault="00530C92"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BA6B64" w:rsidRPr="00BA6B64" w:rsidRDefault="00BA6B64" w:rsidP="00BA6B64">
            <w:pPr>
              <w:jc w:val="both"/>
              <w:rPr>
                <w:sz w:val="16"/>
                <w:szCs w:val="16"/>
              </w:rPr>
            </w:pPr>
            <w:r w:rsidRPr="00BA6B64">
              <w:rPr>
                <w:sz w:val="16"/>
                <w:szCs w:val="16"/>
              </w:rPr>
              <w:t>(6) Ak sa v postupe verejného obstarávania použitého na uzavretie rámcovej dohody predkladali ponuky vo forme elektronického katalógu a rámcová dohoda sa uzavrela s viacerými hospodárskymi subjektmi, obstarávateľ môže určiť, že zadávanie jednotlivých zákaziek opätovným otvorením súťaže sa uskutoční na základe aktualizovaného katalógu jedným z týchto spôsobov uvedeným aj v súťažných podkladoch k postupu verejného obstarávania použitého na uzavretie rámcovej dohody:</w:t>
            </w:r>
          </w:p>
          <w:p w:rsidR="00BA6B64" w:rsidRPr="00BA6B64" w:rsidRDefault="00BA6B64" w:rsidP="00BA6B64">
            <w:pPr>
              <w:jc w:val="both"/>
              <w:rPr>
                <w:sz w:val="16"/>
                <w:szCs w:val="16"/>
              </w:rPr>
            </w:pPr>
            <w:r w:rsidRPr="00BA6B64">
              <w:rPr>
                <w:sz w:val="16"/>
                <w:szCs w:val="16"/>
              </w:rPr>
              <w:t>a)</w:t>
            </w:r>
            <w:r w:rsidRPr="00BA6B64">
              <w:rPr>
                <w:sz w:val="16"/>
                <w:szCs w:val="16"/>
              </w:rPr>
              <w:tab/>
              <w:t>obstarávateľ vyzve uchádzačov na predloženie elektronických katalógov prispôsobených požiadavkám predmetnej zákazky alebo</w:t>
            </w:r>
          </w:p>
          <w:p w:rsidR="00530C92" w:rsidRPr="00E11C01" w:rsidRDefault="00BA6B64" w:rsidP="009A04CD">
            <w:pPr>
              <w:jc w:val="both"/>
              <w:rPr>
                <w:sz w:val="16"/>
                <w:szCs w:val="16"/>
              </w:rPr>
            </w:pPr>
            <w:r w:rsidRPr="00BA6B64">
              <w:rPr>
                <w:sz w:val="16"/>
                <w:szCs w:val="16"/>
              </w:rPr>
              <w:t>b)</w:t>
            </w:r>
            <w:r w:rsidRPr="00BA6B64">
              <w:rPr>
                <w:sz w:val="16"/>
                <w:szCs w:val="16"/>
              </w:rPr>
              <w:tab/>
              <w:t>oznámi uchádzačom, že má v úmysle vybrať informácie potrebné na vytvorenie ponúk prispôsobených požiadavkám konkrétnej zákazky z predložených elektronických katalógov, dátum a čas, kedy má v úmysle vybrať informácie potrebné na vytvorenie ponúk prispôsobených požiadavkám konkrétnej zákazky a dá uchádzačom možnosť nepovoliť výber informácií; obstarávateľ musí počítať s dostatočným časovým obdobím medzi oznámením úmyslu vybrať informácie na vytvorenie ponúk a skutočným výberom týchto informácií a pred zadaním zákazky predloží vybrané informácie uchádzačovi, ktorý povolil ich výber, aby potvrdil, že takto vytvorená ponuka neobsahuje vecné chyby alebo požiadal o odstránenie vecných chýb.</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635AB8">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54</w:t>
            </w:r>
          </w:p>
          <w:p w:rsidR="00530C92" w:rsidRPr="00E11C01" w:rsidRDefault="00530C92"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Ak obstarávatelia opätovne otvárajú súťaž pre konkrétne zákazky v súlade s odsekom 4 písm. b), oznámia uchádzačom dátum a čas, kedy plánujú získať informácie potrebné na vytvorenie ponúk prispôsobených požiadavkám príslušnej konkrétnej zákazky, a poskytnú uchádzačom možnosť zamietnuť získanie takýchto informácií.</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Obstarávatelia poskytnú medzi oznámením a skutočným získaním informácií dostatočný časový odstup.</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Obstarávatelia predložia pred zadaním zákazky dotknutému uchádzačovi získané informácie, aby mu poskytli možnosť namietať alebo potvrdiť, že takto vytvorená ponuka neobsahuje žiadne podstatné chyby.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FD5126" w:rsidP="00AC51B2">
            <w:pPr>
              <w:rPr>
                <w:sz w:val="16"/>
                <w:szCs w:val="16"/>
              </w:rPr>
            </w:pPr>
            <w:r>
              <w:rPr>
                <w:sz w:val="16"/>
                <w:szCs w:val="16"/>
              </w:rPr>
              <w:t>§: 99</w:t>
            </w:r>
          </w:p>
          <w:p w:rsidR="00530C92" w:rsidRPr="00E11C01" w:rsidRDefault="00530C92" w:rsidP="00AC51B2">
            <w:pPr>
              <w:rPr>
                <w:sz w:val="16"/>
                <w:szCs w:val="16"/>
              </w:rPr>
            </w:pPr>
            <w:r w:rsidRPr="00E11C01">
              <w:rPr>
                <w:sz w:val="16"/>
                <w:szCs w:val="16"/>
              </w:rPr>
              <w:t>O: 6</w:t>
            </w:r>
          </w:p>
          <w:p w:rsidR="00530C92" w:rsidRPr="00E11C01" w:rsidRDefault="00530C92" w:rsidP="00AC51B2">
            <w:pPr>
              <w:rPr>
                <w:sz w:val="16"/>
                <w:szCs w:val="16"/>
              </w:rPr>
            </w:pPr>
            <w:r w:rsidRPr="00E11C01">
              <w:rPr>
                <w:sz w:val="16"/>
                <w:szCs w:val="16"/>
              </w:rPr>
              <w:t>P: b</w:t>
            </w:r>
          </w:p>
          <w:p w:rsidR="00530C92" w:rsidRPr="00E11C01" w:rsidRDefault="00530C92"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 xml:space="preserve">(6) Ak sa v postupe verejného obstarávania použitého na uzavretie rámcovej dohody predkladali ponuky vo forme elektronického katalógu a rámcová dohoda sa uzavrela s viacerými hospodárskymi subjektmi, obstarávateľ môže určiť, že zadávanie jednotlivých zákaziek opätovným otvorením súťaže sa uskutoční na základe aktualizovaného katalógu jedným z týchto spôsobov uvedeným aj v súťažných podkladoch k postupu verejného obstarávania použitého na uzavretie rámcovej dohody: </w:t>
            </w:r>
          </w:p>
          <w:p w:rsidR="00530C92" w:rsidRPr="00E11C01" w:rsidRDefault="00530C92" w:rsidP="009A04CD">
            <w:pPr>
              <w:numPr>
                <w:ilvl w:val="0"/>
                <w:numId w:val="113"/>
              </w:numPr>
              <w:ind w:left="822"/>
              <w:jc w:val="both"/>
              <w:rPr>
                <w:sz w:val="16"/>
                <w:szCs w:val="16"/>
              </w:rPr>
            </w:pPr>
            <w:r w:rsidRPr="00E11C01">
              <w:rPr>
                <w:sz w:val="16"/>
                <w:szCs w:val="16"/>
              </w:rPr>
              <w:t>oznámi uchádzačom, že má v úmysle vybrať informácie potrebné na vytvorenie ponúk prispôsobených požiadavkám konkrétnej zákazky z predložených elektronických katalógov, dátum a čas, kedy má v úmysle vybrať informácie potrebné na vytvorenie ponúk prispôsobených požiadavkám konkrétnej zákazky a dá uchádzačom možnosť nepovoliť výber informácií</w:t>
            </w:r>
            <w:r w:rsidR="009A04CD">
              <w:rPr>
                <w:sz w:val="16"/>
                <w:szCs w:val="16"/>
              </w:rPr>
              <w:t>;</w:t>
            </w:r>
            <w:r w:rsidRPr="00E11C01">
              <w:rPr>
                <w:sz w:val="16"/>
                <w:szCs w:val="16"/>
              </w:rPr>
              <w:t xml:space="preserve"> </w:t>
            </w:r>
            <w:r w:rsidR="009A04CD">
              <w:rPr>
                <w:sz w:val="16"/>
                <w:szCs w:val="16"/>
              </w:rPr>
              <w:t>o</w:t>
            </w:r>
            <w:r w:rsidRPr="00E11C01">
              <w:rPr>
                <w:sz w:val="16"/>
                <w:szCs w:val="16"/>
              </w:rPr>
              <w:t>bstarávateľ musí počítať s dostatočným časovým obdobím medzi oznámením úmyslu vybrať informácie na vytvorenie ponúk a skut</w:t>
            </w:r>
            <w:r w:rsidR="009A04CD">
              <w:rPr>
                <w:sz w:val="16"/>
                <w:szCs w:val="16"/>
              </w:rPr>
              <w:t>očným výberom týchto informácií a</w:t>
            </w:r>
            <w:r w:rsidRPr="00E11C01">
              <w:rPr>
                <w:sz w:val="16"/>
                <w:szCs w:val="16"/>
              </w:rPr>
              <w:t xml:space="preserve"> </w:t>
            </w:r>
            <w:r w:rsidR="009A04CD">
              <w:rPr>
                <w:sz w:val="16"/>
                <w:szCs w:val="16"/>
              </w:rPr>
              <w:t>p</w:t>
            </w:r>
            <w:r w:rsidRPr="00E11C01">
              <w:rPr>
                <w:sz w:val="16"/>
                <w:szCs w:val="16"/>
              </w:rPr>
              <w:t>red zadaním zákazky predloží vybrané informácie uchádzačovi, ktorý povolil ich výber, aby potvrdil, že takto vytvorená ponuka neobsahuje vecné chyby alebo požiadal o odstránenie vecných chýb.</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635AB8">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54</w:t>
            </w:r>
          </w:p>
          <w:p w:rsidR="00530C92" w:rsidRPr="00E11C01" w:rsidRDefault="00530C92" w:rsidP="00AC51B2">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Obstarávatelia môžu zadávať zákazky v rámci dynamického nákupného systému tak, že vyžadujú, aby sa ponuky týkajúce sa konkrétnej zákazky predkladali vo formáte elektronického katalógu.</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Obstarávatelia môžu tiež zadávať zákazky v rámci dynamického nákupného systému v súlade s odsekom 4 písm. b) a odsekom 5 za predpokladu, že žiadosť o účasť na dynamickom nákupnom systéme sprevádza elektronický katalóg v súlade s technickými špecifikáciami a formátom stanovenými obstarávateľom. Záujemcovia následne skompletizujú takýto katalóg, keď im obstarávateľ oznámi, že má v úmysle vytvoriť ponuky na základe postupu stanoveného v odseku 4 písm. b).</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6C632D" w:rsidP="00AC51B2">
            <w:pPr>
              <w:rPr>
                <w:sz w:val="16"/>
                <w:szCs w:val="16"/>
              </w:rPr>
            </w:pPr>
            <w:r>
              <w:rPr>
                <w:sz w:val="16"/>
                <w:szCs w:val="16"/>
              </w:rPr>
              <w:t>§: 59</w:t>
            </w:r>
          </w:p>
          <w:p w:rsidR="006C632D" w:rsidRDefault="006C632D" w:rsidP="00AC51B2">
            <w:pPr>
              <w:rPr>
                <w:sz w:val="16"/>
                <w:szCs w:val="16"/>
              </w:rPr>
            </w:pPr>
            <w:r>
              <w:rPr>
                <w:sz w:val="16"/>
                <w:szCs w:val="16"/>
              </w:rPr>
              <w:t>O: 2</w:t>
            </w:r>
          </w:p>
          <w:p w:rsidR="00530C92" w:rsidRPr="00E11C01" w:rsidRDefault="006C632D" w:rsidP="006C632D">
            <w:pPr>
              <w:rPr>
                <w:sz w:val="16"/>
                <w:szCs w:val="16"/>
              </w:rPr>
            </w:pPr>
            <w:r>
              <w:rPr>
                <w:sz w:val="16"/>
                <w:szCs w:val="16"/>
              </w:rPr>
              <w:t>P: d</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6C632D" w:rsidRPr="006C632D" w:rsidRDefault="006C632D" w:rsidP="006C632D">
            <w:pPr>
              <w:jc w:val="both"/>
              <w:rPr>
                <w:sz w:val="16"/>
                <w:szCs w:val="16"/>
              </w:rPr>
            </w:pPr>
            <w:r w:rsidRPr="006C632D">
              <w:rPr>
                <w:sz w:val="16"/>
                <w:szCs w:val="16"/>
              </w:rPr>
              <w:t xml:space="preserve">(2) Na účely vytvorenia dynamického nákupného systému verejný obstarávateľ a obstarávateľ </w:t>
            </w:r>
          </w:p>
          <w:p w:rsidR="006C632D" w:rsidRPr="00E11C01" w:rsidRDefault="006C632D" w:rsidP="006C632D">
            <w:pPr>
              <w:jc w:val="both"/>
              <w:rPr>
                <w:sz w:val="16"/>
                <w:szCs w:val="16"/>
              </w:rPr>
            </w:pPr>
            <w:r>
              <w:rPr>
                <w:sz w:val="16"/>
                <w:szCs w:val="16"/>
              </w:rPr>
              <w:t>d</w:t>
            </w:r>
            <w:r w:rsidRPr="006C632D">
              <w:rPr>
                <w:sz w:val="16"/>
                <w:szCs w:val="16"/>
              </w:rPr>
              <w:t>)</w:t>
            </w:r>
            <w:r w:rsidRPr="006C632D">
              <w:rPr>
                <w:sz w:val="16"/>
                <w:szCs w:val="16"/>
              </w:rPr>
              <w:tab/>
              <w:t>v oznámení o vyhlásení verejného obstarávania uvedú podmienky účasti a formu, v akej má byť predložená informácia o sortimente tovarov, stavebných prác a služieb vo vzťahu k povahe predpokladaných nákupov, ktoré záujemca bežne ponúka na trhu.</w:t>
            </w:r>
          </w:p>
          <w:p w:rsidR="00530C92" w:rsidRPr="00E11C01" w:rsidRDefault="00530C92"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010881" w:rsidRDefault="00530C92" w:rsidP="00AC51B2">
            <w:pPr>
              <w:rPr>
                <w:sz w:val="16"/>
                <w:szCs w:val="16"/>
              </w:rPr>
            </w:pPr>
            <w:r w:rsidRPr="00010881">
              <w:rPr>
                <w:sz w:val="16"/>
                <w:szCs w:val="16"/>
              </w:rPr>
              <w:t>Č: 55</w:t>
            </w:r>
          </w:p>
          <w:p w:rsidR="00530C92" w:rsidRPr="00010881" w:rsidRDefault="00530C92" w:rsidP="00AC51B2">
            <w:pPr>
              <w:rPr>
                <w:sz w:val="16"/>
                <w:szCs w:val="16"/>
              </w:rPr>
            </w:pPr>
            <w:r w:rsidRPr="00010881">
              <w:rPr>
                <w:sz w:val="16"/>
                <w:szCs w:val="16"/>
              </w:rPr>
              <w:t>O: 1</w:t>
            </w:r>
          </w:p>
          <w:p w:rsidR="00530C92" w:rsidRPr="00010881" w:rsidRDefault="00530C92" w:rsidP="00AC51B2">
            <w:pPr>
              <w:rPr>
                <w:sz w:val="16"/>
                <w:szCs w:val="16"/>
              </w:rPr>
            </w:pPr>
            <w:r w:rsidRPr="00010881">
              <w:rPr>
                <w:sz w:val="16"/>
                <w:szCs w:val="16"/>
              </w:rPr>
              <w:t>V: 1, 2,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010881" w:rsidRDefault="00530C92" w:rsidP="00530C92">
            <w:pPr>
              <w:jc w:val="both"/>
              <w:rPr>
                <w:sz w:val="16"/>
                <w:szCs w:val="16"/>
              </w:rPr>
            </w:pPr>
            <w:r w:rsidRPr="00010881">
              <w:rPr>
                <w:sz w:val="16"/>
                <w:szCs w:val="16"/>
              </w:rPr>
              <w:t>Centralizované obstarávacie činnosti a centrálne obstarávacie organizácie</w:t>
            </w:r>
          </w:p>
          <w:p w:rsidR="00530C92" w:rsidRPr="00010881" w:rsidRDefault="00530C92" w:rsidP="00530C92">
            <w:pPr>
              <w:jc w:val="both"/>
              <w:rPr>
                <w:sz w:val="16"/>
                <w:szCs w:val="16"/>
              </w:rPr>
            </w:pPr>
          </w:p>
          <w:p w:rsidR="00530C92" w:rsidRPr="00010881" w:rsidRDefault="00530C92" w:rsidP="00530C92">
            <w:pPr>
              <w:jc w:val="both"/>
              <w:rPr>
                <w:sz w:val="16"/>
                <w:szCs w:val="16"/>
              </w:rPr>
            </w:pPr>
            <w:r w:rsidRPr="00010881">
              <w:rPr>
                <w:sz w:val="16"/>
                <w:szCs w:val="16"/>
              </w:rPr>
              <w:t>Členské štáty môžu ustanoviť, že obstarávatelia môžu nadobudnúť práce, tovar a/alebo služby od centrálnej obstarávacej organizácie, ktorá ponúka centralizovanú obstarávaciu činnosť uvedenú v článku 2 bode 10 písm. a)</w:t>
            </w:r>
          </w:p>
          <w:p w:rsidR="00530C92" w:rsidRPr="00010881" w:rsidRDefault="00530C92" w:rsidP="00530C92">
            <w:pPr>
              <w:jc w:val="both"/>
              <w:rPr>
                <w:sz w:val="16"/>
                <w:szCs w:val="16"/>
              </w:rPr>
            </w:pPr>
          </w:p>
          <w:p w:rsidR="00530C92" w:rsidRPr="00010881" w:rsidRDefault="00530C92" w:rsidP="00530C92">
            <w:pPr>
              <w:jc w:val="both"/>
              <w:rPr>
                <w:sz w:val="16"/>
                <w:szCs w:val="16"/>
              </w:rPr>
            </w:pPr>
            <w:r w:rsidRPr="00010881">
              <w:rPr>
                <w:sz w:val="16"/>
                <w:szCs w:val="16"/>
              </w:rPr>
              <w:t>Členské štáty tiež môžu stanoviť, že obstarávatelia môžu nadobudnúť práce, tovar a služby s využitím zákaziek zadaných centrálnou obstarávacou organizáciou, s využitím dynamických nákupných systémov prevádzkovaných centrálnou obstarávacou organizáciou alebo s využitím rámcovej dohody uzavretej centrálnou obstarávacou organizáciou, ktorá ponúka centralizovanú obstarávaciu činnosť uvedenú v článku 2 bode 10 písm. b). Ak dynamický nákupný systém, ktorý prevádzkuje centrálna obstarávacia organizácia, môžu použiť iní obstarávatelia, táto skutočnosť sa uvedie vo výzve na súťaž, ktorou sa uvedený dynamický nákupný systém zriaďuje.</w:t>
            </w:r>
          </w:p>
          <w:p w:rsidR="00530C92" w:rsidRPr="00010881" w:rsidRDefault="00530C92" w:rsidP="00530C92">
            <w:pPr>
              <w:jc w:val="both"/>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010881" w:rsidRDefault="00530C92" w:rsidP="00AC51B2">
            <w:pPr>
              <w:jc w:val="center"/>
              <w:rPr>
                <w:sz w:val="16"/>
                <w:szCs w:val="16"/>
              </w:rPr>
            </w:pPr>
            <w:r w:rsidRPr="00010881">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010881" w:rsidRDefault="00AC51B2" w:rsidP="00A178FA">
            <w:pPr>
              <w:rPr>
                <w:sz w:val="16"/>
                <w:szCs w:val="16"/>
              </w:rPr>
            </w:pPr>
            <w:r w:rsidRPr="00010881">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010881" w:rsidRDefault="00530C92" w:rsidP="00AC51B2">
            <w:pPr>
              <w:rPr>
                <w:sz w:val="16"/>
                <w:szCs w:val="16"/>
              </w:rPr>
            </w:pPr>
          </w:p>
          <w:p w:rsidR="00530C92" w:rsidRPr="00010881" w:rsidRDefault="006C632D" w:rsidP="00AC51B2">
            <w:pPr>
              <w:rPr>
                <w:sz w:val="16"/>
                <w:szCs w:val="16"/>
              </w:rPr>
            </w:pPr>
            <w:r>
              <w:rPr>
                <w:sz w:val="16"/>
                <w:szCs w:val="16"/>
              </w:rPr>
              <w:t>§: 15</w:t>
            </w:r>
          </w:p>
          <w:p w:rsidR="00BC4B26" w:rsidRDefault="00530C92" w:rsidP="00AC51B2">
            <w:pPr>
              <w:rPr>
                <w:sz w:val="16"/>
                <w:szCs w:val="16"/>
              </w:rPr>
            </w:pPr>
            <w:r w:rsidRPr="00010881">
              <w:rPr>
                <w:sz w:val="16"/>
                <w:szCs w:val="16"/>
              </w:rPr>
              <w:t>O: 3</w:t>
            </w:r>
          </w:p>
          <w:p w:rsidR="00BC4B26" w:rsidRDefault="00BC4B26"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BC4B26" w:rsidRDefault="000F007F" w:rsidP="00AC51B2">
            <w:pPr>
              <w:rPr>
                <w:sz w:val="16"/>
                <w:szCs w:val="16"/>
              </w:rPr>
            </w:pPr>
            <w:r>
              <w:rPr>
                <w:sz w:val="16"/>
                <w:szCs w:val="16"/>
              </w:rPr>
              <w:t>§:59</w:t>
            </w:r>
          </w:p>
          <w:p w:rsidR="00BC4B26" w:rsidRDefault="000F007F" w:rsidP="00AC51B2">
            <w:pPr>
              <w:rPr>
                <w:sz w:val="16"/>
                <w:szCs w:val="16"/>
              </w:rPr>
            </w:pPr>
            <w:r>
              <w:rPr>
                <w:sz w:val="16"/>
                <w:szCs w:val="16"/>
              </w:rPr>
              <w:t>O:2</w:t>
            </w:r>
          </w:p>
          <w:p w:rsidR="00BC4B26" w:rsidRPr="00010881" w:rsidRDefault="000F007F" w:rsidP="00AC51B2">
            <w:pPr>
              <w:rPr>
                <w:sz w:val="16"/>
                <w:szCs w:val="16"/>
              </w:rPr>
            </w:pPr>
            <w:r>
              <w:rPr>
                <w:sz w:val="16"/>
                <w:szCs w:val="16"/>
              </w:rPr>
              <w:t>P:a,b</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010881" w:rsidRDefault="00530C92" w:rsidP="00530C92">
            <w:pPr>
              <w:jc w:val="both"/>
              <w:rPr>
                <w:sz w:val="16"/>
                <w:szCs w:val="16"/>
              </w:rPr>
            </w:pPr>
          </w:p>
          <w:p w:rsidR="00530C92" w:rsidRPr="00010881" w:rsidRDefault="00530C92" w:rsidP="00530C92">
            <w:pPr>
              <w:jc w:val="both"/>
              <w:rPr>
                <w:sz w:val="16"/>
                <w:szCs w:val="16"/>
              </w:rPr>
            </w:pPr>
            <w:r w:rsidRPr="00010881">
              <w:rPr>
                <w:sz w:val="16"/>
                <w:szCs w:val="16"/>
              </w:rPr>
              <w:t>(3) Verejný obstarávateľ a</w:t>
            </w:r>
            <w:r w:rsidR="00010881">
              <w:rPr>
                <w:sz w:val="16"/>
                <w:szCs w:val="16"/>
              </w:rPr>
              <w:t>lebo</w:t>
            </w:r>
            <w:r w:rsidRPr="00010881">
              <w:rPr>
                <w:sz w:val="16"/>
                <w:szCs w:val="16"/>
              </w:rPr>
              <w:t xml:space="preserve"> obstarávateľ môže </w:t>
            </w:r>
          </w:p>
          <w:p w:rsidR="00530C92" w:rsidRPr="00010881" w:rsidRDefault="00530C92" w:rsidP="00530C92">
            <w:pPr>
              <w:numPr>
                <w:ilvl w:val="0"/>
                <w:numId w:val="31"/>
              </w:numPr>
              <w:ind w:left="681"/>
              <w:jc w:val="both"/>
              <w:rPr>
                <w:sz w:val="16"/>
                <w:szCs w:val="16"/>
              </w:rPr>
            </w:pPr>
            <w:r w:rsidRPr="00010881">
              <w:rPr>
                <w:sz w:val="16"/>
                <w:szCs w:val="16"/>
              </w:rPr>
              <w:t>nadobúdať tovary alebo služby od centrálnej obstarávacej organizácie,</w:t>
            </w:r>
          </w:p>
          <w:p w:rsidR="00530C92" w:rsidRPr="00010881" w:rsidRDefault="00530C92" w:rsidP="00530C92">
            <w:pPr>
              <w:numPr>
                <w:ilvl w:val="0"/>
                <w:numId w:val="31"/>
              </w:numPr>
              <w:ind w:left="681"/>
              <w:jc w:val="both"/>
              <w:rPr>
                <w:sz w:val="16"/>
                <w:szCs w:val="16"/>
              </w:rPr>
            </w:pPr>
            <w:r w:rsidRPr="00010881">
              <w:rPr>
                <w:sz w:val="16"/>
                <w:szCs w:val="16"/>
              </w:rPr>
              <w:t>zadávať zákazky na základe dynamického nákupného systému prevádzkovaného centrálnou obstarávacou organizáciou alebo</w:t>
            </w:r>
          </w:p>
          <w:p w:rsidR="00530C92" w:rsidRDefault="00530C92" w:rsidP="00530C92">
            <w:pPr>
              <w:numPr>
                <w:ilvl w:val="0"/>
                <w:numId w:val="31"/>
              </w:numPr>
              <w:ind w:left="681"/>
              <w:jc w:val="both"/>
              <w:rPr>
                <w:sz w:val="16"/>
                <w:szCs w:val="16"/>
              </w:rPr>
            </w:pPr>
            <w:r w:rsidRPr="00010881">
              <w:rPr>
                <w:sz w:val="16"/>
                <w:szCs w:val="16"/>
              </w:rPr>
              <w:t>zadávať zákazky na základe rámcovej dohody uzavretej centrálnou obstarávacou organizáciou.</w:t>
            </w:r>
          </w:p>
          <w:p w:rsidR="00BC4B26" w:rsidRDefault="00BC4B26" w:rsidP="00BC4B26">
            <w:pPr>
              <w:ind w:left="681"/>
              <w:jc w:val="both"/>
              <w:rPr>
                <w:sz w:val="16"/>
                <w:szCs w:val="16"/>
              </w:rPr>
            </w:pPr>
          </w:p>
          <w:p w:rsidR="000F007F" w:rsidRPr="000F007F" w:rsidRDefault="000F007F" w:rsidP="000F007F">
            <w:pPr>
              <w:jc w:val="both"/>
              <w:rPr>
                <w:sz w:val="16"/>
                <w:szCs w:val="16"/>
              </w:rPr>
            </w:pPr>
            <w:r w:rsidRPr="000F007F">
              <w:rPr>
                <w:sz w:val="16"/>
                <w:szCs w:val="16"/>
              </w:rPr>
              <w:t xml:space="preserve">2) Na účely vytvorenia dynamického nákupného systému verejný obstarávateľ a obstarávateľ </w:t>
            </w:r>
          </w:p>
          <w:p w:rsidR="000F007F" w:rsidRPr="000F007F" w:rsidRDefault="000F007F" w:rsidP="000F007F">
            <w:pPr>
              <w:jc w:val="both"/>
              <w:rPr>
                <w:sz w:val="16"/>
                <w:szCs w:val="16"/>
              </w:rPr>
            </w:pPr>
            <w:r w:rsidRPr="000F007F">
              <w:rPr>
                <w:sz w:val="16"/>
                <w:szCs w:val="16"/>
              </w:rPr>
              <w:t>a)</w:t>
            </w:r>
            <w:r w:rsidRPr="000F007F">
              <w:rPr>
                <w:sz w:val="16"/>
                <w:szCs w:val="16"/>
              </w:rPr>
              <w:tab/>
              <w:t xml:space="preserve">uverejnia oznámenie o vyhlásení verejného obstarávania, v ktorom uvedie, že sa používa dynamický nákupný systém a uvedie adresu webového sídla, na ktorej možno získať informácie podľa písmena c) a určí lehotu na predkladanie žiadostí o zaradenie do dynamického nákupného systému v trvaní najmenej 30 dní,  </w:t>
            </w:r>
          </w:p>
          <w:p w:rsidR="00BC4B26" w:rsidRPr="00010881" w:rsidRDefault="000F007F" w:rsidP="000F007F">
            <w:pPr>
              <w:jc w:val="both"/>
              <w:rPr>
                <w:sz w:val="16"/>
                <w:szCs w:val="16"/>
              </w:rPr>
            </w:pPr>
            <w:r w:rsidRPr="000F007F">
              <w:rPr>
                <w:sz w:val="16"/>
                <w:szCs w:val="16"/>
              </w:rPr>
              <w:t>b)</w:t>
            </w:r>
            <w:r w:rsidRPr="000F007F">
              <w:rPr>
                <w:sz w:val="16"/>
                <w:szCs w:val="16"/>
              </w:rPr>
              <w:tab/>
              <w:t xml:space="preserve">v súťažných podkladoch okrem iného uvedú povahu predpokladaných nákupov v rámci dynamického nákupného systému, ako aj potrebné informácie týkajúce sa tohto systému, používaných elektronických zariadení, podmienok a špecifikácií technického pripojenia,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010881" w:rsidRDefault="00530C92" w:rsidP="00AC51B2">
            <w:pPr>
              <w:jc w:val="center"/>
              <w:rPr>
                <w:sz w:val="16"/>
                <w:szCs w:val="16"/>
              </w:rPr>
            </w:pPr>
            <w:r w:rsidRPr="00010881">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530C92" w:rsidRPr="00010881" w:rsidRDefault="00530C92" w:rsidP="00AC51B2">
            <w:pPr>
              <w:rPr>
                <w:sz w:val="16"/>
                <w:szCs w:val="16"/>
              </w:rPr>
            </w:pP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55</w:t>
            </w:r>
          </w:p>
          <w:p w:rsidR="00530C92" w:rsidRDefault="00530C92" w:rsidP="00AC51B2">
            <w:pPr>
              <w:rPr>
                <w:sz w:val="16"/>
                <w:szCs w:val="16"/>
              </w:rPr>
            </w:pPr>
            <w:r w:rsidRPr="00E11C01">
              <w:rPr>
                <w:sz w:val="16"/>
                <w:szCs w:val="16"/>
              </w:rPr>
              <w:t>O: 1</w:t>
            </w:r>
          </w:p>
          <w:p w:rsidR="00530C92" w:rsidRPr="00E11C01" w:rsidRDefault="00530C92" w:rsidP="00AC51B2">
            <w:pPr>
              <w:rPr>
                <w:sz w:val="16"/>
                <w:szCs w:val="16"/>
              </w:rPr>
            </w:pPr>
            <w:r>
              <w:rPr>
                <w:sz w:val="16"/>
                <w:szCs w:val="16"/>
              </w:rPr>
              <w:t xml:space="preserve">V: 4 </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Členské štáty môžu v súvislosti s prvým a druhým pododsekom stanoviť, že určité obstarávania sa uskutočnia s využitím centrálnych obstarávacích organizácií alebo jednej či viacerých konkrétnych centrálnych obstarávacích organizácií.</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5B5E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t>Č: 55</w:t>
            </w:r>
          </w:p>
          <w:p w:rsidR="005B5E22" w:rsidRPr="00E11C01" w:rsidRDefault="005B5E22"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Obstarávateľ plní svoje povinnosti podľa tejto smernice, keď nadobúda tovar alebo služby od centrálnej obstarávacej organizácie, ktorá ponúka centralizovanú obstarávaciu činnosť uvedenú v článku 2 bode 10 písm. a).</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Okrem toho obstarávateľ plní svoje povinnosti podľa tejto smernice aj vtedy, keď nadobúda práce, tovar alebo služby s využitím zákaziek zadaných centrálnou obstarávacou organizáciou, s využitím dynamických nákupných systémov prevádzkovaných centrálnou obstarávacou organizáciou alebo s využitím rámcovej dohody uzavretej centrálnou obstarávacou organizáciou, ktorá ponúka centralizovanú obstarávaciu činnosť uvedenú v článku 2 bode 10 písm. b).</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Dotknutý obstarávateľ je však zodpovedný za plnenie povinností podľa tejto smernice, pokiaľ ide o tie časti postupu obstarávania, ktoré vykonáva on sám, ako napríklad:</w:t>
            </w:r>
          </w:p>
          <w:p w:rsidR="005B5E22" w:rsidRPr="00E11C01" w:rsidRDefault="005B5E22" w:rsidP="005B5E22">
            <w:pPr>
              <w:jc w:val="both"/>
              <w:rPr>
                <w:sz w:val="16"/>
                <w:szCs w:val="16"/>
              </w:rPr>
            </w:pPr>
            <w:r w:rsidRPr="00E11C01">
              <w:rPr>
                <w:sz w:val="16"/>
                <w:szCs w:val="16"/>
              </w:rPr>
              <w:t>a) zadanie zákazky v rámci dynamického nákupného systému, ktorý prevádzkuje centrálna obstarávacia organizácia, alebo</w:t>
            </w:r>
          </w:p>
          <w:p w:rsidR="005B5E22" w:rsidRPr="00E11C01" w:rsidRDefault="005B5E22" w:rsidP="005B5E22">
            <w:pPr>
              <w:jc w:val="both"/>
              <w:rPr>
                <w:sz w:val="16"/>
                <w:szCs w:val="16"/>
              </w:rPr>
            </w:pPr>
            <w:r w:rsidRPr="00E11C01">
              <w:rPr>
                <w:sz w:val="16"/>
                <w:szCs w:val="16"/>
              </w:rPr>
              <w:t>b) vykonanie opätovného otvorenia súťaže na základe rámcovej dohody, ktorú uzavrela centrálna obstarávacia organizácia.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0F007F" w:rsidP="00AC51B2">
            <w:pPr>
              <w:rPr>
                <w:sz w:val="16"/>
                <w:szCs w:val="16"/>
              </w:rPr>
            </w:pPr>
            <w:r>
              <w:rPr>
                <w:sz w:val="16"/>
                <w:szCs w:val="16"/>
              </w:rPr>
              <w:t>§: 15</w:t>
            </w:r>
          </w:p>
          <w:p w:rsidR="005B5E22" w:rsidRPr="00E11C01" w:rsidRDefault="005B5E22" w:rsidP="00AC51B2">
            <w:pPr>
              <w:rPr>
                <w:sz w:val="16"/>
                <w:szCs w:val="16"/>
              </w:rPr>
            </w:pPr>
            <w:r w:rsidRPr="00E11C01">
              <w:rPr>
                <w:sz w:val="16"/>
                <w:szCs w:val="16"/>
              </w:rPr>
              <w:t>O: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0F007F" w:rsidRPr="000F007F" w:rsidRDefault="000F007F" w:rsidP="000F007F">
            <w:pPr>
              <w:jc w:val="both"/>
              <w:rPr>
                <w:sz w:val="16"/>
                <w:szCs w:val="16"/>
              </w:rPr>
            </w:pPr>
            <w:r w:rsidRPr="000F007F">
              <w:rPr>
                <w:sz w:val="16"/>
                <w:szCs w:val="16"/>
              </w:rPr>
              <w:t>(5) Centrálna obstarávacia organizácia je zodpovedná za centralizovanú činnosť vo verejnom obstarávaní. Verejný obstarávateľ a obstarávateľ sú zodpovední za časť verejného obstarávania, ktorú vykonávajú sami, ide najmä o</w:t>
            </w:r>
          </w:p>
          <w:p w:rsidR="000F007F" w:rsidRPr="000F007F" w:rsidRDefault="000F007F" w:rsidP="000F007F">
            <w:pPr>
              <w:jc w:val="both"/>
              <w:rPr>
                <w:sz w:val="16"/>
                <w:szCs w:val="16"/>
              </w:rPr>
            </w:pPr>
            <w:r w:rsidRPr="000F007F">
              <w:rPr>
                <w:sz w:val="16"/>
                <w:szCs w:val="16"/>
              </w:rPr>
              <w:t>a)</w:t>
            </w:r>
            <w:r w:rsidRPr="000F007F">
              <w:rPr>
                <w:sz w:val="16"/>
                <w:szCs w:val="16"/>
              </w:rPr>
              <w:tab/>
              <w:t>zadanie zákazky v rámci dynamického nákupného systému, ktorý prevádzkuje centrálna obstarávacia organizácia,</w:t>
            </w:r>
          </w:p>
          <w:p w:rsidR="000F007F" w:rsidRPr="000F007F" w:rsidRDefault="000F007F" w:rsidP="000F007F">
            <w:pPr>
              <w:jc w:val="both"/>
              <w:rPr>
                <w:sz w:val="16"/>
                <w:szCs w:val="16"/>
              </w:rPr>
            </w:pPr>
            <w:r w:rsidRPr="000F007F">
              <w:rPr>
                <w:sz w:val="16"/>
                <w:szCs w:val="16"/>
              </w:rPr>
              <w:t>b)</w:t>
            </w:r>
            <w:r w:rsidRPr="000F007F">
              <w:rPr>
                <w:sz w:val="16"/>
                <w:szCs w:val="16"/>
              </w:rPr>
              <w:tab/>
              <w:t>vykonanie opätovného otvorenia súťaže na základe rámcovej dohody, ktorú uzavrela centrálna obstarávacia organizácia,</w:t>
            </w:r>
          </w:p>
          <w:p w:rsidR="005B5E22" w:rsidRPr="00E11C01" w:rsidRDefault="000F007F" w:rsidP="000F007F">
            <w:pPr>
              <w:jc w:val="both"/>
              <w:rPr>
                <w:sz w:val="16"/>
                <w:szCs w:val="16"/>
              </w:rPr>
            </w:pPr>
            <w:r w:rsidRPr="000F007F">
              <w:rPr>
                <w:sz w:val="16"/>
                <w:szCs w:val="16"/>
              </w:rPr>
              <w:t>c)</w:t>
            </w:r>
            <w:r w:rsidRPr="000F007F">
              <w:rPr>
                <w:sz w:val="16"/>
                <w:szCs w:val="16"/>
              </w:rPr>
              <w:tab/>
              <w:t>postup podľa § 83 ods. 4 alebo ods. 5 písm. a) na základe rámcovej dohody, ktorú uzavrela centrálna obstarávacia organizácia.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t>Č: 55</w:t>
            </w:r>
          </w:p>
          <w:p w:rsidR="005B5E22" w:rsidRPr="00E11C01" w:rsidRDefault="005B5E22"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Všetky postupy obstarávania, ktoré vykonáva centrálna obstarávacia organizácia, sa vykonávajú elektronickými prostriedkami komunikácie v súlade s požiadavkami stanovenými v článku 40.</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0F007F" w:rsidP="00AC51B2">
            <w:pPr>
              <w:rPr>
                <w:sz w:val="16"/>
                <w:szCs w:val="16"/>
              </w:rPr>
            </w:pPr>
            <w:r>
              <w:rPr>
                <w:sz w:val="16"/>
                <w:szCs w:val="16"/>
              </w:rPr>
              <w:t>§: 15</w:t>
            </w:r>
          </w:p>
          <w:p w:rsidR="005B5E22" w:rsidRPr="001340E3" w:rsidRDefault="005B5E22" w:rsidP="00AC51B2">
            <w:pPr>
              <w:rPr>
                <w:sz w:val="16"/>
                <w:szCs w:val="16"/>
              </w:rPr>
            </w:pPr>
            <w:r>
              <w:rPr>
                <w:sz w:val="16"/>
                <w:szCs w:val="16"/>
              </w:rPr>
              <w:t>O: 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1340E3" w:rsidRDefault="005B5E22" w:rsidP="000F007F">
            <w:pPr>
              <w:rPr>
                <w:sz w:val="16"/>
                <w:szCs w:val="16"/>
              </w:rPr>
            </w:pPr>
            <w:r w:rsidRPr="0093760D">
              <w:rPr>
                <w:sz w:val="16"/>
                <w:szCs w:val="16"/>
              </w:rPr>
              <w:t xml:space="preserve">(6) Centrálna obstarávacia organizácia vykonáva všetky postupy verejného obstarávania prostredníctvom elektronických prostriedkov komunikácie podľa § </w:t>
            </w:r>
            <w:r w:rsidR="000F007F">
              <w:rPr>
                <w:sz w:val="16"/>
                <w:szCs w:val="16"/>
              </w:rPr>
              <w:t>20</w:t>
            </w:r>
            <w:r w:rsidRPr="0093760D">
              <w:rPr>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t>Č: 55</w:t>
            </w:r>
          </w:p>
          <w:p w:rsidR="005B5E22" w:rsidRPr="00E11C01" w:rsidRDefault="005B5E22"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Obstarávatelia môžu bez uplatnenia postupov stanovených v tejto smernici zadať zákazku na poskytovanie služieb na vykonávanie centrálnych obstarávacích činností centrálnej obstarávacej organizácii.</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Takéto zákazky na poskytnutie služieb môžu zahŕňať aj poskytovanie pomocných obstarávacích činností.</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AC51B2">
            <w:pPr>
              <w:rPr>
                <w:sz w:val="16"/>
                <w:szCs w:val="16"/>
              </w:rPr>
            </w:pPr>
            <w:r w:rsidRPr="00E11C01">
              <w:rPr>
                <w:sz w:val="16"/>
                <w:szCs w:val="16"/>
              </w:rPr>
              <w:t>§: 1</w:t>
            </w:r>
          </w:p>
          <w:p w:rsidR="005B5E22" w:rsidRPr="00E11C01" w:rsidRDefault="005B5E22" w:rsidP="00AC51B2">
            <w:pPr>
              <w:rPr>
                <w:sz w:val="16"/>
                <w:szCs w:val="16"/>
              </w:rPr>
            </w:pPr>
            <w:r w:rsidRPr="00E11C01">
              <w:rPr>
                <w:sz w:val="16"/>
                <w:szCs w:val="16"/>
              </w:rPr>
              <w:t>O: 2</w:t>
            </w:r>
            <w:r w:rsidRPr="00E11C01">
              <w:rPr>
                <w:sz w:val="16"/>
                <w:szCs w:val="16"/>
              </w:rPr>
              <w:br/>
              <w:t>P: s</w:t>
            </w:r>
          </w:p>
          <w:p w:rsidR="005B5E22" w:rsidRPr="00E11C01" w:rsidRDefault="005B5E22"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5B5E22" w:rsidRPr="00E11C01" w:rsidRDefault="000F007F" w:rsidP="00AC51B2">
            <w:pPr>
              <w:rPr>
                <w:sz w:val="16"/>
                <w:szCs w:val="16"/>
              </w:rPr>
            </w:pPr>
            <w:r>
              <w:rPr>
                <w:sz w:val="16"/>
                <w:szCs w:val="16"/>
              </w:rPr>
              <w:t>§: 15</w:t>
            </w:r>
          </w:p>
          <w:p w:rsidR="005B5E22" w:rsidRPr="00E11C01" w:rsidRDefault="005B5E22" w:rsidP="00AC51B2">
            <w:pPr>
              <w:rPr>
                <w:sz w:val="16"/>
                <w:szCs w:val="16"/>
              </w:rPr>
            </w:pPr>
            <w:r w:rsidRPr="00E11C01">
              <w:rPr>
                <w:sz w:val="16"/>
                <w:szCs w:val="16"/>
              </w:rPr>
              <w:t>O: 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(2) Tento zákon sa nevzťahuje</w:t>
            </w:r>
          </w:p>
          <w:p w:rsidR="005B5E22" w:rsidRPr="00E11C01" w:rsidRDefault="005B5E22" w:rsidP="005B5E22">
            <w:pPr>
              <w:jc w:val="both"/>
              <w:rPr>
                <w:sz w:val="16"/>
                <w:szCs w:val="16"/>
              </w:rPr>
            </w:pPr>
            <w:r w:rsidRPr="00E11C01">
              <w:rPr>
                <w:sz w:val="16"/>
                <w:szCs w:val="16"/>
              </w:rPr>
              <w:t xml:space="preserve">s) na civilnú zákazku, ktorej predmetom je poskytnutie centralizovaných činností vo verejnom obstarávaní centrálnou obstarávacou organizáciou, vrátane podporných činností vo verejnom obstarávaní, ak sú poskytované súčasne s centralizovanými činnosťami vo verejnom obstarávaní, </w:t>
            </w:r>
          </w:p>
          <w:p w:rsidR="005B5E22" w:rsidRPr="00E11C01" w:rsidRDefault="005B5E22" w:rsidP="005B5E22">
            <w:pPr>
              <w:jc w:val="both"/>
              <w:rPr>
                <w:sz w:val="16"/>
                <w:szCs w:val="16"/>
              </w:rPr>
            </w:pPr>
          </w:p>
          <w:p w:rsidR="005B5E22" w:rsidRPr="00E11C01" w:rsidRDefault="005B5E22" w:rsidP="005B5E22">
            <w:pPr>
              <w:jc w:val="both"/>
              <w:rPr>
                <w:sz w:val="16"/>
                <w:szCs w:val="16"/>
              </w:rPr>
            </w:pPr>
          </w:p>
          <w:p w:rsidR="005B5E22" w:rsidRPr="00E11C01" w:rsidRDefault="005B5E22" w:rsidP="000F007F">
            <w:pPr>
              <w:jc w:val="both"/>
              <w:rPr>
                <w:sz w:val="16"/>
                <w:szCs w:val="16"/>
              </w:rPr>
            </w:pPr>
            <w:r w:rsidRPr="00E11C01">
              <w:rPr>
                <w:sz w:val="16"/>
                <w:szCs w:val="16"/>
              </w:rPr>
              <w:t xml:space="preserve">(6) Centrálna obstarávacia organizácia vykonáva všetky postupy verejného obstarávania prostredníctvom elektronických prostriedkov komunikácie podľa § </w:t>
            </w:r>
            <w:r w:rsidR="000F007F">
              <w:rPr>
                <w:sz w:val="16"/>
                <w:szCs w:val="16"/>
              </w:rPr>
              <w:t>20</w:t>
            </w:r>
            <w:r w:rsidRPr="00E11C01">
              <w:rPr>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pPr>
            <w:r w:rsidRPr="00103009">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t>Č: 56</w:t>
            </w:r>
          </w:p>
          <w:p w:rsidR="005B5E22" w:rsidRPr="00E11C01" w:rsidRDefault="005B5E22"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Príležitostné spoločné obstarávanie</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 xml:space="preserve">Dvaja alebo viacerí obstarávatelia sa môžu dohodnúť, že určité konkrétne obstarávania vykonajú spoločne. </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0F007F" w:rsidP="00AC51B2">
            <w:pPr>
              <w:rPr>
                <w:sz w:val="16"/>
                <w:szCs w:val="16"/>
              </w:rPr>
            </w:pPr>
            <w:r>
              <w:rPr>
                <w:sz w:val="16"/>
                <w:szCs w:val="16"/>
              </w:rPr>
              <w:t>§: 16</w:t>
            </w:r>
          </w:p>
          <w:p w:rsidR="005B5E22" w:rsidRPr="00E11C01" w:rsidRDefault="005B5E22"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(1) Viacerí verejní obstarávatelia môžu na základe písomnej dohody uskutočniť určité verejné obstarávanie spoločne. Rovnako môžu uskutočniť určité verejné obstarávanie spoločne aj viacerí obstarávatelia.</w:t>
            </w:r>
          </w:p>
          <w:p w:rsidR="005B5E22" w:rsidRPr="00E11C01" w:rsidRDefault="005B5E22" w:rsidP="005B5E2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pPr>
            <w:r w:rsidRPr="00103009">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t>Č: 56</w:t>
            </w:r>
          </w:p>
          <w:p w:rsidR="005B5E22" w:rsidRPr="00E11C01" w:rsidRDefault="005B5E22"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Ak sa vykonanie celého postupu obstarávania uskutoční spoločne v mene a na účet všetkých dotknutých obstarávateľov, títo obstarávatelia sú spoločne zodpovední za plnenie svojich povinností podľa tejto smernice. Vzťahuje sa to aj na prípady, keď postup obstarávania riadi len jeden obstarávateľ, pričom koná na vlastný účet a na účet ostatných dotknutých obstarávateľov.</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Ak sa vykonanie celého postupu obstarávania neuskutoční v mene a na účet dotknutých obstarávateľov, títo sú spoločne zodpovední len za tie časti, ktoré sa vykonali spoločne. Každý obstarávateľ je samostatne zodpovedný za plnenie svojich povinností podľa tejto smernice týkajúcich sa tých častí, ktoré vykonáva vo svojom mene a na svoj účet.</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0F007F" w:rsidP="00AC51B2">
            <w:pPr>
              <w:rPr>
                <w:sz w:val="16"/>
                <w:szCs w:val="16"/>
              </w:rPr>
            </w:pPr>
            <w:r>
              <w:rPr>
                <w:sz w:val="16"/>
                <w:szCs w:val="16"/>
              </w:rPr>
              <w:t>§: 16</w:t>
            </w:r>
          </w:p>
          <w:p w:rsidR="005B5E22" w:rsidRPr="00E11C01" w:rsidRDefault="005B5E22" w:rsidP="00AC51B2">
            <w:pPr>
              <w:rPr>
                <w:sz w:val="16"/>
                <w:szCs w:val="16"/>
              </w:rPr>
            </w:pPr>
            <w:r w:rsidRPr="00E11C01">
              <w:rPr>
                <w:sz w:val="16"/>
                <w:szCs w:val="16"/>
              </w:rPr>
              <w:t>O: 2,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(2) Ak sa verejné obstarávanie uskutoční spoločne v mene a na účet všetkých zúčastnených verejných obstarávateľov alebo obstarávateľov, títo sú spoločne a nerozdielne zodpovední za plnenie svojich povinností. To platí aj v prípade, ak jeden verejný obstarávateľ alebo jeden obstarávateľ riadi verejné obstarávanie, pričom koná na účet všetkých zúčastnených verejných obstarávateľov alebo obstarávateľov.</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(3) Ak sa verejné obstarávanie neuskutoční v mene a na účet zúčastnených verejných obstarávateľov alebo obstarávateľov, títo sú spoločne a nerozdielne zodpovední len za tie časti, ktoré uskutočnili spoločne. Každý verejný obstarávateľ alebo obstarávateľ je samostatne zodpovedný za plnenie svojich povinností týkajúcich sa tých častí, ktoré vykonáva vo svojom mene a na svoj účet.</w:t>
            </w:r>
          </w:p>
          <w:p w:rsidR="005B5E22" w:rsidRPr="00E11C01" w:rsidRDefault="005B5E22" w:rsidP="005B5E2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pPr>
            <w:r w:rsidRPr="00103009">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t>Č: 57</w:t>
            </w:r>
          </w:p>
          <w:p w:rsidR="005B5E22" w:rsidRPr="00E11C01" w:rsidRDefault="005B5E22"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Obstarávanie za účasti obstarávateľov z rôznych členských štátov</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Bez toho, aby boli dotknuté články 28 až 31, obstarávatelia z rôznych členských štátov môžu pri zadávaní zákaziek konať spoločne použitím jedného alebo viacerých prostriedkov stanovených v tomto článku.</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Obstarávatelia nesmú používať prostriedky stanovené v tomto článku na to, aby sa vyhli uplatňovaniu povinných ustanovení verejného práva v súlade s právom Únie, ktoré sa na nich vzťahujú v ich členskom štáte.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0F007F" w:rsidP="00AC51B2">
            <w:pPr>
              <w:rPr>
                <w:sz w:val="16"/>
                <w:szCs w:val="16"/>
              </w:rPr>
            </w:pPr>
            <w:r>
              <w:rPr>
                <w:sz w:val="16"/>
                <w:szCs w:val="16"/>
              </w:rPr>
              <w:t>§: 17</w:t>
            </w:r>
          </w:p>
          <w:p w:rsidR="005B5E22" w:rsidRPr="00E11C01" w:rsidRDefault="005B5E22" w:rsidP="00AC51B2">
            <w:pPr>
              <w:rPr>
                <w:sz w:val="16"/>
                <w:szCs w:val="16"/>
              </w:rPr>
            </w:pPr>
            <w:r w:rsidRPr="00E11C01">
              <w:rPr>
                <w:sz w:val="16"/>
                <w:szCs w:val="16"/>
              </w:rPr>
              <w:t>O: 1</w:t>
            </w:r>
          </w:p>
          <w:p w:rsidR="005B5E22" w:rsidRPr="00E11C01" w:rsidRDefault="005B5E22"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(1) Cezhraničné obstarávanie sa uskutočňuje prostredníctvom</w:t>
            </w:r>
          </w:p>
          <w:p w:rsidR="005B5E22" w:rsidRPr="00E11C01" w:rsidRDefault="005B5E22" w:rsidP="005B5E22">
            <w:pPr>
              <w:numPr>
                <w:ilvl w:val="0"/>
                <w:numId w:val="32"/>
              </w:numPr>
              <w:jc w:val="both"/>
              <w:rPr>
                <w:sz w:val="16"/>
                <w:szCs w:val="16"/>
              </w:rPr>
            </w:pPr>
            <w:r w:rsidRPr="00E11C01">
              <w:rPr>
                <w:sz w:val="16"/>
                <w:szCs w:val="16"/>
              </w:rPr>
              <w:t>centralizovaných činností vo</w:t>
            </w:r>
            <w:r w:rsidR="000F007F">
              <w:rPr>
                <w:sz w:val="16"/>
                <w:szCs w:val="16"/>
              </w:rPr>
              <w:t xml:space="preserve"> verejnom obstarávaní podľa § 15</w:t>
            </w:r>
            <w:r w:rsidRPr="00E11C01">
              <w:rPr>
                <w:sz w:val="16"/>
                <w:szCs w:val="16"/>
              </w:rPr>
              <w:t xml:space="preserve"> ods. </w:t>
            </w:r>
            <w:r w:rsidR="000F007F">
              <w:rPr>
                <w:sz w:val="16"/>
                <w:szCs w:val="16"/>
              </w:rPr>
              <w:t>1</w:t>
            </w:r>
            <w:r w:rsidRPr="00E11C01">
              <w:rPr>
                <w:sz w:val="16"/>
                <w:szCs w:val="16"/>
              </w:rPr>
              <w:t xml:space="preserve"> písm. b) poskytovaných centrálnou obstarávacou organizáciou z členského štátu,</w:t>
            </w:r>
          </w:p>
          <w:p w:rsidR="005B5E22" w:rsidRPr="00E11C01" w:rsidRDefault="005B5E22" w:rsidP="005B5E22">
            <w:pPr>
              <w:numPr>
                <w:ilvl w:val="0"/>
                <w:numId w:val="32"/>
              </w:numPr>
              <w:jc w:val="both"/>
              <w:rPr>
                <w:sz w:val="16"/>
                <w:szCs w:val="16"/>
              </w:rPr>
            </w:pPr>
            <w:r w:rsidRPr="00E11C01">
              <w:rPr>
                <w:sz w:val="16"/>
                <w:szCs w:val="16"/>
              </w:rPr>
              <w:t xml:space="preserve">spolupráce verejných obstarávateľov z rôznych členských štátov alebo obstarávateľov z rôznych členských štátov alebo </w:t>
            </w:r>
          </w:p>
          <w:p w:rsidR="005B5E22" w:rsidRPr="00E11C01" w:rsidRDefault="005B5E22" w:rsidP="000468F1">
            <w:pPr>
              <w:numPr>
                <w:ilvl w:val="0"/>
                <w:numId w:val="32"/>
              </w:numPr>
              <w:jc w:val="both"/>
              <w:rPr>
                <w:sz w:val="16"/>
                <w:szCs w:val="16"/>
              </w:rPr>
            </w:pPr>
            <w:r w:rsidRPr="00E11C01">
              <w:rPr>
                <w:sz w:val="16"/>
                <w:szCs w:val="16"/>
              </w:rPr>
              <w:t xml:space="preserve">spoločného subjektu, ktorý zriadili verejní obstarávatelia z rôznych členských štátov alebo obstarávatelia z rôznych členských štátov </w:t>
            </w:r>
            <w:r w:rsidR="000468F1" w:rsidRPr="000468F1">
              <w:rPr>
                <w:sz w:val="16"/>
                <w:szCs w:val="16"/>
              </w:rPr>
              <w:t>podľa osobitného predpisu.</w:t>
            </w:r>
            <w:r w:rsidR="000468F1" w:rsidRPr="000468F1">
              <w:rPr>
                <w:sz w:val="16"/>
                <w:szCs w:val="16"/>
                <w:vertAlign w:val="superscript"/>
              </w:rPr>
              <w:footnoteReference w:id="15"/>
            </w:r>
            <w:r w:rsidR="000468F1" w:rsidRPr="000468F1">
              <w:rPr>
                <w:sz w:val="16"/>
                <w:szCs w:val="16"/>
              </w:rPr>
              <w:t>)</w:t>
            </w:r>
            <w:r w:rsidR="00CF6B50" w:rsidRPr="000468F1">
              <w:rPr>
                <w:sz w:val="16"/>
                <w:szCs w:val="16"/>
              </w:rPr>
              <w:t>.</w:t>
            </w:r>
            <w:r w:rsidR="00CF6B50">
              <w:rPr>
                <w:sz w:val="16"/>
                <w:szCs w:val="16"/>
              </w:rPr>
              <w:t xml:space="preserve">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pPr>
            <w:r w:rsidRPr="003F42B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F42F8E">
        <w:trPr>
          <w:trHeight w:val="753"/>
        </w:trPr>
        <w:tc>
          <w:tcPr>
            <w:tcW w:w="1203" w:type="dxa"/>
            <w:tcBorders>
              <w:top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t>Č: 57</w:t>
            </w:r>
          </w:p>
          <w:p w:rsidR="005B5E22" w:rsidRPr="00E11C01" w:rsidRDefault="005B5E22" w:rsidP="00AC51B2">
            <w:pPr>
              <w:rPr>
                <w:sz w:val="16"/>
                <w:szCs w:val="16"/>
              </w:rPr>
            </w:pPr>
            <w:r w:rsidRPr="00E11C01">
              <w:rPr>
                <w:sz w:val="16"/>
                <w:szCs w:val="16"/>
              </w:rPr>
              <w:t>O: 2</w:t>
            </w:r>
          </w:p>
          <w:p w:rsidR="005B5E22" w:rsidRPr="00E11C01" w:rsidRDefault="005B5E22" w:rsidP="00AC51B2">
            <w:pPr>
              <w:rPr>
                <w:sz w:val="16"/>
                <w:szCs w:val="16"/>
              </w:rPr>
            </w:pPr>
            <w:r w:rsidRPr="00E11C01">
              <w:rPr>
                <w:sz w:val="16"/>
                <w:szCs w:val="16"/>
              </w:rPr>
              <w:t>V: 1</w:t>
            </w:r>
          </w:p>
        </w:tc>
        <w:tc>
          <w:tcPr>
            <w:tcW w:w="4893" w:type="dxa"/>
            <w:vMerge w:val="restart"/>
            <w:tcBorders>
              <w:top w:val="single" w:sz="2" w:space="0" w:color="auto"/>
              <w:left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Členský štát nesmie brániť svojim obstarávateľom vo využívaní centralizovaných obstarávacích činností, ktoré ponúkajú centrálne obstarávacie organizácie nachádzajúce sa v inom členskom štáte.</w:t>
            </w:r>
          </w:p>
        </w:tc>
        <w:tc>
          <w:tcPr>
            <w:tcW w:w="425" w:type="dxa"/>
            <w:tcBorders>
              <w:top w:val="single" w:sz="2" w:space="0" w:color="auto"/>
              <w:left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t>N</w:t>
            </w:r>
          </w:p>
        </w:tc>
        <w:tc>
          <w:tcPr>
            <w:tcW w:w="1096" w:type="dxa"/>
            <w:tcBorders>
              <w:top w:val="single" w:sz="2" w:space="0" w:color="auto"/>
              <w:left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right w:val="single" w:sz="2" w:space="0" w:color="auto"/>
            </w:tcBorders>
            <w:tcMar>
              <w:left w:w="28" w:type="dxa"/>
              <w:right w:w="28" w:type="dxa"/>
            </w:tcMar>
          </w:tcPr>
          <w:p w:rsidR="005B5E22" w:rsidRPr="00E11C01" w:rsidRDefault="000F007F" w:rsidP="00AC51B2">
            <w:pPr>
              <w:rPr>
                <w:sz w:val="16"/>
                <w:szCs w:val="16"/>
              </w:rPr>
            </w:pPr>
            <w:r>
              <w:rPr>
                <w:sz w:val="16"/>
                <w:szCs w:val="16"/>
              </w:rPr>
              <w:t>§: 17</w:t>
            </w:r>
          </w:p>
          <w:p w:rsidR="005B5E22" w:rsidRPr="00E11C01" w:rsidRDefault="005B5E22" w:rsidP="00AC51B2">
            <w:pPr>
              <w:rPr>
                <w:sz w:val="16"/>
                <w:szCs w:val="16"/>
              </w:rPr>
            </w:pPr>
            <w:r w:rsidRPr="00E11C01">
              <w:rPr>
                <w:sz w:val="16"/>
                <w:szCs w:val="16"/>
              </w:rPr>
              <w:t>O: 2</w:t>
            </w:r>
          </w:p>
          <w:p w:rsidR="005B5E22" w:rsidRPr="00E11C01" w:rsidRDefault="005B5E22" w:rsidP="00AC51B2">
            <w:pPr>
              <w:rPr>
                <w:sz w:val="16"/>
                <w:szCs w:val="16"/>
              </w:rPr>
            </w:pPr>
            <w:r w:rsidRPr="00E11C01">
              <w:rPr>
                <w:sz w:val="16"/>
                <w:szCs w:val="16"/>
              </w:rPr>
              <w:t>V: 1</w:t>
            </w:r>
          </w:p>
        </w:tc>
        <w:tc>
          <w:tcPr>
            <w:tcW w:w="5875" w:type="dxa"/>
            <w:vMerge w:val="restart"/>
            <w:tcBorders>
              <w:top w:val="single" w:sz="2" w:space="0" w:color="auto"/>
              <w:left w:val="single" w:sz="2" w:space="0" w:color="auto"/>
              <w:right w:val="single" w:sz="2" w:space="0" w:color="auto"/>
            </w:tcBorders>
            <w:tcMar>
              <w:left w:w="28" w:type="dxa"/>
              <w:right w:w="28" w:type="dxa"/>
            </w:tcMar>
          </w:tcPr>
          <w:p w:rsidR="005B5E22" w:rsidRPr="00E11C01" w:rsidRDefault="005B5E22" w:rsidP="00CF6B50">
            <w:pPr>
              <w:jc w:val="both"/>
              <w:rPr>
                <w:sz w:val="16"/>
                <w:szCs w:val="16"/>
              </w:rPr>
            </w:pPr>
            <w:r w:rsidRPr="00E11C01">
              <w:rPr>
                <w:sz w:val="16"/>
                <w:szCs w:val="16"/>
              </w:rPr>
              <w:t>(2) Verejný obstarávateľ alebo obstarávateľ môže zadávať zákazky na základe dynamického nákupného systému prevádzkovaného centrálnou obstarávacou organizáciou z iného členského štátu alebo zadávať zákazky na základe rámcovej dohody uzavretej centrálnou obstarávacou organizáciou z iného členského štátu be</w:t>
            </w:r>
            <w:r w:rsidR="000F007F">
              <w:rPr>
                <w:sz w:val="16"/>
                <w:szCs w:val="16"/>
              </w:rPr>
              <w:t>z ohľadu na povinnosť podľa § 15</w:t>
            </w:r>
            <w:r w:rsidRPr="00E11C01">
              <w:rPr>
                <w:sz w:val="16"/>
                <w:szCs w:val="16"/>
              </w:rPr>
              <w:t xml:space="preserve"> ods. 4.</w:t>
            </w:r>
          </w:p>
        </w:tc>
        <w:tc>
          <w:tcPr>
            <w:tcW w:w="360" w:type="dxa"/>
            <w:tcBorders>
              <w:top w:val="single" w:sz="2" w:space="0" w:color="auto"/>
              <w:left w:val="single" w:sz="2" w:space="0" w:color="auto"/>
              <w:right w:val="single" w:sz="2" w:space="0" w:color="auto"/>
            </w:tcBorders>
            <w:tcMar>
              <w:left w:w="28" w:type="dxa"/>
              <w:right w:w="28" w:type="dxa"/>
            </w:tcMar>
          </w:tcPr>
          <w:p w:rsidR="005B5E22" w:rsidRDefault="005B5E22" w:rsidP="00AC51B2">
            <w:pPr>
              <w:jc w:val="center"/>
            </w:pPr>
            <w:r w:rsidRPr="003F42B2">
              <w:rPr>
                <w:sz w:val="16"/>
                <w:szCs w:val="16"/>
              </w:rPr>
              <w:t>U</w:t>
            </w:r>
          </w:p>
        </w:tc>
        <w:tc>
          <w:tcPr>
            <w:tcW w:w="746" w:type="dxa"/>
            <w:tcBorders>
              <w:top w:val="single" w:sz="2" w:space="0" w:color="auto"/>
              <w:left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F42F8E">
        <w:trPr>
          <w:trHeight w:val="752"/>
        </w:trPr>
        <w:tc>
          <w:tcPr>
            <w:tcW w:w="1203" w:type="dxa"/>
            <w:tcBorders>
              <w:bottom w:val="single" w:sz="2" w:space="0" w:color="auto"/>
              <w:right w:val="single" w:sz="2" w:space="0" w:color="auto"/>
            </w:tcBorders>
            <w:tcMar>
              <w:left w:w="57" w:type="dxa"/>
              <w:right w:w="28" w:type="dxa"/>
            </w:tcMar>
          </w:tcPr>
          <w:p w:rsidR="005B5E22" w:rsidRPr="00E11C01" w:rsidRDefault="005B5E22" w:rsidP="00AC51B2">
            <w:pPr>
              <w:rPr>
                <w:sz w:val="16"/>
                <w:szCs w:val="16"/>
              </w:rPr>
            </w:pPr>
          </w:p>
        </w:tc>
        <w:tc>
          <w:tcPr>
            <w:tcW w:w="4893" w:type="dxa"/>
            <w:vMerge/>
            <w:tcBorders>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p>
        </w:tc>
        <w:tc>
          <w:tcPr>
            <w:tcW w:w="425" w:type="dxa"/>
            <w:tcBorders>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p>
        </w:tc>
        <w:tc>
          <w:tcPr>
            <w:tcW w:w="1096" w:type="dxa"/>
            <w:tcBorders>
              <w:left w:val="single" w:sz="2" w:space="0" w:color="auto"/>
              <w:bottom w:val="single" w:sz="2" w:space="0" w:color="auto"/>
              <w:right w:val="single" w:sz="2" w:space="0" w:color="auto"/>
            </w:tcBorders>
            <w:tcMar>
              <w:left w:w="28" w:type="dxa"/>
              <w:right w:w="28" w:type="dxa"/>
            </w:tcMar>
          </w:tcPr>
          <w:p w:rsidR="005B5E22" w:rsidRDefault="005B5E22" w:rsidP="00A178FA">
            <w:pPr>
              <w:rPr>
                <w:sz w:val="16"/>
                <w:szCs w:val="16"/>
              </w:rPr>
            </w:pPr>
          </w:p>
        </w:tc>
        <w:tc>
          <w:tcPr>
            <w:tcW w:w="605" w:type="dxa"/>
            <w:tcBorders>
              <w:left w:val="single" w:sz="2" w:space="0" w:color="auto"/>
              <w:bottom w:val="single" w:sz="2" w:space="0" w:color="auto"/>
              <w:right w:val="single" w:sz="2" w:space="0" w:color="auto"/>
            </w:tcBorders>
            <w:tcMar>
              <w:left w:w="28" w:type="dxa"/>
              <w:right w:w="28" w:type="dxa"/>
            </w:tcMar>
          </w:tcPr>
          <w:p w:rsidR="005B5E22" w:rsidRPr="00E11C01" w:rsidRDefault="005B5E22" w:rsidP="00AC51B2">
            <w:pPr>
              <w:rPr>
                <w:sz w:val="16"/>
                <w:szCs w:val="16"/>
              </w:rPr>
            </w:pPr>
          </w:p>
        </w:tc>
        <w:tc>
          <w:tcPr>
            <w:tcW w:w="5875" w:type="dxa"/>
            <w:vMerge/>
            <w:tcBorders>
              <w:left w:val="single" w:sz="2" w:space="0" w:color="auto"/>
              <w:bottom w:val="single" w:sz="4" w:space="0" w:color="auto"/>
              <w:right w:val="single" w:sz="2" w:space="0" w:color="auto"/>
            </w:tcBorders>
            <w:tcMar>
              <w:left w:w="28" w:type="dxa"/>
              <w:right w:w="28" w:type="dxa"/>
            </w:tcMar>
          </w:tcPr>
          <w:p w:rsidR="005B5E22" w:rsidRPr="00E11C01" w:rsidRDefault="005B5E22" w:rsidP="005B5E22">
            <w:pPr>
              <w:jc w:val="both"/>
              <w:rPr>
                <w:sz w:val="16"/>
                <w:szCs w:val="16"/>
              </w:rPr>
            </w:pPr>
          </w:p>
        </w:tc>
        <w:tc>
          <w:tcPr>
            <w:tcW w:w="360" w:type="dxa"/>
            <w:tcBorders>
              <w:left w:val="single" w:sz="2" w:space="0" w:color="auto"/>
              <w:bottom w:val="single" w:sz="2" w:space="0" w:color="auto"/>
              <w:right w:val="single" w:sz="2" w:space="0" w:color="auto"/>
            </w:tcBorders>
            <w:tcMar>
              <w:left w:w="28" w:type="dxa"/>
              <w:right w:w="28" w:type="dxa"/>
            </w:tcMar>
          </w:tcPr>
          <w:p w:rsidR="005B5E22" w:rsidRPr="00E11C01" w:rsidRDefault="005B5E22" w:rsidP="00AC51B2">
            <w:pPr>
              <w:jc w:val="center"/>
              <w:rPr>
                <w:sz w:val="16"/>
                <w:szCs w:val="16"/>
              </w:rPr>
            </w:pPr>
          </w:p>
        </w:tc>
        <w:tc>
          <w:tcPr>
            <w:tcW w:w="746" w:type="dxa"/>
            <w:tcBorders>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E676BE">
        <w:trPr>
          <w:trHeight w:val="752"/>
        </w:trPr>
        <w:tc>
          <w:tcPr>
            <w:tcW w:w="1203" w:type="dxa"/>
            <w:tcBorders>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t>Č: 57</w:t>
            </w:r>
          </w:p>
          <w:p w:rsidR="005B5E22" w:rsidRPr="00E11C01" w:rsidRDefault="005B5E22" w:rsidP="00AC51B2">
            <w:pPr>
              <w:rPr>
                <w:sz w:val="16"/>
                <w:szCs w:val="16"/>
              </w:rPr>
            </w:pPr>
            <w:r w:rsidRPr="00E11C01">
              <w:rPr>
                <w:sz w:val="16"/>
                <w:szCs w:val="16"/>
              </w:rPr>
              <w:t>O: 2</w:t>
            </w:r>
          </w:p>
          <w:p w:rsidR="005B5E22" w:rsidRPr="00E11C01" w:rsidRDefault="005B5E22" w:rsidP="00AC51B2">
            <w:pPr>
              <w:rPr>
                <w:sz w:val="16"/>
                <w:szCs w:val="16"/>
              </w:rPr>
            </w:pPr>
            <w:r w:rsidRPr="00E11C01">
              <w:rPr>
                <w:sz w:val="16"/>
                <w:szCs w:val="16"/>
              </w:rPr>
              <w:t>V: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30C92">
            <w:pPr>
              <w:jc w:val="both"/>
              <w:rPr>
                <w:sz w:val="16"/>
                <w:szCs w:val="16"/>
              </w:rPr>
            </w:pPr>
            <w:r w:rsidRPr="00E11C01">
              <w:rPr>
                <w:sz w:val="16"/>
                <w:szCs w:val="16"/>
              </w:rPr>
              <w:t>Pokiaľ ide o centralizované obstarávacie činnosti, ktoré ponúka centrálna obstarávacia organizácia nachádzajúca sa v inom členskom štáte, než v ktorom sa nachádza obstarávateľ, členské štáty si však môžu zvoliť možnosť spresniť, že ich obstarávatelia môžu využiť iba centralizované obstarávacie činnosti vymedzené v článku 2 bode 10 písm. a) alebo b).</w:t>
            </w:r>
          </w:p>
        </w:tc>
        <w:tc>
          <w:tcPr>
            <w:tcW w:w="425" w:type="dxa"/>
            <w:tcBorders>
              <w:left w:val="single" w:sz="2" w:space="0" w:color="auto"/>
              <w:bottom w:val="single" w:sz="2" w:space="0" w:color="auto"/>
              <w:right w:val="single" w:sz="2" w:space="0" w:color="auto"/>
            </w:tcBorders>
            <w:tcMar>
              <w:left w:w="28" w:type="dxa"/>
              <w:right w:w="28" w:type="dxa"/>
            </w:tcMar>
          </w:tcPr>
          <w:p w:rsidR="005B5E22" w:rsidRPr="00E11C01" w:rsidRDefault="005B5E22" w:rsidP="00AC51B2">
            <w:pPr>
              <w:jc w:val="center"/>
              <w:rPr>
                <w:sz w:val="16"/>
                <w:szCs w:val="16"/>
              </w:rPr>
            </w:pPr>
            <w:r>
              <w:rPr>
                <w:sz w:val="16"/>
                <w:szCs w:val="16"/>
              </w:rPr>
              <w:t>O</w:t>
            </w:r>
          </w:p>
        </w:tc>
        <w:tc>
          <w:tcPr>
            <w:tcW w:w="1096" w:type="dxa"/>
            <w:tcBorders>
              <w:left w:val="single" w:sz="2" w:space="0" w:color="auto"/>
              <w:bottom w:val="single" w:sz="2" w:space="0" w:color="auto"/>
              <w:right w:val="single" w:sz="2" w:space="0" w:color="auto"/>
            </w:tcBorders>
            <w:tcMar>
              <w:left w:w="28" w:type="dxa"/>
              <w:right w:w="28" w:type="dxa"/>
            </w:tcMar>
          </w:tcPr>
          <w:p w:rsidR="005B5E22" w:rsidRPr="00E11C01" w:rsidRDefault="006C324F" w:rsidP="00A178FA">
            <w:pPr>
              <w:rPr>
                <w:sz w:val="16"/>
                <w:szCs w:val="16"/>
              </w:rPr>
            </w:pPr>
            <w:r>
              <w:rPr>
                <w:sz w:val="16"/>
                <w:szCs w:val="16"/>
              </w:rPr>
              <w:t>Návrh zákona o verejnom obstarávaní</w:t>
            </w:r>
          </w:p>
        </w:tc>
        <w:tc>
          <w:tcPr>
            <w:tcW w:w="605" w:type="dxa"/>
            <w:tcBorders>
              <w:left w:val="single" w:sz="2" w:space="0" w:color="auto"/>
              <w:bottom w:val="single" w:sz="2" w:space="0" w:color="auto"/>
              <w:right w:val="single" w:sz="2" w:space="0" w:color="auto"/>
            </w:tcBorders>
            <w:tcMar>
              <w:left w:w="28" w:type="dxa"/>
              <w:right w:w="28" w:type="dxa"/>
            </w:tcMar>
          </w:tcPr>
          <w:p w:rsidR="005B5E22" w:rsidRPr="00E11C01" w:rsidRDefault="000F007F" w:rsidP="00AC51B2">
            <w:pPr>
              <w:rPr>
                <w:sz w:val="16"/>
                <w:szCs w:val="16"/>
              </w:rPr>
            </w:pPr>
            <w:r>
              <w:rPr>
                <w:sz w:val="16"/>
                <w:szCs w:val="16"/>
              </w:rPr>
              <w:t>§: 17</w:t>
            </w:r>
          </w:p>
          <w:p w:rsidR="005B5E22" w:rsidRPr="00E11C01" w:rsidRDefault="005B5E22" w:rsidP="00AC51B2">
            <w:pPr>
              <w:rPr>
                <w:sz w:val="16"/>
                <w:szCs w:val="16"/>
              </w:rPr>
            </w:pPr>
            <w:r w:rsidRPr="00E11C01">
              <w:rPr>
                <w:sz w:val="16"/>
                <w:szCs w:val="16"/>
              </w:rPr>
              <w:t>O: 1</w:t>
            </w:r>
          </w:p>
          <w:p w:rsidR="005B5E22" w:rsidRPr="00E11C01" w:rsidRDefault="005B5E22" w:rsidP="00AC51B2">
            <w:pPr>
              <w:rPr>
                <w:sz w:val="16"/>
                <w:szCs w:val="16"/>
              </w:rPr>
            </w:pPr>
            <w:r w:rsidRPr="00E11C01">
              <w:rPr>
                <w:sz w:val="16"/>
                <w:szCs w:val="16"/>
              </w:rPr>
              <w:t>P: a</w:t>
            </w:r>
          </w:p>
        </w:tc>
        <w:tc>
          <w:tcPr>
            <w:tcW w:w="5875" w:type="dxa"/>
            <w:tcBorders>
              <w:left w:val="single" w:sz="2" w:space="0" w:color="auto"/>
              <w:bottom w:val="single" w:sz="4"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(1) Cezhraničné obstarávanie sa uskutočňuje prostredníctvom</w:t>
            </w:r>
          </w:p>
          <w:p w:rsidR="005B5E22" w:rsidRPr="00E11C01" w:rsidRDefault="005B5E22" w:rsidP="009A04CD">
            <w:pPr>
              <w:numPr>
                <w:ilvl w:val="0"/>
                <w:numId w:val="125"/>
              </w:numPr>
              <w:jc w:val="both"/>
              <w:rPr>
                <w:sz w:val="16"/>
                <w:szCs w:val="16"/>
              </w:rPr>
            </w:pPr>
            <w:r w:rsidRPr="00E11C01">
              <w:rPr>
                <w:sz w:val="16"/>
                <w:szCs w:val="16"/>
              </w:rPr>
              <w:t>centralizovaných činností vo</w:t>
            </w:r>
            <w:r w:rsidR="000F007F">
              <w:rPr>
                <w:sz w:val="16"/>
                <w:szCs w:val="16"/>
              </w:rPr>
              <w:t xml:space="preserve"> verejnom obstarávaní podľa § 15</w:t>
            </w:r>
            <w:r w:rsidRPr="00E11C01">
              <w:rPr>
                <w:sz w:val="16"/>
                <w:szCs w:val="16"/>
              </w:rPr>
              <w:t xml:space="preserve"> ods.</w:t>
            </w:r>
            <w:r w:rsidR="000F007F">
              <w:rPr>
                <w:sz w:val="16"/>
                <w:szCs w:val="16"/>
              </w:rPr>
              <w:t>1</w:t>
            </w:r>
            <w:r w:rsidRPr="00E11C01">
              <w:rPr>
                <w:sz w:val="16"/>
                <w:szCs w:val="16"/>
              </w:rPr>
              <w:t xml:space="preserve"> písm. b) poskytovaných centrálnou obstarávacou organizáciou z členského štátu,</w:t>
            </w:r>
          </w:p>
          <w:p w:rsidR="005B5E22" w:rsidRPr="00E11C01" w:rsidRDefault="005B5E22" w:rsidP="00530C92">
            <w:pPr>
              <w:jc w:val="both"/>
              <w:rPr>
                <w:sz w:val="16"/>
                <w:szCs w:val="16"/>
              </w:rPr>
            </w:pPr>
          </w:p>
        </w:tc>
        <w:tc>
          <w:tcPr>
            <w:tcW w:w="360" w:type="dxa"/>
            <w:tcBorders>
              <w:left w:val="single" w:sz="2" w:space="0" w:color="auto"/>
              <w:bottom w:val="single" w:sz="2" w:space="0" w:color="auto"/>
              <w:right w:val="single" w:sz="2" w:space="0" w:color="auto"/>
            </w:tcBorders>
            <w:tcMar>
              <w:left w:w="28" w:type="dxa"/>
              <w:right w:w="28" w:type="dxa"/>
            </w:tcMar>
          </w:tcPr>
          <w:p w:rsidR="005B5E22" w:rsidRPr="00E11C01" w:rsidRDefault="005B5E22" w:rsidP="00AC51B2">
            <w:pPr>
              <w:jc w:val="center"/>
              <w:rPr>
                <w:sz w:val="16"/>
                <w:szCs w:val="16"/>
              </w:rPr>
            </w:pPr>
            <w:r>
              <w:rPr>
                <w:sz w:val="16"/>
                <w:szCs w:val="16"/>
              </w:rPr>
              <w:t>U</w:t>
            </w:r>
          </w:p>
        </w:tc>
        <w:tc>
          <w:tcPr>
            <w:tcW w:w="746" w:type="dxa"/>
            <w:tcBorders>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t>Č: 57</w:t>
            </w:r>
          </w:p>
          <w:p w:rsidR="005B5E22" w:rsidRPr="00E11C01" w:rsidRDefault="005B5E22"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Poskytovanie centralizovaných obstarávacích činností centrálnou obstarávacou organizáciou, ktorá sa nachádza v inom členskom štáte, sa uskutočňuje v súlade s vnútroštátnymi ustanoveniami členského štátu, v ktorom sa centrálna obstarávacia organizácia nachádza.</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Vnútroštátne ustanovenia členského štátu, v ktorom sa centrálna obstarávacia organizácia nachádza, sa vzťahujú aj na:</w:t>
            </w:r>
          </w:p>
          <w:p w:rsidR="005B5E22" w:rsidRPr="00E11C01" w:rsidRDefault="005B5E22" w:rsidP="005B5E22">
            <w:pPr>
              <w:jc w:val="both"/>
              <w:rPr>
                <w:sz w:val="16"/>
                <w:szCs w:val="16"/>
              </w:rPr>
            </w:pPr>
            <w:r w:rsidRPr="00E11C01">
              <w:rPr>
                <w:sz w:val="16"/>
                <w:szCs w:val="16"/>
              </w:rPr>
              <w:t>a) zadanie zákazky v rámci dynamického nákupného systému;</w:t>
            </w:r>
          </w:p>
          <w:p w:rsidR="005B5E22" w:rsidRPr="00E11C01" w:rsidRDefault="005B5E22" w:rsidP="005B5E22">
            <w:pPr>
              <w:jc w:val="both"/>
              <w:rPr>
                <w:sz w:val="16"/>
                <w:szCs w:val="16"/>
              </w:rPr>
            </w:pPr>
            <w:r w:rsidRPr="00E11C01">
              <w:rPr>
                <w:sz w:val="16"/>
                <w:szCs w:val="16"/>
              </w:rPr>
              <w:t>b) vykonanie opätovného otvorenia súťaže na základe rámcovej dohody.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0F007F" w:rsidP="00AC51B2">
            <w:pPr>
              <w:rPr>
                <w:sz w:val="16"/>
                <w:szCs w:val="16"/>
              </w:rPr>
            </w:pPr>
            <w:r>
              <w:rPr>
                <w:sz w:val="16"/>
                <w:szCs w:val="16"/>
              </w:rPr>
              <w:t>§: 17</w:t>
            </w:r>
          </w:p>
          <w:p w:rsidR="005B5E22" w:rsidRPr="00E11C01" w:rsidRDefault="005B5E22" w:rsidP="00AC51B2">
            <w:pPr>
              <w:rPr>
                <w:sz w:val="16"/>
                <w:szCs w:val="16"/>
              </w:rPr>
            </w:pPr>
            <w:r w:rsidRPr="00E11C01">
              <w:rPr>
                <w:sz w:val="16"/>
                <w:szCs w:val="16"/>
              </w:rPr>
              <w:t>O: 2</w:t>
            </w:r>
          </w:p>
          <w:p w:rsidR="005B5E22" w:rsidRPr="00E11C01" w:rsidRDefault="005B5E22" w:rsidP="00AC51B2">
            <w:pPr>
              <w:rPr>
                <w:sz w:val="16"/>
                <w:szCs w:val="16"/>
              </w:rPr>
            </w:pPr>
            <w:r w:rsidRPr="00E11C01">
              <w:rPr>
                <w:sz w:val="16"/>
                <w:szCs w:val="16"/>
              </w:rPr>
              <w:t>V: 2</w:t>
            </w:r>
          </w:p>
        </w:tc>
        <w:tc>
          <w:tcPr>
            <w:tcW w:w="5875" w:type="dxa"/>
            <w:tcBorders>
              <w:top w:val="single" w:sz="4"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CF6B50">
            <w:pPr>
              <w:jc w:val="both"/>
              <w:rPr>
                <w:sz w:val="16"/>
                <w:szCs w:val="16"/>
              </w:rPr>
            </w:pPr>
            <w:r w:rsidRPr="00E11C01">
              <w:rPr>
                <w:sz w:val="16"/>
                <w:szCs w:val="16"/>
              </w:rPr>
              <w:t>(2) V týchto prípadoch sa verejné obstarávanie uskutočňuje v súlade s právnymi predpismi členského štátu, v ktorom sa centrálna obstarávacia organizácia nachádza.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t>Č: 57</w:t>
            </w:r>
          </w:p>
          <w:p w:rsidR="005B5E22" w:rsidRPr="00E11C01" w:rsidRDefault="005B5E22"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 xml:space="preserve">Zadať zákazku, uzavrieť rámcovú dohodu alebo prevádzkovať dynamický nákupný systém môže spoločne niekoľko obstarávateľov z rôznych členských štátov. Môžu tiež zadávať zákazky na základe rámcovej dohody alebo v rámci dynamického nákupného systému. S výnimkou prípadu, keď sú potrebné prvky upravené medzinárodnou dohodou uzavretou medzi dotknutými členskými štátmi, zúčastnení obstarávatelia uzavrú dohodu, v ktorej sa určia: </w:t>
            </w:r>
          </w:p>
          <w:p w:rsidR="005B5E22" w:rsidRPr="00E11C01" w:rsidRDefault="005B5E22" w:rsidP="005B5E22">
            <w:pPr>
              <w:jc w:val="both"/>
              <w:rPr>
                <w:sz w:val="16"/>
                <w:szCs w:val="16"/>
              </w:rPr>
            </w:pPr>
            <w:r w:rsidRPr="00E11C01">
              <w:rPr>
                <w:sz w:val="16"/>
                <w:szCs w:val="16"/>
              </w:rPr>
              <w:t xml:space="preserve">a) zodpovednosti zmluvných strán a príslušné uplatniteľné vnútroštátne ustanovenia; </w:t>
            </w:r>
          </w:p>
          <w:p w:rsidR="005B5E22" w:rsidRPr="00E11C01" w:rsidRDefault="005B5E22" w:rsidP="005B5E22">
            <w:pPr>
              <w:jc w:val="both"/>
              <w:rPr>
                <w:sz w:val="16"/>
                <w:szCs w:val="16"/>
              </w:rPr>
            </w:pPr>
            <w:r w:rsidRPr="00E11C01">
              <w:rPr>
                <w:sz w:val="16"/>
                <w:szCs w:val="16"/>
              </w:rPr>
              <w:t xml:space="preserve">b) vnútorná organizácia postupu obstarávania vrátane riadenia tohto postupu, rozdelenia nadobúdaných prác, tovaru alebo služieb, ako aj uzavierania zmlúv. </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Zúčastnený obstarávateľ plní svoje povinnosti podľa tejto smernice, ak nakupuje práce, tovar alebo služby od obstarávateľa, ktorý je zodpovedný za daný postup obstarávania. Zúčastnení obstarávatelia si môžu pri určovaní zodpovedností a uplatniteľného vnútroštátneho práva uvedených v písmene a) rozdeliť dané zodpovednosti medzi sebou a určiť uplatniteľné ustanovenia vnútroštátneho práva ktoréhokoľvek z ich príslušných členských štátov. Pridelenie zodpovedností a uplatniteľného vnútroštátneho práva sa uvedie v súťažných podkladoch pre spoločne zadávané zákazky.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0F007F" w:rsidP="00AC51B2">
            <w:pPr>
              <w:rPr>
                <w:sz w:val="16"/>
                <w:szCs w:val="16"/>
              </w:rPr>
            </w:pPr>
            <w:r>
              <w:rPr>
                <w:sz w:val="16"/>
                <w:szCs w:val="16"/>
              </w:rPr>
              <w:t>§: 17</w:t>
            </w:r>
          </w:p>
          <w:p w:rsidR="005B5E22" w:rsidRPr="00E11C01" w:rsidRDefault="005B5E22" w:rsidP="00AC51B2">
            <w:pPr>
              <w:rPr>
                <w:sz w:val="16"/>
                <w:szCs w:val="16"/>
              </w:rPr>
            </w:pPr>
            <w:r w:rsidRPr="00E11C01">
              <w:rPr>
                <w:sz w:val="16"/>
                <w:szCs w:val="16"/>
              </w:rPr>
              <w:t>O: 3,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 xml:space="preserve">(3) Verejný obstarávateľ spoločne s verejnými obstarávateľmi z iných členských štátov alebo  obstarávateľ spoločne s obstarávateľmi z iných členských štátov môže na základe písomnej dohody zadať zákazku, uzavrieť rámcovú dohodu, prevádzkovať dynamický nákupný systém, zadávať zákazky na základe rámcovej dohody alebo na základe dynamického nákupného systému. Písomná dohoda okrem prípadu, ak to upravuje medzinárodná zmluva uzavretá medzi zúčastnenými členskými štátmi,  musí obsahovať   </w:t>
            </w:r>
          </w:p>
          <w:p w:rsidR="005B5E22" w:rsidRPr="00E11C01" w:rsidRDefault="005B5E22" w:rsidP="009A04CD">
            <w:pPr>
              <w:numPr>
                <w:ilvl w:val="0"/>
                <w:numId w:val="33"/>
              </w:numPr>
              <w:ind w:left="822"/>
              <w:jc w:val="both"/>
              <w:rPr>
                <w:sz w:val="16"/>
                <w:szCs w:val="16"/>
              </w:rPr>
            </w:pPr>
            <w:r w:rsidRPr="00E11C01">
              <w:rPr>
                <w:sz w:val="16"/>
                <w:szCs w:val="16"/>
              </w:rPr>
              <w:t>určenie zodpovednosti zmluvných strán a príslušných právnych predpisov, ktoré sa na tento účel uplatnia,</w:t>
            </w:r>
          </w:p>
          <w:p w:rsidR="005B5E22" w:rsidRPr="00E11C01" w:rsidRDefault="005B5E22" w:rsidP="009A04CD">
            <w:pPr>
              <w:numPr>
                <w:ilvl w:val="0"/>
                <w:numId w:val="33"/>
              </w:numPr>
              <w:ind w:left="822"/>
              <w:jc w:val="both"/>
              <w:rPr>
                <w:sz w:val="16"/>
                <w:szCs w:val="16"/>
              </w:rPr>
            </w:pPr>
            <w:r w:rsidRPr="00E11C01">
              <w:rPr>
                <w:sz w:val="16"/>
                <w:szCs w:val="16"/>
              </w:rPr>
              <w:t>vnútornú organizáciu verejného obstarávania, popis jeho riadenia, rozdelenie obstarávaných tovarov, stavebných prác alebo služieb vrátane uzavierania zmluvy alebo rámcovej dohody.</w:t>
            </w:r>
          </w:p>
          <w:p w:rsidR="005B5E22" w:rsidRPr="00E11C01" w:rsidRDefault="005B5E22" w:rsidP="005B5E22">
            <w:pPr>
              <w:jc w:val="both"/>
              <w:rPr>
                <w:sz w:val="16"/>
                <w:szCs w:val="16"/>
              </w:rPr>
            </w:pPr>
          </w:p>
          <w:p w:rsidR="005B5E22" w:rsidRPr="00E11C01" w:rsidRDefault="005B5E22" w:rsidP="000F007F">
            <w:pPr>
              <w:jc w:val="both"/>
              <w:rPr>
                <w:sz w:val="16"/>
                <w:szCs w:val="16"/>
              </w:rPr>
            </w:pPr>
            <w:r w:rsidRPr="00E11C01">
              <w:rPr>
                <w:sz w:val="16"/>
                <w:szCs w:val="16"/>
              </w:rPr>
              <w:t xml:space="preserve">(4) </w:t>
            </w:r>
            <w:r w:rsidR="000F007F">
              <w:t xml:space="preserve"> </w:t>
            </w:r>
            <w:r w:rsidR="000F007F" w:rsidRPr="000F007F">
              <w:rPr>
                <w:sz w:val="16"/>
                <w:szCs w:val="16"/>
              </w:rPr>
              <w:t>Zodpovednosť zmluvných strán a príslušné právne predpisy podľa odseku 3 písm. a) verejný obstarávateľ a obstarávateľ uvedú v oznámení o vyhlásení verejného obstarávania, oznámení použitom ako výzva na súťaž alebo v súťažných podkladoch.</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pPr>
            <w:r w:rsidRPr="00245FF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t>Č: 57</w:t>
            </w:r>
          </w:p>
          <w:p w:rsidR="005B5E22" w:rsidRPr="00E11C01" w:rsidRDefault="005B5E22"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Keď viacerí obstarávatelia z rôznych členských štátov zriadili spoločný subjekt vrátane Európskeho zoskupenia územnej spolupráce podľa nariadenia Európskeho parlamentu a Rady (ES) č. 1082/2006 ( 1 ) alebo iných subjektov zriadených podľa práva Únie, zúčastnení obstarávatelia sa rozhodnutím príslušného orgánu spoločného subjektu dohodnú na uplatniteľných vnútroštátnych pravidlách obstarávania, ktorými budú príslušné pravidlá jedného z týchto členských štátov:</w:t>
            </w:r>
          </w:p>
          <w:p w:rsidR="005B5E22" w:rsidRPr="00E11C01" w:rsidRDefault="005B5E22" w:rsidP="005B5E22">
            <w:pPr>
              <w:jc w:val="both"/>
              <w:rPr>
                <w:sz w:val="16"/>
                <w:szCs w:val="16"/>
              </w:rPr>
            </w:pPr>
            <w:r w:rsidRPr="00E11C01">
              <w:rPr>
                <w:sz w:val="16"/>
                <w:szCs w:val="16"/>
              </w:rPr>
              <w:t>a) vnútroštátne ustanovenia členského štátu, v ktorom má spoločný subjekt svoje sídlo;</w:t>
            </w:r>
          </w:p>
          <w:p w:rsidR="005B5E22" w:rsidRPr="00E11C01" w:rsidRDefault="005B5E22" w:rsidP="005B5E22">
            <w:pPr>
              <w:jc w:val="both"/>
              <w:rPr>
                <w:sz w:val="16"/>
                <w:szCs w:val="16"/>
              </w:rPr>
            </w:pPr>
            <w:r w:rsidRPr="00E11C01">
              <w:rPr>
                <w:sz w:val="16"/>
                <w:szCs w:val="16"/>
              </w:rPr>
              <w:t>b) vnútroštátne ustanovenia členského štátu, v ktorom spoločný subjekt vykonáva svoje činnosti.</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Dohoda uvedená v prvom pododseku sa môže uplatňovať buď na dobu neurčitú, ak sa stanoví v zakladajúcom akte spoločného subjektu, alebo sa môže obmedziť na určitý čas, určité druhy zákaziek alebo na jedno alebo viaceré zadania jednotlivých zákaziek.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0F007F" w:rsidP="00AC51B2">
            <w:pPr>
              <w:rPr>
                <w:sz w:val="16"/>
                <w:szCs w:val="16"/>
              </w:rPr>
            </w:pPr>
            <w:r>
              <w:rPr>
                <w:sz w:val="16"/>
                <w:szCs w:val="16"/>
              </w:rPr>
              <w:t>§: 17</w:t>
            </w:r>
          </w:p>
          <w:p w:rsidR="005B5E22" w:rsidRPr="00E11C01" w:rsidRDefault="005B5E22" w:rsidP="00AC51B2">
            <w:pPr>
              <w:rPr>
                <w:sz w:val="16"/>
                <w:szCs w:val="16"/>
              </w:rPr>
            </w:pPr>
            <w:r w:rsidRPr="00E11C01">
              <w:rPr>
                <w:sz w:val="16"/>
                <w:szCs w:val="16"/>
              </w:rPr>
              <w:t>O: 5, 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F6B50" w:rsidRPr="00CF6B50" w:rsidRDefault="00CF6B50" w:rsidP="00CF6B50">
            <w:pPr>
              <w:jc w:val="both"/>
              <w:rPr>
                <w:sz w:val="16"/>
                <w:szCs w:val="16"/>
              </w:rPr>
            </w:pPr>
            <w:r w:rsidRPr="00CF6B50">
              <w:rPr>
                <w:sz w:val="16"/>
                <w:szCs w:val="16"/>
              </w:rPr>
              <w:t xml:space="preserve">(5) Ak ide o verejné obstarávanie podľa odseku 1 písm. c) verejní obstarávatelia alebo obstarávatelia sa rozhodnutím príslušného orgánu spoločného subjektu dohodnú na určení právnych predpisov, podľa ktorých budú postupovať vo verejnom obstarávaní. Môže ísť o právne predpisy členského štátu, v ktorom </w:t>
            </w:r>
          </w:p>
          <w:p w:rsidR="00CF6B50" w:rsidRPr="00CF6B50" w:rsidRDefault="00CF6B50" w:rsidP="00CF6B50">
            <w:pPr>
              <w:jc w:val="both"/>
              <w:rPr>
                <w:sz w:val="16"/>
                <w:szCs w:val="16"/>
              </w:rPr>
            </w:pPr>
            <w:r w:rsidRPr="00CF6B50">
              <w:rPr>
                <w:sz w:val="16"/>
                <w:szCs w:val="16"/>
              </w:rPr>
              <w:t>a)</w:t>
            </w:r>
            <w:r w:rsidRPr="00CF6B50">
              <w:rPr>
                <w:sz w:val="16"/>
                <w:szCs w:val="16"/>
              </w:rPr>
              <w:tab/>
              <w:t xml:space="preserve">má spoločný subjekt svoje sídlo alebo </w:t>
            </w:r>
          </w:p>
          <w:p w:rsidR="00CF6B50" w:rsidRPr="00CF6B50" w:rsidRDefault="00CF6B50" w:rsidP="00CF6B50">
            <w:pPr>
              <w:jc w:val="both"/>
              <w:rPr>
                <w:sz w:val="16"/>
                <w:szCs w:val="16"/>
              </w:rPr>
            </w:pPr>
            <w:r w:rsidRPr="00CF6B50">
              <w:rPr>
                <w:sz w:val="16"/>
                <w:szCs w:val="16"/>
              </w:rPr>
              <w:t>b)</w:t>
            </w:r>
            <w:r w:rsidRPr="00CF6B50">
              <w:rPr>
                <w:sz w:val="16"/>
                <w:szCs w:val="16"/>
              </w:rPr>
              <w:tab/>
              <w:t>spoločný subjekt vykonáva svoje činnosti.</w:t>
            </w:r>
          </w:p>
          <w:p w:rsidR="00CF6B50" w:rsidRPr="00CF6B50" w:rsidRDefault="00CF6B50" w:rsidP="00CF6B50">
            <w:pPr>
              <w:jc w:val="both"/>
              <w:rPr>
                <w:sz w:val="16"/>
                <w:szCs w:val="16"/>
              </w:rPr>
            </w:pPr>
          </w:p>
          <w:p w:rsidR="005B5E22" w:rsidRPr="00E11C01" w:rsidRDefault="00CF6B50" w:rsidP="00CF6B50">
            <w:pPr>
              <w:jc w:val="both"/>
              <w:rPr>
                <w:sz w:val="16"/>
                <w:szCs w:val="16"/>
              </w:rPr>
            </w:pPr>
            <w:r w:rsidRPr="00CF6B50">
              <w:rPr>
                <w:sz w:val="16"/>
                <w:szCs w:val="16"/>
              </w:rPr>
              <w:t>(6) Dohoda uvedená v odseku 5 môže byť uzavretá na dobu neurčitú, ak sa tak stanoví v zakladajúcom akte spoločného subjektu alebo sa môže uzavrieť na dobu určitú, na určité druhy zákaziek alebo na určité verejné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pPr>
            <w:r w:rsidRPr="00245FF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t>Č: 58</w:t>
            </w:r>
          </w:p>
          <w:p w:rsidR="005B5E22" w:rsidRPr="00E11C01" w:rsidRDefault="005B5E22"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Predbežné trhové konzultácie</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Obstarávatelia môžu pred začatím postupu obstarávania uskutočniť trhové konzultácie s cieľom pripraviť obstarávanie a informovať hospodárske subjekty o svojich plánoch obstarávania a požiadavkách na obstarávanie.</w:t>
            </w:r>
          </w:p>
          <w:p w:rsidR="005B5E22" w:rsidRPr="00E11C01" w:rsidRDefault="005B5E22" w:rsidP="005B5E22">
            <w:pPr>
              <w:jc w:val="both"/>
              <w:rPr>
                <w:sz w:val="16"/>
                <w:szCs w:val="16"/>
              </w:rPr>
            </w:pPr>
            <w:r w:rsidRPr="00E11C01">
              <w:rPr>
                <w:sz w:val="16"/>
                <w:szCs w:val="16"/>
              </w:rPr>
              <w:t>Obstarávatelia môžu na tieto účely napríklad žiadať o rady alebo prijať rady od nezávislých expertov alebo orgánov alebo od účastníkov trhu. Uvedené rady sa môžu použiť pri plánovaní a vykonávaní postupu obstarávania, a to za predpokladu, že takéto rady nenarušia hospodársku súťaž ani nepovedú k porušeniu zásad nediskriminácie a transparentnosti.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0F007F" w:rsidP="00AC51B2">
            <w:pPr>
              <w:rPr>
                <w:sz w:val="16"/>
                <w:szCs w:val="16"/>
              </w:rPr>
            </w:pPr>
            <w:r>
              <w:rPr>
                <w:sz w:val="16"/>
                <w:szCs w:val="16"/>
              </w:rPr>
              <w:t>§: 25</w:t>
            </w:r>
          </w:p>
          <w:p w:rsidR="005B5E22" w:rsidRPr="00E11C01" w:rsidRDefault="005B5E22"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0F007F">
            <w:pPr>
              <w:jc w:val="both"/>
              <w:rPr>
                <w:sz w:val="16"/>
                <w:szCs w:val="16"/>
              </w:rPr>
            </w:pPr>
            <w:r w:rsidRPr="00E11C01">
              <w:rPr>
                <w:sz w:val="16"/>
                <w:szCs w:val="16"/>
              </w:rPr>
              <w:t xml:space="preserve">(1) </w:t>
            </w:r>
            <w:r w:rsidR="000F007F">
              <w:t xml:space="preserve"> </w:t>
            </w:r>
            <w:r w:rsidR="000F007F" w:rsidRPr="000F007F">
              <w:rPr>
                <w:sz w:val="16"/>
                <w:szCs w:val="16"/>
              </w:rPr>
              <w:t>Verejný obstarávateľ alebo obstarávateľ môže pred začatím postupu verejného obstarávania uskutočniť trhové konzultácie na účely jeho prípravy a informovania hospodárskych subjektov o plánovanom postupe verejného obstarávania. Verejný obstarávateľ alebo obstarávateľ môže na tento účel najmä požiadať o radu alebo prijať radu od nezávislých odborníkov, nezávislých inštitúcií alebo od účastníkov trhu, ktorú možno použiť pri plánovaní alebo realizácii postupu verejného obstarávania, ak sa ňou nenaruší hospodárska súťaž, ani neporuší princíp nediskriminácie a princíp transparentnosti.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pPr>
            <w:r w:rsidRPr="00873297">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t>Č: 59</w:t>
            </w:r>
          </w:p>
          <w:p w:rsidR="005B5E22" w:rsidRPr="00E11C01" w:rsidRDefault="005B5E22"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Predbežné zapojenie záujemcov alebo uchádzačov</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Ak záujemca alebo uchádzač alebo podnik spojený so záujemcom alebo uchádzačom poskytol obstarávateľovi poradenstvo bez ohľadu na to, či sa tak stalo v kontexte článku 58, alebo ak sa iným spôsobom podieľal na príprave postupu obstarávania, obstarávateľ prijme primerané opatrenia na zaistenie toho, aby sa účasťou daného záujemcu alebo uchádzača nenarušila hospodárska súťaž.</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Medzi takéto opatrenia patrí oznámenie príslušných informácií, ktoré sa vymenili v súvislosti s účasťou záujemcu alebo uchádzača na príprave postupu obstarávania, alebo akýchkoľvek príslušných informácií, ktoré sa vymenili v dôsledku tejto účasti, ostatným záujemcom a uchádzačom a stanovenie primeraných lehôt na prijímanie ponúk. Dotknutý záujemca alebo uchádzač sa z postupu vylúči len vtedy, ak neexistujú žiadne iné prostriedky na zaistenie dodržiavania povinnosti riadiť sa zásadou rovnakého zaobchádzania.</w:t>
            </w:r>
          </w:p>
          <w:p w:rsidR="005B5E22" w:rsidRPr="00E11C01" w:rsidRDefault="005B5E22" w:rsidP="005B5E22">
            <w:pPr>
              <w:jc w:val="both"/>
              <w:rPr>
                <w:sz w:val="16"/>
                <w:szCs w:val="16"/>
              </w:rPr>
            </w:pPr>
            <w:r w:rsidRPr="00E11C01">
              <w:rPr>
                <w:sz w:val="16"/>
                <w:szCs w:val="16"/>
              </w:rPr>
              <w:t>Záujemcom alebo uchádzačom sa pred akýmkoľvek takýmto vylúčením poskytne možnosť preukázať, že ich účasťou na príprave postupu obstarávania sa nemôže narušiť hospodárska súťaž. Prijaté opatrenia sa zdokumentujú v individuálnej správe podľa článku 100.</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0F007F" w:rsidP="00AC51B2">
            <w:pPr>
              <w:rPr>
                <w:sz w:val="16"/>
                <w:szCs w:val="16"/>
              </w:rPr>
            </w:pPr>
            <w:r>
              <w:rPr>
                <w:sz w:val="16"/>
                <w:szCs w:val="16"/>
              </w:rPr>
              <w:t>§: 24</w:t>
            </w:r>
          </w:p>
          <w:p w:rsidR="005B5E22" w:rsidRPr="00E11C01" w:rsidRDefault="005B5E22" w:rsidP="00AC51B2">
            <w:pPr>
              <w:rPr>
                <w:sz w:val="16"/>
                <w:szCs w:val="16"/>
              </w:rPr>
            </w:pPr>
            <w:r w:rsidRPr="00E11C01">
              <w:rPr>
                <w:sz w:val="16"/>
                <w:szCs w:val="16"/>
              </w:rPr>
              <w:t>O: 3</w:t>
            </w:r>
          </w:p>
          <w:p w:rsidR="005B5E22" w:rsidRPr="00E11C01" w:rsidRDefault="005B5E22" w:rsidP="00AC51B2">
            <w:pPr>
              <w:rPr>
                <w:sz w:val="16"/>
                <w:szCs w:val="16"/>
              </w:rPr>
            </w:pPr>
            <w:r w:rsidRPr="00E11C01">
              <w:rPr>
                <w:sz w:val="16"/>
                <w:szCs w:val="16"/>
              </w:rPr>
              <w:t>P: n)</w:t>
            </w:r>
          </w:p>
          <w:p w:rsidR="005B5E22" w:rsidRPr="00E11C01" w:rsidRDefault="005B5E22" w:rsidP="00AC51B2">
            <w:pPr>
              <w:rPr>
                <w:sz w:val="16"/>
                <w:szCs w:val="16"/>
              </w:rPr>
            </w:pPr>
          </w:p>
          <w:p w:rsidR="005B5E22" w:rsidRPr="00E11C01" w:rsidRDefault="000F007F" w:rsidP="00AC51B2">
            <w:pPr>
              <w:rPr>
                <w:sz w:val="16"/>
                <w:szCs w:val="16"/>
              </w:rPr>
            </w:pPr>
            <w:r>
              <w:rPr>
                <w:sz w:val="16"/>
                <w:szCs w:val="16"/>
              </w:rPr>
              <w:t>§: 25</w:t>
            </w:r>
          </w:p>
          <w:p w:rsidR="005B5E22" w:rsidRDefault="005B5E22" w:rsidP="00AC51B2">
            <w:pPr>
              <w:rPr>
                <w:sz w:val="16"/>
                <w:szCs w:val="16"/>
              </w:rPr>
            </w:pPr>
            <w:r w:rsidRPr="00E11C01">
              <w:rPr>
                <w:sz w:val="16"/>
                <w:szCs w:val="16"/>
              </w:rPr>
              <w:t>O: 2, 3</w:t>
            </w:r>
          </w:p>
          <w:p w:rsidR="00BC4B26" w:rsidRDefault="00BC4B26"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0F007F" w:rsidRDefault="000F007F" w:rsidP="00AC51B2">
            <w:pPr>
              <w:rPr>
                <w:sz w:val="16"/>
                <w:szCs w:val="16"/>
              </w:rPr>
            </w:pPr>
          </w:p>
          <w:p w:rsidR="00BC4B26" w:rsidRDefault="00BC4B26" w:rsidP="00AC51B2">
            <w:pPr>
              <w:rPr>
                <w:sz w:val="16"/>
                <w:szCs w:val="16"/>
              </w:rPr>
            </w:pPr>
            <w:r>
              <w:rPr>
                <w:sz w:val="16"/>
                <w:szCs w:val="16"/>
              </w:rPr>
              <w:t>§:37</w:t>
            </w:r>
          </w:p>
          <w:p w:rsidR="00BC4B26" w:rsidRPr="00E11C01" w:rsidRDefault="00BC4B26" w:rsidP="00AC51B2">
            <w:pPr>
              <w:rPr>
                <w:sz w:val="16"/>
                <w:szCs w:val="16"/>
              </w:rPr>
            </w:pPr>
            <w:r>
              <w:rPr>
                <w:sz w:val="16"/>
                <w:szCs w:val="16"/>
              </w:rPr>
              <w:t>O:7</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88403B" w:rsidRPr="0088403B" w:rsidRDefault="0088403B" w:rsidP="0088403B">
            <w:pPr>
              <w:jc w:val="both"/>
              <w:rPr>
                <w:sz w:val="16"/>
                <w:szCs w:val="16"/>
              </w:rPr>
            </w:pPr>
            <w:r w:rsidRPr="0088403B">
              <w:rPr>
                <w:sz w:val="16"/>
                <w:szCs w:val="16"/>
              </w:rPr>
              <w:t>(3) Správa obsahuje najmä</w:t>
            </w:r>
          </w:p>
          <w:p w:rsidR="0088403B" w:rsidRDefault="0088403B" w:rsidP="0088403B">
            <w:pPr>
              <w:jc w:val="both"/>
              <w:rPr>
                <w:sz w:val="16"/>
                <w:szCs w:val="16"/>
              </w:rPr>
            </w:pPr>
            <w:r>
              <w:rPr>
                <w:sz w:val="16"/>
                <w:szCs w:val="16"/>
              </w:rPr>
              <w:t xml:space="preserve">n) </w:t>
            </w:r>
            <w:r w:rsidRPr="0088403B">
              <w:rPr>
                <w:sz w:val="16"/>
                <w:szCs w:val="16"/>
              </w:rPr>
              <w:t>opatrenia prijaté v súvislosti s predbežným zapojením záujemcov alebo uchádzačov na účely prípravy postupu verejného obstarávania.</w:t>
            </w:r>
          </w:p>
          <w:p w:rsidR="0088403B" w:rsidRDefault="0088403B" w:rsidP="005B5E22">
            <w:pPr>
              <w:jc w:val="both"/>
              <w:rPr>
                <w:sz w:val="16"/>
                <w:szCs w:val="16"/>
              </w:rPr>
            </w:pPr>
          </w:p>
          <w:p w:rsidR="005B5E22" w:rsidRPr="00E11C01" w:rsidRDefault="005B5E22" w:rsidP="005B5E22">
            <w:pPr>
              <w:jc w:val="both"/>
              <w:rPr>
                <w:sz w:val="16"/>
                <w:szCs w:val="16"/>
              </w:rPr>
            </w:pPr>
            <w:r w:rsidRPr="00E11C01">
              <w:rPr>
                <w:sz w:val="16"/>
                <w:szCs w:val="16"/>
              </w:rPr>
              <w:t xml:space="preserve">(2) Ak záujemca, uchádzač alebo hospodársky subjekt so vzťahom k záujemcovi alebo uchádzačovi poskytol verejnému obstarávateľovi alebo obstarávateľovi radu vrátane n) konzultácie podľa odseku 1 alebo ak sa iným spôsobom podieľal na príprave  postupu verejného obstarávania, verejný obstarávateľ alebo obstarávateľ príjme primerané opatrenia, aby sa účasťou daného záujemcu alebo uchádzača nenarušila hospodárska súťaž. </w:t>
            </w:r>
          </w:p>
          <w:p w:rsidR="005B5E22" w:rsidRPr="00E11C01" w:rsidRDefault="005B5E22" w:rsidP="005B5E22">
            <w:pPr>
              <w:jc w:val="both"/>
              <w:rPr>
                <w:sz w:val="16"/>
                <w:szCs w:val="16"/>
              </w:rPr>
            </w:pPr>
          </w:p>
          <w:p w:rsidR="005B5E22" w:rsidRDefault="005B5E22" w:rsidP="005B5E22">
            <w:pPr>
              <w:jc w:val="both"/>
              <w:rPr>
                <w:sz w:val="16"/>
                <w:szCs w:val="16"/>
              </w:rPr>
            </w:pPr>
            <w:r w:rsidRPr="00E11C01">
              <w:rPr>
                <w:sz w:val="16"/>
                <w:szCs w:val="16"/>
              </w:rPr>
              <w:t>(3) Medzi opatrenia podľa odseku 2 patrí najmä oznámenie príslušných informácií ostatným záujemcom alebo uchádzačom, ktoré sa vymenili v súvislosti s účasťou záujemcu, uchádzača alebo hospodárskeho subjektu so vzťahom k záujemcovi alebo uchádzačovi na príprave postupu verejného obstarávania alebo informácií, ktoré z účasti záujemcu, uchádzača alebo hospodárskeho subjektu so vzťahom k záujemcovi alebo uchádzačovi vyplynuli, vrátane určenia primeranej lehoty na predkladanie ponúk. Verejný obstarávateľ a</w:t>
            </w:r>
            <w:r w:rsidR="0088403B">
              <w:rPr>
                <w:sz w:val="16"/>
                <w:szCs w:val="16"/>
              </w:rPr>
              <w:t>lebo</w:t>
            </w:r>
            <w:r w:rsidRPr="00E11C01">
              <w:rPr>
                <w:sz w:val="16"/>
                <w:szCs w:val="16"/>
              </w:rPr>
              <w:t> obstarávateľ uvedie v oznámení o vyhlásení verejného obstarávania, oznámení použitom ako výzva na súťaž, oznámení o koncesii, oznámení o vyhlásení súťaže návrhov alebo vo výzve na predkladanie ponúk, ak ide o podlimitnú zákazku, internetovú adresu, na ktorej sú príslušné informácie dostupné.</w:t>
            </w:r>
          </w:p>
          <w:p w:rsidR="00BC4B26" w:rsidRDefault="00BC4B26" w:rsidP="005B5E22">
            <w:pPr>
              <w:jc w:val="both"/>
              <w:rPr>
                <w:sz w:val="16"/>
                <w:szCs w:val="16"/>
              </w:rPr>
            </w:pPr>
          </w:p>
          <w:p w:rsidR="00BC4B26" w:rsidRPr="00E11C01" w:rsidRDefault="00BC4B26" w:rsidP="000F007F">
            <w:pPr>
              <w:jc w:val="both"/>
              <w:rPr>
                <w:sz w:val="16"/>
                <w:szCs w:val="16"/>
              </w:rPr>
            </w:pPr>
            <w:r w:rsidRPr="00BC4B26">
              <w:rPr>
                <w:sz w:val="16"/>
                <w:szCs w:val="16"/>
              </w:rPr>
              <w:t>(7) Verejný obstarávateľ a obstarávateľ vylúčia z verejného obstarávania aj uchádzača alebo záujemcu, ak narušenie hospodárskej súťaže, ktoré vyplynulo z prípravných trhových konzultácií alebo jeho predbežného zapojenia podľa § 2</w:t>
            </w:r>
            <w:r w:rsidR="000F007F">
              <w:rPr>
                <w:sz w:val="16"/>
                <w:szCs w:val="16"/>
              </w:rPr>
              <w:t>5</w:t>
            </w:r>
            <w:r w:rsidRPr="00BC4B26">
              <w:rPr>
                <w:sz w:val="16"/>
                <w:szCs w:val="16"/>
              </w:rPr>
              <w:t>, nemožno odstrániť inými účinnými opatreniami ani po vyjadrení uchádzača alebo záujemcu; verejný obstarávateľ a obstarávateľ pred takýmto vylúčením poskytnú záujemcovi alebo uchádzačovi možnosť v lehote piatich pracovných dní od doručenia žiadosti preukázať, že jeho účasťou na prípravných trhových konzultáciách alebo predbežnom zapojení nedošlo k narušeniu hospodárskej súťaže.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pPr>
            <w:r w:rsidRPr="00873297">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t>Č: 60</w:t>
            </w:r>
          </w:p>
          <w:p w:rsidR="005B5E22" w:rsidRPr="00E11C01" w:rsidRDefault="005B5E22"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Technické špecifikácie</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V súťažných podkladoch sa uvedú technické špecifikácie vymedzené v prílohe VIII bode 1. Technické špecifikácie stanovia požadované charakteristické znaky prác, služieb alebo tovaru.</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Tieto charakteristické znaky môžu odkazovať aj na osobitný postup alebo metódu výroby alebo poskytovania požadovaných prác, tovaru alebo služieb, alebo na osobitný postup inej fázy ich životného cyklu, a to aj vtedy, keď takéto faktory netvoria súčasť ich hmotnej podstaty, za predpokladu, že súvisia s predmetom zákazky a sú primerané jej hodnote a jej cieľom.</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V technických špecifikáciách sa zároveň môže uviesť, či bude potrebný prevod práv duševného vlastníctva.</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V prípade každého obstarávania, ktoré budú podľa plánu používať fyzické osoby, či už široká verejnosť, alebo zamestnanci obstarávateľa, sa tieto technické špecifikácie s výnimkou náležite odôvodnených prípadov vypracujú tak, aby sa zohľadnili kritériá prístupnosti pre osoby so zdravotným postihnutím alebo riešenia vhodné pre všetkých používateľov.</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Ak sa v právnom akte Únie prijali záväzné požiadavky prístupnosti, technické špecifikácie vzťahujúce sa na kritériá prístupnosti pre osoby so zdravotným postihnutím alebo riešenia vhodné pre všetkých používateľov sa vymedzia odkazom na dané normy.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73F7E" w:rsidP="00AC51B2">
            <w:pPr>
              <w:rPr>
                <w:sz w:val="16"/>
                <w:szCs w:val="16"/>
              </w:rPr>
            </w:pPr>
            <w:r>
              <w:rPr>
                <w:sz w:val="16"/>
                <w:szCs w:val="16"/>
              </w:rPr>
              <w:t>§: 42</w:t>
            </w:r>
          </w:p>
          <w:p w:rsidR="005B5E22" w:rsidRPr="00E11C01" w:rsidRDefault="005B5E22" w:rsidP="00AC51B2">
            <w:pPr>
              <w:rPr>
                <w:sz w:val="16"/>
                <w:szCs w:val="16"/>
              </w:rPr>
            </w:pPr>
            <w:r w:rsidRPr="00E11C01">
              <w:rPr>
                <w:sz w:val="16"/>
                <w:szCs w:val="16"/>
              </w:rPr>
              <w:t>O: 1</w:t>
            </w:r>
          </w:p>
          <w:p w:rsidR="005B5E22" w:rsidRPr="00E11C01" w:rsidRDefault="00573F7E" w:rsidP="00AC51B2">
            <w:pPr>
              <w:rPr>
                <w:sz w:val="16"/>
                <w:szCs w:val="16"/>
              </w:rPr>
            </w:pPr>
            <w:r>
              <w:rPr>
                <w:sz w:val="16"/>
                <w:szCs w:val="16"/>
              </w:rPr>
              <w:t>P:a</w:t>
            </w:r>
          </w:p>
          <w:p w:rsidR="005B5E22" w:rsidRPr="00E11C01" w:rsidRDefault="005B5E22" w:rsidP="00AC51B2">
            <w:pPr>
              <w:rPr>
                <w:sz w:val="16"/>
                <w:szCs w:val="16"/>
              </w:rPr>
            </w:pPr>
          </w:p>
          <w:p w:rsidR="005B5E22" w:rsidRPr="00E11C01" w:rsidRDefault="005B5E22"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73F7E" w:rsidRPr="00573F7E" w:rsidRDefault="00573F7E" w:rsidP="00573F7E">
            <w:pPr>
              <w:jc w:val="both"/>
              <w:rPr>
                <w:sz w:val="16"/>
                <w:szCs w:val="16"/>
              </w:rPr>
            </w:pPr>
            <w:r w:rsidRPr="00573F7E">
              <w:rPr>
                <w:sz w:val="16"/>
                <w:szCs w:val="16"/>
              </w:rPr>
              <w:t>(1) Súťažné podklady sú písomné, grafické alebo iné podklady obsahujúce podrobné vymedzenie predmetu zákazky. V súťažných podkladoch verejný obstarávateľ a obstarávateľ uvedú všetky okolnosti, ktoré budú dôležité na plnenie zmluvy a na vypracovanie ponuky. Opis predmetu zákazky môže odkazovať aj na osobitný postup alebo metódu výroby alebo poskytovania požadovaných tovarov, stavebných prác alebo služieb, ako aj na osobitný postup inej fázy ich životného cyklu, a to aj vtedy, ak tieto faktory netvoria súčasť ich hmotnej podstaty, musia však súvisieť s predmetom zákazky a byť primerané jej hodnote a cieľom. Predmet zákazky musí verejný obstarávateľ a obstarávateľ opísať jednoznačne, úplne a nestranne na základe technických požiadaviek podľa prílohy č. 3. Technické požiadavky</w:t>
            </w:r>
          </w:p>
          <w:p w:rsidR="005B5E22" w:rsidRPr="00E11C01" w:rsidRDefault="00573F7E" w:rsidP="00573F7E">
            <w:pPr>
              <w:jc w:val="both"/>
              <w:rPr>
                <w:sz w:val="16"/>
                <w:szCs w:val="16"/>
              </w:rPr>
            </w:pPr>
            <w:r w:rsidRPr="00573F7E">
              <w:rPr>
                <w:sz w:val="16"/>
                <w:szCs w:val="16"/>
              </w:rPr>
              <w:t>a)</w:t>
            </w:r>
            <w:r w:rsidRPr="00573F7E">
              <w:rPr>
                <w:sz w:val="16"/>
                <w:szCs w:val="16"/>
              </w:rPr>
              <w:tab/>
              <w:t>zohľadnia požiadavky dostupnosti pre osoby so zdravotným postihnutím a riešenia vhodné pre všetkých užívateľov okrem náležite odôvodnených prípadov; ak právne záväzné akty Európskej únie ustanovujú záväzné požiadavky dostupnosti pre osoby so zdravotným postihnutím alebo riešenia vhodné pre všetkých užívateľov, v technických požiadavkách verejný obstarávateľ a obstarávateľ uvedú odkaz na príslušné právne záväzné akty Európskej únie,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pPr>
            <w:r w:rsidRPr="005D321E">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t>Č: 60</w:t>
            </w:r>
          </w:p>
          <w:p w:rsidR="005B5E22" w:rsidRPr="00E11C01" w:rsidRDefault="005B5E22"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Technické špecifikácie umožňujú hospodárskym subjektom rovnaký prístup k postupu obstarávania a nemajú za následok vytváranie neopodstatnených prekážok otváraniu verejného obstarávania hospodárskej súťaži.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73F7E" w:rsidP="00AC51B2">
            <w:pPr>
              <w:rPr>
                <w:sz w:val="16"/>
                <w:szCs w:val="16"/>
              </w:rPr>
            </w:pPr>
            <w:r>
              <w:rPr>
                <w:sz w:val="16"/>
                <w:szCs w:val="16"/>
              </w:rPr>
              <w:t>§: 42</w:t>
            </w:r>
          </w:p>
          <w:p w:rsidR="005B5E22" w:rsidRPr="00E11C01" w:rsidRDefault="005B5E22" w:rsidP="00AC51B2">
            <w:pPr>
              <w:rPr>
                <w:sz w:val="16"/>
                <w:szCs w:val="16"/>
              </w:rPr>
            </w:pPr>
            <w:r w:rsidRPr="00E11C01">
              <w:rPr>
                <w:sz w:val="16"/>
                <w:szCs w:val="16"/>
              </w:rPr>
              <w:t>O: 1</w:t>
            </w:r>
          </w:p>
          <w:p w:rsidR="005B5E22" w:rsidRPr="00E11C01" w:rsidRDefault="005B5E22" w:rsidP="00AC51B2">
            <w:pPr>
              <w:rPr>
                <w:sz w:val="16"/>
                <w:szCs w:val="16"/>
              </w:rPr>
            </w:pPr>
            <w:r w:rsidRPr="00E11C01">
              <w:rPr>
                <w:sz w:val="16"/>
                <w:szCs w:val="16"/>
              </w:rPr>
              <w:t>P: b</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73F7E" w:rsidRPr="00573F7E" w:rsidRDefault="00573F7E" w:rsidP="00573F7E">
            <w:pPr>
              <w:jc w:val="both"/>
              <w:rPr>
                <w:sz w:val="16"/>
                <w:szCs w:val="16"/>
              </w:rPr>
            </w:pPr>
            <w:r w:rsidRPr="00573F7E">
              <w:rPr>
                <w:sz w:val="16"/>
                <w:szCs w:val="16"/>
              </w:rPr>
              <w:t>(1) Súťažné podklady sú písomné, grafické alebo iné podklady obsahujúce podrobné vymedzenie predmetu zákazky. V súťažných podkladoch verejný obstarávateľ a obstarávateľ uvedú všetky okolnosti, ktoré budú dôležité na plnenie zmluvy a na vypracovanie ponuky. Opis predmetu zákazky môže odkazovať aj na osobitný postup alebo metódu výroby alebo poskytovania požadovaných tovarov, stavebných prác alebo služieb, ako aj na osobitný postup inej fázy ich životného cyklu, a to aj vtedy, ak tieto faktory netvoria súčasť ich hmotnej podstaty, musia však súvisieť s predmetom zákazky a byť primerané jej hodnote a cieľom. Predmet zákazky musí verejný obstarávateľ a obstarávateľ opísať jednoznačne, úplne a nestranne na základe technických požiadaviek podľa prílohy č. 3. Technické požiadavky</w:t>
            </w:r>
          </w:p>
          <w:p w:rsidR="005B5E22" w:rsidRPr="00E11C01" w:rsidRDefault="00573F7E" w:rsidP="00573F7E">
            <w:pPr>
              <w:jc w:val="both"/>
              <w:rPr>
                <w:sz w:val="16"/>
                <w:szCs w:val="16"/>
              </w:rPr>
            </w:pPr>
            <w:r w:rsidRPr="00573F7E">
              <w:rPr>
                <w:sz w:val="16"/>
                <w:szCs w:val="16"/>
              </w:rPr>
              <w:t>a)</w:t>
            </w:r>
            <w:r w:rsidRPr="00573F7E">
              <w:rPr>
                <w:sz w:val="16"/>
                <w:szCs w:val="16"/>
              </w:rPr>
              <w:tab/>
              <w:t>musia byť určené tak, aby bol zabezpečený rovnaký prístup pre všetkých uchádzačov alebo záujemcov a zabezpečená hospodárska súťaž.</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pPr>
            <w:r w:rsidRPr="005D321E">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t>Č: 60</w:t>
            </w:r>
          </w:p>
          <w:p w:rsidR="005B5E22" w:rsidRPr="00E11C01" w:rsidRDefault="005B5E22"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Bez toho, aby boli dotknuté záväzné vnútroštátne technické pravidlá, pokiaľ sú zlučiteľné s právom Únie, sa technické špecifikácie formulujú jedným z týchto spôsobov:</w:t>
            </w:r>
          </w:p>
          <w:p w:rsidR="005B5E22" w:rsidRPr="00E11C01" w:rsidRDefault="005B5E22" w:rsidP="005B5E22">
            <w:pPr>
              <w:jc w:val="both"/>
              <w:rPr>
                <w:sz w:val="16"/>
                <w:szCs w:val="16"/>
              </w:rPr>
            </w:pPr>
            <w:r w:rsidRPr="00E11C01">
              <w:rPr>
                <w:sz w:val="16"/>
                <w:szCs w:val="16"/>
              </w:rPr>
              <w:t>a) pomocou výkonnostných alebo funkčných požiadaviek vrátane environmentálnych charakteristických znakov za predpokladu, že tieto parametre sú dostatočne presné na to, aby uchádzačom umožnili určiť predmet zákazky a aby obstarávateľom umožnili zákazku zadať;</w:t>
            </w:r>
          </w:p>
          <w:p w:rsidR="005B5E22" w:rsidRPr="00E11C01" w:rsidRDefault="005B5E22" w:rsidP="005B5E22">
            <w:pPr>
              <w:jc w:val="both"/>
              <w:rPr>
                <w:sz w:val="16"/>
                <w:szCs w:val="16"/>
              </w:rPr>
            </w:pPr>
            <w:r w:rsidRPr="00E11C01">
              <w:rPr>
                <w:sz w:val="16"/>
                <w:szCs w:val="16"/>
              </w:rPr>
              <w:t>b) odkazom na technické špecifikácie a podľa uprednostňovaného poradia na: vnútroštátne normy, ktorými sa transponujú európske normy, európske technické osvedčenia, spoločné technické špecifikácie, medzinárodné normy, iné technické referenčné systémy zavedené európskymi úradmi pre normalizáciu, alebo ak žiadne z nich neexistujú, odkazom na vnútroštátne normy, vnútroštátne technické osvedčenia alebo vnútroštátne technické špecifikácie týkajúce sa dizajnu, výpočtu, vykonania prác a použitia tovaru; každý odkaz je doplnený slovami „alebo rovnocenné“;</w:t>
            </w:r>
          </w:p>
          <w:p w:rsidR="005B5E22" w:rsidRPr="00E11C01" w:rsidRDefault="005B5E22" w:rsidP="005B5E22">
            <w:pPr>
              <w:jc w:val="both"/>
              <w:rPr>
                <w:sz w:val="16"/>
                <w:szCs w:val="16"/>
              </w:rPr>
            </w:pPr>
            <w:r w:rsidRPr="00E11C01">
              <w:rPr>
                <w:sz w:val="16"/>
                <w:szCs w:val="16"/>
              </w:rPr>
              <w:t>c) pomocou výkonnostných alebo funkčných požiadaviek uvedených v písmene a) s odkazom na technické špecifikácie uvedené v písmene b) ako prostriedok predpokladu súladu s takýmito výkonnostnými alebo funkčnými požiadavkami;</w:t>
            </w:r>
          </w:p>
          <w:p w:rsidR="005B5E22" w:rsidRPr="00E11C01" w:rsidRDefault="005B5E22" w:rsidP="005B5E22">
            <w:pPr>
              <w:jc w:val="both"/>
              <w:rPr>
                <w:sz w:val="16"/>
                <w:szCs w:val="16"/>
              </w:rPr>
            </w:pPr>
            <w:r w:rsidRPr="00E11C01">
              <w:rPr>
                <w:sz w:val="16"/>
                <w:szCs w:val="16"/>
              </w:rPr>
              <w:t>d) odkazom na technické špecifikácie uvedené v písmene b) pre určité charakteristické znaky a odkazom na výkonnostné alebo funkčné požiadavky uvedené v písmene a) pre ostatné charakteristické znaky.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73F7E" w:rsidP="00AC51B2">
            <w:pPr>
              <w:rPr>
                <w:sz w:val="16"/>
                <w:szCs w:val="16"/>
              </w:rPr>
            </w:pPr>
            <w:r>
              <w:rPr>
                <w:sz w:val="16"/>
                <w:szCs w:val="16"/>
              </w:rPr>
              <w:t>§: 42</w:t>
            </w:r>
          </w:p>
          <w:p w:rsidR="005B5E22" w:rsidRPr="00E11C01" w:rsidRDefault="005B5E22"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73F7E" w:rsidRPr="00573F7E" w:rsidRDefault="00573F7E" w:rsidP="00573F7E">
            <w:pPr>
              <w:jc w:val="both"/>
              <w:rPr>
                <w:sz w:val="16"/>
                <w:szCs w:val="16"/>
              </w:rPr>
            </w:pPr>
            <w:r w:rsidRPr="00573F7E">
              <w:rPr>
                <w:sz w:val="16"/>
                <w:szCs w:val="16"/>
              </w:rPr>
              <w:t>(2) Verejný obstarávateľ a obstarávateľ vypracuje opis predmetu zákazky</w:t>
            </w:r>
          </w:p>
          <w:p w:rsidR="00573F7E" w:rsidRPr="00573F7E" w:rsidRDefault="00573F7E" w:rsidP="00573F7E">
            <w:pPr>
              <w:jc w:val="both"/>
              <w:rPr>
                <w:sz w:val="16"/>
                <w:szCs w:val="16"/>
              </w:rPr>
            </w:pPr>
            <w:r w:rsidRPr="00573F7E">
              <w:rPr>
                <w:sz w:val="16"/>
                <w:szCs w:val="16"/>
              </w:rPr>
              <w:t>a)</w:t>
            </w:r>
            <w:r w:rsidRPr="00573F7E">
              <w:rPr>
                <w:sz w:val="16"/>
                <w:szCs w:val="16"/>
              </w:rPr>
              <w:tab/>
              <w:t>na základe výkonnostných a funkčných požiadaviek, ktoré môžu zahŕňať environmentálne charakteristiky; technické požiadavky sa musia určiť tak, aby boli zrejmé všetky podmienky a okolnosti dôležité na vypracovanie ponuky,</w:t>
            </w:r>
          </w:p>
          <w:p w:rsidR="00573F7E" w:rsidRPr="00573F7E" w:rsidRDefault="00573F7E" w:rsidP="00573F7E">
            <w:pPr>
              <w:jc w:val="both"/>
              <w:rPr>
                <w:sz w:val="16"/>
                <w:szCs w:val="16"/>
              </w:rPr>
            </w:pPr>
            <w:r w:rsidRPr="00573F7E">
              <w:rPr>
                <w:sz w:val="16"/>
                <w:szCs w:val="16"/>
              </w:rPr>
              <w:t>b)</w:t>
            </w:r>
            <w:r w:rsidRPr="00573F7E">
              <w:rPr>
                <w:sz w:val="16"/>
                <w:szCs w:val="16"/>
              </w:rPr>
              <w:tab/>
              <w:t>odkazom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 používania stavebných výrobkov, technické špecifikácie, ktoré pochádzajú z priemyselného odvetvia a sú týmto odvetvím všeobecne uznávané, normy pre oblasť obrany a špecifikácie obranného materiálu, ktoré sú obdobné týmto normám; takýto odkaz musí byť doplnený slovami „alebo ekvivalentný“,</w:t>
            </w:r>
          </w:p>
          <w:p w:rsidR="00573F7E" w:rsidRPr="00573F7E" w:rsidRDefault="00573F7E" w:rsidP="00573F7E">
            <w:pPr>
              <w:jc w:val="both"/>
              <w:rPr>
                <w:sz w:val="16"/>
                <w:szCs w:val="16"/>
              </w:rPr>
            </w:pPr>
            <w:r w:rsidRPr="00573F7E">
              <w:rPr>
                <w:sz w:val="16"/>
                <w:szCs w:val="16"/>
              </w:rPr>
              <w:t>c)</w:t>
            </w:r>
            <w:r w:rsidRPr="00573F7E">
              <w:rPr>
                <w:sz w:val="16"/>
                <w:szCs w:val="16"/>
              </w:rPr>
              <w:tab/>
              <w:t>na  základe výkonnostných a funkčných požiadaviek uvedených v písmene a) s odkazom na technické špecifikácie uvedené v písmene b), ktoré slúžia ako prostriedok na zabezpečenie súladu s výkonnostnými a funkčnými požiadavkami, alebo</w:t>
            </w:r>
          </w:p>
          <w:p w:rsidR="005B5E22" w:rsidRPr="00E11C01" w:rsidRDefault="00573F7E" w:rsidP="00573F7E">
            <w:pPr>
              <w:jc w:val="both"/>
              <w:rPr>
                <w:sz w:val="16"/>
                <w:szCs w:val="16"/>
              </w:rPr>
            </w:pPr>
            <w:r w:rsidRPr="00573F7E">
              <w:rPr>
                <w:sz w:val="16"/>
                <w:szCs w:val="16"/>
              </w:rPr>
              <w:t>d)</w:t>
            </w:r>
            <w:r w:rsidRPr="00573F7E">
              <w:rPr>
                <w:sz w:val="16"/>
                <w:szCs w:val="16"/>
              </w:rPr>
              <w:tab/>
              <w:t>odkazom na technické špecifikácie uvedené v písmene b) pre niektoré charakteristiky a odkazom na výkonnostné alebo funkčné požiadavky uvedené v písmene a) pre ostatné charakteristiky.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pPr>
            <w:r w:rsidRPr="005D321E">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t>Č: 60</w:t>
            </w:r>
          </w:p>
          <w:p w:rsidR="005B5E22" w:rsidRPr="00E11C01" w:rsidRDefault="005B5E22"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rPr>
                <w:sz w:val="16"/>
                <w:szCs w:val="16"/>
              </w:rPr>
            </w:pPr>
            <w:r w:rsidRPr="00E11C01">
              <w:rPr>
                <w:sz w:val="16"/>
                <w:szCs w:val="16"/>
              </w:rPr>
              <w:t>Pokiaľ si to nevyžaduje predmet zákazky, technické špecifikácie nesmú odkazovať na konkrétnu značku alebo zdroj alebo na určitý postup, ktorý charakterizuje výrobky alebo služby, ktoré poskytuje konkrétny hospodársky subjekt, ani na ochranné známky, patenty, druhy alebo určitý pôvod alebo výrobu, ak by to viedlo k uprednostneniu alebo vylúčeniu určitých podnikov alebo určitých výrobkov. Takýto odkaz sa povoľuje len výnimočne, ak nemožno dostatočne presne a zrozumiteľne opísať predmet zákazky podľa odseku 3. Takýto odkaz je doplnený slovami „alebo rovnocenné“.</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73F7E" w:rsidP="00AC51B2">
            <w:pPr>
              <w:rPr>
                <w:sz w:val="16"/>
                <w:szCs w:val="16"/>
              </w:rPr>
            </w:pPr>
            <w:r>
              <w:rPr>
                <w:sz w:val="16"/>
                <w:szCs w:val="16"/>
              </w:rPr>
              <w:t>§: 42</w:t>
            </w:r>
          </w:p>
          <w:p w:rsidR="005B5E22" w:rsidRPr="00E11C01" w:rsidRDefault="005B5E22"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 xml:space="preserve">(3) Technické požiadavky sa nesmú odvolávať na konkrétneho výrobcu, výrobný postup, obchodné označenie, patent, typ, krajinu, oblasť alebo miesto pôvodu alebo výroby, ak by tým dochádzalo k znevýhodneniu alebo k vylúčeniu určitých záujemcov alebo výrobkov, ak si to nevyžaduje predmet zákazky. Takýto odkaz možno použiť len vtedy, ak nemožno opísať predmet zákazky podľa odseku 2 dostatočne presne a zrozumiteľne, a takýto odkaz musí byť doplnený slovami „alebo ekvivalentný“.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pPr>
            <w:r w:rsidRPr="00132E70">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t>Č: 60</w:t>
            </w:r>
          </w:p>
          <w:p w:rsidR="005B5E22" w:rsidRPr="00E11C01" w:rsidRDefault="005B5E22"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rPr>
                <w:sz w:val="16"/>
                <w:szCs w:val="16"/>
              </w:rPr>
            </w:pPr>
            <w:r w:rsidRPr="00E11C01">
              <w:rPr>
                <w:sz w:val="16"/>
                <w:szCs w:val="16"/>
              </w:rPr>
              <w:t>Ak obstarávateľ využíva možnosť odkazu na technické špecifikácie uvedené v odseku 3 písm. b), nesmie zamietnuť ponuku z dôvodu, že ponúkané práce, tovar alebo služby nespĺňajú technické špecifikácie, na ktoré ponuka odkazuje, ak uchádzač vo svojej ponuke akýmkoľvek vhodným spôsobom, vrátane spôsobu preukázania uvedeného v článku 62, preukáže, že navrhované riešenia rovnocenne spĺňajú požiadavky vymedzené v technických špecifikáciách.</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73F7E" w:rsidP="00AC51B2">
            <w:pPr>
              <w:rPr>
                <w:sz w:val="16"/>
                <w:szCs w:val="16"/>
              </w:rPr>
            </w:pPr>
            <w:r>
              <w:rPr>
                <w:sz w:val="16"/>
                <w:szCs w:val="16"/>
              </w:rPr>
              <w:t>§: 42</w:t>
            </w:r>
          </w:p>
          <w:p w:rsidR="005B5E22" w:rsidRPr="00E11C01" w:rsidRDefault="005B5E22" w:rsidP="00AC51B2">
            <w:pPr>
              <w:rPr>
                <w:sz w:val="16"/>
                <w:szCs w:val="16"/>
              </w:rPr>
            </w:pPr>
            <w:r w:rsidRPr="00E11C01">
              <w:rPr>
                <w:sz w:val="16"/>
                <w:szCs w:val="16"/>
              </w:rPr>
              <w:t>O: 4</w:t>
            </w:r>
          </w:p>
          <w:p w:rsidR="005B5E22" w:rsidRPr="00E11C01" w:rsidRDefault="005B5E22" w:rsidP="00AC51B2">
            <w:pPr>
              <w:rPr>
                <w:sz w:val="16"/>
                <w:szCs w:val="16"/>
              </w:rPr>
            </w:pPr>
            <w:r w:rsidRPr="00E11C01">
              <w:rPr>
                <w:sz w:val="16"/>
                <w:szCs w:val="16"/>
              </w:rPr>
              <w:t>P: a</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(4) Verejný obstarávateľ ani obstarávateľ nemôže vylúčiť ponuku z dôvodu, že</w:t>
            </w:r>
          </w:p>
          <w:p w:rsidR="005B5E22" w:rsidRPr="00E11C01" w:rsidRDefault="005B5E22" w:rsidP="005B5E22">
            <w:pPr>
              <w:ind w:left="397"/>
              <w:jc w:val="both"/>
              <w:rPr>
                <w:sz w:val="16"/>
                <w:szCs w:val="16"/>
              </w:rPr>
            </w:pPr>
            <w:r w:rsidRPr="00E11C01">
              <w:rPr>
                <w:sz w:val="16"/>
                <w:szCs w:val="16"/>
              </w:rPr>
              <w:t>a) ponúkané výrobky, stavebné práce alebo služby nespĺňajú technické špecifikácie uvedené v odseku 2 písm. b), na ktoré sa odvolal, ak uchádzač vo svojej ponuke preukáže, že riešenia, ktoré navrhuje, sú rovnocenné a spĺňajú na spokojnosť verejného obstarávateľa a obstarávateľa ním určené technické požiadavky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pPr>
            <w:r w:rsidRPr="00132E70">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t>Č: 60</w:t>
            </w:r>
          </w:p>
          <w:p w:rsidR="005B5E22" w:rsidRPr="00E11C01" w:rsidRDefault="005B5E22" w:rsidP="00AC51B2">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Ak obstarávateľ využíva možnosť ustanovenú v odseku 3 písm. a) na to, aby formuloval technické špecifikácie pomocou výkonnostných alebo funkčných požiadaviek, nesmie zamietnuť ponuku na tovar, služby alebo práce, ktoré zodpovedajú vnútroštátnej norme, ktorou sa transponuje európska norma, európskemu technickému osvedčeniu, spoločnej technickej špecifikácii, medzinárodnej norme alebo technickému referenčnému systému zavedenému európskym úradom pre normalizáciu, nezamietne, ak sa tieto špecifikácie týkajú výkonnostných alebo funkčných požiadaviek, ktoré stanovil.</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Uchádzač vo svojej ponuke akýmkoľvek vhodným spôsobom vrátane spôsobov podľa článku 62 preukáže, že tovar, služby alebo práce, ktoré spĺňajú danú normu, spĺňajú výkonnostné alebo funkčné požiadavky obstarávateľa.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AC51B2">
            <w:pPr>
              <w:rPr>
                <w:sz w:val="16"/>
                <w:szCs w:val="16"/>
              </w:rPr>
            </w:pPr>
            <w:r w:rsidRPr="00E11C01">
              <w:rPr>
                <w:sz w:val="16"/>
                <w:szCs w:val="16"/>
              </w:rPr>
              <w:t>§: 39</w:t>
            </w:r>
          </w:p>
          <w:p w:rsidR="005B5E22" w:rsidRPr="00E11C01" w:rsidRDefault="005B5E22" w:rsidP="00AC51B2">
            <w:pPr>
              <w:rPr>
                <w:sz w:val="16"/>
                <w:szCs w:val="16"/>
              </w:rPr>
            </w:pPr>
            <w:r w:rsidRPr="00E11C01">
              <w:rPr>
                <w:sz w:val="16"/>
                <w:szCs w:val="16"/>
              </w:rPr>
              <w:t>O: 4</w:t>
            </w:r>
          </w:p>
          <w:p w:rsidR="005B5E22" w:rsidRPr="00E11C01" w:rsidRDefault="005B5E22" w:rsidP="00AC51B2">
            <w:pPr>
              <w:rPr>
                <w:sz w:val="16"/>
                <w:szCs w:val="16"/>
              </w:rPr>
            </w:pPr>
            <w:r w:rsidRPr="00E11C01">
              <w:rPr>
                <w:sz w:val="16"/>
                <w:szCs w:val="16"/>
              </w:rPr>
              <w:t>P: b</w:t>
            </w:r>
          </w:p>
          <w:p w:rsidR="005B5E22" w:rsidRPr="00E11C01" w:rsidRDefault="005B5E22"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5B5E22" w:rsidRPr="00E11C01" w:rsidRDefault="00573F7E" w:rsidP="00AC51B2">
            <w:pPr>
              <w:rPr>
                <w:sz w:val="16"/>
                <w:szCs w:val="16"/>
              </w:rPr>
            </w:pPr>
            <w:r>
              <w:rPr>
                <w:sz w:val="16"/>
                <w:szCs w:val="16"/>
              </w:rPr>
              <w:t>§: 147</w:t>
            </w:r>
          </w:p>
          <w:p w:rsidR="005B5E22" w:rsidRPr="00E11C01" w:rsidRDefault="00573F7E" w:rsidP="00AC51B2">
            <w:pPr>
              <w:rPr>
                <w:sz w:val="16"/>
                <w:szCs w:val="16"/>
              </w:rPr>
            </w:pPr>
            <w:r>
              <w:rPr>
                <w:sz w:val="16"/>
                <w:szCs w:val="16"/>
              </w:rPr>
              <w:t>P: p</w:t>
            </w:r>
          </w:p>
          <w:p w:rsidR="005B5E22" w:rsidRPr="00E11C01" w:rsidRDefault="005B5E22"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88403B" w:rsidRPr="0088403B" w:rsidRDefault="0088403B" w:rsidP="0088403B">
            <w:pPr>
              <w:jc w:val="both"/>
              <w:rPr>
                <w:sz w:val="16"/>
                <w:szCs w:val="16"/>
              </w:rPr>
            </w:pPr>
            <w:r w:rsidRPr="0088403B">
              <w:rPr>
                <w:sz w:val="16"/>
                <w:szCs w:val="16"/>
              </w:rPr>
              <w:t>(4) Verejný obstarávateľ ani obstarávateľ nemôže vylúčiť ponuku, ak opis predmetu zákazky vypracoval</w:t>
            </w:r>
          </w:p>
          <w:p w:rsidR="005B5E22" w:rsidRDefault="0088403B" w:rsidP="0088403B">
            <w:pPr>
              <w:jc w:val="both"/>
              <w:rPr>
                <w:sz w:val="16"/>
                <w:szCs w:val="16"/>
              </w:rPr>
            </w:pPr>
            <w:r>
              <w:rPr>
                <w:sz w:val="16"/>
                <w:szCs w:val="16"/>
              </w:rPr>
              <w:t>b)</w:t>
            </w:r>
            <w:r w:rsidRPr="0088403B">
              <w:rPr>
                <w:sz w:val="16"/>
                <w:szCs w:val="16"/>
              </w:rPr>
              <w:t>na základe výkonnostných a funkčných požiadaviek podľa odseku 2 písm. a) a uchádzačom ponúkané výrobky, stavebné práce alebo služby sú v súlade so slovenskou technickou normou, ktorou sa prevzala európska norma, s európskym technickým osvedčením, so spoločnou technickou špecifikáciou, s medzinárodnou normou alebo s technickým referenčným systémom zavedeným európskou normalizačnou organizáciou, ak táto norma obsahuje aj výkonnostné a funkčné požiadavky určené verejným obstarávateľom alebo obstarávateľom; uchádzač vo svojej ponuke preukáže vrátane dôkazov podľa odseku 10, že ponúkané výrobky, stavebné  práce alebo služby spĺňajúce  príslušnú normu zároveň spĺňajú výkonnostné a funkčné požiadavky určené verejným obstarávateľom alebo obstarávateľom.</w:t>
            </w:r>
          </w:p>
          <w:p w:rsidR="0088403B" w:rsidRPr="00E11C01" w:rsidRDefault="0088403B" w:rsidP="0088403B">
            <w:pPr>
              <w:jc w:val="both"/>
              <w:rPr>
                <w:sz w:val="16"/>
                <w:szCs w:val="16"/>
              </w:rPr>
            </w:pPr>
          </w:p>
          <w:p w:rsidR="005B5E22" w:rsidRPr="00E11C01" w:rsidRDefault="005B5E22" w:rsidP="005B5E22">
            <w:pPr>
              <w:jc w:val="both"/>
              <w:rPr>
                <w:sz w:val="16"/>
                <w:szCs w:val="16"/>
              </w:rPr>
            </w:pPr>
            <w:r w:rsidRPr="00E11C01">
              <w:rPr>
                <w:sz w:val="16"/>
                <w:szCs w:val="16"/>
              </w:rPr>
              <w:t>Úrad</w:t>
            </w:r>
          </w:p>
          <w:p w:rsidR="005B5E22" w:rsidRPr="00E11C01" w:rsidRDefault="005B5E22" w:rsidP="0088403B">
            <w:pPr>
              <w:jc w:val="both"/>
              <w:rPr>
                <w:sz w:val="16"/>
                <w:szCs w:val="16"/>
              </w:rPr>
            </w:pPr>
            <w:r w:rsidRPr="00E11C01">
              <w:rPr>
                <w:sz w:val="16"/>
                <w:szCs w:val="16"/>
              </w:rPr>
              <w:t>q) poskytuje na požiadanie ostatným členským štátom akéko</w:t>
            </w:r>
            <w:r w:rsidR="00573F7E">
              <w:rPr>
                <w:sz w:val="16"/>
                <w:szCs w:val="16"/>
              </w:rPr>
              <w:t>ľvek informácie súvisiace s § 42</w:t>
            </w:r>
            <w:r w:rsidRPr="00E11C01">
              <w:rPr>
                <w:sz w:val="16"/>
                <w:szCs w:val="16"/>
              </w:rPr>
              <w:t xml:space="preserve"> ods. 4 písm. b) a ods. 7 až 10,</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pPr>
            <w:r w:rsidRPr="00132E70">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5B5E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B5E22" w:rsidRPr="00E11C01" w:rsidRDefault="005B5E22" w:rsidP="00AC51B2">
            <w:pPr>
              <w:rPr>
                <w:sz w:val="16"/>
                <w:szCs w:val="16"/>
              </w:rPr>
            </w:pPr>
            <w:r w:rsidRPr="00E11C01">
              <w:rPr>
                <w:sz w:val="16"/>
                <w:szCs w:val="16"/>
              </w:rPr>
              <w:t>Č: 61</w:t>
            </w:r>
          </w:p>
          <w:p w:rsidR="005B5E22" w:rsidRPr="00E11C01" w:rsidRDefault="005B5E22"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Ak majú obstarávatelia v úmysle obstarať práce, tovar alebo služby s osobitnými environmentálnymi, sociálnymi alebo inými charakteristickými znakmi, môžu v technických špecifikáciách, kritériách na vyhodnotenie ponúk alebo v podmienkach plnenia zákazky požadovať konkrétnu značku ako dôkazný prostriedok toho, že práce, tovar alebo služby zodpovedajú požadovaným charakteristickým znakom, a to za predpokladu, že sú splnené všetky tieto podmienky:</w:t>
            </w:r>
          </w:p>
          <w:p w:rsidR="005B5E22" w:rsidRPr="00E11C01" w:rsidRDefault="005B5E22" w:rsidP="005B5E22">
            <w:pPr>
              <w:jc w:val="both"/>
              <w:rPr>
                <w:sz w:val="16"/>
                <w:szCs w:val="16"/>
              </w:rPr>
            </w:pPr>
            <w:r w:rsidRPr="00E11C01">
              <w:rPr>
                <w:sz w:val="16"/>
                <w:szCs w:val="16"/>
              </w:rPr>
              <w:t>a) požiadavky na získanie značky sa vzťahujú len na kritériá, ktoré sú spojené s predmetom zákazky a ktoré sú vhodné na vymedzenie charakteristických znakov prác, tovaru alebo služieb, ktoré sú predmetom zákazky;</w:t>
            </w:r>
          </w:p>
          <w:p w:rsidR="005B5E22" w:rsidRPr="00E11C01" w:rsidRDefault="005B5E22" w:rsidP="005B5E22">
            <w:pPr>
              <w:jc w:val="both"/>
              <w:rPr>
                <w:sz w:val="16"/>
                <w:szCs w:val="16"/>
              </w:rPr>
            </w:pPr>
            <w:r w:rsidRPr="00E11C01">
              <w:rPr>
                <w:sz w:val="16"/>
                <w:szCs w:val="16"/>
              </w:rPr>
              <w:t>b) požiadavky na získanie značky vychádzajú z objektívne overiteľných nediskriminačných kritérií;</w:t>
            </w:r>
          </w:p>
          <w:p w:rsidR="005B5E22" w:rsidRPr="00E11C01" w:rsidRDefault="005B5E22" w:rsidP="005B5E22">
            <w:pPr>
              <w:jc w:val="both"/>
              <w:rPr>
                <w:sz w:val="16"/>
                <w:szCs w:val="16"/>
              </w:rPr>
            </w:pPr>
            <w:r w:rsidRPr="00E11C01">
              <w:rPr>
                <w:sz w:val="16"/>
                <w:szCs w:val="16"/>
              </w:rPr>
              <w:t>c) značky sa stanovujú v rámci otvoreného a transparentného postupu, na ktorom sa môžu zúčastniť všetky príslušné zúčastnené subjekty vrátane orgánov štátnej správy, spotrebiteľov, sociálnych partnerov, výrobcov, distribútorov a mimovládnych organizácií;</w:t>
            </w:r>
          </w:p>
          <w:p w:rsidR="005B5E22" w:rsidRPr="00E11C01" w:rsidRDefault="005B5E22" w:rsidP="005B5E22">
            <w:pPr>
              <w:jc w:val="both"/>
              <w:rPr>
                <w:sz w:val="16"/>
                <w:szCs w:val="16"/>
              </w:rPr>
            </w:pPr>
            <w:r w:rsidRPr="00E11C01">
              <w:rPr>
                <w:sz w:val="16"/>
                <w:szCs w:val="16"/>
              </w:rPr>
              <w:t>d) značky sú prístupné všetkým zainteresovaným stranám;</w:t>
            </w:r>
          </w:p>
          <w:p w:rsidR="005B5E22" w:rsidRPr="00E11C01" w:rsidRDefault="005B5E22" w:rsidP="005B5E22">
            <w:pPr>
              <w:jc w:val="both"/>
              <w:rPr>
                <w:sz w:val="16"/>
                <w:szCs w:val="16"/>
              </w:rPr>
            </w:pPr>
            <w:r w:rsidRPr="00E11C01">
              <w:rPr>
                <w:sz w:val="16"/>
                <w:szCs w:val="16"/>
              </w:rPr>
              <w:t>e) požiadavky na získanie značky sú stanovené treťou stranou, nad ktorou hospodársky subjekt, ktorý žiada o značku, nemôže uplatňovať rozhodujúci vplyv.</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Ak obstarávatelia nevyžadujú, aby práce, tovar alebo služby spĺňali všetky požiadavky pre získanie značky, uvedú, na ktoré požiadavky pre získanie značky sa odkazuje.</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Obstarávatelia, ktorí vyžadujú konkrétnu značku, musia akceptovať všetky značky, ktoré potvrdzujú, že práce, tovar alebo služby spĺňajú požiadavky pre získanie rovnocennej značky.</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Ak hospodársky subjekt preukázateľne nemal možnosť získať konkrétnu značku, ktorú uviedol obstarávateľ, alebo rovnocennú značku v príslušnej lehote z dôvodov, ktoré nemožno pripísať tomuto hospodárskemu subjektu, obstarávateľ musí akceptovať iné vhodné dôkazové prostriedky, medzi ktoré môže patriť technická dokumentácia výrobcu, a to za predpokladu, že dotknutý hospodársky subjekt dokáže, že práce, tovar alebo služby, ktoré má poskytnúť, spĺňajú požiadavky konkrétnej značky alebo konkrétne požiadavky, ktoré uviedol obstarávateľ.</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73F7E" w:rsidP="00AC51B2">
            <w:pPr>
              <w:rPr>
                <w:sz w:val="16"/>
                <w:szCs w:val="16"/>
              </w:rPr>
            </w:pPr>
            <w:r>
              <w:rPr>
                <w:sz w:val="16"/>
                <w:szCs w:val="16"/>
              </w:rPr>
              <w:t>§: 42</w:t>
            </w:r>
          </w:p>
          <w:p w:rsidR="005B5E22" w:rsidRPr="00E11C01" w:rsidRDefault="005B5E22" w:rsidP="00AC51B2">
            <w:pPr>
              <w:rPr>
                <w:sz w:val="16"/>
                <w:szCs w:val="16"/>
              </w:rPr>
            </w:pPr>
            <w:r w:rsidRPr="00E11C01">
              <w:rPr>
                <w:sz w:val="16"/>
                <w:szCs w:val="16"/>
              </w:rPr>
              <w:t>O: 7,</w:t>
            </w:r>
          </w:p>
          <w:p w:rsidR="005B5E22" w:rsidRPr="00E11C01" w:rsidRDefault="005B5E22" w:rsidP="00AC51B2">
            <w:pPr>
              <w:rPr>
                <w:sz w:val="16"/>
                <w:szCs w:val="16"/>
              </w:rPr>
            </w:pPr>
          </w:p>
          <w:p w:rsidR="00573F7E" w:rsidRDefault="00573F7E" w:rsidP="00AC51B2">
            <w:pPr>
              <w:rPr>
                <w:sz w:val="16"/>
                <w:szCs w:val="16"/>
              </w:rPr>
            </w:pPr>
          </w:p>
          <w:p w:rsidR="00573F7E" w:rsidRDefault="00573F7E" w:rsidP="00AC51B2">
            <w:pPr>
              <w:rPr>
                <w:sz w:val="16"/>
                <w:szCs w:val="16"/>
              </w:rPr>
            </w:pPr>
          </w:p>
          <w:p w:rsidR="00573F7E" w:rsidRDefault="00573F7E" w:rsidP="00AC51B2">
            <w:pPr>
              <w:rPr>
                <w:sz w:val="16"/>
                <w:szCs w:val="16"/>
              </w:rPr>
            </w:pPr>
          </w:p>
          <w:p w:rsidR="00573F7E" w:rsidRDefault="00573F7E" w:rsidP="00AC51B2">
            <w:pPr>
              <w:rPr>
                <w:sz w:val="16"/>
                <w:szCs w:val="16"/>
              </w:rPr>
            </w:pPr>
          </w:p>
          <w:p w:rsidR="00573F7E" w:rsidRDefault="00573F7E" w:rsidP="00AC51B2">
            <w:pPr>
              <w:rPr>
                <w:sz w:val="16"/>
                <w:szCs w:val="16"/>
              </w:rPr>
            </w:pPr>
          </w:p>
          <w:p w:rsidR="00573F7E" w:rsidRDefault="00573F7E" w:rsidP="00AC51B2">
            <w:pPr>
              <w:rPr>
                <w:sz w:val="16"/>
                <w:szCs w:val="16"/>
              </w:rPr>
            </w:pPr>
          </w:p>
          <w:p w:rsidR="00573F7E" w:rsidRDefault="00573F7E" w:rsidP="00AC51B2">
            <w:pPr>
              <w:rPr>
                <w:sz w:val="16"/>
                <w:szCs w:val="16"/>
              </w:rPr>
            </w:pPr>
          </w:p>
          <w:p w:rsidR="00573F7E" w:rsidRDefault="00573F7E" w:rsidP="00AC51B2">
            <w:pPr>
              <w:rPr>
                <w:sz w:val="16"/>
                <w:szCs w:val="16"/>
              </w:rPr>
            </w:pPr>
          </w:p>
          <w:p w:rsidR="00573F7E" w:rsidRDefault="00573F7E" w:rsidP="00AC51B2">
            <w:pPr>
              <w:rPr>
                <w:sz w:val="16"/>
                <w:szCs w:val="16"/>
              </w:rPr>
            </w:pPr>
          </w:p>
          <w:p w:rsidR="00573F7E" w:rsidRDefault="00573F7E" w:rsidP="00AC51B2">
            <w:pPr>
              <w:rPr>
                <w:sz w:val="16"/>
                <w:szCs w:val="16"/>
              </w:rPr>
            </w:pPr>
          </w:p>
          <w:p w:rsidR="00573F7E" w:rsidRDefault="00573F7E" w:rsidP="00AC51B2">
            <w:pPr>
              <w:rPr>
                <w:sz w:val="16"/>
                <w:szCs w:val="16"/>
              </w:rPr>
            </w:pPr>
          </w:p>
          <w:p w:rsidR="00573F7E" w:rsidRDefault="00573F7E" w:rsidP="00AC51B2">
            <w:pPr>
              <w:rPr>
                <w:sz w:val="16"/>
                <w:szCs w:val="16"/>
              </w:rPr>
            </w:pPr>
          </w:p>
          <w:p w:rsidR="00573F7E" w:rsidRDefault="00573F7E" w:rsidP="00AC51B2">
            <w:pPr>
              <w:rPr>
                <w:sz w:val="16"/>
                <w:szCs w:val="16"/>
              </w:rPr>
            </w:pPr>
          </w:p>
          <w:p w:rsidR="00573F7E" w:rsidRDefault="00573F7E" w:rsidP="00AC51B2">
            <w:pPr>
              <w:rPr>
                <w:sz w:val="16"/>
                <w:szCs w:val="16"/>
              </w:rPr>
            </w:pPr>
          </w:p>
          <w:p w:rsidR="00573F7E" w:rsidRDefault="00573F7E" w:rsidP="00AC51B2">
            <w:pPr>
              <w:rPr>
                <w:sz w:val="16"/>
                <w:szCs w:val="16"/>
              </w:rPr>
            </w:pPr>
          </w:p>
          <w:p w:rsidR="005B5E22" w:rsidRPr="00E11C01" w:rsidRDefault="005B5E22" w:rsidP="00AC51B2">
            <w:pPr>
              <w:rPr>
                <w:sz w:val="16"/>
                <w:szCs w:val="16"/>
              </w:rPr>
            </w:pPr>
            <w:r w:rsidRPr="00E11C01">
              <w:rPr>
                <w:sz w:val="16"/>
                <w:szCs w:val="16"/>
              </w:rPr>
              <w:t>O: 8</w:t>
            </w:r>
          </w:p>
          <w:p w:rsidR="005B5E22" w:rsidRDefault="005B5E22" w:rsidP="00AC51B2">
            <w:pPr>
              <w:rPr>
                <w:sz w:val="16"/>
                <w:szCs w:val="16"/>
              </w:rPr>
            </w:pPr>
            <w:r w:rsidRPr="00E11C01">
              <w:rPr>
                <w:sz w:val="16"/>
                <w:szCs w:val="16"/>
              </w:rPr>
              <w:t>V: 1</w:t>
            </w:r>
          </w:p>
          <w:p w:rsidR="00573F7E" w:rsidRPr="00E11C01" w:rsidRDefault="00573F7E" w:rsidP="00AC51B2">
            <w:pPr>
              <w:rPr>
                <w:sz w:val="16"/>
                <w:szCs w:val="16"/>
              </w:rPr>
            </w:pPr>
          </w:p>
          <w:p w:rsidR="005B5E22" w:rsidRPr="00E11C01" w:rsidRDefault="005B5E22" w:rsidP="00AC51B2">
            <w:pPr>
              <w:rPr>
                <w:sz w:val="16"/>
                <w:szCs w:val="16"/>
              </w:rPr>
            </w:pPr>
          </w:p>
          <w:p w:rsidR="005B5E22" w:rsidRPr="00E11C01" w:rsidRDefault="005B5E22" w:rsidP="00AC51B2">
            <w:pPr>
              <w:rPr>
                <w:sz w:val="16"/>
                <w:szCs w:val="16"/>
              </w:rPr>
            </w:pPr>
            <w:r w:rsidRPr="00E11C01">
              <w:rPr>
                <w:sz w:val="16"/>
                <w:szCs w:val="16"/>
              </w:rPr>
              <w:t>O: 9</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Pr="00E11C01" w:rsidRDefault="005B5E22" w:rsidP="005B5E22">
            <w:pPr>
              <w:jc w:val="both"/>
              <w:rPr>
                <w:sz w:val="16"/>
                <w:szCs w:val="16"/>
              </w:rPr>
            </w:pPr>
            <w:r w:rsidRPr="00E11C01">
              <w:rPr>
                <w:sz w:val="16"/>
                <w:szCs w:val="16"/>
              </w:rPr>
              <w:t xml:space="preserve">(7) Ak ide o obstaranie tovaru, stavebných prác alebo služieb s osobitnými environmentálnymi, sociálnymi alebo inými charakteristikami, verejný </w:t>
            </w:r>
            <w:r w:rsidR="0088403B">
              <w:rPr>
                <w:sz w:val="16"/>
                <w:szCs w:val="16"/>
              </w:rPr>
              <w:t>obstarávateľ a obstarávateľ môžu</w:t>
            </w:r>
            <w:r w:rsidRPr="00E11C01">
              <w:rPr>
                <w:sz w:val="16"/>
                <w:szCs w:val="16"/>
              </w:rPr>
              <w:t xml:space="preserve"> v opise predmetu zákazky, v kritériách na vyhodnotenie ponúk alebo v zmluvných podmienkach vyžadovať konkrétnu značku ako dôkaz, že tovar, stavebné práce alebo služby zodpovedajú týmto osobitným charakteristikám, ak</w:t>
            </w:r>
          </w:p>
          <w:p w:rsidR="005B5E22" w:rsidRPr="00E11C01" w:rsidRDefault="005B5E22" w:rsidP="009A04CD">
            <w:pPr>
              <w:numPr>
                <w:ilvl w:val="0"/>
                <w:numId w:val="75"/>
              </w:numPr>
              <w:ind w:left="964" w:hanging="451"/>
              <w:jc w:val="both"/>
              <w:rPr>
                <w:sz w:val="16"/>
                <w:szCs w:val="16"/>
              </w:rPr>
            </w:pPr>
            <w:r w:rsidRPr="00E11C01">
              <w:rPr>
                <w:sz w:val="16"/>
                <w:szCs w:val="16"/>
              </w:rPr>
              <w:t>podmienky na udelenie značky sa vzťahujú len na kritériá, ktoré súvisia s predmetom zákazky a ktoré sú vhodné na opis predmetu zákazky,</w:t>
            </w:r>
          </w:p>
          <w:p w:rsidR="005B5E22" w:rsidRPr="00E11C01" w:rsidRDefault="005B5E22" w:rsidP="009A04CD">
            <w:pPr>
              <w:numPr>
                <w:ilvl w:val="0"/>
                <w:numId w:val="75"/>
              </w:numPr>
              <w:ind w:left="964" w:hanging="451"/>
              <w:jc w:val="both"/>
              <w:rPr>
                <w:sz w:val="16"/>
                <w:szCs w:val="16"/>
              </w:rPr>
            </w:pPr>
            <w:r w:rsidRPr="00E11C01">
              <w:rPr>
                <w:sz w:val="16"/>
                <w:szCs w:val="16"/>
              </w:rPr>
              <w:t>podmienky na udelenie značky sú založené na objektívne overiteľných a nediskriminačných kritériách,</w:t>
            </w:r>
          </w:p>
          <w:p w:rsidR="005B5E22" w:rsidRPr="00E11C01" w:rsidRDefault="005B5E22" w:rsidP="009A04CD">
            <w:pPr>
              <w:numPr>
                <w:ilvl w:val="0"/>
                <w:numId w:val="75"/>
              </w:numPr>
              <w:ind w:left="964" w:hanging="451"/>
              <w:jc w:val="both"/>
              <w:rPr>
                <w:sz w:val="16"/>
                <w:szCs w:val="16"/>
              </w:rPr>
            </w:pPr>
            <w:r w:rsidRPr="00E11C01">
              <w:rPr>
                <w:sz w:val="16"/>
                <w:szCs w:val="16"/>
              </w:rPr>
              <w:t>značka je výsledkom otvoreného, transparentného procesu, na ktorom sa môžu zúčastniť všetky zainteresované strany vrátane orgánov štátnej správy, spotrebiteľov, sociálnych partnerov, výrobcov, distribútorov a mimovládnych organizácií,</w:t>
            </w:r>
          </w:p>
          <w:p w:rsidR="005B5E22" w:rsidRPr="00E11C01" w:rsidRDefault="005B5E22" w:rsidP="009A04CD">
            <w:pPr>
              <w:numPr>
                <w:ilvl w:val="0"/>
                <w:numId w:val="75"/>
              </w:numPr>
              <w:ind w:left="964" w:hanging="451"/>
              <w:jc w:val="both"/>
              <w:rPr>
                <w:sz w:val="16"/>
                <w:szCs w:val="16"/>
              </w:rPr>
            </w:pPr>
            <w:r w:rsidRPr="00E11C01">
              <w:rPr>
                <w:sz w:val="16"/>
                <w:szCs w:val="16"/>
              </w:rPr>
              <w:t>udelenie značky je dostupné všetkým subjektom, ktoré o jej udelenie majú záujem a</w:t>
            </w:r>
          </w:p>
          <w:p w:rsidR="005B5E22" w:rsidRPr="00E11C01" w:rsidRDefault="005B5E22" w:rsidP="009A04CD">
            <w:pPr>
              <w:numPr>
                <w:ilvl w:val="0"/>
                <w:numId w:val="75"/>
              </w:numPr>
              <w:ind w:left="964" w:hanging="451"/>
              <w:jc w:val="both"/>
              <w:rPr>
                <w:sz w:val="16"/>
                <w:szCs w:val="16"/>
              </w:rPr>
            </w:pPr>
            <w:r w:rsidRPr="00E11C01">
              <w:rPr>
                <w:sz w:val="16"/>
                <w:szCs w:val="16"/>
              </w:rPr>
              <w:t>podmienky na udelenie značky určila osoba, nad ktorou hospodársky subjekt, ktorý žiada o udelenie značky, nemá rozhodujúci vplyv.</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(8) Ak verejný obstarávateľ a</w:t>
            </w:r>
            <w:r w:rsidR="0088403B">
              <w:rPr>
                <w:sz w:val="16"/>
                <w:szCs w:val="16"/>
              </w:rPr>
              <w:t>lebo</w:t>
            </w:r>
            <w:r w:rsidRPr="00E11C01">
              <w:rPr>
                <w:sz w:val="16"/>
                <w:szCs w:val="16"/>
              </w:rPr>
              <w:t> obstarávateľ nevyžaduje, aby tovar, stavebné práce alebo služby spĺňali všetky podmienky na udelenie značky, uvedie, ktoré z týchto podmienok vyžaduje.</w:t>
            </w:r>
          </w:p>
          <w:p w:rsidR="005B5E22" w:rsidRPr="00E11C01" w:rsidRDefault="005B5E22" w:rsidP="005B5E22">
            <w:pPr>
              <w:jc w:val="both"/>
              <w:rPr>
                <w:sz w:val="16"/>
                <w:szCs w:val="16"/>
              </w:rPr>
            </w:pPr>
          </w:p>
          <w:p w:rsidR="005B5E22" w:rsidRPr="00E11C01" w:rsidRDefault="005B5E22" w:rsidP="005B5E22">
            <w:pPr>
              <w:jc w:val="both"/>
              <w:rPr>
                <w:sz w:val="16"/>
                <w:szCs w:val="16"/>
              </w:rPr>
            </w:pPr>
            <w:r w:rsidRPr="00E11C01">
              <w:rPr>
                <w:sz w:val="16"/>
                <w:szCs w:val="16"/>
              </w:rPr>
              <w:t>(9) Ak verejný obstarávateľ a</w:t>
            </w:r>
            <w:r w:rsidR="0088403B">
              <w:rPr>
                <w:sz w:val="16"/>
                <w:szCs w:val="16"/>
              </w:rPr>
              <w:t>lebo</w:t>
            </w:r>
            <w:r w:rsidRPr="00E11C01">
              <w:rPr>
                <w:sz w:val="16"/>
                <w:szCs w:val="16"/>
              </w:rPr>
              <w:t> obstarávateľ vyžaduje konkrétnu značku, musí prijať aj inú značku, ktorej podmienky na udelenie sú rovnocenné podmienkam na udelenie vyžadovanej značky. Ak uchádzač alebo záujemca objektívne nemal možnosť získať príslušnú značku v určených lehotách, verejný obstarávateľ a</w:t>
            </w:r>
            <w:r w:rsidR="0088403B">
              <w:rPr>
                <w:sz w:val="16"/>
                <w:szCs w:val="16"/>
              </w:rPr>
              <w:t>lebo</w:t>
            </w:r>
            <w:r w:rsidRPr="00E11C01">
              <w:rPr>
                <w:sz w:val="16"/>
                <w:szCs w:val="16"/>
              </w:rPr>
              <w:t> obstarávateľ musí prijať aj iné dôkazy predložené uchádzačom alebo záujemcom, ako je napríklad technická dokumentácia výrobcu, za predpokladu, že preukazujú, že tovar, stavebné práce alebo služby spĺňajú podmienky na udelenie konkrétnej značky alebo konkrétne podmienky, ktoré verejný obstarávateľ alebo obstarávateľ vyžaduje.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B5E22" w:rsidRDefault="005B5E22" w:rsidP="00AC51B2">
            <w:pPr>
              <w:jc w:val="center"/>
            </w:pPr>
            <w:r w:rsidRPr="00132E70">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B5E22" w:rsidRPr="00E11C01" w:rsidRDefault="005B5E22" w:rsidP="00AC51B2">
            <w:pPr>
              <w:rPr>
                <w:sz w:val="16"/>
                <w:szCs w:val="16"/>
              </w:rPr>
            </w:pPr>
          </w:p>
        </w:tc>
      </w:tr>
      <w:tr w:rsidR="009658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65822" w:rsidRPr="00E11C01" w:rsidRDefault="00965822" w:rsidP="00AC51B2">
            <w:pPr>
              <w:rPr>
                <w:sz w:val="16"/>
                <w:szCs w:val="16"/>
              </w:rPr>
            </w:pPr>
            <w:r w:rsidRPr="00E11C01">
              <w:rPr>
                <w:sz w:val="16"/>
                <w:szCs w:val="16"/>
              </w:rPr>
              <w:t>Č: 61</w:t>
            </w:r>
          </w:p>
          <w:p w:rsidR="00965822" w:rsidRPr="00E11C01" w:rsidRDefault="00965822"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965822">
            <w:pPr>
              <w:jc w:val="both"/>
              <w:rPr>
                <w:sz w:val="16"/>
                <w:szCs w:val="16"/>
              </w:rPr>
            </w:pPr>
            <w:r w:rsidRPr="00E11C01">
              <w:rPr>
                <w:sz w:val="16"/>
                <w:szCs w:val="16"/>
              </w:rPr>
              <w:t>Keď značka spĺňa podmienky ustanovené v odseku 1 písm. b), c), d.) a e), ale sú s ňou spojené aj požiadavky, ktoré sa nevzťahujú na predmet zákazky, obstarávatelia nesmú vyžadovať značku ako takú, ale môžu vymedziť technické špecifikácie odkazom na tie podrobné špecifikácie značky alebo v prípade potreby na tie časti týchto špecifikácií, ktoré sa vzťahujú na predmet zákazky a ktoré sú vhodné na vymedzenie charakteristických znakov tohto predmetu.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892C35"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892C35"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573F7E" w:rsidP="00AC51B2">
            <w:pPr>
              <w:rPr>
                <w:sz w:val="16"/>
                <w:szCs w:val="16"/>
              </w:rPr>
            </w:pPr>
            <w:r>
              <w:rPr>
                <w:sz w:val="16"/>
                <w:szCs w:val="16"/>
              </w:rPr>
              <w:t>§: 42</w:t>
            </w:r>
          </w:p>
          <w:p w:rsidR="00965822" w:rsidRPr="00E11C01" w:rsidRDefault="00965822" w:rsidP="00AC51B2">
            <w:pPr>
              <w:rPr>
                <w:sz w:val="16"/>
                <w:szCs w:val="16"/>
              </w:rPr>
            </w:pPr>
            <w:r w:rsidRPr="00E11C01">
              <w:rPr>
                <w:sz w:val="16"/>
                <w:szCs w:val="16"/>
              </w:rPr>
              <w:t>O: 8</w:t>
            </w:r>
          </w:p>
          <w:p w:rsidR="00965822" w:rsidRPr="00E11C01" w:rsidRDefault="00965822" w:rsidP="00AC51B2">
            <w:pPr>
              <w:rPr>
                <w:sz w:val="16"/>
                <w:szCs w:val="16"/>
              </w:rPr>
            </w:pPr>
            <w:r w:rsidRPr="00E11C01">
              <w:rPr>
                <w:sz w:val="16"/>
                <w:szCs w:val="16"/>
              </w:rPr>
              <w:t>V: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965822">
            <w:pPr>
              <w:jc w:val="both"/>
              <w:rPr>
                <w:sz w:val="16"/>
                <w:szCs w:val="16"/>
              </w:rPr>
            </w:pPr>
            <w:r w:rsidRPr="00E11C01">
              <w:rPr>
                <w:sz w:val="16"/>
                <w:szCs w:val="16"/>
              </w:rPr>
              <w:t>(8) Verejný ob</w:t>
            </w:r>
            <w:r w:rsidR="0088403B">
              <w:rPr>
                <w:sz w:val="16"/>
                <w:szCs w:val="16"/>
              </w:rPr>
              <w:t>starávateľ a obstarávateľ nesmú</w:t>
            </w:r>
            <w:r w:rsidRPr="00E11C01">
              <w:rPr>
                <w:sz w:val="16"/>
                <w:szCs w:val="16"/>
              </w:rPr>
              <w:t xml:space="preserve"> vyžadovať konkrétnu značku, ak značka spĺňa podmienky podľa odseku 7 písm. b) až e), ale na jej udelenie je potrebné splniť aj ďalšie podmienky, ktoré nesúvisia s predmet</w:t>
            </w:r>
            <w:r w:rsidR="0088403B">
              <w:rPr>
                <w:sz w:val="16"/>
                <w:szCs w:val="16"/>
              </w:rPr>
              <w:t>om zákazky; v tomto prípade môžu</w:t>
            </w:r>
            <w:r w:rsidRPr="00E11C01">
              <w:rPr>
                <w:sz w:val="16"/>
                <w:szCs w:val="16"/>
              </w:rPr>
              <w:t xml:space="preserve"> opísať predmet zákazky odkazom na podrobné špecifikácie značky alebo na jej časti, ktoré súvisia s predmetom zákazky a sú vhodné na opis predmetu zákazky.</w:t>
            </w:r>
          </w:p>
          <w:p w:rsidR="00965822" w:rsidRPr="00E11C01" w:rsidRDefault="00965822" w:rsidP="00965822">
            <w:pPr>
              <w:jc w:val="both"/>
              <w:rPr>
                <w:sz w:val="16"/>
                <w:szCs w:val="16"/>
              </w:rPr>
            </w:pPr>
          </w:p>
          <w:p w:rsidR="00965822" w:rsidRPr="00E11C01" w:rsidRDefault="00965822" w:rsidP="0096582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Default="00965822" w:rsidP="00AC51B2">
            <w:pPr>
              <w:jc w:val="center"/>
            </w:pPr>
            <w:r w:rsidRPr="000851E3">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965822" w:rsidRPr="00E11C01" w:rsidRDefault="00965822" w:rsidP="00AC51B2">
            <w:pPr>
              <w:rPr>
                <w:sz w:val="16"/>
                <w:szCs w:val="16"/>
              </w:rPr>
            </w:pPr>
          </w:p>
        </w:tc>
      </w:tr>
      <w:tr w:rsidR="009658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65822" w:rsidRPr="00E11C01" w:rsidRDefault="00965822" w:rsidP="00AC51B2">
            <w:pPr>
              <w:rPr>
                <w:sz w:val="16"/>
                <w:szCs w:val="16"/>
              </w:rPr>
            </w:pPr>
            <w:r w:rsidRPr="00E11C01">
              <w:rPr>
                <w:sz w:val="16"/>
                <w:szCs w:val="16"/>
              </w:rPr>
              <w:t>Č: 62</w:t>
            </w:r>
          </w:p>
          <w:p w:rsidR="00965822" w:rsidRPr="00E11C01" w:rsidRDefault="00965822"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965822">
            <w:pPr>
              <w:jc w:val="both"/>
              <w:rPr>
                <w:sz w:val="16"/>
                <w:szCs w:val="16"/>
              </w:rPr>
            </w:pPr>
            <w:r w:rsidRPr="00E11C01">
              <w:rPr>
                <w:sz w:val="16"/>
                <w:szCs w:val="16"/>
              </w:rPr>
              <w:t>Skúšobné protokoly, certifikácia a iné dôkazové prostriedky</w:t>
            </w:r>
          </w:p>
          <w:p w:rsidR="00965822" w:rsidRPr="00E11C01" w:rsidRDefault="00965822" w:rsidP="00965822">
            <w:pPr>
              <w:jc w:val="both"/>
              <w:rPr>
                <w:sz w:val="16"/>
                <w:szCs w:val="16"/>
              </w:rPr>
            </w:pPr>
          </w:p>
          <w:p w:rsidR="00965822" w:rsidRPr="00E11C01" w:rsidRDefault="00965822" w:rsidP="00965822">
            <w:pPr>
              <w:jc w:val="both"/>
              <w:rPr>
                <w:sz w:val="16"/>
                <w:szCs w:val="16"/>
              </w:rPr>
            </w:pPr>
            <w:r w:rsidRPr="00E11C01">
              <w:rPr>
                <w:sz w:val="16"/>
                <w:szCs w:val="16"/>
              </w:rPr>
              <w:t>Obstarávatelia môžu od hospodárskych subjektov požadovať, aby na preukázanie súladu s požiadavkami alebo kritériami stanovenými v technických špecifikáciách, kritériách na vyhodnotenie ponúk alebo podmienkach plnenia zákazky predložili skúšobný protokol vypracovaný orgánom posudzovania zhody alebo osvedčenie vydané takýmto orgánom.</w:t>
            </w:r>
          </w:p>
          <w:p w:rsidR="00965822" w:rsidRPr="00E11C01" w:rsidRDefault="00965822" w:rsidP="00965822">
            <w:pPr>
              <w:jc w:val="both"/>
              <w:rPr>
                <w:sz w:val="16"/>
                <w:szCs w:val="16"/>
              </w:rPr>
            </w:pPr>
          </w:p>
          <w:p w:rsidR="00965822" w:rsidRPr="00E11C01" w:rsidRDefault="00965822" w:rsidP="00965822">
            <w:pPr>
              <w:jc w:val="both"/>
              <w:rPr>
                <w:sz w:val="16"/>
                <w:szCs w:val="16"/>
              </w:rPr>
            </w:pPr>
            <w:r w:rsidRPr="00E11C01">
              <w:rPr>
                <w:sz w:val="16"/>
                <w:szCs w:val="16"/>
              </w:rPr>
              <w:t>Ak obstarávatelia požadujú predloženie osvedčení vydaných osobitným orgánom posudzovania zhody, obstarávatelia musia akceptovať aj osvedčenia iných rovnocenných orgánov posudzovania zhody.</w:t>
            </w:r>
          </w:p>
          <w:p w:rsidR="00965822" w:rsidRPr="00E11C01" w:rsidRDefault="00965822" w:rsidP="00965822">
            <w:pPr>
              <w:jc w:val="both"/>
              <w:rPr>
                <w:sz w:val="16"/>
                <w:szCs w:val="16"/>
              </w:rPr>
            </w:pPr>
          </w:p>
          <w:p w:rsidR="00965822" w:rsidRPr="00E11C01" w:rsidRDefault="00965822" w:rsidP="00965822">
            <w:pPr>
              <w:jc w:val="both"/>
              <w:rPr>
                <w:sz w:val="16"/>
                <w:szCs w:val="16"/>
              </w:rPr>
            </w:pPr>
            <w:r w:rsidRPr="00E11C01">
              <w:rPr>
                <w:sz w:val="16"/>
                <w:szCs w:val="16"/>
              </w:rPr>
              <w:t>Na účely tohto odseku je orgán posudzovania zhody orgán, ktorý vykonáva činnosti spočívajúce v posudzovaní zhody, vrátane kalibrácie, testovania, certifikácie a kontroly, a ktorý je akreditovaný v súlade s nariadením Európskeho parlamentu a Rady (ES) č. 765/2008 ( 1 ).</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892C35"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892C35"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573F7E" w:rsidP="00AC51B2">
            <w:pPr>
              <w:rPr>
                <w:sz w:val="16"/>
                <w:szCs w:val="16"/>
              </w:rPr>
            </w:pPr>
            <w:r>
              <w:rPr>
                <w:sz w:val="16"/>
                <w:szCs w:val="16"/>
              </w:rPr>
              <w:t>§: 42</w:t>
            </w:r>
          </w:p>
          <w:p w:rsidR="00965822" w:rsidRPr="00E11C01" w:rsidRDefault="00965822" w:rsidP="00AC51B2">
            <w:pPr>
              <w:rPr>
                <w:sz w:val="16"/>
                <w:szCs w:val="16"/>
              </w:rPr>
            </w:pPr>
            <w:r w:rsidRPr="00E11C01">
              <w:rPr>
                <w:sz w:val="16"/>
                <w:szCs w:val="16"/>
              </w:rPr>
              <w:t>O: 10</w:t>
            </w:r>
          </w:p>
          <w:p w:rsidR="00965822" w:rsidRPr="00E11C01" w:rsidRDefault="00965822" w:rsidP="00AC51B2">
            <w:pPr>
              <w:rPr>
                <w:sz w:val="16"/>
                <w:szCs w:val="16"/>
              </w:rPr>
            </w:pPr>
            <w:r w:rsidRPr="00E11C01">
              <w:rPr>
                <w:sz w:val="16"/>
                <w:szCs w:val="16"/>
              </w:rPr>
              <w:t>V: 1, 2</w:t>
            </w:r>
          </w:p>
          <w:p w:rsidR="00965822" w:rsidRPr="00E11C01" w:rsidRDefault="00965822"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965822" w:rsidRPr="00E11C01" w:rsidRDefault="00573F7E" w:rsidP="00AC51B2">
            <w:pPr>
              <w:rPr>
                <w:sz w:val="16"/>
                <w:szCs w:val="16"/>
              </w:rPr>
            </w:pPr>
            <w:r>
              <w:rPr>
                <w:sz w:val="16"/>
                <w:szCs w:val="16"/>
              </w:rPr>
              <w:t>§: 147</w:t>
            </w:r>
          </w:p>
          <w:p w:rsidR="00965822" w:rsidRPr="00E11C01" w:rsidRDefault="00965822" w:rsidP="00573F7E">
            <w:pPr>
              <w:rPr>
                <w:sz w:val="16"/>
                <w:szCs w:val="16"/>
              </w:rPr>
            </w:pPr>
            <w:r w:rsidRPr="00E11C01">
              <w:rPr>
                <w:sz w:val="16"/>
                <w:szCs w:val="16"/>
              </w:rPr>
              <w:t>P:</w:t>
            </w:r>
            <w:r w:rsidR="00B14FA9">
              <w:rPr>
                <w:sz w:val="16"/>
                <w:szCs w:val="16"/>
              </w:rPr>
              <w:t xml:space="preserve"> </w:t>
            </w:r>
            <w:r w:rsidR="00573F7E">
              <w:rPr>
                <w:sz w:val="16"/>
                <w:szCs w:val="16"/>
              </w:rPr>
              <w:t>p</w:t>
            </w:r>
            <w:r w:rsidR="00B14FA9">
              <w:rPr>
                <w:sz w:val="16"/>
                <w:szCs w:val="16"/>
              </w:rPr>
              <w:t>,</w:t>
            </w:r>
            <w:r w:rsidR="00573F7E">
              <w:rPr>
                <w:sz w:val="16"/>
                <w:szCs w:val="16"/>
              </w:rPr>
              <w:t xml:space="preserve"> q</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965822">
            <w:pPr>
              <w:jc w:val="both"/>
              <w:rPr>
                <w:sz w:val="16"/>
                <w:szCs w:val="16"/>
              </w:rPr>
            </w:pPr>
            <w:r w:rsidRPr="00E11C01">
              <w:rPr>
                <w:sz w:val="16"/>
                <w:szCs w:val="16"/>
              </w:rPr>
              <w:t xml:space="preserve">Verejný </w:t>
            </w:r>
            <w:r w:rsidR="0088403B">
              <w:rPr>
                <w:sz w:val="16"/>
                <w:szCs w:val="16"/>
              </w:rPr>
              <w:t>obstarávateľ a obstarávateľ môžu</w:t>
            </w:r>
            <w:r w:rsidRPr="00E11C01">
              <w:rPr>
                <w:sz w:val="16"/>
                <w:szCs w:val="16"/>
              </w:rPr>
              <w:t xml:space="preserve"> v opise predmetu zákazky, v kritériách na vyhodnotenie ponúk alebo v zmluvných podmienkach vyžadovať skúšobný protokol alebo osvedčenie vydané orgánom posudzovania zhody vykonávajúcim činnosti posudzovania zhody vrátane kalibrácie, skúšania, </w:t>
            </w:r>
            <w:r w:rsidRPr="00735824">
              <w:rPr>
                <w:sz w:val="16"/>
                <w:szCs w:val="16"/>
              </w:rPr>
              <w:t>osvedčovania a </w:t>
            </w:r>
            <w:r w:rsidR="00735824" w:rsidRPr="00735824">
              <w:t xml:space="preserve"> </w:t>
            </w:r>
            <w:r w:rsidR="00735824" w:rsidRPr="00735824">
              <w:rPr>
                <w:sz w:val="16"/>
                <w:szCs w:val="16"/>
              </w:rPr>
              <w:t>inšpekcie,</w:t>
            </w:r>
            <w:r w:rsidR="00735824" w:rsidRPr="00735824">
              <w:rPr>
                <w:sz w:val="16"/>
                <w:szCs w:val="16"/>
                <w:vertAlign w:val="superscript"/>
              </w:rPr>
              <w:footnoteReference w:id="16"/>
            </w:r>
            <w:r w:rsidR="00735824" w:rsidRPr="00735824">
              <w:rPr>
                <w:sz w:val="16"/>
                <w:szCs w:val="16"/>
              </w:rPr>
              <w:t>)</w:t>
            </w:r>
            <w:r w:rsidRPr="00E11C01">
              <w:rPr>
                <w:sz w:val="16"/>
                <w:szCs w:val="16"/>
              </w:rPr>
              <w:t xml:space="preserve">, ktorý je akreditovaný podľa </w:t>
            </w:r>
            <w:r w:rsidRPr="00735824">
              <w:rPr>
                <w:sz w:val="16"/>
                <w:szCs w:val="16"/>
              </w:rPr>
              <w:t>osobitného</w:t>
            </w:r>
            <w:r w:rsidR="00735824" w:rsidRPr="00735824">
              <w:t xml:space="preserve"> </w:t>
            </w:r>
            <w:r w:rsidR="00735824" w:rsidRPr="00735824">
              <w:rPr>
                <w:sz w:val="16"/>
                <w:szCs w:val="16"/>
              </w:rPr>
              <w:t>predpisu,</w:t>
            </w:r>
            <w:r w:rsidR="00735824" w:rsidRPr="00735824">
              <w:rPr>
                <w:sz w:val="16"/>
                <w:szCs w:val="16"/>
                <w:vertAlign w:val="superscript"/>
              </w:rPr>
              <w:footnoteReference w:id="17"/>
            </w:r>
            <w:r w:rsidR="00735824" w:rsidRPr="00735824">
              <w:rPr>
                <w:sz w:val="16"/>
                <w:szCs w:val="16"/>
              </w:rPr>
              <w:t>)</w:t>
            </w:r>
            <w:r w:rsidRPr="00735824">
              <w:rPr>
                <w:sz w:val="16"/>
                <w:szCs w:val="16"/>
              </w:rPr>
              <w:t>,</w:t>
            </w:r>
            <w:r w:rsidRPr="00E11C01">
              <w:rPr>
                <w:sz w:val="16"/>
                <w:szCs w:val="16"/>
              </w:rPr>
              <w:t xml:space="preserve"> ako dôkaz, že tovar, stavebné práce alebo služby zodpovedajú určenému opisu predmetu zákazky, kritériám na vyhodnotenie ponúk alebo zmluvným podmienkam. Verejný </w:t>
            </w:r>
            <w:r w:rsidR="0088403B">
              <w:rPr>
                <w:sz w:val="16"/>
                <w:szCs w:val="16"/>
              </w:rPr>
              <w:t>obstarávateľ a obstarávateľ musia</w:t>
            </w:r>
            <w:r w:rsidRPr="00E11C01">
              <w:rPr>
                <w:sz w:val="16"/>
                <w:szCs w:val="16"/>
              </w:rPr>
              <w:t xml:space="preserve"> akceptovať skúšobný protokol alebo certifikát vydaný takýmto orgánom so sídlom v inom členskom štáte </w:t>
            </w:r>
          </w:p>
          <w:p w:rsidR="00965822" w:rsidRDefault="00965822" w:rsidP="00965822">
            <w:pPr>
              <w:jc w:val="both"/>
              <w:rPr>
                <w:sz w:val="16"/>
                <w:szCs w:val="16"/>
              </w:rPr>
            </w:pPr>
          </w:p>
          <w:p w:rsidR="00B14FA9" w:rsidRPr="00B14FA9" w:rsidRDefault="00B14FA9" w:rsidP="00B14FA9">
            <w:pPr>
              <w:jc w:val="both"/>
              <w:rPr>
                <w:sz w:val="16"/>
                <w:szCs w:val="16"/>
              </w:rPr>
            </w:pPr>
            <w:r w:rsidRPr="00B14FA9">
              <w:rPr>
                <w:sz w:val="16"/>
                <w:szCs w:val="16"/>
              </w:rPr>
              <w:t>Úrad</w:t>
            </w:r>
          </w:p>
          <w:p w:rsidR="00B14FA9" w:rsidRPr="00B14FA9" w:rsidRDefault="00573F7E" w:rsidP="00B14FA9">
            <w:pPr>
              <w:jc w:val="both"/>
              <w:rPr>
                <w:sz w:val="16"/>
                <w:szCs w:val="16"/>
              </w:rPr>
            </w:pPr>
            <w:r>
              <w:rPr>
                <w:sz w:val="16"/>
                <w:szCs w:val="16"/>
              </w:rPr>
              <w:t>p</w:t>
            </w:r>
            <w:r w:rsidR="00B14FA9">
              <w:rPr>
                <w:sz w:val="16"/>
                <w:szCs w:val="16"/>
              </w:rPr>
              <w:t xml:space="preserve">) </w:t>
            </w:r>
            <w:r w:rsidR="00B14FA9" w:rsidRPr="00B14FA9">
              <w:rPr>
                <w:sz w:val="16"/>
                <w:szCs w:val="16"/>
              </w:rPr>
              <w:t>poskytuje na požiadanie ostatným členským štátom akéko</w:t>
            </w:r>
            <w:r w:rsidR="00825C79">
              <w:rPr>
                <w:sz w:val="16"/>
                <w:szCs w:val="16"/>
              </w:rPr>
              <w:t>ľvek informácie súvisiace s § 42</w:t>
            </w:r>
            <w:r w:rsidR="00B14FA9" w:rsidRPr="00B14FA9">
              <w:rPr>
                <w:sz w:val="16"/>
                <w:szCs w:val="16"/>
              </w:rPr>
              <w:t xml:space="preserve"> ods. 4 písm. b) a ods. 7 až 10,</w:t>
            </w:r>
          </w:p>
          <w:p w:rsidR="00B14FA9" w:rsidRPr="00E11C01" w:rsidRDefault="00573F7E" w:rsidP="00B14FA9">
            <w:pPr>
              <w:jc w:val="both"/>
              <w:rPr>
                <w:sz w:val="16"/>
                <w:szCs w:val="16"/>
              </w:rPr>
            </w:pPr>
            <w:r>
              <w:rPr>
                <w:sz w:val="16"/>
                <w:szCs w:val="16"/>
              </w:rPr>
              <w:t>q</w:t>
            </w:r>
            <w:r w:rsidR="00B14FA9">
              <w:rPr>
                <w:sz w:val="16"/>
                <w:szCs w:val="16"/>
              </w:rPr>
              <w:t xml:space="preserve">) </w:t>
            </w:r>
            <w:r w:rsidR="00B14FA9" w:rsidRPr="00B14FA9">
              <w:rPr>
                <w:sz w:val="16"/>
                <w:szCs w:val="16"/>
              </w:rPr>
              <w:t>vypracúva a zverejňuje na svojom webovom sídle monitorovaciu správu o systémových nedostatkoch vo verejnom obstarávaní na základe svojich poznatkov a zistení iných kontrolných orgánov a ostatných nezrovnalostiach vo verejnom obstarávaní, najmä o konflikte záujmov, o účas</w:t>
            </w:r>
            <w:r w:rsidR="00B14FA9">
              <w:rPr>
                <w:sz w:val="16"/>
                <w:szCs w:val="16"/>
              </w:rPr>
              <w:t>ti malých a stredných podnikov</w:t>
            </w:r>
            <w:r w:rsidR="00B14FA9" w:rsidRPr="00B14FA9">
              <w:rPr>
                <w:sz w:val="16"/>
                <w:szCs w:val="16"/>
              </w:rPr>
              <w:t xml:space="preserve"> vo verejnom obstarávaní; v monitorovacej správe sa uvedie aj súhrnná hodnota zákaziek s hodnotami, ktoré sú nižšie ako finančný limit pre zadávanie nadlimitných zákaziek a nadlimitných koncesií,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Default="00965822" w:rsidP="00AC51B2">
            <w:pPr>
              <w:jc w:val="center"/>
            </w:pPr>
            <w:r w:rsidRPr="000851E3">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965822" w:rsidRPr="00E11C01" w:rsidRDefault="00965822" w:rsidP="00AC51B2">
            <w:pPr>
              <w:rPr>
                <w:sz w:val="16"/>
                <w:szCs w:val="16"/>
              </w:rPr>
            </w:pPr>
          </w:p>
        </w:tc>
      </w:tr>
      <w:tr w:rsidR="009658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65822" w:rsidRPr="00E11C01" w:rsidRDefault="00965822" w:rsidP="00AC51B2">
            <w:pPr>
              <w:rPr>
                <w:sz w:val="16"/>
                <w:szCs w:val="16"/>
              </w:rPr>
            </w:pPr>
            <w:r w:rsidRPr="00E11C01">
              <w:rPr>
                <w:sz w:val="16"/>
                <w:szCs w:val="16"/>
              </w:rPr>
              <w:t>Č: 62</w:t>
            </w:r>
          </w:p>
          <w:p w:rsidR="00965822" w:rsidRPr="00E11C01" w:rsidRDefault="00965822"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965822">
            <w:pPr>
              <w:jc w:val="both"/>
              <w:rPr>
                <w:sz w:val="16"/>
                <w:szCs w:val="16"/>
              </w:rPr>
            </w:pPr>
            <w:r w:rsidRPr="00E11C01">
              <w:rPr>
                <w:sz w:val="16"/>
                <w:szCs w:val="16"/>
              </w:rPr>
              <w:t>Ak dotknutý hospodársky subjekt nemal prístup k osvedčeniam alebo skúšobným protokolom uvedeným v odseku 1 alebo ak nemal možnosť získať ich v príslušných lehotách, obstarávatelia popri dôkazových prostriedkoch uvedených v odseku 1 akceptujú aj iné vhodné dôkazové prostriedky, napr. technickú dokumentáciu výrobcu, a to za predpokladu, že za tento chýbajúci prístup nenesie zodpovednosť tento hospodársky subjekt a ak dotknutý hospodársky subjekt týmto dokáže, že práce, tovar alebo služby spĺňajú požiadavky alebo kritériá stanovené v technických špecifikáciách, kritériách na vyhodnotenie ponúk alebo podmienkach plnenia zákazky.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Default="009658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825C79" w:rsidP="00AC51B2">
            <w:pPr>
              <w:rPr>
                <w:sz w:val="16"/>
                <w:szCs w:val="16"/>
              </w:rPr>
            </w:pPr>
            <w:r>
              <w:rPr>
                <w:sz w:val="16"/>
                <w:szCs w:val="16"/>
              </w:rPr>
              <w:t>§: 42</w:t>
            </w:r>
          </w:p>
          <w:p w:rsidR="00965822" w:rsidRPr="00E11C01" w:rsidRDefault="00965822" w:rsidP="00AC51B2">
            <w:pPr>
              <w:rPr>
                <w:sz w:val="16"/>
                <w:szCs w:val="16"/>
              </w:rPr>
            </w:pPr>
            <w:r w:rsidRPr="00E11C01">
              <w:rPr>
                <w:sz w:val="16"/>
                <w:szCs w:val="16"/>
              </w:rPr>
              <w:t>O: 10</w:t>
            </w:r>
          </w:p>
          <w:p w:rsidR="00965822" w:rsidRPr="00E11C01" w:rsidRDefault="00965822" w:rsidP="00AC51B2">
            <w:pPr>
              <w:rPr>
                <w:sz w:val="16"/>
                <w:szCs w:val="16"/>
              </w:rPr>
            </w:pPr>
            <w:r w:rsidRPr="00E11C01">
              <w:rPr>
                <w:sz w:val="16"/>
                <w:szCs w:val="16"/>
              </w:rPr>
              <w:t>V: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965822">
            <w:pPr>
              <w:jc w:val="both"/>
              <w:rPr>
                <w:sz w:val="16"/>
                <w:szCs w:val="16"/>
              </w:rPr>
            </w:pPr>
            <w:r w:rsidRPr="00E11C01">
              <w:rPr>
                <w:sz w:val="16"/>
                <w:szCs w:val="16"/>
              </w:rPr>
              <w:t>Ak uchádzač alebo záujemca objektívne nemal možnosť získať príslušný dokument v určených lehotách, verejný obstarávateľ a o</w:t>
            </w:r>
            <w:r w:rsidR="00B14FA9">
              <w:rPr>
                <w:sz w:val="16"/>
                <w:szCs w:val="16"/>
              </w:rPr>
              <w:t>bstarávateľ musia</w:t>
            </w:r>
            <w:r w:rsidRPr="00E11C01">
              <w:rPr>
                <w:sz w:val="16"/>
                <w:szCs w:val="16"/>
              </w:rPr>
              <w:t xml:space="preserve"> prijať aj iné dôkazy predložené uchádzačom alebo záujemcom, ako je napríklad technická dokumentácia výrobcu, za predpokladu, že preukazujú, že tovar, stavebné práce alebo služby spĺňajú požiadavky určené verejným obstarávateľom a</w:t>
            </w:r>
            <w:r w:rsidR="00B14FA9">
              <w:rPr>
                <w:sz w:val="16"/>
                <w:szCs w:val="16"/>
              </w:rPr>
              <w:t>lebo</w:t>
            </w:r>
            <w:r w:rsidRPr="00E11C01">
              <w:rPr>
                <w:sz w:val="16"/>
                <w:szCs w:val="16"/>
              </w:rPr>
              <w:t> obstarávateľom.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965822" w:rsidRPr="00E11C01" w:rsidRDefault="00965822" w:rsidP="00AC51B2">
            <w:pPr>
              <w:rPr>
                <w:sz w:val="16"/>
                <w:szCs w:val="16"/>
              </w:rPr>
            </w:pPr>
          </w:p>
        </w:tc>
      </w:tr>
      <w:tr w:rsidR="009658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65822" w:rsidRPr="00E11C01" w:rsidRDefault="00965822" w:rsidP="00AC51B2">
            <w:pPr>
              <w:rPr>
                <w:sz w:val="16"/>
                <w:szCs w:val="16"/>
              </w:rPr>
            </w:pPr>
            <w:r w:rsidRPr="00E11C01">
              <w:rPr>
                <w:sz w:val="16"/>
                <w:szCs w:val="16"/>
              </w:rPr>
              <w:t>Č: 62</w:t>
            </w:r>
          </w:p>
          <w:p w:rsidR="00965822" w:rsidRPr="00E11C01" w:rsidRDefault="00965822"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965822">
            <w:pPr>
              <w:jc w:val="both"/>
              <w:rPr>
                <w:sz w:val="16"/>
                <w:szCs w:val="16"/>
              </w:rPr>
            </w:pPr>
            <w:r w:rsidRPr="00E11C01">
              <w:rPr>
                <w:sz w:val="16"/>
                <w:szCs w:val="16"/>
              </w:rPr>
              <w:t>Členské štáty sprístupnia ostatným členským štátom na požiadanie akékoľvek informácie týkajúce sa dôkazov a dokumentov predložených v súlade s článkom 60 ods. 6, článkom 61 a odsekmi 1 a 2 tohto článku. Príslušné orgány členského štátu, v ktorom je hospodársky subjekt usadený, poskytnú tieto informácie v súlade s článkom 102.</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Default="009658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Default="00825C79" w:rsidP="00AC51B2">
            <w:pPr>
              <w:rPr>
                <w:sz w:val="16"/>
                <w:szCs w:val="16"/>
              </w:rPr>
            </w:pPr>
            <w:r>
              <w:rPr>
                <w:sz w:val="16"/>
                <w:szCs w:val="16"/>
              </w:rPr>
              <w:t>§: 147</w:t>
            </w:r>
          </w:p>
          <w:p w:rsidR="00965822" w:rsidRDefault="00965822" w:rsidP="00AC51B2">
            <w:pPr>
              <w:rPr>
                <w:sz w:val="16"/>
                <w:szCs w:val="16"/>
              </w:rPr>
            </w:pPr>
            <w:r>
              <w:rPr>
                <w:sz w:val="16"/>
                <w:szCs w:val="16"/>
              </w:rPr>
              <w:t>V: 1</w:t>
            </w:r>
          </w:p>
          <w:p w:rsidR="00965822" w:rsidRPr="001340E3" w:rsidRDefault="00825C79" w:rsidP="00AC51B2">
            <w:pPr>
              <w:rPr>
                <w:sz w:val="16"/>
                <w:szCs w:val="16"/>
              </w:rPr>
            </w:pPr>
            <w:r>
              <w:rPr>
                <w:sz w:val="16"/>
                <w:szCs w:val="16"/>
              </w:rPr>
              <w:t>P: p</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Default="00965822" w:rsidP="00965822">
            <w:pPr>
              <w:rPr>
                <w:sz w:val="16"/>
                <w:szCs w:val="16"/>
              </w:rPr>
            </w:pPr>
            <w:r w:rsidRPr="00A129AE">
              <w:rPr>
                <w:sz w:val="16"/>
                <w:szCs w:val="16"/>
              </w:rPr>
              <w:t>Úrad</w:t>
            </w:r>
          </w:p>
          <w:p w:rsidR="00965822" w:rsidRPr="001340E3" w:rsidRDefault="00825C79" w:rsidP="00B14FA9">
            <w:pPr>
              <w:rPr>
                <w:sz w:val="16"/>
                <w:szCs w:val="16"/>
              </w:rPr>
            </w:pPr>
            <w:r>
              <w:rPr>
                <w:sz w:val="16"/>
                <w:szCs w:val="16"/>
              </w:rPr>
              <w:t>p</w:t>
            </w:r>
            <w:r w:rsidR="00965822" w:rsidRPr="00A129AE">
              <w:rPr>
                <w:sz w:val="16"/>
                <w:szCs w:val="16"/>
              </w:rPr>
              <w:t>)</w:t>
            </w:r>
            <w:r w:rsidR="00965822">
              <w:rPr>
                <w:sz w:val="16"/>
                <w:szCs w:val="16"/>
              </w:rPr>
              <w:t xml:space="preserve"> </w:t>
            </w:r>
            <w:r w:rsidR="00965822" w:rsidRPr="00A129AE">
              <w:rPr>
                <w:sz w:val="16"/>
                <w:szCs w:val="16"/>
              </w:rPr>
              <w:t>poskytuje na požiadanie ostatným členským štátom akéko</w:t>
            </w:r>
            <w:r>
              <w:rPr>
                <w:sz w:val="16"/>
                <w:szCs w:val="16"/>
              </w:rPr>
              <w:t>ľvek informácie súvisiace s § 42</w:t>
            </w:r>
            <w:r w:rsidR="00965822" w:rsidRPr="00A129AE">
              <w:rPr>
                <w:sz w:val="16"/>
                <w:szCs w:val="16"/>
              </w:rPr>
              <w:t xml:space="preserve"> ods. 4 písm. b) a ods. 7 až 10,</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965822" w:rsidRPr="00E11C01" w:rsidRDefault="00965822" w:rsidP="00AC51B2">
            <w:pPr>
              <w:rPr>
                <w:sz w:val="16"/>
                <w:szCs w:val="16"/>
              </w:rPr>
            </w:pPr>
          </w:p>
        </w:tc>
      </w:tr>
      <w:tr w:rsidR="009658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65822" w:rsidRPr="00E11C01" w:rsidRDefault="00965822" w:rsidP="00AC51B2">
            <w:pPr>
              <w:rPr>
                <w:sz w:val="16"/>
                <w:szCs w:val="16"/>
              </w:rPr>
            </w:pPr>
            <w:r w:rsidRPr="00E11C01">
              <w:rPr>
                <w:sz w:val="16"/>
                <w:szCs w:val="16"/>
              </w:rPr>
              <w:t>Č: 63</w:t>
            </w:r>
          </w:p>
          <w:p w:rsidR="00965822" w:rsidRPr="00E11C01" w:rsidRDefault="00965822"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965822">
            <w:pPr>
              <w:jc w:val="both"/>
              <w:rPr>
                <w:sz w:val="16"/>
                <w:szCs w:val="16"/>
              </w:rPr>
            </w:pPr>
            <w:r w:rsidRPr="00E11C01">
              <w:rPr>
                <w:sz w:val="16"/>
                <w:szCs w:val="16"/>
              </w:rPr>
              <w:t>Oznámenie technických špecifikácií</w:t>
            </w:r>
          </w:p>
          <w:p w:rsidR="00965822" w:rsidRPr="00E11C01" w:rsidRDefault="00965822" w:rsidP="00965822">
            <w:pPr>
              <w:jc w:val="both"/>
              <w:rPr>
                <w:sz w:val="16"/>
                <w:szCs w:val="16"/>
              </w:rPr>
            </w:pPr>
          </w:p>
          <w:p w:rsidR="00965822" w:rsidRPr="00E11C01" w:rsidRDefault="00965822" w:rsidP="00965822">
            <w:pPr>
              <w:jc w:val="both"/>
              <w:rPr>
                <w:sz w:val="16"/>
                <w:szCs w:val="16"/>
              </w:rPr>
            </w:pPr>
            <w:r w:rsidRPr="00E11C01">
              <w:rPr>
                <w:sz w:val="16"/>
                <w:szCs w:val="16"/>
              </w:rPr>
              <w:t>Obstarávatelia na požiadanie hospodárskych subjektov, ktorí majú záujem o získanie zákazky, sprístupnia technické špecifikácie, na ktoré sa pravidelne odkazuje v ich zákazkách na tovar, práce alebo služby, alebo technické špecifikácie, ktoré plánujú uplatňovať na zákazky, v prípade ktorých je výzvou na súťaž pravidelné informatívne oznámenie. Uvedené špecifikácie sa bezplatne sprístupnia, a to elektronicky prostredníctvom neobmedzeného a úplného priameho prístupu.</w:t>
            </w:r>
          </w:p>
          <w:p w:rsidR="00965822" w:rsidRPr="00E11C01" w:rsidRDefault="00965822" w:rsidP="00965822">
            <w:pPr>
              <w:jc w:val="both"/>
              <w:rPr>
                <w:sz w:val="16"/>
                <w:szCs w:val="16"/>
              </w:rPr>
            </w:pPr>
          </w:p>
          <w:p w:rsidR="00965822" w:rsidRPr="00E11C01" w:rsidRDefault="00965822" w:rsidP="00965822">
            <w:pPr>
              <w:jc w:val="both"/>
              <w:rPr>
                <w:sz w:val="16"/>
                <w:szCs w:val="16"/>
              </w:rPr>
            </w:pPr>
            <w:r w:rsidRPr="00E11C01">
              <w:rPr>
                <w:sz w:val="16"/>
                <w:szCs w:val="16"/>
              </w:rPr>
              <w:t>Technické špecifikácie sa však zašlú inými prostriedkami, než sú elektronické prostriedky, ak neobmedzený a úplný priamy bezplatný prístup elektronickými prostriedkami k niektorým súťažným podkladom nemožno ponúknuť z jedného z dôvodov uvedených v článku 40 ods. 1 druhom pododseku alebo ak neobmedzený a úplný priamy bezplatný prístup elektronickými prostriedkami k niektorým súťažným podkladom nemožno ponúknuť, pretože obstarávatelia majú v úmysle uplatniť článok 39 ods. 2.</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Default="009658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825C79" w:rsidP="00AC51B2">
            <w:pPr>
              <w:rPr>
                <w:sz w:val="16"/>
                <w:szCs w:val="16"/>
              </w:rPr>
            </w:pPr>
            <w:r>
              <w:rPr>
                <w:sz w:val="16"/>
                <w:szCs w:val="16"/>
              </w:rPr>
              <w:t>§: 87</w:t>
            </w:r>
          </w:p>
          <w:p w:rsidR="00965822" w:rsidRPr="00E11C01" w:rsidRDefault="00965822"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965822">
            <w:pPr>
              <w:jc w:val="both"/>
              <w:rPr>
                <w:sz w:val="16"/>
                <w:szCs w:val="16"/>
              </w:rPr>
            </w:pPr>
            <w:r w:rsidRPr="00E11C01">
              <w:rPr>
                <w:sz w:val="16"/>
                <w:szCs w:val="16"/>
              </w:rPr>
              <w:t>(3) Obstarávateľ poskytne na žiadosť záujemcu, ktorý prejaví záujem získať zákazku, bezplatne neobmedzený, úplný a priamy prístup prostredníctvom elektronických prostriedkov k technickým požiadavkám pravidelne uvádzaným v zmluvách na dodanie tovaru, uskutočnenie stavebných prác alebo poskytnutie služieb, alebo bezplatne neobmedzený, úplný a priamy prístup prostredníctvom elektronických prostriedkov k technickým požiadavkám, ktoré plánuje uplatniť pri zadávaní zákazky, na ktorú sa vzťahuje pravidelné informatívne oznámenie s výzvou na súťaž; ak obstarávateľ neponúka k technickým požiadavkám takýto prístup z dôvodov uvedených v § 17 ods. 2 alebo § 19 ods. 2, sprístupní bezplatne požadované informácie inými prostriedkami komunikácie. Ak technické požiadavky vychádzajú z dokumentov, ktoré sú dostupné elektronicky prostredníctvom bezplatného neobmedzeného, úplného a priameho prístupu, obstarávateľ môže uviesť odkaz na tieto dokumenty.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965822" w:rsidRPr="00E11C01" w:rsidRDefault="00965822" w:rsidP="00AC51B2">
            <w:pPr>
              <w:rPr>
                <w:sz w:val="16"/>
                <w:szCs w:val="16"/>
              </w:rPr>
            </w:pPr>
          </w:p>
        </w:tc>
      </w:tr>
      <w:tr w:rsidR="009658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65822" w:rsidRPr="00E11C01" w:rsidRDefault="00965822" w:rsidP="00AC51B2">
            <w:pPr>
              <w:rPr>
                <w:sz w:val="16"/>
                <w:szCs w:val="16"/>
              </w:rPr>
            </w:pPr>
            <w:r w:rsidRPr="00E11C01">
              <w:rPr>
                <w:sz w:val="16"/>
                <w:szCs w:val="16"/>
              </w:rPr>
              <w:t>Č: 63</w:t>
            </w:r>
          </w:p>
          <w:p w:rsidR="00965822" w:rsidRPr="00E11C01" w:rsidRDefault="00965822"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965822">
            <w:pPr>
              <w:jc w:val="both"/>
              <w:rPr>
                <w:sz w:val="16"/>
                <w:szCs w:val="16"/>
              </w:rPr>
            </w:pPr>
            <w:r w:rsidRPr="00E11C01">
              <w:rPr>
                <w:sz w:val="16"/>
                <w:szCs w:val="16"/>
              </w:rPr>
              <w:t>Ak sa technické špecifikácie zakladajú na dokumentoch, ktoré sú zainteresovaným hospodárskym subjektom bezplatne dostupné, a to elektronicky prostredníctvom neobmedzeného a úplného priameho prístupu, postačí odkaz na tieto dokumenty.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Default="0096582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Default="00825C79" w:rsidP="00AC51B2">
            <w:pPr>
              <w:rPr>
                <w:sz w:val="16"/>
                <w:szCs w:val="16"/>
              </w:rPr>
            </w:pPr>
            <w:r>
              <w:rPr>
                <w:sz w:val="16"/>
                <w:szCs w:val="16"/>
              </w:rPr>
              <w:t>§: 43</w:t>
            </w:r>
          </w:p>
          <w:p w:rsidR="00965822" w:rsidRPr="00E11C01" w:rsidRDefault="00965822" w:rsidP="00AC51B2">
            <w:pPr>
              <w:rPr>
                <w:sz w:val="16"/>
                <w:szCs w:val="16"/>
              </w:rPr>
            </w:pPr>
            <w:r>
              <w:rPr>
                <w:sz w:val="16"/>
                <w:szCs w:val="16"/>
              </w:rPr>
              <w:t>O: 1,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B14FA9" w:rsidRDefault="00825C79" w:rsidP="00B14FA9">
            <w:pPr>
              <w:jc w:val="both"/>
              <w:rPr>
                <w:sz w:val="16"/>
                <w:szCs w:val="16"/>
              </w:rPr>
            </w:pPr>
            <w:r w:rsidRPr="00825C79">
              <w:rPr>
                <w:sz w:val="16"/>
                <w:szCs w:val="16"/>
              </w:rPr>
              <w:t>(1) Verejný obstarávateľ a obstarávateľ uverejňujú dokumenty potrebné na vypracovanie ponuky, návrhu a na preukázanie splnenia podmienok účasti, okrem dokumentov podľa § 64 ods. 2, v profile a poskytuje k nim bezodplatne neobmedzený, úplný a priamy prístup prostredníctvom elektronických prostriedkov odo dňa uverejnenia oznámenia o vyhlásení verejného obstarávania, oznámenia použitého ako výzva na súťaž, oznámenia o vyhlásení súťaže návrhov alebo oznámenia o koncesii v európskom vestníku. V oznámení o vyhlásení verejného obstarávania, v oznámení použitom ako výzva na súťaž, v oznámení o vyhlásení súťaže návrhov a v oznámení o koncesii verejný obstarávateľ a obstarávateľ uvedú internetovú adresu, na ktorej sú dokumenty a informácie podľa prvej vety prístupné.</w:t>
            </w:r>
          </w:p>
          <w:p w:rsidR="00825C79" w:rsidRPr="00B14FA9" w:rsidRDefault="00825C79" w:rsidP="00B14FA9">
            <w:pPr>
              <w:jc w:val="both"/>
              <w:rPr>
                <w:sz w:val="16"/>
                <w:szCs w:val="16"/>
              </w:rPr>
            </w:pPr>
          </w:p>
          <w:p w:rsidR="00965822" w:rsidRPr="00E11C01" w:rsidRDefault="00B14FA9" w:rsidP="00B14FA9">
            <w:pPr>
              <w:jc w:val="both"/>
              <w:rPr>
                <w:sz w:val="16"/>
                <w:szCs w:val="16"/>
              </w:rPr>
            </w:pPr>
            <w:r w:rsidRPr="00B14FA9">
              <w:rPr>
                <w:sz w:val="16"/>
                <w:szCs w:val="16"/>
              </w:rPr>
              <w:t>(2) Verejný obstarávateľ a obstarávateľ uverejnia súťažné podklady, informatívny dokument, súťažné podmienky a koncesnú dokumentáciu v profile v deň uverejnenia oznámenia o vyhlásení verejného obstarávania, oznámenia o vyhlásení koncesie, oznámenia o vyhlásení súťaže návrhov alebo oznámenia použitého ako výzva na súťaž v európskom vestníku, ak tento zákon neustanovuje inak.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AC51B2">
            <w:pPr>
              <w:jc w:val="center"/>
              <w:rPr>
                <w:sz w:val="16"/>
                <w:szCs w:val="16"/>
              </w:rPr>
            </w:pPr>
            <w:r>
              <w:rPr>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965822" w:rsidRPr="00E11C01" w:rsidRDefault="00965822" w:rsidP="00AC51B2">
            <w:pPr>
              <w:rPr>
                <w:sz w:val="16"/>
                <w:szCs w:val="16"/>
              </w:rPr>
            </w:pPr>
            <w:r>
              <w:rPr>
                <w:sz w:val="16"/>
                <w:szCs w:val="16"/>
              </w:rPr>
              <w:t>Ide o prísnejšiu transpozíciu</w:t>
            </w:r>
          </w:p>
        </w:tc>
      </w:tr>
      <w:tr w:rsidR="009658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65822" w:rsidRPr="00E11C01" w:rsidRDefault="00965822" w:rsidP="00AC51B2">
            <w:pPr>
              <w:rPr>
                <w:sz w:val="16"/>
                <w:szCs w:val="16"/>
              </w:rPr>
            </w:pPr>
            <w:r w:rsidRPr="00E11C01">
              <w:rPr>
                <w:sz w:val="16"/>
                <w:szCs w:val="16"/>
              </w:rPr>
              <w:t>Č: 64</w:t>
            </w:r>
          </w:p>
          <w:p w:rsidR="00965822" w:rsidRPr="00E11C01" w:rsidRDefault="00965822"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965822">
            <w:pPr>
              <w:jc w:val="both"/>
              <w:rPr>
                <w:sz w:val="16"/>
                <w:szCs w:val="16"/>
              </w:rPr>
            </w:pPr>
            <w:r w:rsidRPr="00E11C01">
              <w:rPr>
                <w:sz w:val="16"/>
                <w:szCs w:val="16"/>
              </w:rPr>
              <w:t>Variantné riešenia</w:t>
            </w:r>
          </w:p>
          <w:p w:rsidR="00965822" w:rsidRPr="00E11C01" w:rsidRDefault="00965822" w:rsidP="00965822">
            <w:pPr>
              <w:jc w:val="both"/>
              <w:rPr>
                <w:sz w:val="16"/>
                <w:szCs w:val="16"/>
              </w:rPr>
            </w:pPr>
          </w:p>
          <w:p w:rsidR="00965822" w:rsidRPr="00E11C01" w:rsidRDefault="00965822" w:rsidP="00965822">
            <w:pPr>
              <w:jc w:val="both"/>
              <w:rPr>
                <w:sz w:val="16"/>
                <w:szCs w:val="16"/>
              </w:rPr>
            </w:pPr>
            <w:r w:rsidRPr="00E11C01">
              <w:rPr>
                <w:sz w:val="16"/>
                <w:szCs w:val="16"/>
              </w:rPr>
              <w:t>Obstarávatelia môžu uchádzačom povoliť alebo od nich vyžadovať, aby predložili variantné riešenia, ktoré spĺňajú minimálne požiadavky bližšie určené obstarávateľmi.</w:t>
            </w:r>
          </w:p>
          <w:p w:rsidR="00965822" w:rsidRPr="00E11C01" w:rsidRDefault="00965822" w:rsidP="00965822">
            <w:pPr>
              <w:jc w:val="both"/>
              <w:rPr>
                <w:sz w:val="16"/>
                <w:szCs w:val="16"/>
              </w:rPr>
            </w:pPr>
          </w:p>
          <w:p w:rsidR="00965822" w:rsidRPr="00E11C01" w:rsidRDefault="00965822" w:rsidP="00965822">
            <w:pPr>
              <w:jc w:val="both"/>
              <w:rPr>
                <w:sz w:val="16"/>
                <w:szCs w:val="16"/>
              </w:rPr>
            </w:pPr>
            <w:r w:rsidRPr="00E11C01">
              <w:rPr>
                <w:sz w:val="16"/>
                <w:szCs w:val="16"/>
              </w:rPr>
              <w:t>Obstarávatelia v súťažných podkladoch uvedú, či povolia alebo vyžadujú variantné riešenia, a ak áno, uvedú minimálne požiadavky, ktoré musia variantné riešenia spĺňať, a všetky osobitné požiadavky na ich predloženie, najmä to, či sa variantné riešenia môžu predložiť iba vtedy, ak sa predložila aj ponuka, ktorá nie je variantným riešením. Ak sa variantné riešenia povolia alebo vyžadujú, takisto zaistia, aby sa vybrané kritéria na vyhodnotenie ponúk mohli uplatniť na variantné riešenia, ktoré spĺňajú tieto minimálne požiadavky, ako aj na príslušné ponuky spĺňajúce požiadavky, ktoré nie sú variantnými riešeniami.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892C35"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892C35"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825C79" w:rsidP="00AC51B2">
            <w:pPr>
              <w:rPr>
                <w:sz w:val="16"/>
                <w:szCs w:val="16"/>
              </w:rPr>
            </w:pPr>
            <w:r>
              <w:rPr>
                <w:sz w:val="16"/>
                <w:szCs w:val="16"/>
              </w:rPr>
              <w:t>§: 47</w:t>
            </w:r>
          </w:p>
          <w:p w:rsidR="00965822" w:rsidRPr="00E11C01" w:rsidRDefault="00965822" w:rsidP="00AC51B2">
            <w:pPr>
              <w:rPr>
                <w:sz w:val="16"/>
                <w:szCs w:val="16"/>
              </w:rPr>
            </w:pPr>
            <w:r w:rsidRPr="00E11C01">
              <w:rPr>
                <w:sz w:val="16"/>
                <w:szCs w:val="16"/>
              </w:rPr>
              <w:t>O: 1,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965822">
            <w:pPr>
              <w:jc w:val="both"/>
              <w:rPr>
                <w:sz w:val="16"/>
                <w:szCs w:val="16"/>
              </w:rPr>
            </w:pPr>
            <w:r w:rsidRPr="00E11C01">
              <w:rPr>
                <w:sz w:val="16"/>
                <w:szCs w:val="16"/>
              </w:rPr>
              <w:t xml:space="preserve">(1) Verejný obstarávateľ alebo obstarávateľ môže uchádzačom povoliť predloženie variantných riešení. V oznámení o vyhlásení verejného obstarávania alebo v oznámení použitom ako výzva na súťaž sa uvedie, či sa povoľuje predloženie variantných riešení. Na variantné riešenia, ktoré neboli povolené, sa neprihliada. Variantné riešenia musia súvisieť s predmetom zákazky. </w:t>
            </w:r>
          </w:p>
          <w:p w:rsidR="00965822" w:rsidRPr="00E11C01" w:rsidRDefault="00965822" w:rsidP="00965822">
            <w:pPr>
              <w:jc w:val="both"/>
              <w:rPr>
                <w:sz w:val="16"/>
                <w:szCs w:val="16"/>
              </w:rPr>
            </w:pPr>
          </w:p>
          <w:p w:rsidR="00965822" w:rsidRPr="00E11C01" w:rsidRDefault="00965822" w:rsidP="00965822">
            <w:pPr>
              <w:jc w:val="both"/>
              <w:rPr>
                <w:sz w:val="16"/>
                <w:szCs w:val="16"/>
              </w:rPr>
            </w:pPr>
            <w:r w:rsidRPr="00E11C01">
              <w:rPr>
                <w:sz w:val="16"/>
                <w:szCs w:val="16"/>
              </w:rPr>
              <w:t>(2) Verejný obstarávateľ alebo obstarávateľ v súťažných podkladoch uvedie minimálne požiadavky, ktoré musia variantné riešenia spĺňať, a osobitné požiadavky na ich predloženie, najmä to, či sa variantné riešenia môžu predložiť iba vtedy, ak sa predloží aj ponuka, ktorá nie je variantným riešením. Určené kritériá na vyhodnotenie ponúk sa uplatnia aj na variantné riešenia, ktoré spĺňajú minimálne požiadavky.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892C35"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965822" w:rsidRPr="00E11C01" w:rsidRDefault="00965822" w:rsidP="00AC51B2">
            <w:pPr>
              <w:rPr>
                <w:sz w:val="16"/>
                <w:szCs w:val="16"/>
              </w:rPr>
            </w:pPr>
          </w:p>
        </w:tc>
      </w:tr>
      <w:tr w:rsidR="004A1A6B"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4A1A6B" w:rsidRPr="00E11C01" w:rsidRDefault="004A1A6B" w:rsidP="00AC51B2">
            <w:pPr>
              <w:rPr>
                <w:sz w:val="16"/>
                <w:szCs w:val="16"/>
              </w:rPr>
            </w:pPr>
            <w:r w:rsidRPr="00E11C01">
              <w:rPr>
                <w:sz w:val="16"/>
                <w:szCs w:val="16"/>
              </w:rPr>
              <w:t>Č: 64</w:t>
            </w:r>
          </w:p>
          <w:p w:rsidR="004A1A6B" w:rsidRPr="00E11C01" w:rsidRDefault="004A1A6B"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Pr="00E11C01" w:rsidRDefault="004A1A6B" w:rsidP="004A1A6B">
            <w:pPr>
              <w:jc w:val="both"/>
              <w:rPr>
                <w:sz w:val="16"/>
                <w:szCs w:val="16"/>
              </w:rPr>
            </w:pPr>
            <w:r w:rsidRPr="00E11C01">
              <w:rPr>
                <w:sz w:val="16"/>
                <w:szCs w:val="16"/>
              </w:rPr>
              <w:t>V postupoch na zadávanie zákaziek na dodanie tovaru alebo na poskytnutie služieb obstarávatelia, ktorí povolili variantné riešenia, alebo ich vyžadovali, nezamietnu variantné riešenie len z toho dôvodu, že v prípade, ak by bolo takéto riešenie úspešné, by viedlo skôr k zákazke na poskytnutie služieb než k zákazke na dodanie tovaru alebo skôr k zákazke na dodanie tovaru než k zákazke na poskytnutie služieb.</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Default="004A1A6B"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Pr="00E11C01" w:rsidRDefault="00825C79" w:rsidP="00AC51B2">
            <w:pPr>
              <w:rPr>
                <w:sz w:val="16"/>
                <w:szCs w:val="16"/>
              </w:rPr>
            </w:pPr>
            <w:r>
              <w:rPr>
                <w:sz w:val="16"/>
                <w:szCs w:val="16"/>
              </w:rPr>
              <w:t>§: 47</w:t>
            </w:r>
          </w:p>
          <w:p w:rsidR="004A1A6B" w:rsidRPr="00E11C01" w:rsidRDefault="004A1A6B"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Pr="00E11C01" w:rsidRDefault="004A1A6B" w:rsidP="004A1A6B">
            <w:pPr>
              <w:jc w:val="both"/>
              <w:rPr>
                <w:sz w:val="16"/>
                <w:szCs w:val="16"/>
              </w:rPr>
            </w:pPr>
            <w:r w:rsidRPr="00E11C01">
              <w:rPr>
                <w:sz w:val="16"/>
                <w:szCs w:val="16"/>
              </w:rPr>
              <w:t>(3) Vyhodnocujú sa len variantné riešenia, ktoré spĺňajú minimálne požiadavky určené verejným obstarávateľom alebo obstarávateľom. Variantné riešenie nemožno vylúčiť z dôvodu, že zo zákazky na dodanie tovaru sa stane zákazka na poskytnutie služby alebo zo zákazky na poskytnutie služby sa stane zákazka na dodanie tovaru.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Default="004A1A6B" w:rsidP="00AC51B2">
            <w:pPr>
              <w:jc w:val="center"/>
            </w:pPr>
            <w:r w:rsidRPr="00A54596">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4A1A6B" w:rsidRPr="00E11C01" w:rsidRDefault="004A1A6B" w:rsidP="00AC51B2">
            <w:pPr>
              <w:rPr>
                <w:sz w:val="16"/>
                <w:szCs w:val="16"/>
              </w:rPr>
            </w:pPr>
          </w:p>
        </w:tc>
      </w:tr>
      <w:tr w:rsidR="004A1A6B"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4A1A6B" w:rsidRPr="00E11C01" w:rsidRDefault="004A1A6B" w:rsidP="00AC51B2">
            <w:pPr>
              <w:rPr>
                <w:sz w:val="16"/>
                <w:szCs w:val="16"/>
              </w:rPr>
            </w:pPr>
            <w:r w:rsidRPr="00E11C01">
              <w:rPr>
                <w:sz w:val="16"/>
                <w:szCs w:val="16"/>
              </w:rPr>
              <w:t>Č: 65</w:t>
            </w:r>
          </w:p>
          <w:p w:rsidR="004A1A6B" w:rsidRPr="00E11C01" w:rsidRDefault="004A1A6B"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Pr="00E11C01" w:rsidRDefault="004A1A6B" w:rsidP="004A1A6B">
            <w:pPr>
              <w:jc w:val="both"/>
              <w:rPr>
                <w:sz w:val="16"/>
                <w:szCs w:val="16"/>
              </w:rPr>
            </w:pPr>
            <w:r w:rsidRPr="00E11C01">
              <w:rPr>
                <w:sz w:val="16"/>
                <w:szCs w:val="16"/>
              </w:rPr>
              <w:t>Rozdelenie zákaziek na časti</w:t>
            </w:r>
          </w:p>
          <w:p w:rsidR="004A1A6B" w:rsidRPr="00E11C01" w:rsidRDefault="004A1A6B" w:rsidP="004A1A6B">
            <w:pPr>
              <w:jc w:val="both"/>
              <w:rPr>
                <w:sz w:val="16"/>
                <w:szCs w:val="16"/>
              </w:rPr>
            </w:pPr>
          </w:p>
          <w:p w:rsidR="004A1A6B" w:rsidRPr="00E11C01" w:rsidRDefault="004A1A6B" w:rsidP="004A1A6B">
            <w:pPr>
              <w:jc w:val="both"/>
              <w:rPr>
                <w:sz w:val="16"/>
                <w:szCs w:val="16"/>
              </w:rPr>
            </w:pPr>
            <w:r w:rsidRPr="00E11C01">
              <w:rPr>
                <w:sz w:val="16"/>
                <w:szCs w:val="16"/>
              </w:rPr>
              <w:t>Obstarávatelia môžu rozhodnúť o zadaní zákazky vo forme samostatných častí a môžu určiť veľkosť a predmet takýchto častí.</w:t>
            </w:r>
          </w:p>
          <w:p w:rsidR="004A1A6B" w:rsidRPr="00E11C01" w:rsidRDefault="004A1A6B" w:rsidP="004A1A6B">
            <w:pPr>
              <w:jc w:val="both"/>
              <w:rPr>
                <w:sz w:val="16"/>
                <w:szCs w:val="16"/>
              </w:rPr>
            </w:pPr>
          </w:p>
          <w:p w:rsidR="004A1A6B" w:rsidRPr="00E11C01" w:rsidRDefault="004A1A6B" w:rsidP="004A1A6B">
            <w:pPr>
              <w:jc w:val="both"/>
              <w:rPr>
                <w:sz w:val="16"/>
                <w:szCs w:val="16"/>
              </w:rPr>
            </w:pPr>
            <w:r w:rsidRPr="00E11C01">
              <w:rPr>
                <w:sz w:val="16"/>
                <w:szCs w:val="16"/>
              </w:rPr>
              <w:t>Obstarávatelia uvedú v oznámení o vyhlásení obstarávania, vo výzve na potvrdenie záujmu alebo v prípade, ak sa ako prostriedok výzvy na súťaž používa oznámenie o existencii kvalifikačného systému, vo výzve na predloženie ponuky alebo rokovanie, či sa ponuky môžu predložiť pre jednu časť, viaceré alebo všetky časti.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Default="004A1A6B"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Pr="00E11C01" w:rsidRDefault="00825C79" w:rsidP="00AC51B2">
            <w:pPr>
              <w:rPr>
                <w:sz w:val="16"/>
                <w:szCs w:val="16"/>
              </w:rPr>
            </w:pPr>
            <w:r>
              <w:rPr>
                <w:sz w:val="16"/>
                <w:szCs w:val="16"/>
              </w:rPr>
              <w:t>§ 28</w:t>
            </w:r>
          </w:p>
          <w:p w:rsidR="004A1A6B" w:rsidRPr="00E11C01" w:rsidRDefault="004A1A6B"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Pr="00E11C01" w:rsidRDefault="004A1A6B" w:rsidP="00825C79">
            <w:pPr>
              <w:jc w:val="both"/>
              <w:rPr>
                <w:sz w:val="16"/>
                <w:szCs w:val="16"/>
              </w:rPr>
            </w:pPr>
            <w:r w:rsidRPr="00E11C01">
              <w:rPr>
                <w:iCs/>
                <w:sz w:val="16"/>
                <w:szCs w:val="16"/>
              </w:rPr>
              <w:t xml:space="preserve">(1) Verejný </w:t>
            </w:r>
            <w:r w:rsidR="00825C79">
              <w:rPr>
                <w:iCs/>
                <w:sz w:val="16"/>
                <w:szCs w:val="16"/>
              </w:rPr>
              <w:t>obstarávateľ a obstarávateľ môžu</w:t>
            </w:r>
            <w:r w:rsidRPr="00E11C01">
              <w:rPr>
                <w:iCs/>
                <w:sz w:val="16"/>
                <w:szCs w:val="16"/>
              </w:rPr>
              <w:t xml:space="preserve"> rozdeliť zákazku alebo koncesiu na samostatné časti, pričom v oznámení o vyhlásení verejného obstarávania, oznámení použitom ako výzva na účasť alebo v oznámení o koncesii urč</w:t>
            </w:r>
            <w:r w:rsidR="00825C79">
              <w:rPr>
                <w:iCs/>
                <w:sz w:val="16"/>
                <w:szCs w:val="16"/>
              </w:rPr>
              <w:t>ia</w:t>
            </w:r>
            <w:r w:rsidRPr="00E11C01">
              <w:rPr>
                <w:iCs/>
                <w:sz w:val="16"/>
                <w:szCs w:val="16"/>
              </w:rPr>
              <w:t xml:space="preserve"> veľkosť a</w:t>
            </w:r>
            <w:r w:rsidR="00825C79">
              <w:rPr>
                <w:iCs/>
                <w:sz w:val="16"/>
                <w:szCs w:val="16"/>
              </w:rPr>
              <w:t> predmet takýchto častí a uvedú</w:t>
            </w:r>
            <w:r w:rsidRPr="00E11C01">
              <w:rPr>
                <w:iCs/>
                <w:sz w:val="16"/>
                <w:szCs w:val="16"/>
              </w:rPr>
              <w:t>, či ponuky možno predložiť na jednu časť, niekoľko častí alebo všetky časti.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Default="004A1A6B" w:rsidP="00AC51B2">
            <w:pPr>
              <w:jc w:val="center"/>
            </w:pPr>
            <w:r w:rsidRPr="00A54596">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4A1A6B" w:rsidRPr="00E11C01" w:rsidRDefault="004A1A6B" w:rsidP="00AC51B2">
            <w:pPr>
              <w:rPr>
                <w:sz w:val="16"/>
                <w:szCs w:val="16"/>
              </w:rPr>
            </w:pPr>
          </w:p>
        </w:tc>
      </w:tr>
      <w:tr w:rsidR="004A1A6B"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4A1A6B" w:rsidRPr="00E11C01" w:rsidRDefault="004A1A6B" w:rsidP="00AC51B2">
            <w:pPr>
              <w:rPr>
                <w:sz w:val="16"/>
                <w:szCs w:val="16"/>
              </w:rPr>
            </w:pPr>
            <w:r w:rsidRPr="00E11C01">
              <w:rPr>
                <w:sz w:val="16"/>
                <w:szCs w:val="16"/>
              </w:rPr>
              <w:t>Č: 65</w:t>
            </w:r>
          </w:p>
          <w:p w:rsidR="004A1A6B" w:rsidRPr="00E11C01" w:rsidRDefault="004A1A6B"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Pr="00E11C01" w:rsidRDefault="004A1A6B" w:rsidP="004A1A6B">
            <w:pPr>
              <w:jc w:val="both"/>
              <w:rPr>
                <w:sz w:val="16"/>
                <w:szCs w:val="16"/>
              </w:rPr>
            </w:pPr>
            <w:r w:rsidRPr="00E11C01">
              <w:rPr>
                <w:sz w:val="16"/>
                <w:szCs w:val="16"/>
              </w:rPr>
              <w:t>Obstarávatelia môžu aj v prípade, že ponuky možno predložiť pre viaceré alebo všetky časti, obmedziť počet častí, ktoré sa môžu zadať jednému uchádzačovi, a to za predpokladu, že maximálny počet častí pripadajúci na uchádzača je uvedený v oznámení o vyhlásení obstarávania alebo vo výzve na potvrdenie záujmu, na predloženie ponuky alebo na rokovanie. Obstarávatelia v súťažných podkladoch uvedú objektívne a nediskriminačné kritéria alebo pravidlá, ktoré majú v úmysle uplatniť pri určení, ktoré časti zákazky sa zadajú, ak by uplatnenie kritérií na vyhodnotenie ponúk viedlo k tomu, že jednému uchádzačovi by sa zadalo viac častí ako stanovený maximálny počet.</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Default="004A1A6B"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Pr="00E11C01" w:rsidRDefault="00825C79" w:rsidP="00AC51B2">
            <w:pPr>
              <w:rPr>
                <w:sz w:val="16"/>
                <w:szCs w:val="16"/>
              </w:rPr>
            </w:pPr>
            <w:r>
              <w:rPr>
                <w:sz w:val="16"/>
                <w:szCs w:val="16"/>
              </w:rPr>
              <w:t>§ 28</w:t>
            </w:r>
          </w:p>
          <w:p w:rsidR="004A1A6B" w:rsidRPr="00E11C01" w:rsidRDefault="004A1A6B"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Pr="00E11C01" w:rsidRDefault="006120BE" w:rsidP="004A1A6B">
            <w:pPr>
              <w:jc w:val="both"/>
              <w:rPr>
                <w:sz w:val="16"/>
                <w:szCs w:val="16"/>
              </w:rPr>
            </w:pPr>
            <w:r w:rsidRPr="006120BE">
              <w:rPr>
                <w:sz w:val="16"/>
                <w:szCs w:val="16"/>
              </w:rPr>
              <w:t>(3) Ak ponuky možno predložiť na niekoľko častí alebo všetky časti, verejný obstarávateľ a obstarávateľ môžu obmedziť počet častí, ktoré možno zadať jednému uchádzačovi. Maximálny počet častí, ktoré možno zadať jednému uchádzačovi, sa uvedie v oznámení o vyhlásení verejného obstarávania, oznámení použitom ako výzva na súťaž alebo oznámení o koncesii. Verejný obstarávateľ a obstarávateľ uvedú v súťažných podkladoch alebo v koncesnej dokumentácii objektívne a nediskriminačné pravidlá, ktoré uplatnia na určenie častí, ktoré sa zadajú jednému uchádzačovi, ak by na základe kritérií na vyhodnotenie ponúk bol úspešný vo viacerých častiach, ako je určený maximálny počet.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Default="004A1A6B" w:rsidP="00AC51B2">
            <w:pPr>
              <w:jc w:val="center"/>
            </w:pPr>
            <w:r w:rsidRPr="00A54596">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4A1A6B" w:rsidRPr="00E11C01" w:rsidRDefault="004A1A6B" w:rsidP="00AC51B2">
            <w:pPr>
              <w:rPr>
                <w:sz w:val="16"/>
                <w:szCs w:val="16"/>
              </w:rPr>
            </w:pPr>
          </w:p>
        </w:tc>
      </w:tr>
      <w:tr w:rsidR="009658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65822" w:rsidRPr="00E11C01" w:rsidRDefault="00965822" w:rsidP="00AC51B2">
            <w:pPr>
              <w:rPr>
                <w:sz w:val="16"/>
                <w:szCs w:val="16"/>
              </w:rPr>
            </w:pPr>
            <w:r w:rsidRPr="00E11C01">
              <w:rPr>
                <w:sz w:val="16"/>
                <w:szCs w:val="16"/>
              </w:rPr>
              <w:t>Č: 65</w:t>
            </w:r>
          </w:p>
          <w:p w:rsidR="00965822" w:rsidRPr="00E11C01" w:rsidRDefault="00965822"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965822">
            <w:pPr>
              <w:jc w:val="both"/>
              <w:rPr>
                <w:sz w:val="16"/>
                <w:szCs w:val="16"/>
              </w:rPr>
            </w:pPr>
            <w:r w:rsidRPr="00E11C01">
              <w:rPr>
                <w:sz w:val="16"/>
                <w:szCs w:val="16"/>
              </w:rPr>
              <w:t>Členské štáty môžu ustanoviť, že v prípade, ak sa tomu istému uchádzačovi môže zadať viac ako jedna časť, môžu obstarávatelia zadávať zákazky kombinujúce viaceré alebo všetky časti, ak v oznámení o vyhlásení obstarávania alebo vo výzve na potvrdenie záujmu, na predloženie ponuky alebo na rokovanie uviedli, že si vyhradzujú túto možnosť, a uviedli časti alebo skupiny častí, ktoré možno kombinovať.</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AC51B2">
            <w:pPr>
              <w:jc w:val="center"/>
              <w:rPr>
                <w:sz w:val="16"/>
                <w:szCs w:val="16"/>
              </w:rPr>
            </w:pPr>
            <w:r w:rsidRPr="00E11C01">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4A1A6B" w:rsidRPr="00E11C01" w:rsidRDefault="00825C79" w:rsidP="00AC51B2">
            <w:pPr>
              <w:rPr>
                <w:sz w:val="16"/>
                <w:szCs w:val="16"/>
              </w:rPr>
            </w:pPr>
            <w:r>
              <w:rPr>
                <w:sz w:val="16"/>
                <w:szCs w:val="16"/>
              </w:rPr>
              <w:t>§ 28</w:t>
            </w:r>
          </w:p>
          <w:p w:rsidR="00965822" w:rsidRPr="00E11C01" w:rsidRDefault="004A1A6B" w:rsidP="00AC51B2">
            <w:pPr>
              <w:rPr>
                <w:sz w:val="16"/>
                <w:szCs w:val="16"/>
              </w:rPr>
            </w:pPr>
            <w:r>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6120BE" w:rsidP="00965822">
            <w:pPr>
              <w:jc w:val="both"/>
              <w:rPr>
                <w:sz w:val="16"/>
                <w:szCs w:val="16"/>
              </w:rPr>
            </w:pPr>
            <w:r w:rsidRPr="006120BE">
              <w:rPr>
                <w:sz w:val="16"/>
                <w:szCs w:val="16"/>
              </w:rPr>
              <w:t>(4) Ak jednému uchádzačovi možno zadať niekoľko častí, verejný obstarávateľ a obstarávateľ môžu zadať zákazky alebo koncesie, ktoré kombinujú niekoľko častí alebo všetky časti, ak v oznámení o vyhlásení verejného obstarávania, oznámení použitom ako výzva na súťaž alebo oznámení o koncesii uvedú túto možnosť a zároveň uvedú časti alebo skupiny častí, ktoré možno kombinovať. Verejný obstarávateľ a obstarávateľ uvedú v súťažných podkladoch alebo v koncesnej dokumentácii objektívne a nediskriminačné pravidlá, ktoré uplatnia na určenie častí zákazky alebo koncesie, ktoré sa zadajú jednému uchádzačovi.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AC51B2">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965822" w:rsidRPr="00E11C01" w:rsidRDefault="00965822" w:rsidP="00AC51B2">
            <w:pPr>
              <w:rPr>
                <w:sz w:val="16"/>
                <w:szCs w:val="16"/>
              </w:rPr>
            </w:pPr>
          </w:p>
        </w:tc>
      </w:tr>
      <w:tr w:rsidR="0096582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65822" w:rsidRPr="00E11C01" w:rsidRDefault="00965822" w:rsidP="00AC51B2">
            <w:pPr>
              <w:rPr>
                <w:sz w:val="16"/>
                <w:szCs w:val="16"/>
              </w:rPr>
            </w:pPr>
            <w:r w:rsidRPr="00E11C01">
              <w:rPr>
                <w:sz w:val="16"/>
                <w:szCs w:val="16"/>
              </w:rPr>
              <w:t>Č: 65</w:t>
            </w:r>
          </w:p>
          <w:p w:rsidR="00965822" w:rsidRPr="00E11C01" w:rsidRDefault="00965822"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965822">
            <w:pPr>
              <w:jc w:val="both"/>
              <w:rPr>
                <w:sz w:val="16"/>
                <w:szCs w:val="16"/>
              </w:rPr>
            </w:pPr>
            <w:r w:rsidRPr="00E11C01">
              <w:rPr>
                <w:sz w:val="16"/>
                <w:szCs w:val="16"/>
              </w:rPr>
              <w:t>Členské štáty môžu stanoviť ako povinné zadávanie zákaziek vo forme oddelených častí za podmienok, ktoré sa spresnia v súlade s ich vnútroštátnym právom a so zreteľom na právo Únie. Uplatňuje sa druhý pododsek odseku 1, prípadne odsek 3.</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AC51B2">
            <w:pPr>
              <w:jc w:val="center"/>
              <w:rPr>
                <w:sz w:val="16"/>
                <w:szCs w:val="16"/>
              </w:rPr>
            </w:pPr>
            <w:r w:rsidRPr="00E11C01">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965822" w:rsidP="00965822">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65822" w:rsidRPr="00E11C01" w:rsidRDefault="00DE22FA" w:rsidP="00AC51B2">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965822" w:rsidRPr="00E11C01" w:rsidRDefault="00965822"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66</w:t>
            </w:r>
          </w:p>
          <w:p w:rsidR="00EA025E" w:rsidRPr="00E11C01" w:rsidRDefault="00EA025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Stanovenie lehôt</w:t>
            </w:r>
          </w:p>
          <w:p w:rsidR="00EA025E" w:rsidRPr="00E11C01" w:rsidRDefault="00EA025E" w:rsidP="00EA025E">
            <w:pPr>
              <w:jc w:val="both"/>
              <w:rPr>
                <w:sz w:val="16"/>
                <w:szCs w:val="16"/>
              </w:rPr>
            </w:pPr>
            <w:r w:rsidRPr="00E11C01">
              <w:rPr>
                <w:sz w:val="16"/>
                <w:szCs w:val="16"/>
              </w:rPr>
              <w:t>Obstarávatelia pri stanovovaní lehôt na žiadosti o účasť a prijímanie ponúk zohľadnia zložitosť zákazky a čas potrebný na vypracovanie ponúk bez toho, aby tým boli dotknuté minimálne lehoty uvedené v článkoch 45 až 49.</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825C79" w:rsidP="00AC51B2">
            <w:pPr>
              <w:rPr>
                <w:sz w:val="16"/>
                <w:szCs w:val="16"/>
              </w:rPr>
            </w:pPr>
            <w:r>
              <w:rPr>
                <w:sz w:val="16"/>
                <w:szCs w:val="16"/>
              </w:rPr>
              <w:t>§: 21</w:t>
            </w:r>
          </w:p>
          <w:p w:rsidR="00EA025E" w:rsidRPr="00E11C01" w:rsidRDefault="00EA025E"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6120BE" w:rsidP="00EA025E">
            <w:pPr>
              <w:jc w:val="both"/>
              <w:rPr>
                <w:sz w:val="16"/>
                <w:szCs w:val="16"/>
              </w:rPr>
            </w:pPr>
            <w:r w:rsidRPr="006120BE">
              <w:rPr>
                <w:sz w:val="16"/>
                <w:szCs w:val="16"/>
              </w:rPr>
              <w:t>(2) Pri určení lehoty na predkladanie ponúk a lehoty na predloženie žiadostí o účasť verejný obstarávateľ a obstarávateľ prihliadajú na zložitosť predmetu zákazky alebo koncesie a čas potrebný na vypracovanie ponúk. Tým nie sú dotknuté minimálne lehoty na predkladanie ponúk a na predloženie žiadostí o účasť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4B551C">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66</w:t>
            </w:r>
          </w:p>
          <w:p w:rsidR="00EA025E" w:rsidRPr="00E11C01" w:rsidRDefault="00EA025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Ak možno ponuky predkladať až po návšteve príslušného miesta alebo po kontrole dokumentov dopĺňajúcich súťažné podklady, a to priamo na mieste, stanovia sa lehoty na prijímanie ponúk, ktoré budú dlhšie ako minimálne lehoty stanovené v článkoch 45 až 49, aby sa všetky dotknuté hospodárske subjekty mohli oboznámiť so všetkými informáciami, ktoré sú potrebné na vypracovanie ponúk.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825C79" w:rsidP="00AC51B2">
            <w:pPr>
              <w:rPr>
                <w:sz w:val="16"/>
                <w:szCs w:val="16"/>
              </w:rPr>
            </w:pPr>
            <w:r>
              <w:rPr>
                <w:sz w:val="16"/>
                <w:szCs w:val="16"/>
              </w:rPr>
              <w:t>§: 21</w:t>
            </w:r>
          </w:p>
          <w:p w:rsidR="00EA025E" w:rsidRPr="00E11C01" w:rsidRDefault="00EA025E"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6120BE" w:rsidP="00EA025E">
            <w:pPr>
              <w:jc w:val="both"/>
              <w:rPr>
                <w:sz w:val="16"/>
                <w:szCs w:val="16"/>
              </w:rPr>
            </w:pPr>
            <w:r w:rsidRPr="006120BE">
              <w:rPr>
                <w:sz w:val="16"/>
                <w:szCs w:val="16"/>
              </w:rPr>
              <w:t>(3) Ak sa na vypracovanie ponuky vyžaduje obhliadka miesta dodania predmetu zákazky alebo koncesie, alebo preskúmanie rozsiahlej dokumentácie na určenom mieste, verejný obstarávateľ a obstarávateľ primerane predĺžia minimálnu lehotu na predkladanie ponúk ustanovenú týmto zákonom tak, aby sa záujemcovia mohli oboznámiť so všetkými informáciami, ktoré sú potrebné na vypracovanie ponúk.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4B551C">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66</w:t>
            </w:r>
          </w:p>
          <w:p w:rsidR="00EA025E" w:rsidRPr="00E11C01" w:rsidRDefault="00EA025E"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Obstarávatelia predĺžia lehoty na prijatie ponúk, aby sa všetky dotknuté hospodárske subjekty mohli oboznámiť so všetkými informáciami, ktoré sú potrebné na vypracovanie ponúk, v týchto prípadoch:</w:t>
            </w:r>
          </w:p>
          <w:p w:rsidR="00EA025E" w:rsidRPr="00E11C01" w:rsidRDefault="00EA025E" w:rsidP="00EA025E">
            <w:pPr>
              <w:jc w:val="both"/>
              <w:rPr>
                <w:sz w:val="16"/>
                <w:szCs w:val="16"/>
              </w:rPr>
            </w:pPr>
            <w:r w:rsidRPr="00E11C01">
              <w:rPr>
                <w:sz w:val="16"/>
                <w:szCs w:val="16"/>
              </w:rPr>
              <w:t>a) ak z akéhokoľvek dôvodu nie sú doplňujúce informácie napriek tomu, že ich hospodársky subjekt vyžiadal včas, predložené najneskôr šesť dní pred uplynutím lehoty stanovenej na prijatie ponúk. V prípade skrátenej verejnej súťaže uvedenej v článku 45 ods. 3 je táto doba štyri dni;</w:t>
            </w:r>
          </w:p>
          <w:p w:rsidR="00EA025E" w:rsidRPr="00E11C01" w:rsidRDefault="00EA025E" w:rsidP="00EA025E">
            <w:pPr>
              <w:jc w:val="both"/>
              <w:rPr>
                <w:sz w:val="16"/>
                <w:szCs w:val="16"/>
              </w:rPr>
            </w:pPr>
            <w:r w:rsidRPr="00E11C01">
              <w:rPr>
                <w:sz w:val="16"/>
                <w:szCs w:val="16"/>
              </w:rPr>
              <w:t>b) ak sa v súťažných podkladoch vykonali podstatné zmeny.</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Rozsah tohto predĺženia je primeraný významu informácií alebo zmeny.</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Ak sa doplňujúce informácie nevyžiadali včas alebo ich význam je na účely prípravy ponúk, ktoré sú reakciou na výzvu, nepodstatný, obstarávatelia nie sú povinní predĺžiť lehoty.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825C79" w:rsidP="00AC51B2">
            <w:pPr>
              <w:rPr>
                <w:sz w:val="16"/>
                <w:szCs w:val="16"/>
              </w:rPr>
            </w:pPr>
            <w:r>
              <w:rPr>
                <w:sz w:val="16"/>
                <w:szCs w:val="16"/>
              </w:rPr>
              <w:t>§: 21</w:t>
            </w:r>
          </w:p>
          <w:p w:rsidR="00EA025E" w:rsidRPr="00E11C01" w:rsidRDefault="00EA025E" w:rsidP="00AC51B2">
            <w:pPr>
              <w:rPr>
                <w:sz w:val="16"/>
                <w:szCs w:val="16"/>
              </w:rPr>
            </w:pPr>
            <w:r w:rsidRPr="00E11C01">
              <w:rPr>
                <w:sz w:val="16"/>
                <w:szCs w:val="16"/>
              </w:rPr>
              <w:t>O: 4,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6120BE" w:rsidRPr="00E11C01" w:rsidRDefault="006120BE" w:rsidP="006120BE">
            <w:pPr>
              <w:jc w:val="both"/>
              <w:rPr>
                <w:sz w:val="16"/>
                <w:szCs w:val="16"/>
              </w:rPr>
            </w:pPr>
          </w:p>
          <w:p w:rsidR="006120BE" w:rsidRPr="006120BE" w:rsidRDefault="006120BE" w:rsidP="006120BE">
            <w:pPr>
              <w:jc w:val="both"/>
              <w:rPr>
                <w:sz w:val="16"/>
                <w:szCs w:val="16"/>
              </w:rPr>
            </w:pPr>
            <w:r w:rsidRPr="006120BE">
              <w:rPr>
                <w:sz w:val="16"/>
                <w:szCs w:val="16"/>
              </w:rPr>
              <w:t>(4) Verejný obstarávateľ alebo obstarávateľ primerane predĺžia lehotu na predkladanie ponúk, lehotu na predloženie žiadostí o účasť alebo lehotu na predkladanie návrhov, ak</w:t>
            </w:r>
          </w:p>
          <w:p w:rsidR="006120BE" w:rsidRPr="006120BE" w:rsidRDefault="006120BE" w:rsidP="006120BE">
            <w:pPr>
              <w:jc w:val="both"/>
              <w:rPr>
                <w:sz w:val="16"/>
                <w:szCs w:val="16"/>
              </w:rPr>
            </w:pPr>
            <w:r>
              <w:rPr>
                <w:sz w:val="16"/>
                <w:szCs w:val="16"/>
              </w:rPr>
              <w:t>a)</w:t>
            </w:r>
            <w:r w:rsidRPr="006120BE">
              <w:rPr>
                <w:sz w:val="16"/>
                <w:szCs w:val="16"/>
              </w:rPr>
              <w:t>vysvetlenie informácií potrebných na vypracovanie ponuky, návrhu alebo na preukázanie splnenia podmienok účasti nie je posky</w:t>
            </w:r>
            <w:r w:rsidR="00825C79">
              <w:rPr>
                <w:sz w:val="16"/>
                <w:szCs w:val="16"/>
              </w:rPr>
              <w:t>tnuté v lehotách podľa § 48</w:t>
            </w:r>
            <w:r w:rsidRPr="006120BE">
              <w:rPr>
                <w:sz w:val="16"/>
                <w:szCs w:val="16"/>
              </w:rPr>
              <w:t xml:space="preserve"> a § 11</w:t>
            </w:r>
            <w:r w:rsidR="00825C79">
              <w:rPr>
                <w:sz w:val="16"/>
                <w:szCs w:val="16"/>
              </w:rPr>
              <w:t>4</w:t>
            </w:r>
            <w:r w:rsidRPr="006120BE">
              <w:rPr>
                <w:sz w:val="16"/>
                <w:szCs w:val="16"/>
              </w:rPr>
              <w:t xml:space="preserve"> ods.</w:t>
            </w:r>
            <w:r w:rsidR="00825C79">
              <w:rPr>
                <w:sz w:val="16"/>
                <w:szCs w:val="16"/>
              </w:rPr>
              <w:t>8</w:t>
            </w:r>
            <w:r w:rsidRPr="006120BE">
              <w:rPr>
                <w:sz w:val="16"/>
                <w:szCs w:val="16"/>
              </w:rPr>
              <w:t xml:space="preserve"> aj napriek tomu, že bolo vyžiadané dostatočne vopred alebo</w:t>
            </w:r>
          </w:p>
          <w:p w:rsidR="006120BE" w:rsidRPr="006120BE" w:rsidRDefault="006120BE" w:rsidP="006120BE">
            <w:pPr>
              <w:jc w:val="both"/>
              <w:rPr>
                <w:sz w:val="16"/>
                <w:szCs w:val="16"/>
              </w:rPr>
            </w:pPr>
            <w:r>
              <w:rPr>
                <w:sz w:val="16"/>
                <w:szCs w:val="16"/>
              </w:rPr>
              <w:t>b)</w:t>
            </w:r>
            <w:r w:rsidRPr="006120BE">
              <w:rPr>
                <w:sz w:val="16"/>
                <w:szCs w:val="16"/>
              </w:rPr>
              <w:t>v dokumentoch potrebných na vypracovanie ponuky, návrhu alebo na preukázanie splnenia podmienok účasti  vykonajú podstatnú zmenu.</w:t>
            </w:r>
          </w:p>
          <w:p w:rsidR="006120BE" w:rsidRPr="006120BE" w:rsidRDefault="006120BE" w:rsidP="006120BE">
            <w:pPr>
              <w:jc w:val="both"/>
              <w:rPr>
                <w:sz w:val="16"/>
                <w:szCs w:val="16"/>
              </w:rPr>
            </w:pPr>
          </w:p>
          <w:p w:rsidR="00EA025E" w:rsidRPr="00E11C01" w:rsidRDefault="006120BE" w:rsidP="006120BE">
            <w:pPr>
              <w:jc w:val="both"/>
              <w:rPr>
                <w:sz w:val="16"/>
                <w:szCs w:val="16"/>
              </w:rPr>
            </w:pPr>
            <w:r w:rsidRPr="006120BE">
              <w:rPr>
                <w:sz w:val="16"/>
                <w:szCs w:val="16"/>
              </w:rPr>
              <w:t>(5) Ak sa vysvetlenie informácií potrebných na vypracovanie ponuky, návrhu alebo na preukázanie splnenia podmienok účasti nevyžiadalo dostatočne vopred alebo jeho význam je z hľadiska prípravy ponúk nepodstatný, verejný obstarávateľ alebo obstarávateľ nie je povinný predĺžiť lehotu na predkladanie ponúk, lehotu na predloženie žiadostí o účasti alebo lehotu na predkladanie návrhov.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4B551C">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67</w:t>
            </w:r>
          </w:p>
          <w:p w:rsidR="00EA025E" w:rsidRPr="00E11C01" w:rsidRDefault="00EA025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Pravidelné informatívne oznámenia</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Obstarávatelia môžu oznámiť svoj zámer uskutočniť plánované obstarávanie prostredníctvom uverejnenia pravidelného informatívneho oznámenia. Tieto oznámenia obsahujú informácie stanovené v prílohe VI časti A oddiele I. Uvedené oznámenia sú uverejňované Úradom pre vydávanie publikácií Európskej únie alebo obstarávateľmi v ich profile kupujúceho v súlade s prílohou IX bodom 2 písm. b). Ak obstarávatelia uverejňujú pravidelné informatívne oznámenie vo svojom profile kupujúceho, zašlú Úradu pre vydávanie publikácií Európskej únie oznámenie o uverejnení pravidelného informatívneho oznámenia v profile kupujúceho v súlade s prílohou IX bodom 3. Uvedené oznámenia obsahujú informácie stanovené v prílohe VI časti B.</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8602C" w:rsidP="00AC51B2">
            <w:pPr>
              <w:rPr>
                <w:sz w:val="16"/>
                <w:szCs w:val="16"/>
              </w:rPr>
            </w:pPr>
            <w:r>
              <w:rPr>
                <w:sz w:val="16"/>
                <w:szCs w:val="16"/>
              </w:rPr>
              <w:t>§: 26</w:t>
            </w:r>
          </w:p>
          <w:p w:rsidR="00EA025E" w:rsidRPr="00E11C01" w:rsidRDefault="00EA025E" w:rsidP="00AC51B2">
            <w:pPr>
              <w:rPr>
                <w:sz w:val="16"/>
                <w:szCs w:val="16"/>
              </w:rPr>
            </w:pPr>
            <w:r w:rsidRPr="00E11C01">
              <w:rPr>
                <w:sz w:val="16"/>
                <w:szCs w:val="16"/>
              </w:rPr>
              <w:t>O: 2</w:t>
            </w:r>
          </w:p>
          <w:p w:rsidR="00EA025E" w:rsidRPr="00E11C01" w:rsidRDefault="00EA025E"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EA025E" w:rsidRPr="00E11C01" w:rsidRDefault="00E8602C" w:rsidP="00AC51B2">
            <w:pPr>
              <w:rPr>
                <w:sz w:val="16"/>
                <w:szCs w:val="16"/>
              </w:rPr>
            </w:pPr>
            <w:r>
              <w:rPr>
                <w:sz w:val="16"/>
                <w:szCs w:val="16"/>
              </w:rPr>
              <w:t>§: 87</w:t>
            </w:r>
          </w:p>
          <w:p w:rsidR="00EA025E" w:rsidRPr="00E11C01" w:rsidRDefault="00EA025E" w:rsidP="00AC51B2">
            <w:pPr>
              <w:rPr>
                <w:sz w:val="16"/>
                <w:szCs w:val="16"/>
              </w:rPr>
            </w:pPr>
            <w:r w:rsidRPr="00E11C01">
              <w:rPr>
                <w:sz w:val="16"/>
                <w:szCs w:val="16"/>
              </w:rPr>
              <w:t>O: 1</w:t>
            </w:r>
          </w:p>
          <w:p w:rsidR="00EA025E" w:rsidRPr="00E11C01" w:rsidRDefault="00EA025E" w:rsidP="00AC51B2">
            <w:pPr>
              <w:rPr>
                <w:sz w:val="16"/>
                <w:szCs w:val="16"/>
              </w:rPr>
            </w:pPr>
          </w:p>
          <w:p w:rsidR="00EA025E" w:rsidRPr="00E11C01" w:rsidRDefault="00EA025E" w:rsidP="00AC51B2">
            <w:pPr>
              <w:rPr>
                <w:sz w:val="16"/>
                <w:szCs w:val="16"/>
              </w:rPr>
            </w:pPr>
            <w:r w:rsidRPr="00E11C01">
              <w:rPr>
                <w:sz w:val="16"/>
                <w:szCs w:val="16"/>
              </w:rPr>
              <w:t>O: 2</w:t>
            </w:r>
          </w:p>
          <w:p w:rsidR="00EA025E" w:rsidRPr="00E11C01" w:rsidRDefault="00EA025E" w:rsidP="00AC51B2">
            <w:pPr>
              <w:rPr>
                <w:sz w:val="16"/>
                <w:szCs w:val="16"/>
              </w:rPr>
            </w:pPr>
            <w:r w:rsidRPr="00E11C01">
              <w:rPr>
                <w:sz w:val="16"/>
                <w:szCs w:val="16"/>
              </w:rPr>
              <w:t>P: a</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(2) Predbežné oznámenie a pravidelné informatívne oznámenie možno uverejniť v profile verejného obstarávateľa alebo v profile obstarávateľa. Pred uverejnením predbežného oznámenia a pravidelného informatívneho oznámenia v profile sa pošle publikačnému úradu a úradu oznámenie o tom, že bude uverejnené touto formou.</w:t>
            </w:r>
            <w:r w:rsidR="006120BE">
              <w:rPr>
                <w:sz w:val="16"/>
                <w:szCs w:val="16"/>
              </w:rPr>
              <w:t xml:space="preserve"> </w:t>
            </w:r>
            <w:r w:rsidR="006120BE">
              <w:t xml:space="preserve"> </w:t>
            </w:r>
            <w:r w:rsidR="006120BE" w:rsidRPr="006120BE">
              <w:rPr>
                <w:sz w:val="16"/>
                <w:szCs w:val="16"/>
              </w:rPr>
              <w:t>Predbežné oznámenie alebo pravidelné informatívne oznámenie sa nesmie uverejniť v profile pred odoslaním oznámenia o jeho uverejnení touto formou publikačnému úradu. V predbežnom oznámení a v pravidelnom informatívnom oznámení sa uvedie dátum odoslania oznámenia o jeho uverejnení v profile publikačnému úradu.</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(1) Obstarávateľ môže</w:t>
            </w:r>
            <w:r w:rsidR="006120BE">
              <w:rPr>
                <w:sz w:val="16"/>
                <w:szCs w:val="16"/>
              </w:rPr>
              <w:t xml:space="preserve"> oznámiť</w:t>
            </w:r>
            <w:r w:rsidRPr="00E11C01">
              <w:rPr>
                <w:sz w:val="16"/>
                <w:szCs w:val="16"/>
              </w:rPr>
              <w:t xml:space="preserve"> svoj zámer uskutočniť pláno</w:t>
            </w:r>
            <w:r w:rsidR="006120BE">
              <w:rPr>
                <w:sz w:val="16"/>
                <w:szCs w:val="16"/>
              </w:rPr>
              <w:t xml:space="preserve">vané verejné obstarávanie </w:t>
            </w:r>
            <w:r w:rsidRPr="00E11C01">
              <w:rPr>
                <w:sz w:val="16"/>
                <w:szCs w:val="16"/>
              </w:rPr>
              <w:t xml:space="preserve"> uverejnením pravidelného informatívneho oznámenia.</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 xml:space="preserve">(2) Výzva na súťaž sa realizuje prostredníctvom </w:t>
            </w:r>
          </w:p>
          <w:p w:rsidR="00EA025E" w:rsidRPr="00E11C01" w:rsidRDefault="00EA025E" w:rsidP="00EA025E">
            <w:pPr>
              <w:ind w:left="539" w:hanging="255"/>
              <w:jc w:val="both"/>
              <w:rPr>
                <w:sz w:val="16"/>
                <w:szCs w:val="16"/>
              </w:rPr>
            </w:pPr>
            <w:r w:rsidRPr="00E11C01">
              <w:rPr>
                <w:sz w:val="16"/>
                <w:szCs w:val="16"/>
              </w:rPr>
              <w:t>a) pravidelného informatívneho oznámenia s výzvou na súťaž, ak sa zákazka zadáva užšou súťažou alebo rokovacím konaním so zverejnením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554539">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67</w:t>
            </w:r>
          </w:p>
          <w:p w:rsidR="00EA025E" w:rsidRPr="00E11C01" w:rsidRDefault="00EA025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Keď sa výzva na súťaž uskutočňuje prostredníctvom pravidelného informatívneho oznámenia vzhľadom na užšiu súťaž a rokovacie konanie s predchádzajúcou výzvou na súťaž, oznámenie musí spĺňať všetky tieto požiadavky:</w:t>
            </w:r>
          </w:p>
          <w:p w:rsidR="00EA025E" w:rsidRPr="00E11C01" w:rsidRDefault="00EA025E" w:rsidP="00EA025E">
            <w:pPr>
              <w:jc w:val="both"/>
              <w:rPr>
                <w:sz w:val="16"/>
                <w:szCs w:val="16"/>
              </w:rPr>
            </w:pPr>
            <w:r w:rsidRPr="00E11C01">
              <w:rPr>
                <w:sz w:val="16"/>
                <w:szCs w:val="16"/>
              </w:rPr>
              <w:t>a) vzťahuje sa konkrétne na tovar, práce alebo služby, ktoré budú predmetom zadávanej zákazky;</w:t>
            </w:r>
          </w:p>
          <w:p w:rsidR="00EA025E" w:rsidRPr="00E11C01" w:rsidRDefault="00EA025E" w:rsidP="00EA025E">
            <w:pPr>
              <w:jc w:val="both"/>
              <w:rPr>
                <w:sz w:val="16"/>
                <w:szCs w:val="16"/>
              </w:rPr>
            </w:pPr>
            <w:r w:rsidRPr="00E11C01">
              <w:rPr>
                <w:sz w:val="16"/>
                <w:szCs w:val="16"/>
              </w:rPr>
              <w:t>b) uvádza sa v ňom, že zákazka sa zadá na základe užšej súťaže alebo rokovacieho konania bez ďalšieho uverejnenia výzvy na súťaž, a zainteresované hospodárske subjekty sa v ňom vyzývajú, aby vyjadrili svoj záujem;</w:t>
            </w:r>
          </w:p>
          <w:p w:rsidR="00EA025E" w:rsidRPr="00E11C01" w:rsidRDefault="00EA025E" w:rsidP="00EA025E">
            <w:pPr>
              <w:jc w:val="both"/>
              <w:rPr>
                <w:sz w:val="16"/>
                <w:szCs w:val="16"/>
              </w:rPr>
            </w:pPr>
            <w:r w:rsidRPr="00E11C01">
              <w:rPr>
                <w:sz w:val="16"/>
                <w:szCs w:val="16"/>
              </w:rPr>
              <w:t>c) popri informáciách stanovených v prílohe VI časti A oddiele I obsahuje informácie stanovené v prílohe VI časti A oddiele II;</w:t>
            </w:r>
          </w:p>
          <w:p w:rsidR="00EA025E" w:rsidRPr="00E11C01" w:rsidRDefault="00EA025E" w:rsidP="00EA025E">
            <w:pPr>
              <w:jc w:val="both"/>
              <w:rPr>
                <w:sz w:val="16"/>
                <w:szCs w:val="16"/>
              </w:rPr>
            </w:pPr>
            <w:r w:rsidRPr="00E11C01">
              <w:rPr>
                <w:sz w:val="16"/>
                <w:szCs w:val="16"/>
              </w:rPr>
              <w:t>d) zaslalo sa na uverejnenie v lehote 35 dní až 12 mesiacov pred dátumom zaslania výzvy na potvrdenie záujmu.</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Takéto oznámenia sa neuverejňujú v profile kupujúceho. Dodatočné uverejnenie sa však prípadne môže urobiť v profile kupujúceho na vnútroštátnej úrovni podľa článku 72.</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Obdobie, na ktoré sa vzťahuje pravidelné informatívne oznámenie, je najviac 12 mesiacov od dátumu zaslania oznámenia na uverejnenie. V prípade zákaziek na sociálne a iné osobitné služby sa však môže pravidelné informatívne oznámenie uvedené v článku 92 ods. 1 písm. b) vzťahovať na obdobie, ktoré je dlhšie ako 12 mesiacov.</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8602C" w:rsidP="00AC51B2">
            <w:pPr>
              <w:rPr>
                <w:sz w:val="16"/>
                <w:szCs w:val="16"/>
              </w:rPr>
            </w:pPr>
            <w:r>
              <w:rPr>
                <w:sz w:val="16"/>
                <w:szCs w:val="16"/>
              </w:rPr>
              <w:t>§: 88</w:t>
            </w:r>
          </w:p>
          <w:p w:rsidR="00EA025E" w:rsidRPr="00E11C01" w:rsidRDefault="006120BE" w:rsidP="00AC51B2">
            <w:pPr>
              <w:rPr>
                <w:sz w:val="16"/>
                <w:szCs w:val="16"/>
              </w:rPr>
            </w:pPr>
            <w:r>
              <w:rPr>
                <w:sz w:val="16"/>
                <w:szCs w:val="16"/>
              </w:rPr>
              <w:t>O: 1</w:t>
            </w:r>
            <w:r w:rsidR="00EA025E" w:rsidRPr="00E11C01">
              <w:rPr>
                <w:sz w:val="16"/>
                <w:szCs w:val="16"/>
              </w:rPr>
              <w:t xml:space="preserve">, </w:t>
            </w:r>
            <w:r>
              <w:rPr>
                <w:sz w:val="16"/>
                <w:szCs w:val="16"/>
              </w:rPr>
              <w:t>2</w:t>
            </w:r>
          </w:p>
          <w:p w:rsidR="00EA025E" w:rsidRPr="00E11C01" w:rsidRDefault="00EA025E"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1) Ak výzvu na súťaž obstarávateľ realizuje prostredníctvom pravidelného informatívneho oznámenia s výzvou na sú</w:t>
            </w:r>
            <w:r w:rsidR="006120BE">
              <w:rPr>
                <w:sz w:val="16"/>
                <w:szCs w:val="16"/>
              </w:rPr>
              <w:t xml:space="preserve">ťaž, takéto oznámenie obsahuje </w:t>
            </w:r>
          </w:p>
          <w:p w:rsidR="00EA025E" w:rsidRPr="00E11C01" w:rsidRDefault="00EA025E" w:rsidP="009A04CD">
            <w:pPr>
              <w:numPr>
                <w:ilvl w:val="0"/>
                <w:numId w:val="104"/>
              </w:numPr>
              <w:tabs>
                <w:tab w:val="num" w:pos="-1980"/>
              </w:tabs>
              <w:jc w:val="both"/>
              <w:rPr>
                <w:sz w:val="16"/>
                <w:szCs w:val="16"/>
              </w:rPr>
            </w:pPr>
            <w:r w:rsidRPr="00E11C01">
              <w:rPr>
                <w:sz w:val="16"/>
                <w:szCs w:val="16"/>
              </w:rPr>
              <w:t>vymedzenie tovaru, stavebných prác alebo služieb, ktoré budú predmetom zákazky,</w:t>
            </w:r>
          </w:p>
          <w:p w:rsidR="00EA025E" w:rsidRPr="00E11C01" w:rsidRDefault="00EA025E" w:rsidP="009A04CD">
            <w:pPr>
              <w:numPr>
                <w:ilvl w:val="0"/>
                <w:numId w:val="104"/>
              </w:numPr>
              <w:tabs>
                <w:tab w:val="num" w:pos="-1980"/>
              </w:tabs>
              <w:jc w:val="both"/>
              <w:rPr>
                <w:sz w:val="16"/>
                <w:szCs w:val="16"/>
              </w:rPr>
            </w:pPr>
            <w:r w:rsidRPr="00E11C01">
              <w:rPr>
                <w:sz w:val="16"/>
                <w:szCs w:val="16"/>
              </w:rPr>
              <w:t>informáciu o zadávaní zákazky užšou súťažou alebo rokovacím konaním so zverejnením bez ďalšieho uverejnenia výzvy na súťaž,</w:t>
            </w:r>
          </w:p>
          <w:p w:rsidR="00EA025E" w:rsidRPr="00E11C01" w:rsidRDefault="00EA025E" w:rsidP="009A04CD">
            <w:pPr>
              <w:numPr>
                <w:ilvl w:val="0"/>
                <w:numId w:val="104"/>
              </w:numPr>
              <w:tabs>
                <w:tab w:val="num" w:pos="-1980"/>
              </w:tabs>
              <w:jc w:val="both"/>
              <w:rPr>
                <w:sz w:val="16"/>
                <w:szCs w:val="16"/>
              </w:rPr>
            </w:pPr>
            <w:r w:rsidRPr="00E11C01">
              <w:rPr>
                <w:sz w:val="16"/>
                <w:szCs w:val="16"/>
              </w:rPr>
              <w:t xml:space="preserve">lehotu na doručenie písomného vyjadrenia záujmu o účasť, </w:t>
            </w:r>
          </w:p>
          <w:p w:rsidR="00EA025E" w:rsidRPr="00E11C01" w:rsidRDefault="00EA025E" w:rsidP="009A04CD">
            <w:pPr>
              <w:numPr>
                <w:ilvl w:val="0"/>
                <w:numId w:val="104"/>
              </w:numPr>
              <w:tabs>
                <w:tab w:val="num" w:pos="-1980"/>
              </w:tabs>
              <w:jc w:val="both"/>
              <w:rPr>
                <w:sz w:val="16"/>
                <w:szCs w:val="16"/>
              </w:rPr>
            </w:pPr>
            <w:r w:rsidRPr="00E11C01">
              <w:rPr>
                <w:sz w:val="16"/>
                <w:szCs w:val="16"/>
              </w:rPr>
              <w:t>všetky ďalšie údaje a informácie vyžadované v pravidelnom informatívnom oznámení s výzvou na súťaž.</w:t>
            </w:r>
          </w:p>
          <w:p w:rsidR="00EA025E" w:rsidRPr="00E11C01" w:rsidRDefault="00EA025E" w:rsidP="00EA025E">
            <w:pPr>
              <w:jc w:val="both"/>
              <w:rPr>
                <w:sz w:val="16"/>
                <w:szCs w:val="16"/>
              </w:rPr>
            </w:pPr>
          </w:p>
          <w:p w:rsidR="00EA025E" w:rsidRPr="00E11C01" w:rsidRDefault="00EA025E" w:rsidP="00E8602C">
            <w:pPr>
              <w:jc w:val="both"/>
              <w:rPr>
                <w:sz w:val="16"/>
                <w:szCs w:val="16"/>
              </w:rPr>
            </w:pPr>
            <w:r w:rsidRPr="00E11C01">
              <w:rPr>
                <w:sz w:val="16"/>
                <w:szCs w:val="16"/>
              </w:rPr>
              <w:t xml:space="preserve">(2) </w:t>
            </w:r>
            <w:r w:rsidR="00E8602C">
              <w:t xml:space="preserve"> </w:t>
            </w:r>
            <w:r w:rsidR="00E8602C" w:rsidRPr="00E8602C">
              <w:rPr>
                <w:sz w:val="16"/>
                <w:szCs w:val="16"/>
              </w:rPr>
              <w:t>Pravidelné informatívne oznámenie s výzvou na súťaž obstarávateľ pošle na uverejnenie najskôr 12 mesiacov a najneskôr 35 dní pred dňom odoslania výzvy podľa odseku 3. Pravidelné informatívne oznámenie s výzvou na súťaž sa vzťahuje najviac na obdobie 12 mesiacov odo dňa jeho odoslania na uverejnenie.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554539">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68</w:t>
            </w:r>
          </w:p>
          <w:p w:rsidR="00EA025E" w:rsidRPr="00E11C01" w:rsidRDefault="00EA025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Oznámenia o existencii kvalifikačného systému</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Keď sa obstarávatelia rozhodnú, že zriadia kvalifikačný systém v súlade s článkom 77, na systém sa bude vzťahovať oznámenie uvedené v prílohe X, v ktorom sa bude uvádzať účel kvalifikačného systému a spôsob získania prístupu k pravidlám týkajúcim sa jeho prevádzky.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8602C" w:rsidP="00AC51B2">
            <w:pPr>
              <w:rPr>
                <w:sz w:val="16"/>
                <w:szCs w:val="16"/>
              </w:rPr>
            </w:pPr>
            <w:r>
              <w:rPr>
                <w:sz w:val="16"/>
                <w:szCs w:val="16"/>
              </w:rPr>
              <w:t>§: 87</w:t>
            </w:r>
          </w:p>
          <w:p w:rsidR="00EA025E" w:rsidRPr="00E11C01" w:rsidRDefault="00EA025E" w:rsidP="00AC51B2">
            <w:pPr>
              <w:rPr>
                <w:sz w:val="16"/>
                <w:szCs w:val="16"/>
              </w:rPr>
            </w:pPr>
            <w:r w:rsidRPr="00E11C01">
              <w:rPr>
                <w:sz w:val="16"/>
                <w:szCs w:val="16"/>
              </w:rPr>
              <w:t>O: 2</w:t>
            </w:r>
          </w:p>
          <w:p w:rsidR="00EA025E" w:rsidRPr="00E11C01" w:rsidRDefault="00EA025E" w:rsidP="00AC51B2">
            <w:pPr>
              <w:rPr>
                <w:sz w:val="16"/>
                <w:szCs w:val="16"/>
              </w:rPr>
            </w:pPr>
            <w:r w:rsidRPr="00E11C01">
              <w:rPr>
                <w:sz w:val="16"/>
                <w:szCs w:val="16"/>
              </w:rPr>
              <w:t>P: b</w:t>
            </w:r>
          </w:p>
          <w:p w:rsidR="00EA025E" w:rsidRPr="00E11C01" w:rsidRDefault="00EA025E" w:rsidP="00AC51B2">
            <w:pPr>
              <w:rPr>
                <w:sz w:val="16"/>
                <w:szCs w:val="16"/>
              </w:rPr>
            </w:pPr>
          </w:p>
          <w:p w:rsidR="00EA025E" w:rsidRPr="00E11C01" w:rsidRDefault="00E8602C" w:rsidP="00AC51B2">
            <w:pPr>
              <w:rPr>
                <w:sz w:val="16"/>
                <w:szCs w:val="16"/>
              </w:rPr>
            </w:pPr>
            <w:r>
              <w:rPr>
                <w:sz w:val="16"/>
                <w:szCs w:val="16"/>
              </w:rPr>
              <w:t>§: 90</w:t>
            </w:r>
          </w:p>
          <w:p w:rsidR="00EA025E" w:rsidRPr="00E11C01" w:rsidRDefault="00EA025E"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(2) Výzva na súťaž sa realizuje prostredníctvom</w:t>
            </w:r>
          </w:p>
          <w:p w:rsidR="00EA025E" w:rsidRPr="00E11C01" w:rsidRDefault="00EA025E" w:rsidP="00EA025E">
            <w:pPr>
              <w:ind w:left="681" w:hanging="284"/>
              <w:jc w:val="both"/>
              <w:rPr>
                <w:sz w:val="16"/>
                <w:szCs w:val="16"/>
              </w:rPr>
            </w:pPr>
            <w:r w:rsidRPr="00E11C01">
              <w:rPr>
                <w:sz w:val="16"/>
                <w:szCs w:val="16"/>
              </w:rPr>
              <w:t>b) oznámenia o existencii kvalifikačného systému, ak sa zákazka zadáva užšou súťažou, rokovacím konaním so zverejnením, súťažným dialógom alebo inovatívnym partnerstvom,</w:t>
            </w:r>
          </w:p>
          <w:p w:rsidR="00EA025E" w:rsidRPr="00E11C01" w:rsidRDefault="00EA025E" w:rsidP="00EA025E">
            <w:pPr>
              <w:ind w:left="681" w:hanging="284"/>
              <w:jc w:val="both"/>
              <w:rPr>
                <w:sz w:val="16"/>
                <w:szCs w:val="16"/>
              </w:rPr>
            </w:pPr>
          </w:p>
          <w:p w:rsidR="00EA025E" w:rsidRPr="00E11C01" w:rsidRDefault="00EA025E" w:rsidP="00EA025E">
            <w:pPr>
              <w:jc w:val="both"/>
              <w:rPr>
                <w:sz w:val="16"/>
                <w:szCs w:val="16"/>
              </w:rPr>
            </w:pPr>
            <w:r w:rsidRPr="00E11C01">
              <w:rPr>
                <w:sz w:val="16"/>
                <w:szCs w:val="16"/>
              </w:rPr>
              <w:t>(1) Zriadenie kvalifikačného systému musí byť predmetom oznámenia o existencii kvalifikačného systému. Z oznámenia musí byť zrejmý účel kvalifikačného systému, spôsob získania prístupu k pravidlám týkajúcim sa jeho prevádzky a doba jeho platnosti.</w:t>
            </w:r>
          </w:p>
          <w:p w:rsidR="00EA025E" w:rsidRPr="00E11C01" w:rsidRDefault="00EA025E" w:rsidP="00EA025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BB4C4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68</w:t>
            </w:r>
          </w:p>
          <w:p w:rsidR="00EA025E" w:rsidRPr="00E11C01" w:rsidRDefault="00EA025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Obstarávatelia uvedú v oznámení o existencii systému obdobie platnosti kvalifikačného systému. Úradu pre vydávanie publikácií Európskej únie oznámia akékoľvek zmeny týkajúce sa obdobia platnosti, pričom použijú tieto štandardné vzory:</w:t>
            </w:r>
          </w:p>
          <w:p w:rsidR="00EA025E" w:rsidRPr="00E11C01" w:rsidRDefault="00EA025E" w:rsidP="00EA025E">
            <w:pPr>
              <w:jc w:val="both"/>
              <w:rPr>
                <w:sz w:val="16"/>
                <w:szCs w:val="16"/>
              </w:rPr>
            </w:pPr>
            <w:r w:rsidRPr="00E11C01">
              <w:rPr>
                <w:sz w:val="16"/>
                <w:szCs w:val="16"/>
              </w:rPr>
              <w:t>a) ak sa zmení obdobie platnosti bez ukončenia platnosti systému, použijú formulár pre oznámenia o existencii kvalifikačných systémov;</w:t>
            </w:r>
          </w:p>
          <w:p w:rsidR="00EA025E" w:rsidRPr="00E11C01" w:rsidRDefault="00EA025E" w:rsidP="00EA025E">
            <w:pPr>
              <w:jc w:val="both"/>
              <w:rPr>
                <w:sz w:val="16"/>
                <w:szCs w:val="16"/>
              </w:rPr>
            </w:pPr>
            <w:r w:rsidRPr="00E11C01">
              <w:rPr>
                <w:sz w:val="16"/>
                <w:szCs w:val="16"/>
              </w:rPr>
              <w:t xml:space="preserve">b) pri ukončení platnosti systému oznámenie o výsledku obstarávania uvedené v článku 70. </w:t>
            </w:r>
          </w:p>
          <w:p w:rsidR="00EA025E" w:rsidRPr="00E11C01" w:rsidRDefault="00EA025E" w:rsidP="00EA025E">
            <w:pPr>
              <w:jc w:val="both"/>
              <w:rPr>
                <w:sz w:val="16"/>
                <w:szCs w:val="16"/>
              </w:rPr>
            </w:pPr>
            <w:r w:rsidRPr="00E11C01">
              <w:rPr>
                <w:sz w:val="16"/>
                <w:szCs w:val="16"/>
              </w:rPr>
              <w:t>c) požadované údaje môžu poskytnúť s vynaložením primeraného úsilia hospodárske subjekty konajúce s obvyklou obozretnosťou vrátane hospodárskych subjektov z tretích krajín, ktoré sú zmluvnou stranou GPA alebo iných medzinárodných dohôd, kými je Únia viazaná.</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C51B2">
            <w:pPr>
              <w:rPr>
                <w:sz w:val="16"/>
                <w:szCs w:val="16"/>
              </w:rPr>
            </w:pPr>
            <w:r w:rsidRPr="00E11C01">
              <w:rPr>
                <w:sz w:val="16"/>
                <w:szCs w:val="16"/>
              </w:rPr>
              <w:t>§:</w:t>
            </w:r>
            <w:r w:rsidR="00E8602C">
              <w:rPr>
                <w:sz w:val="16"/>
                <w:szCs w:val="16"/>
              </w:rPr>
              <w:t xml:space="preserve"> 90</w:t>
            </w:r>
          </w:p>
          <w:p w:rsidR="00EA025E" w:rsidRPr="00E11C01" w:rsidRDefault="00EA025E" w:rsidP="00AC51B2">
            <w:pPr>
              <w:rPr>
                <w:sz w:val="16"/>
                <w:szCs w:val="16"/>
              </w:rPr>
            </w:pPr>
            <w:r w:rsidRPr="00E11C01">
              <w:rPr>
                <w:sz w:val="16"/>
                <w:szCs w:val="16"/>
              </w:rPr>
              <w:t>O: 1,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(1) Zriadenie kvalifikačného systému musí byť predmetom oznámenia o existencii kvalifikačného systému. Z oznámenia musí byť zrejmý účel kvalifikačného systému, spôsob získania prístupu k pravidlám týkajúcim sa jeho prevádzky a doba jeho platnosti.</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(2) Zmenu doby platnosti kvalifikačného systému obstarávateľ oznamuje publikačnému úradu a úradu oznámením o existencii kvalifikačného systému. Ak ide o ukončenie kvalifikačného systému, obstarávateľ túto skutočnosť oznamuje publikačnému úradu a úradu oznámením o výsledku verejného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BB4C4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69</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Oznámenia o vyhlásení obstarávania</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Oznámenia o vyhlásení obstarávania sa ako prostriedok výzvy na súťaž môžu použiť vo vzťahu k všetkým konaniam. Obsahujú informácie stanovené v príslušnej časti prílohy XI a uverejnia sa v súlade s ustanoveniami článku 71.</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8602C" w:rsidP="00AC51B2">
            <w:pPr>
              <w:rPr>
                <w:sz w:val="16"/>
                <w:szCs w:val="16"/>
              </w:rPr>
            </w:pPr>
            <w:r>
              <w:rPr>
                <w:sz w:val="16"/>
                <w:szCs w:val="16"/>
              </w:rPr>
              <w:t>§: 87</w:t>
            </w:r>
          </w:p>
          <w:p w:rsidR="00EA025E" w:rsidRPr="00E11C01" w:rsidRDefault="00EA025E" w:rsidP="00AC51B2">
            <w:pPr>
              <w:rPr>
                <w:sz w:val="16"/>
                <w:szCs w:val="16"/>
              </w:rPr>
            </w:pPr>
            <w:r w:rsidRPr="00E11C01">
              <w:rPr>
                <w:sz w:val="16"/>
                <w:szCs w:val="16"/>
              </w:rPr>
              <w:t>O: 2</w:t>
            </w:r>
          </w:p>
          <w:p w:rsidR="00EA025E" w:rsidRPr="00E11C01" w:rsidRDefault="00EA025E" w:rsidP="00AC51B2">
            <w:pPr>
              <w:rPr>
                <w:sz w:val="16"/>
                <w:szCs w:val="16"/>
              </w:rPr>
            </w:pPr>
            <w:r w:rsidRPr="00E11C01">
              <w:rPr>
                <w:sz w:val="16"/>
                <w:szCs w:val="16"/>
              </w:rPr>
              <w:t>P: c</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(2) Výzva na súťaž sa realizuje prostredníctvom</w:t>
            </w:r>
          </w:p>
          <w:p w:rsidR="00EA025E" w:rsidRPr="00E11C01" w:rsidRDefault="00EA025E" w:rsidP="00EA025E">
            <w:pPr>
              <w:ind w:left="822" w:hanging="425"/>
              <w:jc w:val="both"/>
              <w:rPr>
                <w:sz w:val="16"/>
                <w:szCs w:val="16"/>
              </w:rPr>
            </w:pPr>
            <w:r w:rsidRPr="00E11C01">
              <w:rPr>
                <w:sz w:val="16"/>
                <w:szCs w:val="16"/>
              </w:rPr>
              <w:t>c) oznámenia o vyhlásení verejného obstarávania</w:t>
            </w:r>
          </w:p>
          <w:p w:rsidR="00EA025E" w:rsidRPr="00E11C01" w:rsidRDefault="00EA025E" w:rsidP="00EA025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C842B4">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70</w:t>
            </w:r>
          </w:p>
          <w:p w:rsidR="00EA025E" w:rsidRPr="00E11C01" w:rsidRDefault="00EA025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Oznámenia o výsledku obstarávania</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Obstarávatelia najneskôr 30 dní po uzavretí zmluvy alebo rámcovej dohody, ktorému predchádza rozhodnutie o udelení zákazky alebo uzavretí zmluvy alebo rámcovej dohody, zašlú oznámenie o výsledku obstarávania.</w:t>
            </w:r>
          </w:p>
          <w:p w:rsidR="00EA025E" w:rsidRPr="00E11C01" w:rsidRDefault="00EA025E" w:rsidP="00EA025E">
            <w:pPr>
              <w:jc w:val="both"/>
              <w:rPr>
                <w:sz w:val="16"/>
                <w:szCs w:val="16"/>
              </w:rPr>
            </w:pPr>
            <w:r w:rsidRPr="00E11C01">
              <w:rPr>
                <w:sz w:val="16"/>
                <w:szCs w:val="16"/>
              </w:rPr>
              <w:t>Takéto oznámenie obsahuje informácie stanovené v prílohe XII a uverejní sa v súlade s článkom 71.</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8602C" w:rsidP="00AC51B2">
            <w:pPr>
              <w:rPr>
                <w:sz w:val="16"/>
                <w:szCs w:val="16"/>
              </w:rPr>
            </w:pPr>
            <w:r>
              <w:rPr>
                <w:sz w:val="16"/>
                <w:szCs w:val="16"/>
              </w:rPr>
              <w:t>§: 26</w:t>
            </w:r>
          </w:p>
          <w:p w:rsidR="00EA025E" w:rsidRPr="00E11C01" w:rsidRDefault="00EA025E" w:rsidP="00AC51B2">
            <w:pPr>
              <w:rPr>
                <w:sz w:val="16"/>
                <w:szCs w:val="16"/>
              </w:rPr>
            </w:pPr>
            <w:r w:rsidRPr="00E11C01">
              <w:rPr>
                <w:sz w:val="16"/>
                <w:szCs w:val="16"/>
              </w:rPr>
              <w:t>O: 3</w:t>
            </w:r>
          </w:p>
          <w:p w:rsidR="00EA025E" w:rsidRPr="00E11C01" w:rsidRDefault="00EA025E" w:rsidP="00AC51B2">
            <w:pPr>
              <w:rPr>
                <w:sz w:val="16"/>
                <w:szCs w:val="16"/>
              </w:rPr>
            </w:pPr>
            <w:r w:rsidRPr="00E11C01">
              <w:rPr>
                <w:sz w:val="16"/>
                <w:szCs w:val="16"/>
              </w:rPr>
              <w:t>P: a</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(3) Oznámenie o výsle</w:t>
            </w:r>
            <w:r w:rsidR="006120BE">
              <w:rPr>
                <w:sz w:val="16"/>
                <w:szCs w:val="16"/>
              </w:rPr>
              <w:t>dku verejného obstarávania pošlú</w:t>
            </w:r>
            <w:r w:rsidRPr="00E11C01">
              <w:rPr>
                <w:sz w:val="16"/>
                <w:szCs w:val="16"/>
              </w:rPr>
              <w:t xml:space="preserve"> verejný obstarávateľ a obstarávateľ</w:t>
            </w:r>
          </w:p>
          <w:p w:rsidR="00EA025E" w:rsidRPr="00E11C01" w:rsidRDefault="00EA025E" w:rsidP="002D3EBB">
            <w:pPr>
              <w:ind w:left="681" w:hanging="284"/>
              <w:jc w:val="both"/>
              <w:rPr>
                <w:sz w:val="16"/>
                <w:szCs w:val="16"/>
              </w:rPr>
            </w:pPr>
            <w:r w:rsidRPr="00E11C01">
              <w:rPr>
                <w:sz w:val="16"/>
                <w:szCs w:val="16"/>
              </w:rPr>
              <w:t>a) do 30 dní po u</w:t>
            </w:r>
            <w:r w:rsidR="002D3EBB">
              <w:rPr>
                <w:sz w:val="16"/>
                <w:szCs w:val="16"/>
              </w:rPr>
              <w:t>zavretí zmluvy, rámcovej dohody a</w:t>
            </w:r>
            <w:r w:rsidRPr="00E11C01">
              <w:rPr>
                <w:sz w:val="16"/>
                <w:szCs w:val="16"/>
              </w:rPr>
              <w:t xml:space="preserve"> koncesnej zmluvy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C842B4">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70</w:t>
            </w:r>
          </w:p>
          <w:p w:rsidR="00EA025E" w:rsidRPr="00E11C01" w:rsidRDefault="00EA025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Ak mala výzva na súťaž v prípade príslušnej zákazky formu pravidelného informatívneho oznámenia a ak obstarávateľ rozhodol, že počas obdobia, na ktoré sa vzťahuje dané pravidelné informatívne oznámenie, nezadá ďalšie zákazky, osobitne sa to uvedie v oznámení o výsledku obstarávania.</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V prípade rámcových dohôd uzatvorených podľa článku 51 nie sú obstarávatelia povinní zasielať oznámenie o výsledkoch obstarávania pre každú zákazku zadanú na základe takejto dohody. Členské štáty môžu ustanoviť, že obstarávatelia štvrťročne zlúčia oznámenia o výsledkoch obstarávania v prípade zákaziek zadaných na základe rámcovej dohody. V takom prípade zašlú zoskupené oznámenia do 30 dní od skončenia každého štvrťroka.</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Obstarávatelia zašlú oznámenie o výsledku obstarávania do 30 dní od zadania každej zákazky na základe dynamického nákupného systému. Takéto oznámenia však môžu zoskupiť na štvrťročnom základe. V takom prípade zašlú zoskupené oznámenia do 30 dní od skončenia každého štvrťroka.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8602C" w:rsidP="00AC51B2">
            <w:pPr>
              <w:rPr>
                <w:sz w:val="16"/>
                <w:szCs w:val="16"/>
              </w:rPr>
            </w:pPr>
            <w:r>
              <w:rPr>
                <w:sz w:val="16"/>
                <w:szCs w:val="16"/>
              </w:rPr>
              <w:t>§: 26</w:t>
            </w:r>
          </w:p>
          <w:p w:rsidR="00EA025E" w:rsidRPr="00E11C01" w:rsidRDefault="00EA025E" w:rsidP="00AC51B2">
            <w:pPr>
              <w:rPr>
                <w:sz w:val="16"/>
                <w:szCs w:val="16"/>
              </w:rPr>
            </w:pPr>
            <w:r w:rsidRPr="00E11C01">
              <w:rPr>
                <w:sz w:val="16"/>
                <w:szCs w:val="16"/>
              </w:rPr>
              <w:t>O: 3</w:t>
            </w:r>
          </w:p>
          <w:p w:rsidR="00EA025E" w:rsidRPr="00E11C01" w:rsidRDefault="00EA025E" w:rsidP="00AC51B2">
            <w:pPr>
              <w:rPr>
                <w:sz w:val="16"/>
                <w:szCs w:val="16"/>
              </w:rPr>
            </w:pPr>
            <w:r w:rsidRPr="00E11C01">
              <w:rPr>
                <w:sz w:val="16"/>
                <w:szCs w:val="16"/>
              </w:rPr>
              <w:t>P: a</w:t>
            </w:r>
          </w:p>
          <w:p w:rsidR="00EA025E" w:rsidRPr="00E11C01" w:rsidRDefault="00EA025E" w:rsidP="00AC51B2">
            <w:pPr>
              <w:rPr>
                <w:sz w:val="16"/>
                <w:szCs w:val="16"/>
              </w:rPr>
            </w:pPr>
          </w:p>
          <w:p w:rsidR="00EA025E" w:rsidRPr="00E11C01" w:rsidRDefault="00EA025E" w:rsidP="00AC51B2">
            <w:pPr>
              <w:rPr>
                <w:sz w:val="16"/>
                <w:szCs w:val="16"/>
              </w:rPr>
            </w:pPr>
            <w:r w:rsidRPr="00E11C01">
              <w:rPr>
                <w:sz w:val="16"/>
                <w:szCs w:val="16"/>
              </w:rPr>
              <w:t>O: 5, 6</w:t>
            </w:r>
          </w:p>
          <w:p w:rsidR="00EA025E" w:rsidRPr="00E11C01" w:rsidRDefault="00EA025E"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E8602C" w:rsidRDefault="00E8602C" w:rsidP="00AC51B2">
            <w:pPr>
              <w:rPr>
                <w:sz w:val="16"/>
                <w:szCs w:val="16"/>
              </w:rPr>
            </w:pPr>
          </w:p>
          <w:p w:rsidR="00E8602C" w:rsidRDefault="00E8602C" w:rsidP="00AC51B2">
            <w:pPr>
              <w:rPr>
                <w:sz w:val="16"/>
                <w:szCs w:val="16"/>
              </w:rPr>
            </w:pPr>
          </w:p>
          <w:p w:rsidR="00EA025E" w:rsidRPr="00E11C01" w:rsidRDefault="00004AB8" w:rsidP="00AC51B2">
            <w:pPr>
              <w:rPr>
                <w:sz w:val="16"/>
                <w:szCs w:val="16"/>
              </w:rPr>
            </w:pPr>
            <w:r>
              <w:rPr>
                <w:sz w:val="16"/>
                <w:szCs w:val="16"/>
              </w:rPr>
              <w:t>§: 88</w:t>
            </w:r>
          </w:p>
          <w:p w:rsidR="00EA025E" w:rsidRPr="00E11C01" w:rsidRDefault="00EA025E" w:rsidP="002D3EBB">
            <w:pPr>
              <w:rPr>
                <w:sz w:val="16"/>
                <w:szCs w:val="16"/>
              </w:rPr>
            </w:pPr>
            <w:r w:rsidRPr="00E11C01">
              <w:rPr>
                <w:sz w:val="16"/>
                <w:szCs w:val="16"/>
              </w:rPr>
              <w:t xml:space="preserve">O: </w:t>
            </w:r>
            <w:r w:rsidR="002D3EBB">
              <w:rPr>
                <w:sz w:val="16"/>
                <w:szCs w:val="16"/>
              </w:rPr>
              <w:t>7</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D3EBB" w:rsidRPr="002D3EBB" w:rsidRDefault="002D3EBB" w:rsidP="002D3EBB">
            <w:pPr>
              <w:jc w:val="both"/>
              <w:rPr>
                <w:sz w:val="16"/>
                <w:szCs w:val="16"/>
              </w:rPr>
            </w:pPr>
            <w:r w:rsidRPr="002D3EBB">
              <w:rPr>
                <w:sz w:val="16"/>
                <w:szCs w:val="16"/>
              </w:rPr>
              <w:t>(3) Oznámenie o výsledku verejného obstarávania pošlú verejný obstarávateľ a obstarávateľ</w:t>
            </w:r>
          </w:p>
          <w:p w:rsidR="00EA025E" w:rsidRDefault="002D3EBB" w:rsidP="002D3EBB">
            <w:pPr>
              <w:jc w:val="both"/>
              <w:rPr>
                <w:sz w:val="16"/>
                <w:szCs w:val="16"/>
              </w:rPr>
            </w:pPr>
            <w:r w:rsidRPr="002D3EBB">
              <w:rPr>
                <w:sz w:val="16"/>
                <w:szCs w:val="16"/>
              </w:rPr>
              <w:t>a) do 30 dní po uzavretí zmluvy, rámcovej dohody a koncesnej zmluvy</w:t>
            </w:r>
          </w:p>
          <w:p w:rsidR="002D3EBB" w:rsidRPr="00E11C01" w:rsidRDefault="002D3EBB" w:rsidP="002D3EBB">
            <w:pPr>
              <w:jc w:val="both"/>
              <w:rPr>
                <w:sz w:val="16"/>
                <w:szCs w:val="16"/>
              </w:rPr>
            </w:pPr>
          </w:p>
          <w:p w:rsidR="00EA025E" w:rsidRPr="00E11C01" w:rsidRDefault="00EA025E" w:rsidP="00EA025E">
            <w:pPr>
              <w:jc w:val="both"/>
              <w:rPr>
                <w:sz w:val="16"/>
                <w:szCs w:val="16"/>
              </w:rPr>
            </w:pPr>
            <w:r w:rsidRPr="00E11C01">
              <w:rPr>
                <w:sz w:val="16"/>
                <w:szCs w:val="16"/>
              </w:rPr>
              <w:t xml:space="preserve">(5) </w:t>
            </w:r>
            <w:r w:rsidR="002D3EBB">
              <w:t xml:space="preserve"> </w:t>
            </w:r>
            <w:r w:rsidR="002D3EBB" w:rsidRPr="002D3EBB">
              <w:rPr>
                <w:sz w:val="16"/>
                <w:szCs w:val="16"/>
              </w:rPr>
              <w:t>Verejný obstarávateľ a obstarávateľ nie sú povinní posielať publikačnému úradu oznámenia o výsledku verejného obstarávania za zmluvy uzavreté na základe rámcovej dohody. Úradu posielajú oznámenia o výsledku verejného obstarávania za zmluvy uzavreté na základe rámcovej dohody hromadne za každý kalendárny štvrťrok do 30 dní po skončení kalendárneho štvrťroka.</w:t>
            </w:r>
          </w:p>
          <w:p w:rsidR="00EA025E" w:rsidRPr="00E11C01" w:rsidRDefault="00EA025E" w:rsidP="00EA025E">
            <w:pPr>
              <w:jc w:val="both"/>
              <w:rPr>
                <w:sz w:val="16"/>
                <w:szCs w:val="16"/>
              </w:rPr>
            </w:pPr>
          </w:p>
          <w:p w:rsidR="002D3EBB" w:rsidRDefault="00EA025E" w:rsidP="00EA025E">
            <w:pPr>
              <w:jc w:val="both"/>
              <w:rPr>
                <w:sz w:val="16"/>
                <w:szCs w:val="16"/>
              </w:rPr>
            </w:pPr>
            <w:r w:rsidRPr="00E11C01">
              <w:rPr>
                <w:sz w:val="16"/>
                <w:szCs w:val="16"/>
              </w:rPr>
              <w:t>(6)</w:t>
            </w:r>
            <w:r w:rsidR="002D3EBB">
              <w:t xml:space="preserve"> </w:t>
            </w:r>
            <w:r w:rsidR="002D3EBB" w:rsidRPr="002D3EBB">
              <w:rPr>
                <w:sz w:val="16"/>
                <w:szCs w:val="16"/>
              </w:rPr>
              <w:t xml:space="preserve">Verejný obstarávateľ a obstarávateľ pošlú oznámenie o výsledku verejného obstarávania do 30 dní po uzavretí každej zmluvy v rámci dynamického nákupného systému alebo hromadne za každý kalendárny štvrťrok do 30 dní po skončení kalendárneho štvrťroka. </w:t>
            </w:r>
          </w:p>
          <w:p w:rsidR="002D3EBB" w:rsidRPr="00E11C01" w:rsidRDefault="002D3EBB" w:rsidP="00EA025E">
            <w:pPr>
              <w:jc w:val="both"/>
              <w:rPr>
                <w:sz w:val="16"/>
                <w:szCs w:val="16"/>
              </w:rPr>
            </w:pPr>
          </w:p>
          <w:p w:rsidR="00EA025E" w:rsidRPr="00E11C01" w:rsidRDefault="002D3EBB" w:rsidP="00EA025E">
            <w:pPr>
              <w:jc w:val="both"/>
              <w:rPr>
                <w:sz w:val="16"/>
                <w:szCs w:val="16"/>
              </w:rPr>
            </w:pPr>
            <w:r>
              <w:rPr>
                <w:sz w:val="16"/>
                <w:szCs w:val="16"/>
              </w:rPr>
              <w:t>(7</w:t>
            </w:r>
            <w:r w:rsidR="00EA025E" w:rsidRPr="00E11C01">
              <w:rPr>
                <w:sz w:val="16"/>
                <w:szCs w:val="16"/>
              </w:rPr>
              <w:t>) Ak sa obstarávateľ rozhodne, že ďalšie zákazky už nebude zadávať počas obdobia, na ktoré sa pravidelné informatívne oznámenie s výzvou na súťaž  vzťahuje, uvedie to v</w:t>
            </w:r>
            <w:r>
              <w:rPr>
                <w:sz w:val="16"/>
                <w:szCs w:val="16"/>
              </w:rPr>
              <w:t> </w:t>
            </w:r>
            <w:r w:rsidR="00EA025E" w:rsidRPr="00E11C01">
              <w:rPr>
                <w:sz w:val="16"/>
                <w:szCs w:val="16"/>
              </w:rPr>
              <w:t>oznámení</w:t>
            </w:r>
            <w:r>
              <w:rPr>
                <w:sz w:val="16"/>
                <w:szCs w:val="16"/>
              </w:rPr>
              <w:t xml:space="preserve"> o</w:t>
            </w:r>
            <w:r w:rsidR="00EA025E" w:rsidRPr="00E11C01">
              <w:rPr>
                <w:sz w:val="16"/>
                <w:szCs w:val="16"/>
              </w:rPr>
              <w:t xml:space="preserve"> výsledku verejného obstarávania.</w:t>
            </w:r>
          </w:p>
          <w:p w:rsidR="00EA025E" w:rsidRPr="00E11C01" w:rsidRDefault="00EA025E" w:rsidP="00EA025E">
            <w:pPr>
              <w:jc w:val="both"/>
              <w:rPr>
                <w:sz w:val="16"/>
                <w:szCs w:val="16"/>
              </w:rPr>
            </w:pPr>
          </w:p>
          <w:p w:rsidR="00EA025E" w:rsidRPr="00E11C01" w:rsidRDefault="00EA025E" w:rsidP="00EA025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C842B4">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70</w:t>
            </w:r>
          </w:p>
          <w:p w:rsidR="00EA025E" w:rsidRPr="00E11C01" w:rsidRDefault="00EA025E"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Informácie poskytnuté v súlade s prílohou XII a určené na uverejnenie sa uverejnia v súlade s prílohou IX. Určité informácie o zadávaní zákaziek alebo o uzatvorení rámcovej dohody sa nemusia uverejňovať, ak by ich uverejnenie bránilo vymožiteľnosti práva alebo bolo inak v rozpore s verejným záujmom, škodilo oprávneným obchodným záujmom konkrétneho hospodárskeho subjektu, či už verejného, alebo súkromného, alebo by mohlo brániť spravodlivej hospodárskej súťaži medzi hospodárskymi subjektmi.</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V prípade zákaziek na služby v oblasti výskumu a vývoja sa informácie týkajúce sa povahy a množstva služieb môžu obmedziť na:</w:t>
            </w:r>
          </w:p>
          <w:p w:rsidR="00EA025E" w:rsidRPr="00E11C01" w:rsidRDefault="00EA025E" w:rsidP="00EA025E">
            <w:pPr>
              <w:jc w:val="both"/>
              <w:rPr>
                <w:sz w:val="16"/>
                <w:szCs w:val="16"/>
              </w:rPr>
            </w:pPr>
            <w:r w:rsidRPr="00E11C01">
              <w:rPr>
                <w:sz w:val="16"/>
                <w:szCs w:val="16"/>
              </w:rPr>
              <w:t>a) uvedenie údaja „služby v oblasti výskumu a vývoja“, ak sa zákazka zadala prostredníctvom rokovacieho konania bez výzvy na súťaž v súlade s článkom 50 písm. b);</w:t>
            </w:r>
          </w:p>
          <w:p w:rsidR="00EA025E" w:rsidRPr="00E11C01" w:rsidRDefault="00EA025E" w:rsidP="00EA025E">
            <w:pPr>
              <w:jc w:val="both"/>
              <w:rPr>
                <w:sz w:val="16"/>
                <w:szCs w:val="16"/>
              </w:rPr>
            </w:pPr>
            <w:r w:rsidRPr="00E11C01">
              <w:rPr>
                <w:sz w:val="16"/>
                <w:szCs w:val="16"/>
              </w:rPr>
              <w:t>b) prinajmenšom také podrobné informácie, aké boli uvedené v oznámení, ktoré sa použilo ako prostriedok výzvy na súťaž.</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004AB8" w:rsidP="00AC51B2">
            <w:pPr>
              <w:rPr>
                <w:sz w:val="16"/>
                <w:szCs w:val="16"/>
              </w:rPr>
            </w:pPr>
            <w:r>
              <w:rPr>
                <w:sz w:val="16"/>
                <w:szCs w:val="16"/>
              </w:rPr>
              <w:t>§ 26</w:t>
            </w:r>
          </w:p>
          <w:p w:rsidR="00EA025E" w:rsidRDefault="00EA025E" w:rsidP="00AC51B2">
            <w:pPr>
              <w:rPr>
                <w:sz w:val="16"/>
                <w:szCs w:val="16"/>
              </w:rPr>
            </w:pPr>
            <w:r w:rsidRPr="00E11C01">
              <w:rPr>
                <w:sz w:val="16"/>
                <w:szCs w:val="16"/>
              </w:rPr>
              <w:t>O: 9</w:t>
            </w:r>
          </w:p>
          <w:p w:rsidR="00004AB8" w:rsidRDefault="00004AB8" w:rsidP="00AC51B2">
            <w:pPr>
              <w:rPr>
                <w:sz w:val="16"/>
                <w:szCs w:val="16"/>
              </w:rPr>
            </w:pPr>
          </w:p>
          <w:p w:rsidR="00004AB8" w:rsidRPr="00E11C01" w:rsidRDefault="00004AB8" w:rsidP="00AC51B2">
            <w:pPr>
              <w:rPr>
                <w:sz w:val="16"/>
                <w:szCs w:val="16"/>
              </w:rPr>
            </w:pPr>
          </w:p>
          <w:p w:rsidR="00EA025E" w:rsidRPr="00E11C01" w:rsidRDefault="00EA025E" w:rsidP="00AC51B2">
            <w:pPr>
              <w:rPr>
                <w:sz w:val="16"/>
                <w:szCs w:val="16"/>
              </w:rPr>
            </w:pPr>
          </w:p>
          <w:p w:rsidR="00EA025E" w:rsidRPr="00E11C01" w:rsidRDefault="00004AB8" w:rsidP="00AC51B2">
            <w:pPr>
              <w:rPr>
                <w:sz w:val="16"/>
                <w:szCs w:val="16"/>
              </w:rPr>
            </w:pPr>
            <w:r>
              <w:rPr>
                <w:sz w:val="16"/>
                <w:szCs w:val="16"/>
              </w:rPr>
              <w:t>§: 87</w:t>
            </w:r>
          </w:p>
          <w:p w:rsidR="00EA025E" w:rsidRPr="00E11C01" w:rsidRDefault="00EA025E" w:rsidP="00AC51B2">
            <w:pPr>
              <w:rPr>
                <w:sz w:val="16"/>
                <w:szCs w:val="16"/>
              </w:rPr>
            </w:pPr>
            <w:r w:rsidRPr="00E11C01">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EA025E">
            <w:pPr>
              <w:jc w:val="both"/>
              <w:rPr>
                <w:sz w:val="16"/>
                <w:szCs w:val="16"/>
              </w:rPr>
            </w:pPr>
            <w:r w:rsidRPr="00E11C01">
              <w:rPr>
                <w:sz w:val="16"/>
                <w:szCs w:val="16"/>
              </w:rPr>
              <w:t xml:space="preserve">(9) </w:t>
            </w:r>
            <w:r w:rsidR="00004AB8">
              <w:t xml:space="preserve"> </w:t>
            </w:r>
            <w:r w:rsidR="00004AB8" w:rsidRPr="00004AB8">
              <w:rPr>
                <w:sz w:val="16"/>
                <w:szCs w:val="16"/>
              </w:rPr>
              <w:t>Verejný obstarávateľ a obstarávateľ nemusia uverejniť určité informácie o výsledku verejného obstarávania, ktorých uverejnenie by mohlo byť v rozpore so zákonom, s verejným záujmom, mohlo by poškodiť oprávnené záujmy iných osôb alebo by bránilo hospodárskej súťaži.</w:t>
            </w:r>
          </w:p>
          <w:p w:rsidR="00004AB8" w:rsidRPr="00E11C01" w:rsidRDefault="00004AB8" w:rsidP="00EA025E">
            <w:pPr>
              <w:jc w:val="both"/>
              <w:rPr>
                <w:sz w:val="16"/>
                <w:szCs w:val="16"/>
              </w:rPr>
            </w:pPr>
          </w:p>
          <w:p w:rsidR="00EA025E" w:rsidRPr="00E11C01" w:rsidRDefault="00EA025E" w:rsidP="00EA025E">
            <w:pPr>
              <w:jc w:val="both"/>
              <w:rPr>
                <w:sz w:val="16"/>
                <w:szCs w:val="16"/>
              </w:rPr>
            </w:pPr>
            <w:r w:rsidRPr="00E11C01">
              <w:rPr>
                <w:sz w:val="16"/>
                <w:szCs w:val="16"/>
              </w:rPr>
              <w:t xml:space="preserve">(4) Ak ide o zákazky na výskumné a vývojové služby, informácie týkajúce sa povahy a množstva služieb môže obstarávateľ v oznámení o výsledku verejného obstarávania obmedziť na </w:t>
            </w:r>
          </w:p>
          <w:p w:rsidR="00EA025E" w:rsidRPr="00E11C01" w:rsidRDefault="00EA025E" w:rsidP="009A04CD">
            <w:pPr>
              <w:numPr>
                <w:ilvl w:val="0"/>
                <w:numId w:val="103"/>
              </w:numPr>
              <w:ind w:left="822"/>
              <w:jc w:val="both"/>
              <w:rPr>
                <w:sz w:val="16"/>
                <w:szCs w:val="16"/>
              </w:rPr>
            </w:pPr>
            <w:r w:rsidRPr="00E11C01">
              <w:rPr>
                <w:sz w:val="16"/>
                <w:szCs w:val="16"/>
              </w:rPr>
              <w:t>odkaz na výskumné a vývojové služby, ak zákazka bola zadaná podľa § 9</w:t>
            </w:r>
            <w:r w:rsidR="00004AB8">
              <w:rPr>
                <w:sz w:val="16"/>
                <w:szCs w:val="16"/>
              </w:rPr>
              <w:t>8</w:t>
            </w:r>
            <w:r w:rsidRPr="00E11C01">
              <w:rPr>
                <w:sz w:val="16"/>
                <w:szCs w:val="16"/>
              </w:rPr>
              <w:t xml:space="preserve"> ods. 1 písm. d),</w:t>
            </w:r>
          </w:p>
          <w:p w:rsidR="00EA025E" w:rsidRPr="00E11C01" w:rsidRDefault="00EA025E" w:rsidP="009A04CD">
            <w:pPr>
              <w:numPr>
                <w:ilvl w:val="0"/>
                <w:numId w:val="103"/>
              </w:numPr>
              <w:ind w:left="822"/>
              <w:jc w:val="both"/>
              <w:rPr>
                <w:sz w:val="16"/>
                <w:szCs w:val="16"/>
              </w:rPr>
            </w:pPr>
            <w:r w:rsidRPr="00E11C01">
              <w:rPr>
                <w:sz w:val="16"/>
                <w:szCs w:val="16"/>
              </w:rPr>
              <w:t>rozsah, v akom sa uverejnili v oznámení použitom ako výzva na súťaž.</w:t>
            </w:r>
          </w:p>
          <w:p w:rsidR="00EA025E" w:rsidRPr="00E11C01" w:rsidRDefault="00EA025E" w:rsidP="00EA025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617BE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70</w:t>
            </w:r>
          </w:p>
          <w:p w:rsidR="00EA025E" w:rsidRPr="00E11C01" w:rsidRDefault="00EA025E"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Informácie poskytnuté v súlade s prílohou XII a označené ako informácie, ktoré nie sú určené na uverejnenie, sa uverejnia len v zjednodušenej podobe a v súlade s prílohou IX, a to na štatistické účely.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004AB8" w:rsidP="00AC51B2">
            <w:pPr>
              <w:rPr>
                <w:sz w:val="16"/>
                <w:szCs w:val="16"/>
              </w:rPr>
            </w:pPr>
            <w:r>
              <w:rPr>
                <w:sz w:val="16"/>
                <w:szCs w:val="16"/>
              </w:rPr>
              <w:t>§: 87</w:t>
            </w:r>
          </w:p>
          <w:p w:rsidR="00EA025E" w:rsidRPr="00E11C01" w:rsidRDefault="00EA025E" w:rsidP="00AC51B2">
            <w:pPr>
              <w:rPr>
                <w:sz w:val="16"/>
                <w:szCs w:val="16"/>
              </w:rPr>
            </w:pPr>
            <w:r w:rsidRPr="00E11C01">
              <w:rPr>
                <w:sz w:val="16"/>
                <w:szCs w:val="16"/>
              </w:rPr>
              <w:t>O: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(5) V oznámení o výsledku verejného obstarávania môže obstarávateľ označiť informácie, ktoré nie sú určené na uverejnenie; v zjednodušenej forme sa poskytujú len na štatistické účely.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617BE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71</w:t>
            </w:r>
          </w:p>
          <w:p w:rsidR="00EA025E" w:rsidRPr="00E11C01" w:rsidRDefault="00EA025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Oznámenia uvedené v článkoch 67 až 70 obsahujú informácie uvedené v prílohe VI časti A, prílohe VI časti B, prílohe X, prílohe XI a prílohe XII vo formáte štandardných vzorov vrátane štandardných vzorov na korigendá.</w:t>
            </w:r>
          </w:p>
          <w:p w:rsidR="00EA025E" w:rsidRPr="00E11C01" w:rsidRDefault="00EA025E" w:rsidP="00EA025E">
            <w:pPr>
              <w:jc w:val="both"/>
              <w:rPr>
                <w:sz w:val="16"/>
                <w:szCs w:val="16"/>
              </w:rPr>
            </w:pPr>
          </w:p>
          <w:p w:rsidR="00EA025E" w:rsidRPr="00E11C01" w:rsidRDefault="00EA025E" w:rsidP="00EA025E">
            <w:pPr>
              <w:jc w:val="both"/>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178FA">
            <w:pPr>
              <w:rPr>
                <w:sz w:val="16"/>
                <w:szCs w:val="16"/>
              </w:rPr>
            </w:pPr>
            <w:r w:rsidRPr="008E6A30">
              <w:rPr>
                <w:sz w:val="16"/>
                <w:szCs w:val="16"/>
              </w:rPr>
              <w:t>Vyhláška o oznámeniach</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8E6A30" w:rsidP="00AC51B2">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Komisia stanoví tieto štandardné vzory prostredníctvom vykonávacích aktov. Uvedené vykonávacie akty sa prijmú v súlade s konzultačným postupom uvedeným v článku 105.</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EA025E">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71</w:t>
            </w:r>
          </w:p>
          <w:p w:rsidR="00EA025E" w:rsidRPr="00E11C01" w:rsidRDefault="00EA025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Oznámenia uvedené v článkoch 67 až 71 sa vypracujú, elektronickými prostriedkami zašlú Úradu pre vydávanie publikácií Európskej únie a uverejnia v súlade s prílohou IX. Oznámenia sa uverejnia najneskôr päť dní od ich zaslania. Náklady, ktoré vzniknú Úradu pre vydávanie publikácií Európskej únie v súvislosti s uverejňovaním oznámení, znáša Únia.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C51B2">
            <w:pPr>
              <w:rPr>
                <w:sz w:val="16"/>
                <w:szCs w:val="16"/>
              </w:rPr>
            </w:pPr>
            <w:r w:rsidRPr="00E11C01">
              <w:rPr>
                <w:sz w:val="16"/>
                <w:szCs w:val="16"/>
              </w:rPr>
              <w:t>§: 24</w:t>
            </w:r>
          </w:p>
          <w:p w:rsidR="00EA025E" w:rsidRPr="00E11C01" w:rsidRDefault="00EA025E" w:rsidP="00AC51B2">
            <w:pPr>
              <w:rPr>
                <w:sz w:val="16"/>
                <w:szCs w:val="16"/>
              </w:rPr>
            </w:pPr>
            <w:r w:rsidRPr="00E11C01">
              <w:rPr>
                <w:sz w:val="16"/>
                <w:szCs w:val="16"/>
              </w:rPr>
              <w:t>O: 1</w:t>
            </w:r>
          </w:p>
          <w:p w:rsidR="00EA025E" w:rsidRPr="00E11C01" w:rsidRDefault="00EA025E" w:rsidP="00AC51B2">
            <w:pPr>
              <w:rPr>
                <w:sz w:val="16"/>
                <w:szCs w:val="16"/>
              </w:rPr>
            </w:pPr>
            <w:r w:rsidRPr="00E11C01">
              <w:rPr>
                <w:sz w:val="16"/>
                <w:szCs w:val="16"/>
              </w:rPr>
              <w:t>V: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(1) Verejný obstarávateľ a obstarávateľ vypra</w:t>
            </w:r>
            <w:r w:rsidR="002D3EBB">
              <w:rPr>
                <w:sz w:val="16"/>
                <w:szCs w:val="16"/>
              </w:rPr>
              <w:t>cujú a pošlú</w:t>
            </w:r>
            <w:r w:rsidRPr="00E11C01">
              <w:rPr>
                <w:sz w:val="16"/>
                <w:szCs w:val="16"/>
              </w:rPr>
              <w:t xml:space="preserve"> oznámenie používané vo verejnom obstarávaní publikačnému úradu a úradu elektronicky vo formáte a postupmi na prenos dostupnými na webovom sídle publikačného úradu a na webovom sídle úradu.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71</w:t>
            </w:r>
          </w:p>
          <w:p w:rsidR="00EA025E" w:rsidRPr="00E11C01" w:rsidRDefault="00EA025E"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Oznámenia uvedené v článkoch 67 až 70 sa uverejnia v plnom znení v úradnom (úradných) jazyku (jazykoch) inštitúcií Únie, ktorý (ktoré) si zvolí obstarávateľ. Táto jazyková verzia alebo tieto jazykové verzie sú jediným autentickým textom. Zhrnutie dôležitých prvkov každého oznámenia sa uverejňuje aj v ostatných úradných jazykoch inštitúcií Únie.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EA025E">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71</w:t>
            </w:r>
          </w:p>
          <w:p w:rsidR="00EA025E" w:rsidRPr="00E11C01" w:rsidRDefault="00EA025E"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Úrad pre vydávanie publikácií Európskej únie zaistí opakované uverejňovanie plného znenia a zhrnutia pravidelných informatívnych oznámení uvedených v článku 67 ods. 2, výzev na súťaž, ktorými sa zriaďuje dynamický nákupný systém podľa článku 52 ods. 4 písm. a), a oznámení o existencii kvalifikačného systému, ktorý sa používa ako prostriedok výzvy na súťaž, v súlade s článkom 44 ods. 4 písm. b):</w:t>
            </w:r>
          </w:p>
          <w:p w:rsidR="00EA025E" w:rsidRPr="00E11C01" w:rsidRDefault="00EA025E" w:rsidP="00EA025E">
            <w:pPr>
              <w:ind w:left="470"/>
              <w:jc w:val="both"/>
              <w:rPr>
                <w:sz w:val="16"/>
                <w:szCs w:val="16"/>
              </w:rPr>
            </w:pPr>
            <w:r w:rsidRPr="00E11C01">
              <w:rPr>
                <w:sz w:val="16"/>
                <w:szCs w:val="16"/>
              </w:rPr>
              <w:t>a) v prípade pravidelných informatívnych oznámení počas 12 mesiacov alebo do prijatia oznámenia o výsledku obstarávania podľa článku 70 ods. 2, pričom sa uvedie, že počas 12-mesačného obdobia, na ktoré sa vzťahuje výzva na súťaž, sa nezadajú žiadne ďalšie zákazky. V prípade zákaziek na sociálne a iné osobitné služby sa však pravidelné informatívne oznámenie uvedené v článku 92 ods. 1 písm. b) opakovane uverejňuje až do skončenia jeho pôvodne uvedeného obdobia platnosti alebo až do prijatia oznámenia o výsledku obstarávania, ako sa stanovuje v článku 70, pričom sa uvedie, že počas obdobia, na ktoré sa vzťahuje výzva na súťaž, sa nezadajú žiadne ďalšie zákazky;</w:t>
            </w:r>
          </w:p>
          <w:p w:rsidR="00EA025E" w:rsidRPr="00E11C01" w:rsidRDefault="00EA025E" w:rsidP="00EA025E">
            <w:pPr>
              <w:ind w:left="470"/>
              <w:jc w:val="both"/>
              <w:rPr>
                <w:sz w:val="16"/>
                <w:szCs w:val="16"/>
              </w:rPr>
            </w:pPr>
            <w:r w:rsidRPr="00E11C01">
              <w:rPr>
                <w:sz w:val="16"/>
                <w:szCs w:val="16"/>
              </w:rPr>
              <w:t>b) v prípade výzev na súťaž, ktorými sa zriaďuje dynamický nákupný systém, počas obdobia platnosti dynamického nákupného systému;</w:t>
            </w:r>
          </w:p>
          <w:p w:rsidR="00EA025E" w:rsidRPr="00E11C01" w:rsidRDefault="00EA025E" w:rsidP="00EA025E">
            <w:pPr>
              <w:ind w:left="470"/>
              <w:jc w:val="both"/>
              <w:rPr>
                <w:sz w:val="16"/>
                <w:szCs w:val="16"/>
              </w:rPr>
            </w:pPr>
            <w:r w:rsidRPr="00E11C01">
              <w:rPr>
                <w:sz w:val="16"/>
                <w:szCs w:val="16"/>
              </w:rPr>
              <w:t>c) v prípade oznámení o existencii kvalifikačného systému počas obdobia jeho platnosti.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004AB8" w:rsidP="00AC51B2">
            <w:pPr>
              <w:rPr>
                <w:sz w:val="16"/>
                <w:szCs w:val="16"/>
              </w:rPr>
            </w:pPr>
            <w:r>
              <w:rPr>
                <w:sz w:val="16"/>
                <w:szCs w:val="16"/>
              </w:rPr>
              <w:t>§: 27</w:t>
            </w:r>
          </w:p>
          <w:p w:rsidR="00EA025E" w:rsidRPr="00E11C01" w:rsidRDefault="002D3EBB" w:rsidP="00AC51B2">
            <w:pPr>
              <w:rPr>
                <w:sz w:val="16"/>
                <w:szCs w:val="16"/>
              </w:rPr>
            </w:pPr>
            <w:r>
              <w:rPr>
                <w:sz w:val="16"/>
                <w:szCs w:val="16"/>
              </w:rPr>
              <w:t>O: 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191510" w:rsidP="00EA025E">
            <w:pPr>
              <w:jc w:val="both"/>
              <w:rPr>
                <w:sz w:val="16"/>
                <w:szCs w:val="16"/>
              </w:rPr>
            </w:pPr>
            <w:r>
              <w:rPr>
                <w:iCs/>
                <w:sz w:val="16"/>
                <w:szCs w:val="16"/>
              </w:rPr>
              <w:t>(6</w:t>
            </w:r>
            <w:r w:rsidR="00EA025E" w:rsidRPr="00E11C01">
              <w:rPr>
                <w:iCs/>
                <w:sz w:val="16"/>
                <w:szCs w:val="16"/>
              </w:rPr>
              <w:t>) Publikačný úrad zabezpečuje v európskom vestníku a úrad zabezpečuje vo vestníku trvalé uverejnenie oznámenia, ktorým sa zriaďuje dynamický nákupný systém, počas doby trvania systému.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C51B2">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71</w:t>
            </w:r>
          </w:p>
          <w:p w:rsidR="00EA025E" w:rsidRPr="00E11C01" w:rsidRDefault="00EA025E"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Obstarávatelia musia byť schopní predložiť dôkaz o dátumoch odoslania oznámení.</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Úrad pre vydávanie publikácií Európskej únie vydá obstarávateľovi potvrdenie o prijatí oznámenia a o uverejnení zaslaných informácií, v ktorom uvedie dátum uverejnenia. Takéto potvrdenie je dôkazom o uverejnení.</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C51B2">
            <w:pPr>
              <w:rPr>
                <w:sz w:val="16"/>
                <w:szCs w:val="16"/>
              </w:rPr>
            </w:pPr>
            <w:r w:rsidRPr="00E11C01">
              <w:rPr>
                <w:sz w:val="16"/>
                <w:szCs w:val="16"/>
              </w:rPr>
              <w:t>§ 24</w:t>
            </w:r>
          </w:p>
          <w:p w:rsidR="00EA025E" w:rsidRPr="00E11C01" w:rsidRDefault="00EA025E" w:rsidP="00AC51B2">
            <w:pPr>
              <w:rPr>
                <w:sz w:val="16"/>
                <w:szCs w:val="16"/>
              </w:rPr>
            </w:pPr>
            <w:r w:rsidRPr="00E11C01">
              <w:rPr>
                <w:sz w:val="16"/>
                <w:szCs w:val="16"/>
              </w:rPr>
              <w:t>O: 1</w:t>
            </w:r>
          </w:p>
          <w:p w:rsidR="00EA025E" w:rsidRPr="00E11C01" w:rsidRDefault="00EA025E" w:rsidP="00AC51B2">
            <w:pPr>
              <w:rPr>
                <w:sz w:val="16"/>
                <w:szCs w:val="16"/>
              </w:rPr>
            </w:pPr>
            <w:r w:rsidRPr="00E11C01">
              <w:rPr>
                <w:sz w:val="16"/>
                <w:szCs w:val="16"/>
              </w:rPr>
              <w:t>V: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(1) Dátum a ča</w:t>
            </w:r>
            <w:r w:rsidR="002D3EBB">
              <w:rPr>
                <w:sz w:val="16"/>
                <w:szCs w:val="16"/>
              </w:rPr>
              <w:t>s odoslania oznámenia preukazujú</w:t>
            </w:r>
            <w:r w:rsidRPr="00E11C01">
              <w:rPr>
                <w:sz w:val="16"/>
                <w:szCs w:val="16"/>
              </w:rPr>
              <w:t xml:space="preserve"> verejný obstarávateľ a obstarávateľ.</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AC51B2">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71</w:t>
            </w:r>
          </w:p>
          <w:p w:rsidR="00EA025E" w:rsidRPr="00E11C01" w:rsidRDefault="00EA025E" w:rsidP="00AC51B2">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Obstarávatelia môžu uverejniť oznámenia vzťahujúce sa na zákazky na práce, tovar alebo služby, ktoré nie sú predmetom požiadaviek na uverejnenie stanovených v tejto smernici, a to za predpokladu, že tieto oznámenia sa zašlú elektronickými prostriedkami Úradu pre vydávanie publikácií Európskej únie v súlade s formátom a postupmi zasielania uvedenými v prílohe IX.</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6453CA" w:rsidP="00AC51B2">
            <w:pPr>
              <w:rPr>
                <w:sz w:val="16"/>
                <w:szCs w:val="16"/>
              </w:rPr>
            </w:pPr>
            <w:r>
              <w:rPr>
                <w:sz w:val="16"/>
                <w:szCs w:val="16"/>
              </w:rPr>
              <w:t>§: 27</w:t>
            </w:r>
          </w:p>
          <w:p w:rsidR="00EA025E" w:rsidRPr="00E11C01" w:rsidRDefault="002D3EBB" w:rsidP="00AC51B2">
            <w:pPr>
              <w:rPr>
                <w:sz w:val="16"/>
                <w:szCs w:val="16"/>
              </w:rPr>
            </w:pPr>
            <w:r>
              <w:rPr>
                <w:sz w:val="16"/>
                <w:szCs w:val="16"/>
              </w:rPr>
              <w:t>O: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191510" w:rsidP="00EA025E">
            <w:pPr>
              <w:jc w:val="both"/>
              <w:rPr>
                <w:sz w:val="16"/>
                <w:szCs w:val="16"/>
              </w:rPr>
            </w:pPr>
            <w:r>
              <w:rPr>
                <w:sz w:val="16"/>
                <w:szCs w:val="16"/>
              </w:rPr>
              <w:t>(5</w:t>
            </w:r>
            <w:r w:rsidR="00EA025E" w:rsidRPr="00E11C01">
              <w:rPr>
                <w:sz w:val="16"/>
                <w:szCs w:val="16"/>
              </w:rPr>
              <w:t>)</w:t>
            </w:r>
            <w:r w:rsidR="00EA025E" w:rsidRPr="00E11C01">
              <w:rPr>
                <w:b/>
                <w:sz w:val="16"/>
                <w:szCs w:val="16"/>
              </w:rPr>
              <w:t xml:space="preserve"> </w:t>
            </w:r>
            <w:r w:rsidR="00EA025E" w:rsidRPr="00E11C01">
              <w:rPr>
                <w:sz w:val="16"/>
                <w:szCs w:val="16"/>
              </w:rPr>
              <w:t xml:space="preserve">Verejný </w:t>
            </w:r>
            <w:r w:rsidR="002D3EBB">
              <w:rPr>
                <w:sz w:val="16"/>
                <w:szCs w:val="16"/>
              </w:rPr>
              <w:t>obstarávateľ a obstarávateľ môžu</w:t>
            </w:r>
            <w:r w:rsidR="00EA025E" w:rsidRPr="00E11C01">
              <w:rPr>
                <w:sz w:val="16"/>
                <w:szCs w:val="16"/>
              </w:rPr>
              <w:t xml:space="preserve"> uverejňovať rovnakým spôsobom ako oznámenia používané vo verejnom obstar</w:t>
            </w:r>
            <w:r w:rsidR="002D3EBB">
              <w:rPr>
                <w:sz w:val="16"/>
                <w:szCs w:val="16"/>
              </w:rPr>
              <w:t>ávaní aj oznámenia, ktoré nie sú</w:t>
            </w:r>
            <w:r w:rsidR="00EA025E" w:rsidRPr="00E11C01">
              <w:rPr>
                <w:sz w:val="16"/>
                <w:szCs w:val="16"/>
              </w:rPr>
              <w:t xml:space="preserve"> povinný uverejňovať.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8E39C5">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72</w:t>
            </w:r>
          </w:p>
          <w:p w:rsidR="00EA025E" w:rsidRPr="00E11C01" w:rsidRDefault="00EA025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Uverejnenie na vnútroštátnej úrovni</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Oznámenia uvedené v článkoch 67 až 70 a v nich obsiahnuté informácie sa na vnútroštátnej úrovni neuverejnia pred uverejnením podľa článku 71. Uverejnenie sa však môže v akomkoľvek prípade uskutočniť na vnútroštátnej úrovni, ak sa obstarávateľom neoznámilo uverejnenie do 48 hodín po potvrdení prijatia oznámenia podľa článku 71.</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6453CA" w:rsidP="00AC51B2">
            <w:pPr>
              <w:rPr>
                <w:sz w:val="16"/>
                <w:szCs w:val="16"/>
              </w:rPr>
            </w:pPr>
            <w:r>
              <w:rPr>
                <w:sz w:val="16"/>
                <w:szCs w:val="16"/>
              </w:rPr>
              <w:t>§: 27</w:t>
            </w:r>
          </w:p>
          <w:p w:rsidR="00EA025E" w:rsidRPr="00E11C01" w:rsidRDefault="00EA025E"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(2) Oznámenie používané vo verejnom obstarávaní možno uverejniť vo vestníku pred jeho uverejnením v európskom vestníku, a to najskôr po uplynutí 48 hodín po potvrdení prijatia oznámenia publikačným úradom, ak publikačný úrad v tejto lehote neoznámi jeho uverejnenie.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8E39C5">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72</w:t>
            </w:r>
          </w:p>
          <w:p w:rsidR="00EA025E" w:rsidRPr="00E11C01" w:rsidRDefault="00EA025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Oznámenia uverejnené na vnútroštátnej úrovni nesmú obsahovať iné informácie, ako sú informácie uvedené v oznámeniach zaslaných Úradu pre vydávanie publikácií Európskej únie alebo uverejnených v profile kupujúceho, ale uvedie sa v nich dátum odoslania oznámenia Úradu pre vydávanie publikácií Európskej únie alebo jeho uverejnenia v profile kupujúceho.</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6453CA" w:rsidP="00AC51B2">
            <w:pPr>
              <w:rPr>
                <w:sz w:val="16"/>
                <w:szCs w:val="16"/>
              </w:rPr>
            </w:pPr>
            <w:r>
              <w:rPr>
                <w:sz w:val="16"/>
                <w:szCs w:val="16"/>
              </w:rPr>
              <w:t>§: 27</w:t>
            </w:r>
          </w:p>
          <w:p w:rsidR="00EA025E" w:rsidRPr="00E11C01" w:rsidRDefault="002D3EBB" w:rsidP="00AC51B2">
            <w:pPr>
              <w:rPr>
                <w:sz w:val="16"/>
                <w:szCs w:val="16"/>
              </w:rPr>
            </w:pPr>
            <w:r>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191510" w:rsidP="00EA025E">
            <w:pPr>
              <w:jc w:val="both"/>
              <w:rPr>
                <w:sz w:val="16"/>
                <w:szCs w:val="16"/>
              </w:rPr>
            </w:pPr>
            <w:r>
              <w:rPr>
                <w:sz w:val="16"/>
                <w:szCs w:val="16"/>
              </w:rPr>
              <w:t>(4</w:t>
            </w:r>
            <w:r w:rsidR="00EA025E" w:rsidRPr="00E11C01">
              <w:rPr>
                <w:sz w:val="16"/>
                <w:szCs w:val="16"/>
              </w:rPr>
              <w:t>) Oznámenie odoslané úradu nesmie obsahovať iné informácie ako tie, ktoré boli uvedené v oznámení odoslanom publikačnému úradu alebo uverejnené v profile. Dátum odoslania oznámenia publikačnému úradu alebo uverejnenia v profile sa takisto nemení.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8E39C5">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72</w:t>
            </w:r>
          </w:p>
          <w:p w:rsidR="00EA025E" w:rsidRPr="00E11C01" w:rsidRDefault="00EA025E"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Pravidelné informatívne oznámenia sa neuverejňujú v profile kupujúceho pred zaslaním oznámenia o ich uverejnení v tejto forme Úradu pre vydávanie publikácií Európskej únie; uvádza sa v nich dátum tohto zaslania.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6453CA" w:rsidP="00AC51B2">
            <w:pPr>
              <w:rPr>
                <w:sz w:val="16"/>
                <w:szCs w:val="16"/>
              </w:rPr>
            </w:pPr>
            <w:r>
              <w:rPr>
                <w:sz w:val="16"/>
                <w:szCs w:val="16"/>
              </w:rPr>
              <w:t>§: 26</w:t>
            </w:r>
          </w:p>
          <w:p w:rsidR="00EA025E" w:rsidRDefault="002D3EBB" w:rsidP="00AC51B2">
            <w:pPr>
              <w:rPr>
                <w:sz w:val="16"/>
                <w:szCs w:val="16"/>
              </w:rPr>
            </w:pPr>
            <w:r>
              <w:rPr>
                <w:sz w:val="16"/>
                <w:szCs w:val="16"/>
              </w:rPr>
              <w:t>O: 2</w:t>
            </w:r>
          </w:p>
          <w:p w:rsidR="002D3EBB" w:rsidRPr="00E11C01" w:rsidRDefault="002D3EBB"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2D3EBB" w:rsidP="00EA025E">
            <w:pPr>
              <w:jc w:val="both"/>
              <w:rPr>
                <w:sz w:val="16"/>
                <w:szCs w:val="16"/>
              </w:rPr>
            </w:pPr>
            <w:r w:rsidRPr="002D3EBB">
              <w:rPr>
                <w:sz w:val="16"/>
                <w:szCs w:val="16"/>
              </w:rPr>
              <w:t>(2) Predbežné oznámenie a pravidelné informatívne oznámenie možno uverejniť v profile verejného obstarávateľa alebo v profile obstarávateľa. Pred uverejnením predbežného oznámenia alebo pravidelného informatívneho oznámenia v profile sa pošle publikačnému úradu a úradu oznámenie o tom, že bude uverejnené touto formou. Predbežné oznámenie alebo pravidelné informatívne oznámenie sa nesmie uverejniť v profile pred odoslaním oznámenia o jeho uverejnení touto formou publikačnému úradu. V predbežnom oznámení a v pravidelnom informatívnom oznámení sa uvedie dátum odoslania oznámenia o jeho uverejnení v profile publikačnému úradu.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8E39C5">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73</w:t>
            </w:r>
          </w:p>
          <w:p w:rsidR="00EA025E" w:rsidRPr="00E11C01" w:rsidRDefault="00EA025E" w:rsidP="00AC51B2">
            <w:pPr>
              <w:rPr>
                <w:sz w:val="16"/>
                <w:szCs w:val="16"/>
              </w:rPr>
            </w:pPr>
            <w:r w:rsidRPr="00E11C01">
              <w:rPr>
                <w:sz w:val="16"/>
                <w:szCs w:val="16"/>
              </w:rPr>
              <w:t xml:space="preserve">O: 1 </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Obstarávatelia ponúkajú elektronickými prostriedkami neobmedzený a úplný priamy bezplatný prístup k súťažným podkladom od dátumu uverejnenia oznámenia v súlade s článkom 71 alebo od dátumu zaslania výzvy na potvrdenie záujmu.</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Keď je prostriedkom výzvy na súťaž oznámenie o existencii kvalifikačného systému, takýto prístup sa poskytuje čo možno najskôr a najneskôr, keď sa zašle výzva na predloženie ponuky alebo výzva na rokovanie. V znení oznámenia alebo výzev sa bližšie určuje internetová adresa, na ktorej sú súťažné podklady prístupné.</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Ak neobmedzený a úplný priamy bezplatný prístup elektronickými prostriedkami k niektorým súťažným podkladom nemožno ponúknuť z jedného z dôvodov uvedených v článku 40 ods. 1 druhom pododseku, obstarávatelia môžu v oznámení alebo výzve na potvrdenie záujmu uviesť, že príslušné súťažné podklady sa zašlú inými než elektronickými prostriedkami v súlade s odsekom 2 tohto článku. V takom prípade sa lehota na predkladanie ponúk predĺži o päť dní s výnimkou náležite odôvodnených naliehavých prípadov uvedených v článku 45 ods. 3 a v prípade, keď sa lehota stanovuje vzájomnou dohodou podľa článku 46 ods. 2 druhého pododseku alebo článku 47 ods. 2 druhého pododseku.</w:t>
            </w:r>
          </w:p>
          <w:p w:rsidR="00EA025E" w:rsidRPr="00E11C01" w:rsidRDefault="00EA025E" w:rsidP="00EA025E">
            <w:pPr>
              <w:jc w:val="both"/>
              <w:rPr>
                <w:sz w:val="16"/>
                <w:szCs w:val="16"/>
              </w:rPr>
            </w:pP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Ak neobmedzený a úplný priamy bezplatný prístup elektronickými prostriedkami k niektorým súťažným podkladom nemožno ponúknuť, pretože obstarávatelia majú v úmysle uplatniť článok 39 ods. 2, v oznámení alebo vo výzve na potvrdenie záujmu alebo ak sa ako prostriedok výzvy na súťaž používa oznámenie o existencii kvalifikačného systému, v súťažných podkladoch uvedú, aké opatrenia na ochranu dôvernej povahy informácií vyžadujú a ako možno získať prístup k príslušným podkladom. V takom prípade sa lehota na predkladanie ponúk predĺži o päť dní s výnimkou náležite odôvodnených naliehavých prípadov uvedených v článku 45 ods. 3 a v prípade, keď sa lehota stanovuje vzájomnou dohodou podľa článku 46 ods. 2 druhého pododseku alebo článku 47 ods. 2 druhého pododseku.</w:t>
            </w:r>
          </w:p>
          <w:p w:rsidR="00EA025E" w:rsidRPr="00E11C01" w:rsidRDefault="00EA025E" w:rsidP="00EA025E">
            <w:pPr>
              <w:jc w:val="both"/>
              <w:rPr>
                <w:sz w:val="16"/>
                <w:szCs w:val="16"/>
              </w:rPr>
            </w:pPr>
          </w:p>
          <w:p w:rsidR="00EA025E" w:rsidRPr="00E11C01" w:rsidRDefault="00EA025E" w:rsidP="00EA025E">
            <w:pPr>
              <w:jc w:val="both"/>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6453CA" w:rsidP="00AC51B2">
            <w:pPr>
              <w:rPr>
                <w:sz w:val="16"/>
                <w:szCs w:val="16"/>
              </w:rPr>
            </w:pPr>
            <w:r>
              <w:rPr>
                <w:sz w:val="16"/>
                <w:szCs w:val="16"/>
              </w:rPr>
              <w:t>§: 43</w:t>
            </w:r>
          </w:p>
          <w:p w:rsidR="00EA025E" w:rsidRPr="00E11C01" w:rsidRDefault="00EA025E" w:rsidP="00AC51B2">
            <w:pPr>
              <w:rPr>
                <w:sz w:val="16"/>
                <w:szCs w:val="16"/>
              </w:rPr>
            </w:pPr>
            <w:r w:rsidRPr="00E11C01">
              <w:rPr>
                <w:sz w:val="16"/>
                <w:szCs w:val="16"/>
              </w:rPr>
              <w:t>O: 1, 2, 3, 4</w:t>
            </w:r>
          </w:p>
          <w:p w:rsidR="00EA025E" w:rsidRPr="00E11C01" w:rsidRDefault="00EA025E"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6453CA" w:rsidRDefault="006453CA" w:rsidP="00AC51B2">
            <w:pPr>
              <w:rPr>
                <w:sz w:val="16"/>
                <w:szCs w:val="16"/>
              </w:rPr>
            </w:pPr>
          </w:p>
          <w:p w:rsidR="00191510" w:rsidRDefault="00191510" w:rsidP="00AC51B2">
            <w:pPr>
              <w:rPr>
                <w:sz w:val="16"/>
                <w:szCs w:val="16"/>
              </w:rPr>
            </w:pPr>
          </w:p>
          <w:p w:rsidR="00EA025E" w:rsidRPr="00E11C01" w:rsidRDefault="006453CA" w:rsidP="00AC51B2">
            <w:pPr>
              <w:rPr>
                <w:sz w:val="16"/>
                <w:szCs w:val="16"/>
              </w:rPr>
            </w:pPr>
            <w:r>
              <w:rPr>
                <w:sz w:val="16"/>
                <w:szCs w:val="16"/>
              </w:rPr>
              <w:t>§: 91</w:t>
            </w:r>
          </w:p>
          <w:p w:rsidR="00EA025E" w:rsidRPr="00E11C01" w:rsidRDefault="00EA025E" w:rsidP="00AC51B2">
            <w:pPr>
              <w:rPr>
                <w:sz w:val="16"/>
                <w:szCs w:val="16"/>
              </w:rPr>
            </w:pPr>
            <w:r w:rsidRPr="00E11C01">
              <w:rPr>
                <w:sz w:val="16"/>
                <w:szCs w:val="16"/>
              </w:rPr>
              <w:t>O: 1, 3</w:t>
            </w:r>
          </w:p>
          <w:p w:rsidR="00EA025E" w:rsidRPr="00E11C01" w:rsidRDefault="00EA025E" w:rsidP="00AC51B2">
            <w:pPr>
              <w:rPr>
                <w:sz w:val="16"/>
                <w:szCs w:val="16"/>
              </w:rPr>
            </w:pPr>
          </w:p>
          <w:p w:rsidR="00EA025E" w:rsidRPr="00E11C01" w:rsidRDefault="00EA025E"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6453CA" w:rsidRPr="006453CA" w:rsidRDefault="006453CA" w:rsidP="006453CA">
            <w:pPr>
              <w:jc w:val="both"/>
              <w:rPr>
                <w:sz w:val="16"/>
                <w:szCs w:val="16"/>
              </w:rPr>
            </w:pPr>
            <w:r w:rsidRPr="006453CA">
              <w:rPr>
                <w:sz w:val="16"/>
                <w:szCs w:val="16"/>
              </w:rPr>
              <w:t>(1) Verejný obstarávateľ a obstarávateľ uverejňujú dokumenty potrebné na vypracovanie ponuky, návrhu a na preukázanie splnenia podmienok účasti, okrem dokumentov podľa § 64 ods. 2, v profile a poskytuje k nim bezodplatne neobmedzený, úplný a priamy prístup prostredníctvom elektronických prostriedkov odo dňa uverejnenia oznámenia o vyhlásení verejného obstarávania, oznámenia použitého ako výzva na súťaž, oznámenia o vyhlásení súťaže návrhov alebo oznámenia o koncesii v európskom vestníku. V oznámení o vyhlásení verejného obstarávania, v oznámení použitom ako výzva na súťaž, v oznámení o vyhlásení súťaže návrhov a v oznámení o koncesii verejný obstarávateľ a obstarávateľ uvedú internetovú adresu, na ktorej sú dokumenty a informácie podľa prvej vety prístupné.</w:t>
            </w:r>
          </w:p>
          <w:p w:rsidR="006453CA" w:rsidRPr="006453CA" w:rsidRDefault="006453CA" w:rsidP="006453CA">
            <w:pPr>
              <w:jc w:val="both"/>
              <w:rPr>
                <w:sz w:val="16"/>
                <w:szCs w:val="16"/>
              </w:rPr>
            </w:pPr>
          </w:p>
          <w:p w:rsidR="006453CA" w:rsidRPr="006453CA" w:rsidRDefault="006453CA" w:rsidP="006453CA">
            <w:pPr>
              <w:jc w:val="both"/>
              <w:rPr>
                <w:sz w:val="16"/>
                <w:szCs w:val="16"/>
              </w:rPr>
            </w:pPr>
            <w:r w:rsidRPr="006453CA">
              <w:rPr>
                <w:sz w:val="16"/>
                <w:szCs w:val="16"/>
              </w:rPr>
              <w:t>(2) Verejný obstarávateľ a obstarávateľ uverejnia súťažné podklady, informatívny dokument, súťažné podmienky a koncesnú dokumentáciu v profile v deň uverejnenia oznámenia o vyhlásení verejného obstarávania, oznámenia o vyhlásení koncesie, oznámenia o vyhlásení súťaže návrhov alebo oznámenia použitého ako výzva na súťaž v európskom vestníku, ak tento zákon neustanovuje inak.</w:t>
            </w:r>
          </w:p>
          <w:p w:rsidR="006453CA" w:rsidRPr="006453CA" w:rsidRDefault="006453CA" w:rsidP="006453CA">
            <w:pPr>
              <w:jc w:val="both"/>
              <w:rPr>
                <w:sz w:val="16"/>
                <w:szCs w:val="16"/>
              </w:rPr>
            </w:pPr>
          </w:p>
          <w:p w:rsidR="006453CA" w:rsidRPr="006453CA" w:rsidRDefault="006453CA" w:rsidP="006453CA">
            <w:pPr>
              <w:jc w:val="both"/>
              <w:rPr>
                <w:sz w:val="16"/>
                <w:szCs w:val="16"/>
              </w:rPr>
            </w:pPr>
            <w:r w:rsidRPr="006453CA">
              <w:rPr>
                <w:sz w:val="16"/>
                <w:szCs w:val="16"/>
              </w:rPr>
              <w:t>(3) Ak prístup k dokumentom potrebným na vypracovanie ponuky, návrhu a na preukázanie splnenia podmienok účasti alebo k ich časti nemožno poskytnúť podľa odseku 1 z dôvodu uvedeného v § 20 ods. 5, verejný obstarávateľ a obstarávateľ uvedú v oznámení o vyhlásení verejného obstarávania, v oznámení použitom ako výzva na súťaž, v oznámení o koncesii, v oznámení o vyhlásení súťaže návrhov, že príslušný dokument poskytnú inak ako elektronickými prostriedkami a adresu, na ktorej možno požiadať o tento dokument. Verejný obstarávateľ a obstarávateľ odošlú súťažné podklady, informatívny dokument, súťažné podmienky, koncesnú dokumentáciu alebo ich časť najbližší pracovný deň po doručení písomnej žiadosti hospodárskeho subjektu o ich poskytnutie; o týchto hospodárskych subjektoch sa vedie evidencia.</w:t>
            </w:r>
          </w:p>
          <w:p w:rsidR="006453CA" w:rsidRPr="006453CA" w:rsidRDefault="006453CA" w:rsidP="006453CA">
            <w:pPr>
              <w:jc w:val="both"/>
              <w:rPr>
                <w:sz w:val="16"/>
                <w:szCs w:val="16"/>
              </w:rPr>
            </w:pPr>
          </w:p>
          <w:p w:rsidR="00CE0EF3" w:rsidRDefault="006453CA" w:rsidP="006453CA">
            <w:pPr>
              <w:jc w:val="both"/>
              <w:rPr>
                <w:sz w:val="16"/>
                <w:szCs w:val="16"/>
              </w:rPr>
            </w:pPr>
            <w:r w:rsidRPr="006453CA">
              <w:rPr>
                <w:sz w:val="16"/>
                <w:szCs w:val="16"/>
              </w:rPr>
              <w:t>(4) Ak prístup k dokumentom potrebným na vypracovanie ponuky, návrhu a na preukázanie splnenia podmienok účasti alebo k ich časti nemožno poskytnúť podľa odseku 1 z dôvodu ochrany dôverných informácií podľa § 22 ods. 3, verejný obstarávateľ a obstarávateľ uvedú v oznámení o vyhlásení verejného obstarávania, v oznámení použitom ako výzva na súťaž, v oznámení o koncesii alebo v oznámení o vyhlásení súťaže návrhov opatrenia, ktoré sa vyžadujú na ochranu dôverných informácií a informáciu, ako možno získať prístup k príslušnému dokumentu.</w:t>
            </w:r>
          </w:p>
          <w:p w:rsidR="006453CA" w:rsidRPr="00E11C01" w:rsidRDefault="006453CA" w:rsidP="006453CA">
            <w:pPr>
              <w:jc w:val="both"/>
              <w:rPr>
                <w:sz w:val="16"/>
                <w:szCs w:val="16"/>
              </w:rPr>
            </w:pPr>
          </w:p>
          <w:p w:rsidR="006453CA" w:rsidRDefault="006453CA" w:rsidP="00EA025E">
            <w:pPr>
              <w:jc w:val="both"/>
              <w:rPr>
                <w:sz w:val="16"/>
                <w:szCs w:val="16"/>
              </w:rPr>
            </w:pPr>
            <w:r w:rsidRPr="006453CA">
              <w:rPr>
                <w:sz w:val="16"/>
                <w:szCs w:val="16"/>
              </w:rPr>
              <w:t>(1) Obstarávateľ postupuje pri verejnej súťaži podľa § 66 okrem § 66 ods. 2 písm. b) a ods. 5 písm. b). Obstarávateľ môže použiť postup podľa § 66 ods. 8.</w:t>
            </w:r>
          </w:p>
          <w:p w:rsidR="006453CA" w:rsidRPr="00E11C01" w:rsidRDefault="006453CA" w:rsidP="00EA025E">
            <w:pPr>
              <w:jc w:val="both"/>
              <w:rPr>
                <w:sz w:val="16"/>
                <w:szCs w:val="16"/>
              </w:rPr>
            </w:pPr>
          </w:p>
          <w:p w:rsidR="00EA025E" w:rsidRPr="00E11C01" w:rsidRDefault="006453CA" w:rsidP="00EA025E">
            <w:pPr>
              <w:jc w:val="both"/>
              <w:rPr>
                <w:sz w:val="16"/>
                <w:szCs w:val="16"/>
              </w:rPr>
            </w:pPr>
            <w:r w:rsidRPr="006453CA">
              <w:rPr>
                <w:sz w:val="16"/>
                <w:szCs w:val="16"/>
              </w:rPr>
              <w:t>(3) Ak obstarávateľ neponúka prístup k súťažným podkladom podľa § 43 ods. 1 z dôvodov uvedených v § 20 ods. 5 alebo § 22 ods. 3, a za predpokladu, že uverejnil pravidelné informatívne oznámenie podľa odseku 2, lehota na predkladanie ponúk je najmenej 20 dní odo dňa odoslania oznámenia o vyhlásení verejného obstarávania publikačnému úradu.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8E39C5">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73</w:t>
            </w:r>
          </w:p>
          <w:p w:rsidR="00EA025E" w:rsidRPr="00E11C01" w:rsidRDefault="00EA025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Obstarávatelia poskytnú všetkým uchádzačom, ktorí sa zúčastňujú na postupe obstarávania, doplňujúce informácie týkajúce sa špecifikácií a akékoľvek podporné dokumenty najneskôr šesť dní pred uplynutím lehoty stanovenej na prijímanie ponúk, ak bola žiadosť o ne podaná včas. V prípade skrátenej verejnej súťaže uvedenej v článku 45 ods. 3 predstavuje táto lehota štyri dni.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6453CA" w:rsidP="00AC51B2">
            <w:pPr>
              <w:rPr>
                <w:sz w:val="16"/>
                <w:szCs w:val="16"/>
              </w:rPr>
            </w:pPr>
            <w:r>
              <w:rPr>
                <w:sz w:val="16"/>
                <w:szCs w:val="16"/>
              </w:rPr>
              <w:t>§: 48</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6453CA" w:rsidP="00CE0EF3">
            <w:pPr>
              <w:jc w:val="both"/>
              <w:rPr>
                <w:sz w:val="16"/>
                <w:szCs w:val="16"/>
              </w:rPr>
            </w:pPr>
            <w:r w:rsidRPr="006453CA">
              <w:rPr>
                <w:sz w:val="16"/>
                <w:szCs w:val="16"/>
              </w:rPr>
              <w:t>Verejný obstarávateľ a obstarávateľ bezodkladne poskytnú vysvetlenie informácií potrebných na vypracovanie ponuky, návrhu a na preukázanie splnenia podmienok účasti všetkým záujemcov, ktorí sú im známi, najneskôr však šesť dní pred uplynutím lehoty na predkladanie ponúk alebo lehoty na predloženie dokladov preukazujúcich splnenie podmienok účasti za predpokladu, že o vysvetlenie sa požiada dostatočne vopred; ak sa použije zrýchlený postup z dôvodu naliehavej udalosti, je táto lehota štyri dni.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432A8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74</w:t>
            </w:r>
          </w:p>
          <w:p w:rsidR="00EA025E" w:rsidRPr="00E11C01" w:rsidRDefault="00EA025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Výzvy záujemcom</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Pri užšej súťaži, súťažnom dialógu, pri inovatívnych partnerstvách a pri rokovacích konaniach s predchádzajúcou výzvou na súťaž obstarávatelia súčasne písomne vyzvú vybraných záujemcov, aby predložili svoje ponuky, zúčastnili sa na dialógu alebo ich vyzvú na rokovanie.</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Ak sa pravidelné informatívne oznámenie použije ako prostriedok výzvy na súťaž podľa článku 44 ods. 4 písm. a), obstarávatelia súčasne písomne vyzvú hospodárske subjekty, ktoré vyjadrili záujem, aby potvrdili svoj pretrvávajúci záujem.</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6453CA" w:rsidP="00AC51B2">
            <w:pPr>
              <w:rPr>
                <w:sz w:val="16"/>
                <w:szCs w:val="16"/>
              </w:rPr>
            </w:pPr>
            <w:r>
              <w:rPr>
                <w:sz w:val="16"/>
                <w:szCs w:val="16"/>
              </w:rPr>
              <w:t>§: 88</w:t>
            </w:r>
          </w:p>
          <w:p w:rsidR="00EA025E" w:rsidRPr="00E11C01" w:rsidRDefault="00EA025E" w:rsidP="00AC51B2">
            <w:pPr>
              <w:rPr>
                <w:sz w:val="16"/>
                <w:szCs w:val="16"/>
              </w:rPr>
            </w:pPr>
            <w:r w:rsidRPr="00E11C01">
              <w:rPr>
                <w:sz w:val="16"/>
                <w:szCs w:val="16"/>
              </w:rPr>
              <w:t>O: 3</w:t>
            </w:r>
          </w:p>
          <w:p w:rsidR="00EA025E" w:rsidRDefault="00EA025E" w:rsidP="00AC51B2">
            <w:pPr>
              <w:rPr>
                <w:sz w:val="16"/>
                <w:szCs w:val="16"/>
              </w:rPr>
            </w:pPr>
            <w:r w:rsidRPr="00E11C01">
              <w:rPr>
                <w:sz w:val="16"/>
                <w:szCs w:val="16"/>
              </w:rPr>
              <w:t>V: 1</w:t>
            </w:r>
          </w:p>
          <w:p w:rsidR="006453CA" w:rsidRPr="00E11C01" w:rsidRDefault="006453CA" w:rsidP="00AC51B2">
            <w:pPr>
              <w:rPr>
                <w:sz w:val="16"/>
                <w:szCs w:val="16"/>
              </w:rPr>
            </w:pPr>
          </w:p>
          <w:p w:rsidR="00EA025E" w:rsidRPr="00E11C01" w:rsidRDefault="00EA025E" w:rsidP="00AC51B2">
            <w:pPr>
              <w:rPr>
                <w:sz w:val="16"/>
                <w:szCs w:val="16"/>
              </w:rPr>
            </w:pPr>
          </w:p>
          <w:p w:rsidR="00191510" w:rsidRDefault="00191510" w:rsidP="00AC51B2">
            <w:pPr>
              <w:rPr>
                <w:sz w:val="16"/>
                <w:szCs w:val="16"/>
              </w:rPr>
            </w:pPr>
          </w:p>
          <w:p w:rsidR="00191510" w:rsidRDefault="00191510" w:rsidP="00AC51B2">
            <w:pPr>
              <w:rPr>
                <w:sz w:val="16"/>
                <w:szCs w:val="16"/>
              </w:rPr>
            </w:pPr>
          </w:p>
          <w:p w:rsidR="00EA025E" w:rsidRPr="00E11C01" w:rsidRDefault="006453CA" w:rsidP="00AC51B2">
            <w:pPr>
              <w:rPr>
                <w:sz w:val="16"/>
                <w:szCs w:val="16"/>
              </w:rPr>
            </w:pPr>
            <w:r>
              <w:rPr>
                <w:sz w:val="16"/>
                <w:szCs w:val="16"/>
              </w:rPr>
              <w:t>§: 93</w:t>
            </w:r>
          </w:p>
          <w:p w:rsidR="00EA025E" w:rsidRPr="00E11C01" w:rsidRDefault="00EA025E" w:rsidP="00AC51B2">
            <w:pPr>
              <w:rPr>
                <w:sz w:val="16"/>
                <w:szCs w:val="16"/>
              </w:rPr>
            </w:pPr>
            <w:r w:rsidRPr="00E11C01">
              <w:rPr>
                <w:sz w:val="16"/>
                <w:szCs w:val="16"/>
              </w:rPr>
              <w:t>O: 1</w:t>
            </w:r>
          </w:p>
          <w:p w:rsidR="00EA025E" w:rsidRPr="00E11C01" w:rsidRDefault="00EA025E" w:rsidP="00AC51B2">
            <w:pPr>
              <w:rPr>
                <w:sz w:val="16"/>
                <w:szCs w:val="16"/>
              </w:rPr>
            </w:pPr>
          </w:p>
          <w:p w:rsidR="00EA025E" w:rsidRPr="00E11C01" w:rsidRDefault="006453CA" w:rsidP="00AC51B2">
            <w:pPr>
              <w:rPr>
                <w:sz w:val="16"/>
                <w:szCs w:val="16"/>
              </w:rPr>
            </w:pPr>
            <w:r>
              <w:rPr>
                <w:sz w:val="16"/>
                <w:szCs w:val="16"/>
              </w:rPr>
              <w:t>§: 95</w:t>
            </w:r>
          </w:p>
          <w:p w:rsidR="00EA025E" w:rsidRPr="00E11C01" w:rsidRDefault="00EA025E"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(3) Obstarávateľ pred vyhodnotením splnenia podmienok účasti súčasne pošle všetkým záujemcom, ktorí vyjadrili záujem o účasť v užšej súťaži alebo v rokovacom konaní so zverejnením na základe pravidelného oznámenia s výzvou na súťaž, výzvu, aby opätovne potvrdili svoj záujem v lehote určenej obstarávateľom a súčasne v tejto lehote predložili doklady na preukázanie splnenia podmienok účasti uvedené v pravidelnom informatívnom oznámení s výzvou na súťaž na základe podrobných informácií o predmete zákazky.</w:t>
            </w:r>
          </w:p>
          <w:p w:rsidR="00EA025E" w:rsidRPr="00E11C01" w:rsidRDefault="00EA025E" w:rsidP="00EA025E">
            <w:pPr>
              <w:jc w:val="both"/>
              <w:rPr>
                <w:sz w:val="16"/>
                <w:szCs w:val="16"/>
              </w:rPr>
            </w:pPr>
          </w:p>
          <w:p w:rsidR="00EA025E" w:rsidRDefault="00EA025E" w:rsidP="00EA025E">
            <w:pPr>
              <w:jc w:val="both"/>
              <w:rPr>
                <w:sz w:val="16"/>
                <w:szCs w:val="16"/>
              </w:rPr>
            </w:pPr>
            <w:r w:rsidRPr="00E11C01">
              <w:rPr>
                <w:sz w:val="16"/>
                <w:szCs w:val="16"/>
              </w:rPr>
              <w:t>(1) Pri výzve na predkladanie ponúk o</w:t>
            </w:r>
            <w:r w:rsidR="006453CA">
              <w:rPr>
                <w:sz w:val="16"/>
                <w:szCs w:val="16"/>
              </w:rPr>
              <w:t>bstarávateľ postupuje podľa § 68</w:t>
            </w:r>
            <w:r w:rsidRPr="00E11C01">
              <w:rPr>
                <w:sz w:val="16"/>
                <w:szCs w:val="16"/>
              </w:rPr>
              <w:t xml:space="preserve"> ods. 1.</w:t>
            </w:r>
          </w:p>
          <w:p w:rsidR="006453CA" w:rsidRPr="00E11C01" w:rsidRDefault="006453CA" w:rsidP="00EA025E">
            <w:pPr>
              <w:jc w:val="both"/>
              <w:rPr>
                <w:sz w:val="16"/>
                <w:szCs w:val="16"/>
              </w:rPr>
            </w:pPr>
          </w:p>
          <w:p w:rsidR="00EA025E" w:rsidRPr="00E11C01" w:rsidRDefault="00EA025E" w:rsidP="00EA025E">
            <w:pPr>
              <w:jc w:val="both"/>
              <w:rPr>
                <w:sz w:val="16"/>
                <w:szCs w:val="16"/>
              </w:rPr>
            </w:pPr>
          </w:p>
          <w:p w:rsidR="00EA025E" w:rsidRPr="00E11C01" w:rsidRDefault="00EA025E" w:rsidP="006453CA">
            <w:pPr>
              <w:jc w:val="both"/>
              <w:rPr>
                <w:sz w:val="16"/>
                <w:szCs w:val="16"/>
              </w:rPr>
            </w:pPr>
            <w:r w:rsidRPr="00E11C01">
              <w:rPr>
                <w:sz w:val="16"/>
                <w:szCs w:val="16"/>
              </w:rPr>
              <w:t xml:space="preserve">(1) Pri výzve na predkladanie základných ponúk obstarávateľ postupuje podľa § </w:t>
            </w:r>
            <w:r w:rsidR="006453CA">
              <w:rPr>
                <w:sz w:val="16"/>
                <w:szCs w:val="16"/>
              </w:rPr>
              <w:t>72</w:t>
            </w:r>
            <w:r w:rsidRPr="00E11C01">
              <w:rPr>
                <w:sz w:val="16"/>
                <w:szCs w:val="16"/>
              </w:rPr>
              <w:t xml:space="preserve"> ods. 1.</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432A8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EA025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A025E" w:rsidRPr="00E11C01" w:rsidRDefault="00EA025E" w:rsidP="00AC51B2">
            <w:pPr>
              <w:rPr>
                <w:sz w:val="16"/>
                <w:szCs w:val="16"/>
              </w:rPr>
            </w:pPr>
            <w:r w:rsidRPr="00E11C01">
              <w:rPr>
                <w:sz w:val="16"/>
                <w:szCs w:val="16"/>
              </w:rPr>
              <w:t>Č: 74</w:t>
            </w:r>
          </w:p>
          <w:p w:rsidR="00EA025E" w:rsidRPr="00E11C01" w:rsidRDefault="00EA025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EA025E">
            <w:pPr>
              <w:jc w:val="both"/>
              <w:rPr>
                <w:sz w:val="16"/>
                <w:szCs w:val="16"/>
              </w:rPr>
            </w:pPr>
            <w:r w:rsidRPr="00E11C01">
              <w:rPr>
                <w:sz w:val="16"/>
                <w:szCs w:val="16"/>
              </w:rPr>
              <w:t>Vo výzvach uvedených v odseku 1 tohto článku sa uvádza odkaz na elektronickú adresu, na ktorej sú elektronickými prostriedkami priamo dostupné súťažné podklady. K výzvam sú priložené súťažné podklady, ak tieto podklady nepodliehajú neobmedzenému a úplnému priamemu bezplatnému prístupu z dôvodov stanovených v článku 73 ods. 1 treťom alebo štvrtom pododseku a neboli už inak dostupné. Výzvy uvedené v odseku 1 tohto článku okrem toho obsahujú informácie uvedené v prílohe XIII.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6453CA" w:rsidP="00AC51B2">
            <w:pPr>
              <w:rPr>
                <w:sz w:val="16"/>
                <w:szCs w:val="16"/>
              </w:rPr>
            </w:pPr>
            <w:r>
              <w:rPr>
                <w:sz w:val="16"/>
                <w:szCs w:val="16"/>
              </w:rPr>
              <w:t>§: 88</w:t>
            </w:r>
          </w:p>
          <w:p w:rsidR="00EA025E" w:rsidRPr="00E11C01" w:rsidRDefault="00EA025E" w:rsidP="00AC51B2">
            <w:pPr>
              <w:rPr>
                <w:sz w:val="16"/>
                <w:szCs w:val="16"/>
              </w:rPr>
            </w:pPr>
            <w:r w:rsidRPr="00E11C01">
              <w:rPr>
                <w:sz w:val="16"/>
                <w:szCs w:val="16"/>
              </w:rPr>
              <w:t>O: 3</w:t>
            </w:r>
          </w:p>
          <w:p w:rsidR="00EA025E" w:rsidRPr="00E11C01" w:rsidRDefault="00EA025E" w:rsidP="00AC51B2">
            <w:pPr>
              <w:rPr>
                <w:sz w:val="16"/>
                <w:szCs w:val="16"/>
              </w:rPr>
            </w:pPr>
            <w:r w:rsidRPr="00E11C01">
              <w:rPr>
                <w:sz w:val="16"/>
                <w:szCs w:val="16"/>
              </w:rPr>
              <w:t>V: 2</w:t>
            </w:r>
          </w:p>
          <w:p w:rsidR="00EA025E" w:rsidRPr="00E11C01" w:rsidRDefault="00EA025E"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EA025E" w:rsidRPr="00E11C01" w:rsidRDefault="006453CA" w:rsidP="00AC51B2">
            <w:pPr>
              <w:rPr>
                <w:sz w:val="16"/>
                <w:szCs w:val="16"/>
              </w:rPr>
            </w:pPr>
            <w:r>
              <w:rPr>
                <w:sz w:val="16"/>
                <w:szCs w:val="16"/>
              </w:rPr>
              <w:t>§: 93</w:t>
            </w:r>
          </w:p>
          <w:p w:rsidR="00EA025E" w:rsidRPr="00E11C01" w:rsidRDefault="00EA025E" w:rsidP="00AC51B2">
            <w:pPr>
              <w:rPr>
                <w:sz w:val="16"/>
                <w:szCs w:val="16"/>
              </w:rPr>
            </w:pPr>
            <w:r w:rsidRPr="00E11C01">
              <w:rPr>
                <w:sz w:val="16"/>
                <w:szCs w:val="16"/>
              </w:rPr>
              <w:t>O: 2, 3</w:t>
            </w:r>
          </w:p>
          <w:p w:rsidR="00EA025E" w:rsidRPr="00E11C01" w:rsidRDefault="00EA025E"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EA025E" w:rsidRPr="00E11C01" w:rsidRDefault="006453CA" w:rsidP="00AC51B2">
            <w:pPr>
              <w:rPr>
                <w:sz w:val="16"/>
                <w:szCs w:val="16"/>
              </w:rPr>
            </w:pPr>
            <w:r>
              <w:rPr>
                <w:sz w:val="16"/>
                <w:szCs w:val="16"/>
              </w:rPr>
              <w:t>§: 95</w:t>
            </w:r>
          </w:p>
          <w:p w:rsidR="00EA025E" w:rsidRPr="00E11C01" w:rsidRDefault="00EA025E" w:rsidP="00AC51B2">
            <w:pPr>
              <w:rPr>
                <w:sz w:val="16"/>
                <w:szCs w:val="16"/>
              </w:rPr>
            </w:pPr>
            <w:r w:rsidRPr="00E11C01">
              <w:rPr>
                <w:sz w:val="16"/>
                <w:szCs w:val="16"/>
              </w:rPr>
              <w:t>O: 2</w:t>
            </w:r>
          </w:p>
          <w:p w:rsidR="00EA025E" w:rsidRPr="00E11C01" w:rsidRDefault="00EA025E" w:rsidP="00AC51B2">
            <w:pPr>
              <w:rPr>
                <w:sz w:val="16"/>
                <w:szCs w:val="16"/>
              </w:rPr>
            </w:pPr>
          </w:p>
          <w:p w:rsidR="00EA025E" w:rsidRPr="00E11C01" w:rsidRDefault="006453CA" w:rsidP="00AC51B2">
            <w:pPr>
              <w:rPr>
                <w:sz w:val="16"/>
                <w:szCs w:val="16"/>
              </w:rPr>
            </w:pPr>
            <w:r>
              <w:rPr>
                <w:sz w:val="16"/>
                <w:szCs w:val="16"/>
              </w:rPr>
              <w:t>§: 96</w:t>
            </w:r>
          </w:p>
          <w:p w:rsidR="00EA025E" w:rsidRDefault="00EA025E" w:rsidP="00AC51B2">
            <w:pPr>
              <w:rPr>
                <w:sz w:val="16"/>
                <w:szCs w:val="16"/>
              </w:rPr>
            </w:pPr>
            <w:r w:rsidRPr="00E11C01">
              <w:rPr>
                <w:sz w:val="16"/>
                <w:szCs w:val="16"/>
              </w:rPr>
              <w:t>O: 5</w:t>
            </w:r>
          </w:p>
          <w:p w:rsidR="006453CA" w:rsidRDefault="006453CA" w:rsidP="00AC51B2">
            <w:pPr>
              <w:rPr>
                <w:sz w:val="16"/>
                <w:szCs w:val="16"/>
              </w:rPr>
            </w:pPr>
          </w:p>
          <w:p w:rsidR="006453CA" w:rsidRPr="00E11C01" w:rsidRDefault="006453CA" w:rsidP="00AC51B2">
            <w:pPr>
              <w:rPr>
                <w:sz w:val="16"/>
                <w:szCs w:val="16"/>
              </w:rPr>
            </w:pPr>
          </w:p>
          <w:p w:rsidR="00EA025E" w:rsidRPr="00E11C01" w:rsidRDefault="00EA025E" w:rsidP="00AC51B2">
            <w:pPr>
              <w:rPr>
                <w:sz w:val="16"/>
                <w:szCs w:val="16"/>
              </w:rPr>
            </w:pPr>
          </w:p>
          <w:p w:rsidR="00EA025E" w:rsidRPr="00E11C01" w:rsidRDefault="006453CA" w:rsidP="00AC51B2">
            <w:pPr>
              <w:rPr>
                <w:sz w:val="16"/>
                <w:szCs w:val="16"/>
              </w:rPr>
            </w:pPr>
            <w:r>
              <w:rPr>
                <w:sz w:val="16"/>
                <w:szCs w:val="16"/>
              </w:rPr>
              <w:t>§: 97</w:t>
            </w:r>
          </w:p>
          <w:p w:rsidR="00EA025E" w:rsidRPr="00E11C01" w:rsidRDefault="00EA025E" w:rsidP="00AC51B2">
            <w:pPr>
              <w:rPr>
                <w:sz w:val="16"/>
                <w:szCs w:val="16"/>
              </w:rPr>
            </w:pPr>
            <w:r w:rsidRPr="00E11C01">
              <w:rPr>
                <w:sz w:val="16"/>
                <w:szCs w:val="16"/>
              </w:rPr>
              <w:t>O: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Pr="00E11C01" w:rsidRDefault="00EA025E" w:rsidP="006453CA">
            <w:pPr>
              <w:jc w:val="both"/>
              <w:rPr>
                <w:sz w:val="16"/>
                <w:szCs w:val="16"/>
              </w:rPr>
            </w:pPr>
            <w:r w:rsidRPr="00E11C01">
              <w:rPr>
                <w:sz w:val="16"/>
                <w:szCs w:val="16"/>
              </w:rPr>
              <w:t xml:space="preserve">(3) </w:t>
            </w:r>
          </w:p>
          <w:p w:rsidR="006453CA" w:rsidRPr="006453CA" w:rsidRDefault="006453CA" w:rsidP="006453CA">
            <w:pPr>
              <w:jc w:val="both"/>
              <w:rPr>
                <w:sz w:val="16"/>
                <w:szCs w:val="16"/>
              </w:rPr>
            </w:pPr>
            <w:r w:rsidRPr="006453CA">
              <w:rPr>
                <w:sz w:val="16"/>
                <w:szCs w:val="16"/>
              </w:rPr>
              <w:t>Výzva obsahuje najmä</w:t>
            </w:r>
          </w:p>
          <w:p w:rsidR="006453CA" w:rsidRPr="006453CA" w:rsidRDefault="006453CA" w:rsidP="006453CA">
            <w:pPr>
              <w:jc w:val="both"/>
              <w:rPr>
                <w:sz w:val="16"/>
                <w:szCs w:val="16"/>
              </w:rPr>
            </w:pPr>
            <w:r w:rsidRPr="006453CA">
              <w:rPr>
                <w:sz w:val="16"/>
                <w:szCs w:val="16"/>
              </w:rPr>
              <w:t>a)</w:t>
            </w:r>
            <w:r w:rsidRPr="006453CA">
              <w:rPr>
                <w:sz w:val="16"/>
                <w:szCs w:val="16"/>
              </w:rPr>
              <w:tab/>
              <w:t>povahu a množstvo predmetu zákazky vrátane uplatnenia možnosti opakovaných zákaziek, a ak je to možné, predpokladanú lehotu, do ktorej možno opakovanú zákazku uskutočniť; povahu a množstvo predmetu zákazky, a ak je to možné, predpokladaný dátum uverejnenia neskorších oznámení o súťažiach na dodávku tovaru, na uskutočnenie stavebných prác alebo na poskytnutie služieb,</w:t>
            </w:r>
          </w:p>
          <w:p w:rsidR="006453CA" w:rsidRPr="006453CA" w:rsidRDefault="006453CA" w:rsidP="006453CA">
            <w:pPr>
              <w:jc w:val="both"/>
              <w:rPr>
                <w:sz w:val="16"/>
                <w:szCs w:val="16"/>
              </w:rPr>
            </w:pPr>
            <w:r w:rsidRPr="006453CA">
              <w:rPr>
                <w:sz w:val="16"/>
                <w:szCs w:val="16"/>
              </w:rPr>
              <w:t>b)</w:t>
            </w:r>
            <w:r w:rsidRPr="006453CA">
              <w:rPr>
                <w:sz w:val="16"/>
                <w:szCs w:val="16"/>
              </w:rPr>
              <w:tab/>
              <w:t>označenie, či ide o užšiu súťaž alebo rokovacie konanie so zverejnením,</w:t>
            </w:r>
          </w:p>
          <w:p w:rsidR="006453CA" w:rsidRPr="006453CA" w:rsidRDefault="006453CA" w:rsidP="006453CA">
            <w:pPr>
              <w:jc w:val="both"/>
              <w:rPr>
                <w:sz w:val="16"/>
                <w:szCs w:val="16"/>
              </w:rPr>
            </w:pPr>
            <w:r w:rsidRPr="006453CA">
              <w:rPr>
                <w:sz w:val="16"/>
                <w:szCs w:val="16"/>
              </w:rPr>
              <w:t>c)</w:t>
            </w:r>
            <w:r w:rsidRPr="006453CA">
              <w:rPr>
                <w:sz w:val="16"/>
                <w:szCs w:val="16"/>
              </w:rPr>
              <w:tab/>
              <w:t>dátum začatia alebo dátum skončenia dodania tovaru, uskutočnenia stavebných prác alebo poskytnutia služieb,</w:t>
            </w:r>
          </w:p>
          <w:p w:rsidR="006453CA" w:rsidRPr="006453CA" w:rsidRDefault="006453CA" w:rsidP="006453CA">
            <w:pPr>
              <w:jc w:val="both"/>
              <w:rPr>
                <w:sz w:val="16"/>
                <w:szCs w:val="16"/>
              </w:rPr>
            </w:pPr>
            <w:r w:rsidRPr="006453CA">
              <w:rPr>
                <w:sz w:val="16"/>
                <w:szCs w:val="16"/>
              </w:rPr>
              <w:t>d)</w:t>
            </w:r>
            <w:r w:rsidRPr="006453CA">
              <w:rPr>
                <w:sz w:val="16"/>
                <w:szCs w:val="16"/>
              </w:rPr>
              <w:tab/>
              <w:t>odkaz na elektronickú adresu, na ktorej sú súťažné podklady dostupné podľa § 43 ods. 1,</w:t>
            </w:r>
          </w:p>
          <w:p w:rsidR="006453CA" w:rsidRPr="006453CA" w:rsidRDefault="006453CA" w:rsidP="006453CA">
            <w:pPr>
              <w:jc w:val="both"/>
              <w:rPr>
                <w:sz w:val="16"/>
                <w:szCs w:val="16"/>
              </w:rPr>
            </w:pPr>
            <w:r w:rsidRPr="006453CA">
              <w:rPr>
                <w:sz w:val="16"/>
                <w:szCs w:val="16"/>
              </w:rPr>
              <w:t>e)</w:t>
            </w:r>
            <w:r w:rsidRPr="006453CA">
              <w:rPr>
                <w:sz w:val="16"/>
                <w:szCs w:val="16"/>
              </w:rPr>
              <w:tab/>
              <w:t>adresu určenú na vyžiadanie súťažných podkladov, ako aj jazyk alebo jazyky, v ktorých má byť žiadosť vypracovaná, ak obstarávateľ neponúka prístup k súťažným podkladom podľa § 43 ods. 1 z dôvodov uvedených v § 20 ods. 5 alebo § 22 ods. 3 alebo súťažné podklady neboli už inak dostupné,</w:t>
            </w:r>
          </w:p>
          <w:p w:rsidR="006453CA" w:rsidRPr="006453CA" w:rsidRDefault="006453CA" w:rsidP="006453CA">
            <w:pPr>
              <w:jc w:val="both"/>
              <w:rPr>
                <w:sz w:val="16"/>
                <w:szCs w:val="16"/>
              </w:rPr>
            </w:pPr>
            <w:r w:rsidRPr="006453CA">
              <w:rPr>
                <w:sz w:val="16"/>
                <w:szCs w:val="16"/>
              </w:rPr>
              <w:t>f)</w:t>
            </w:r>
            <w:r w:rsidRPr="006453CA">
              <w:rPr>
                <w:sz w:val="16"/>
                <w:szCs w:val="16"/>
              </w:rPr>
              <w:tab/>
              <w:t>adresu a lehotu na predloženie žiadostí o účasť v súťaži, ako aj jazyk alebo jazyky, v ktorých musia byť žiadosti predložené,</w:t>
            </w:r>
          </w:p>
          <w:p w:rsidR="006453CA" w:rsidRPr="006453CA" w:rsidRDefault="006453CA" w:rsidP="006453CA">
            <w:pPr>
              <w:jc w:val="both"/>
              <w:rPr>
                <w:sz w:val="16"/>
                <w:szCs w:val="16"/>
              </w:rPr>
            </w:pPr>
            <w:r w:rsidRPr="006453CA">
              <w:rPr>
                <w:sz w:val="16"/>
                <w:szCs w:val="16"/>
              </w:rPr>
              <w:t>g)</w:t>
            </w:r>
            <w:r w:rsidRPr="006453CA">
              <w:rPr>
                <w:sz w:val="16"/>
                <w:szCs w:val="16"/>
              </w:rPr>
              <w:tab/>
              <w:t>adresu obstarávateľa,</w:t>
            </w:r>
          </w:p>
          <w:p w:rsidR="006453CA" w:rsidRPr="006453CA" w:rsidRDefault="006453CA" w:rsidP="006453CA">
            <w:pPr>
              <w:jc w:val="both"/>
              <w:rPr>
                <w:sz w:val="16"/>
                <w:szCs w:val="16"/>
              </w:rPr>
            </w:pPr>
            <w:r w:rsidRPr="006453CA">
              <w:rPr>
                <w:sz w:val="16"/>
                <w:szCs w:val="16"/>
              </w:rPr>
              <w:t>h)</w:t>
            </w:r>
            <w:r w:rsidRPr="006453CA">
              <w:rPr>
                <w:sz w:val="16"/>
                <w:szCs w:val="16"/>
              </w:rPr>
              <w:tab/>
              <w:t>uvedenie podmienok účasti a dokladov určených na ich preukázanie a ďalších informácií a dokumentov vyžadovaných obstarávateľom,</w:t>
            </w:r>
          </w:p>
          <w:p w:rsidR="006453CA" w:rsidRPr="006453CA" w:rsidRDefault="006453CA" w:rsidP="006453CA">
            <w:pPr>
              <w:jc w:val="both"/>
              <w:rPr>
                <w:sz w:val="16"/>
                <w:szCs w:val="16"/>
              </w:rPr>
            </w:pPr>
            <w:r w:rsidRPr="006453CA">
              <w:rPr>
                <w:sz w:val="16"/>
                <w:szCs w:val="16"/>
              </w:rPr>
              <w:t>i)</w:t>
            </w:r>
            <w:r w:rsidRPr="006453CA">
              <w:rPr>
                <w:sz w:val="16"/>
                <w:szCs w:val="16"/>
              </w:rPr>
              <w:tab/>
              <w:t>označenie zákazky; kúpa, lízing, prenájom alebo kúpa tovaru na splátky alebo akákoľvek ich kombinácia,</w:t>
            </w:r>
          </w:p>
          <w:p w:rsidR="006453CA" w:rsidRPr="006453CA" w:rsidRDefault="006453CA" w:rsidP="006453CA">
            <w:pPr>
              <w:jc w:val="both"/>
              <w:rPr>
                <w:sz w:val="16"/>
                <w:szCs w:val="16"/>
              </w:rPr>
            </w:pPr>
            <w:r w:rsidRPr="006453CA">
              <w:rPr>
                <w:sz w:val="16"/>
                <w:szCs w:val="16"/>
              </w:rPr>
              <w:t>j)</w:t>
            </w:r>
            <w:r w:rsidRPr="006453CA">
              <w:rPr>
                <w:sz w:val="16"/>
                <w:szCs w:val="16"/>
              </w:rPr>
              <w:tab/>
              <w:t>relatívnu váhu jednotlivých kritérií na vyhodnotenie ponúk alebo zostupné poradie dôležitosti kritérií, ak nie je uvedené v pravidelnom informatívnom oznámení s výzvou na súťaž, v súťažných podkladoch, vo výzve na predkladanie ponúk alebo vo výzve na rokovanie,</w:t>
            </w:r>
          </w:p>
          <w:p w:rsidR="00EA025E" w:rsidRDefault="006453CA" w:rsidP="006453CA">
            <w:pPr>
              <w:jc w:val="both"/>
              <w:rPr>
                <w:sz w:val="16"/>
                <w:szCs w:val="16"/>
              </w:rPr>
            </w:pPr>
            <w:r w:rsidRPr="006453CA">
              <w:rPr>
                <w:sz w:val="16"/>
                <w:szCs w:val="16"/>
              </w:rPr>
              <w:t>k)</w:t>
            </w:r>
            <w:r w:rsidRPr="006453CA">
              <w:rPr>
                <w:sz w:val="16"/>
                <w:szCs w:val="16"/>
              </w:rPr>
              <w:tab/>
              <w:t>ďalšie potrebné informácie.</w:t>
            </w:r>
          </w:p>
          <w:p w:rsidR="006453CA" w:rsidRPr="00E11C01" w:rsidRDefault="006453CA" w:rsidP="006453CA">
            <w:pPr>
              <w:jc w:val="both"/>
              <w:rPr>
                <w:sz w:val="16"/>
                <w:szCs w:val="16"/>
              </w:rPr>
            </w:pPr>
          </w:p>
          <w:p w:rsidR="00EA025E" w:rsidRPr="00E11C01" w:rsidRDefault="00EA025E" w:rsidP="00EA025E">
            <w:pPr>
              <w:jc w:val="both"/>
              <w:rPr>
                <w:sz w:val="16"/>
                <w:szCs w:val="16"/>
              </w:rPr>
            </w:pPr>
            <w:r w:rsidRPr="00E11C01">
              <w:rPr>
                <w:sz w:val="16"/>
                <w:szCs w:val="16"/>
              </w:rPr>
              <w:t xml:space="preserve">(2) Výzva na predkladanie ponúk obsahuje </w:t>
            </w:r>
          </w:p>
          <w:p w:rsidR="00EA025E" w:rsidRPr="00E11C01" w:rsidRDefault="00EA025E" w:rsidP="009A04CD">
            <w:pPr>
              <w:numPr>
                <w:ilvl w:val="0"/>
                <w:numId w:val="106"/>
              </w:numPr>
              <w:jc w:val="both"/>
              <w:rPr>
                <w:sz w:val="16"/>
                <w:szCs w:val="16"/>
              </w:rPr>
            </w:pPr>
            <w:r w:rsidRPr="00E11C01">
              <w:rPr>
                <w:sz w:val="16"/>
                <w:szCs w:val="16"/>
              </w:rPr>
              <w:t>odkaz na elektronickú adresu, na ktorej sú súťa</w:t>
            </w:r>
            <w:r w:rsidR="006453CA">
              <w:rPr>
                <w:sz w:val="16"/>
                <w:szCs w:val="16"/>
              </w:rPr>
              <w:t>žné podklady dostupné podľa § 43</w:t>
            </w:r>
            <w:r w:rsidRPr="00E11C01">
              <w:rPr>
                <w:sz w:val="16"/>
                <w:szCs w:val="16"/>
              </w:rPr>
              <w:t xml:space="preserve"> ods. 1,</w:t>
            </w:r>
          </w:p>
          <w:p w:rsidR="00EA025E" w:rsidRPr="00E11C01" w:rsidRDefault="00EA025E" w:rsidP="009A04CD">
            <w:pPr>
              <w:numPr>
                <w:ilvl w:val="0"/>
                <w:numId w:val="106"/>
              </w:numPr>
              <w:jc w:val="both"/>
              <w:rPr>
                <w:sz w:val="16"/>
                <w:szCs w:val="16"/>
              </w:rPr>
            </w:pPr>
            <w:r w:rsidRPr="00E11C01">
              <w:rPr>
                <w:sz w:val="16"/>
                <w:szCs w:val="16"/>
              </w:rPr>
              <w:t>lehotu na predkladanie ponúk, adresu, na ktorú sa ponuky predkladajú, jazyk alebo jazyky, v ktorých možno predkladať ponuky,</w:t>
            </w:r>
          </w:p>
          <w:p w:rsidR="00EA025E" w:rsidRPr="00E11C01" w:rsidRDefault="00EA025E" w:rsidP="009A04CD">
            <w:pPr>
              <w:numPr>
                <w:ilvl w:val="0"/>
                <w:numId w:val="106"/>
              </w:numPr>
              <w:jc w:val="both"/>
              <w:rPr>
                <w:sz w:val="16"/>
                <w:szCs w:val="16"/>
              </w:rPr>
            </w:pPr>
            <w:r w:rsidRPr="00E11C01">
              <w:rPr>
                <w:sz w:val="16"/>
                <w:szCs w:val="16"/>
              </w:rPr>
              <w:t>uvedenie všetkých dokumentov, ktoré sa majú predložiť,</w:t>
            </w:r>
          </w:p>
          <w:p w:rsidR="00EA025E" w:rsidRPr="00E11C01" w:rsidRDefault="00EA025E" w:rsidP="009A04CD">
            <w:pPr>
              <w:numPr>
                <w:ilvl w:val="0"/>
                <w:numId w:val="106"/>
              </w:numPr>
              <w:jc w:val="both"/>
              <w:rPr>
                <w:sz w:val="16"/>
                <w:szCs w:val="16"/>
              </w:rPr>
            </w:pPr>
            <w:r w:rsidRPr="00E11C01">
              <w:rPr>
                <w:sz w:val="16"/>
                <w:szCs w:val="16"/>
              </w:rPr>
              <w:t>odkaz na uverejnené oznámenie použité ako výzva na súťaž,</w:t>
            </w:r>
          </w:p>
          <w:p w:rsidR="00EA025E" w:rsidRPr="00E11C01" w:rsidRDefault="00EA025E" w:rsidP="009A04CD">
            <w:pPr>
              <w:numPr>
                <w:ilvl w:val="0"/>
                <w:numId w:val="106"/>
              </w:numPr>
              <w:jc w:val="both"/>
              <w:rPr>
                <w:sz w:val="16"/>
                <w:szCs w:val="16"/>
              </w:rPr>
            </w:pPr>
            <w:r w:rsidRPr="00E11C01">
              <w:rPr>
                <w:sz w:val="16"/>
                <w:szCs w:val="16"/>
              </w:rPr>
              <w:t>relatívnu váhu jednotlivých kritérií na vyhodnotenie ponúk alebo zostupné poradie dôležitosti kritérií, ak nie je uvedené v oznámení použitom ako výzva na súťaž alebo v súťažných podkladoch,</w:t>
            </w:r>
          </w:p>
          <w:p w:rsidR="00EA025E" w:rsidRPr="00E11C01" w:rsidRDefault="00EA025E" w:rsidP="009A04CD">
            <w:pPr>
              <w:numPr>
                <w:ilvl w:val="0"/>
                <w:numId w:val="106"/>
              </w:numPr>
              <w:jc w:val="both"/>
              <w:rPr>
                <w:sz w:val="16"/>
                <w:szCs w:val="16"/>
              </w:rPr>
            </w:pPr>
            <w:r w:rsidRPr="00E11C01">
              <w:rPr>
                <w:sz w:val="16"/>
                <w:szCs w:val="16"/>
              </w:rPr>
              <w:t>ďalšie potrebné informácie.</w:t>
            </w:r>
          </w:p>
          <w:p w:rsidR="00EA025E" w:rsidRPr="00E11C01" w:rsidRDefault="00EA025E" w:rsidP="00EA025E">
            <w:pPr>
              <w:jc w:val="both"/>
              <w:rPr>
                <w:sz w:val="16"/>
                <w:szCs w:val="16"/>
              </w:rPr>
            </w:pPr>
          </w:p>
          <w:p w:rsidR="00EA025E" w:rsidRDefault="006453CA" w:rsidP="00EA025E">
            <w:pPr>
              <w:jc w:val="both"/>
              <w:rPr>
                <w:sz w:val="16"/>
                <w:szCs w:val="16"/>
              </w:rPr>
            </w:pPr>
            <w:r w:rsidRPr="006453CA">
              <w:rPr>
                <w:sz w:val="16"/>
                <w:szCs w:val="16"/>
              </w:rPr>
              <w:t>(3) Ak obstarávateľ neponúka prístup k súťažným podkladom podľa § 43 ods. 1 z dôvodov uvedených v § 20 ods. 5 alebo § 22 ods. 3 alebo súťažné podklady neboli už inak dostupné, prílohou k výzve na predkladanie ponúk sú súťažné podklady.</w:t>
            </w:r>
          </w:p>
          <w:p w:rsidR="006453CA" w:rsidRDefault="006453CA" w:rsidP="00EA025E">
            <w:pPr>
              <w:jc w:val="both"/>
              <w:rPr>
                <w:sz w:val="16"/>
                <w:szCs w:val="16"/>
              </w:rPr>
            </w:pPr>
          </w:p>
          <w:p w:rsidR="006453CA" w:rsidRPr="00E11C01" w:rsidRDefault="006453CA" w:rsidP="00EA025E">
            <w:pPr>
              <w:jc w:val="both"/>
              <w:rPr>
                <w:sz w:val="16"/>
                <w:szCs w:val="16"/>
              </w:rPr>
            </w:pPr>
          </w:p>
          <w:p w:rsidR="00EA025E" w:rsidRPr="00E11C01" w:rsidRDefault="00EA025E" w:rsidP="00EA025E">
            <w:pPr>
              <w:jc w:val="both"/>
              <w:rPr>
                <w:sz w:val="16"/>
                <w:szCs w:val="16"/>
              </w:rPr>
            </w:pPr>
            <w:r w:rsidRPr="00E11C01">
              <w:rPr>
                <w:sz w:val="16"/>
                <w:szCs w:val="16"/>
              </w:rPr>
              <w:t>(2) Výzva na predkladanie základných ponúk</w:t>
            </w:r>
            <w:r w:rsidR="006453CA">
              <w:rPr>
                <w:sz w:val="16"/>
                <w:szCs w:val="16"/>
              </w:rPr>
              <w:t xml:space="preserve"> obsahuje náležitosti podľa § 93</w:t>
            </w:r>
            <w:r w:rsidRPr="00E11C01">
              <w:rPr>
                <w:sz w:val="16"/>
                <w:szCs w:val="16"/>
              </w:rPr>
              <w:t xml:space="preserve"> ods. 2 a 3, miesto a predpokladaný termín rokovania.</w:t>
            </w:r>
          </w:p>
          <w:p w:rsidR="00EA025E" w:rsidRPr="00E11C01" w:rsidRDefault="00EA025E" w:rsidP="00EA025E">
            <w:pPr>
              <w:jc w:val="both"/>
              <w:rPr>
                <w:sz w:val="16"/>
                <w:szCs w:val="16"/>
              </w:rPr>
            </w:pPr>
          </w:p>
          <w:p w:rsidR="00EA025E" w:rsidRPr="00E11C01" w:rsidRDefault="00EA025E" w:rsidP="00EA025E">
            <w:pPr>
              <w:jc w:val="both"/>
              <w:rPr>
                <w:sz w:val="16"/>
                <w:szCs w:val="16"/>
              </w:rPr>
            </w:pPr>
            <w:r w:rsidRPr="00E11C01">
              <w:rPr>
                <w:sz w:val="16"/>
                <w:szCs w:val="16"/>
              </w:rPr>
              <w:t>(5) Výzva na účasť na dialógu obsahuje najmä</w:t>
            </w:r>
            <w:r w:rsidR="006453CA">
              <w:rPr>
                <w:sz w:val="16"/>
                <w:szCs w:val="16"/>
              </w:rPr>
              <w:t xml:space="preserve"> náležitosti podľa § 75</w:t>
            </w:r>
            <w:r w:rsidRPr="00E11C01">
              <w:rPr>
                <w:sz w:val="16"/>
                <w:szCs w:val="16"/>
              </w:rPr>
              <w:t xml:space="preserve"> ods. 2 písm. a) až d), odkaz na uverejnené oznámenie použité ako výzva na súťaž, relatívnu váhu jednotlivých kritérií na vyhodnotenie ponúk alebo zostupné poradie dôležitosti kritérií, ak nie je uvedené v oznámení použitom ako výzva na súťaž alebo v informatívnom dokumente.  </w:t>
            </w:r>
          </w:p>
          <w:p w:rsidR="00EA025E" w:rsidRPr="00E11C01" w:rsidRDefault="00EA025E" w:rsidP="00EA025E">
            <w:pPr>
              <w:jc w:val="both"/>
              <w:rPr>
                <w:sz w:val="16"/>
                <w:szCs w:val="16"/>
              </w:rPr>
            </w:pPr>
          </w:p>
          <w:p w:rsidR="00EA025E" w:rsidRPr="00E11C01" w:rsidRDefault="00EA025E" w:rsidP="006453CA">
            <w:pPr>
              <w:jc w:val="both"/>
              <w:rPr>
                <w:sz w:val="16"/>
                <w:szCs w:val="16"/>
              </w:rPr>
            </w:pPr>
            <w:r w:rsidRPr="00E11C01">
              <w:rPr>
                <w:sz w:val="16"/>
                <w:szCs w:val="16"/>
              </w:rPr>
              <w:t>(5) Výzva na predkladanie základných ponúk podľa § 7</w:t>
            </w:r>
            <w:r w:rsidR="006453CA">
              <w:rPr>
                <w:sz w:val="16"/>
                <w:szCs w:val="16"/>
              </w:rPr>
              <w:t>9</w:t>
            </w:r>
            <w:r w:rsidRPr="00E11C01">
              <w:rPr>
                <w:sz w:val="16"/>
                <w:szCs w:val="16"/>
              </w:rPr>
              <w:t xml:space="preserve"> ods. 1</w:t>
            </w:r>
            <w:r w:rsidR="006453CA">
              <w:rPr>
                <w:sz w:val="16"/>
                <w:szCs w:val="16"/>
              </w:rPr>
              <w:t xml:space="preserve"> obsahuje náležitosti podľa § 93</w:t>
            </w:r>
            <w:r w:rsidRPr="00E11C01">
              <w:rPr>
                <w:sz w:val="16"/>
                <w:szCs w:val="16"/>
              </w:rPr>
              <w:t xml:space="preserve"> ods. 2 a 3.</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A025E" w:rsidRDefault="00EA025E" w:rsidP="00AC51B2">
            <w:pPr>
              <w:jc w:val="center"/>
            </w:pPr>
            <w:r w:rsidRPr="00432A8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A025E" w:rsidRPr="00E11C01" w:rsidRDefault="00EA025E" w:rsidP="00AC51B2">
            <w:pPr>
              <w:rPr>
                <w:sz w:val="16"/>
                <w:szCs w:val="16"/>
              </w:rPr>
            </w:pPr>
          </w:p>
        </w:tc>
      </w:tr>
      <w:tr w:rsidR="00C0289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02896" w:rsidRPr="00E11C01" w:rsidRDefault="00C02896" w:rsidP="00AC51B2">
            <w:pPr>
              <w:rPr>
                <w:sz w:val="16"/>
                <w:szCs w:val="16"/>
              </w:rPr>
            </w:pPr>
            <w:r w:rsidRPr="00E11C01">
              <w:rPr>
                <w:sz w:val="16"/>
                <w:szCs w:val="16"/>
              </w:rPr>
              <w:t>Č: 75</w:t>
            </w:r>
          </w:p>
          <w:p w:rsidR="00C02896" w:rsidRPr="00E11C01" w:rsidRDefault="00C02896"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jc w:val="both"/>
              <w:rPr>
                <w:sz w:val="16"/>
                <w:szCs w:val="16"/>
              </w:rPr>
            </w:pPr>
            <w:r w:rsidRPr="00E11C01">
              <w:rPr>
                <w:sz w:val="16"/>
                <w:szCs w:val="16"/>
              </w:rPr>
              <w:t>Informovanie žiadateľov o kvalifikáciu, informovanie záujemcov a uchádzačov</w:t>
            </w:r>
          </w:p>
          <w:p w:rsidR="00C02896" w:rsidRPr="00E11C01" w:rsidRDefault="00C02896" w:rsidP="00C02896">
            <w:pPr>
              <w:jc w:val="both"/>
              <w:rPr>
                <w:sz w:val="16"/>
                <w:szCs w:val="16"/>
              </w:rPr>
            </w:pPr>
          </w:p>
          <w:p w:rsidR="00C02896" w:rsidRPr="00E11C01" w:rsidRDefault="00C02896" w:rsidP="00C02896">
            <w:pPr>
              <w:jc w:val="both"/>
              <w:rPr>
                <w:sz w:val="16"/>
                <w:szCs w:val="16"/>
              </w:rPr>
            </w:pPr>
            <w:r w:rsidRPr="00E11C01">
              <w:rPr>
                <w:sz w:val="16"/>
                <w:szCs w:val="16"/>
              </w:rPr>
              <w:t>Obstarávatelia čo najskôr informujú každého záujemcu a uchádzača o rozhodnutiach prijatých v súvislosti s uzavretím rámcovej dohody, so zadaním zákazky alebo s poskytnutím prístupu do dynamického nákupného systému vrátane dôvodov každého rozhodnutia o neuzavretí rámcovej dohody, o nezadaní zákazky, v súvislosti s ktorou bola uverejnená výzva na súťaž, o opätovnom začatí postupu alebo o nepoužití dynamického nákupného systému.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EB7395" w:rsidP="00AC51B2">
            <w:pPr>
              <w:rPr>
                <w:sz w:val="16"/>
                <w:szCs w:val="16"/>
              </w:rPr>
            </w:pPr>
            <w:r>
              <w:rPr>
                <w:sz w:val="16"/>
                <w:szCs w:val="16"/>
              </w:rPr>
              <w:t>§: 55</w:t>
            </w:r>
          </w:p>
          <w:p w:rsidR="00C02896" w:rsidRPr="00E11C01" w:rsidRDefault="00C02896" w:rsidP="00AC51B2">
            <w:pPr>
              <w:rPr>
                <w:sz w:val="16"/>
                <w:szCs w:val="16"/>
              </w:rPr>
            </w:pPr>
            <w:r w:rsidRPr="00E11C01">
              <w:rPr>
                <w:sz w:val="16"/>
                <w:szCs w:val="16"/>
              </w:rPr>
              <w:t>O: 2</w:t>
            </w:r>
          </w:p>
          <w:p w:rsidR="00C02896" w:rsidRPr="00E11C01" w:rsidRDefault="00C02896" w:rsidP="00AC51B2">
            <w:pPr>
              <w:rPr>
                <w:sz w:val="16"/>
                <w:szCs w:val="16"/>
              </w:rPr>
            </w:pPr>
            <w:r w:rsidRPr="00E11C01">
              <w:rPr>
                <w:sz w:val="16"/>
                <w:szCs w:val="16"/>
              </w:rPr>
              <w:t>V: 1, 2, 3</w:t>
            </w:r>
          </w:p>
          <w:p w:rsidR="00C02896" w:rsidRPr="00E11C01" w:rsidRDefault="00C02896"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C02896" w:rsidRPr="00E11C01" w:rsidRDefault="00EB7395" w:rsidP="00AC51B2">
            <w:pPr>
              <w:rPr>
                <w:sz w:val="16"/>
                <w:szCs w:val="16"/>
              </w:rPr>
            </w:pPr>
            <w:r>
              <w:rPr>
                <w:sz w:val="16"/>
                <w:szCs w:val="16"/>
              </w:rPr>
              <w:t>§: 57</w:t>
            </w:r>
          </w:p>
          <w:p w:rsidR="00C02896" w:rsidRPr="00E11C01" w:rsidRDefault="00C02896" w:rsidP="00AC51B2">
            <w:pPr>
              <w:rPr>
                <w:sz w:val="16"/>
                <w:szCs w:val="16"/>
              </w:rPr>
            </w:pPr>
            <w:r w:rsidRPr="00E11C01">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EB7395" w:rsidP="00C02896">
            <w:pPr>
              <w:jc w:val="both"/>
              <w:rPr>
                <w:sz w:val="16"/>
                <w:szCs w:val="16"/>
              </w:rPr>
            </w:pPr>
            <w:r w:rsidRPr="00EB7395">
              <w:rPr>
                <w:sz w:val="16"/>
                <w:szCs w:val="16"/>
              </w:rPr>
              <w:t>(2) Verejný obstarávateľ a obstarávateľ sú povinní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w:t>
            </w:r>
          </w:p>
          <w:p w:rsidR="00EB7395" w:rsidRDefault="00EB7395" w:rsidP="00C02896">
            <w:pPr>
              <w:jc w:val="both"/>
              <w:rPr>
                <w:sz w:val="16"/>
                <w:szCs w:val="16"/>
              </w:rPr>
            </w:pPr>
          </w:p>
          <w:p w:rsidR="00EB7395" w:rsidRDefault="00EB7395" w:rsidP="00C02896">
            <w:pPr>
              <w:jc w:val="both"/>
              <w:rPr>
                <w:sz w:val="16"/>
                <w:szCs w:val="16"/>
              </w:rPr>
            </w:pPr>
          </w:p>
          <w:p w:rsidR="00EB7395" w:rsidRPr="00E11C01" w:rsidRDefault="00EB7395" w:rsidP="00C02896">
            <w:pPr>
              <w:jc w:val="both"/>
              <w:rPr>
                <w:sz w:val="16"/>
                <w:szCs w:val="16"/>
              </w:rPr>
            </w:pPr>
          </w:p>
          <w:p w:rsidR="00C02896" w:rsidRPr="00E11C01" w:rsidRDefault="00C02896" w:rsidP="00C02896">
            <w:pPr>
              <w:jc w:val="both"/>
              <w:rPr>
                <w:sz w:val="16"/>
                <w:szCs w:val="16"/>
              </w:rPr>
            </w:pPr>
            <w:r w:rsidRPr="00E11C01">
              <w:rPr>
                <w:sz w:val="16"/>
                <w:szCs w:val="16"/>
              </w:rPr>
              <w:t>(4) Verejný obstarávateľ a obstarávateľ v oznámení o výsledku verejného obstarávania uvedie, či zadávanie zákazky alebo zadávanie koncesie bude predmetom opätovného uverejnenia.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pPr>
            <w:r w:rsidRPr="007118BE">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02896" w:rsidRPr="00E11C01" w:rsidRDefault="00C02896" w:rsidP="00AC51B2">
            <w:pPr>
              <w:rPr>
                <w:sz w:val="16"/>
                <w:szCs w:val="16"/>
              </w:rPr>
            </w:pPr>
          </w:p>
        </w:tc>
      </w:tr>
      <w:tr w:rsidR="00C0289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02896" w:rsidRPr="00E11C01" w:rsidRDefault="00C02896" w:rsidP="00AC51B2">
            <w:pPr>
              <w:rPr>
                <w:sz w:val="16"/>
                <w:szCs w:val="16"/>
              </w:rPr>
            </w:pPr>
            <w:r w:rsidRPr="00E11C01">
              <w:rPr>
                <w:sz w:val="16"/>
                <w:szCs w:val="16"/>
              </w:rPr>
              <w:t>Č: 75</w:t>
            </w:r>
          </w:p>
          <w:p w:rsidR="00C02896" w:rsidRPr="00E11C01" w:rsidRDefault="00C02896"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jc w:val="both"/>
              <w:rPr>
                <w:sz w:val="16"/>
                <w:szCs w:val="16"/>
              </w:rPr>
            </w:pPr>
            <w:r w:rsidRPr="00E11C01">
              <w:rPr>
                <w:sz w:val="16"/>
                <w:szCs w:val="16"/>
              </w:rPr>
              <w:t>Obstarávateľ na žiadosť záujemcu alebo uchádzača čo možno najskôr a v každom prípade do 15 dní od prijatia písomnej žiadosti informuje:</w:t>
            </w:r>
          </w:p>
          <w:p w:rsidR="00C02896" w:rsidRPr="00E11C01" w:rsidRDefault="00C02896" w:rsidP="00C02896">
            <w:pPr>
              <w:jc w:val="both"/>
              <w:rPr>
                <w:sz w:val="16"/>
                <w:szCs w:val="16"/>
              </w:rPr>
            </w:pPr>
            <w:r w:rsidRPr="00E11C01">
              <w:rPr>
                <w:sz w:val="16"/>
                <w:szCs w:val="16"/>
              </w:rPr>
              <w:t>a) každého neúspešného záujemcu o dôvodoch zamietnutia jeho žiadosti o účasť;</w:t>
            </w:r>
          </w:p>
          <w:p w:rsidR="00C02896" w:rsidRPr="00E11C01" w:rsidRDefault="00C02896" w:rsidP="00C02896">
            <w:pPr>
              <w:jc w:val="both"/>
              <w:rPr>
                <w:sz w:val="16"/>
                <w:szCs w:val="16"/>
              </w:rPr>
            </w:pPr>
            <w:r w:rsidRPr="00E11C01">
              <w:rPr>
                <w:sz w:val="16"/>
                <w:szCs w:val="16"/>
              </w:rPr>
              <w:t>b) každého neúspešného uchádzača o dôvodoch zamietnutia jeho ponuky vrátane – v prípadoch uvedených v článku 60 ods. 5 a 6 – dôvodov svojho rozhodnutia o nerovnocennosti alebo svojho rozhodnutia o tom, že práce, tovar alebo služby nespĺňajú výkonnostné ani funkčné požiadavky;</w:t>
            </w:r>
          </w:p>
          <w:p w:rsidR="00C02896" w:rsidRPr="00E11C01" w:rsidRDefault="00C02896" w:rsidP="00C02896">
            <w:pPr>
              <w:jc w:val="both"/>
              <w:rPr>
                <w:sz w:val="16"/>
                <w:szCs w:val="16"/>
              </w:rPr>
            </w:pPr>
            <w:r w:rsidRPr="00E11C01">
              <w:rPr>
                <w:sz w:val="16"/>
                <w:szCs w:val="16"/>
              </w:rPr>
              <w:t>c) každého uchádzača, ktorý predložil prípustnú ponuku, o charakteristických znakoch a relatívnych výhodách vybranej ponuky, ako aj o mene úspešného uchádzača alebo zmluvných strán rámcovej dohody;</w:t>
            </w:r>
          </w:p>
          <w:p w:rsidR="00C02896" w:rsidRPr="00E11C01" w:rsidRDefault="00C02896" w:rsidP="00C02896">
            <w:pPr>
              <w:jc w:val="both"/>
              <w:rPr>
                <w:sz w:val="16"/>
                <w:szCs w:val="16"/>
              </w:rPr>
            </w:pPr>
            <w:r w:rsidRPr="00E11C01">
              <w:rPr>
                <w:sz w:val="16"/>
                <w:szCs w:val="16"/>
              </w:rPr>
              <w:t>d) každého uchádzača, ktorý predložil prípustnú ponuku, o priebehu rokovaní a dialógu s uchádzačmi a o pokroku, ktorý sa v nich dosiahol.</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EB7395" w:rsidP="00AC51B2">
            <w:pPr>
              <w:rPr>
                <w:sz w:val="16"/>
                <w:szCs w:val="16"/>
              </w:rPr>
            </w:pPr>
            <w:r>
              <w:rPr>
                <w:sz w:val="16"/>
                <w:szCs w:val="16"/>
              </w:rPr>
              <w:t>§: 40</w:t>
            </w:r>
          </w:p>
          <w:p w:rsidR="00C02896" w:rsidRPr="00E11C01" w:rsidRDefault="00EB7395" w:rsidP="00AC51B2">
            <w:pPr>
              <w:rPr>
                <w:sz w:val="16"/>
                <w:szCs w:val="16"/>
              </w:rPr>
            </w:pPr>
            <w:r>
              <w:rPr>
                <w:sz w:val="16"/>
                <w:szCs w:val="16"/>
              </w:rPr>
              <w:t>O: 13</w:t>
            </w:r>
          </w:p>
          <w:p w:rsidR="00C02896" w:rsidRPr="00E11C01" w:rsidRDefault="00C02896"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C02896" w:rsidRPr="00E11C01" w:rsidRDefault="00EB7395" w:rsidP="00AC51B2">
            <w:pPr>
              <w:rPr>
                <w:sz w:val="16"/>
                <w:szCs w:val="16"/>
              </w:rPr>
            </w:pPr>
            <w:r>
              <w:rPr>
                <w:sz w:val="16"/>
                <w:szCs w:val="16"/>
              </w:rPr>
              <w:t>§: 53</w:t>
            </w:r>
          </w:p>
          <w:p w:rsidR="00C02896" w:rsidRPr="00E11C01" w:rsidRDefault="005B1095" w:rsidP="00AC51B2">
            <w:pPr>
              <w:rPr>
                <w:sz w:val="16"/>
                <w:szCs w:val="16"/>
              </w:rPr>
            </w:pPr>
            <w:r>
              <w:rPr>
                <w:sz w:val="16"/>
                <w:szCs w:val="16"/>
              </w:rPr>
              <w:t>O: 7</w:t>
            </w:r>
          </w:p>
          <w:p w:rsidR="00C02896" w:rsidRDefault="00C02896" w:rsidP="00AC51B2">
            <w:pPr>
              <w:rPr>
                <w:sz w:val="16"/>
                <w:szCs w:val="16"/>
              </w:rPr>
            </w:pPr>
            <w:r w:rsidRPr="00E11C01">
              <w:rPr>
                <w:sz w:val="16"/>
                <w:szCs w:val="16"/>
              </w:rPr>
              <w:t>P: a</w:t>
            </w:r>
          </w:p>
          <w:p w:rsidR="00EB7395" w:rsidRPr="00E11C01" w:rsidRDefault="00EB7395" w:rsidP="00AC51B2">
            <w:pPr>
              <w:rPr>
                <w:sz w:val="16"/>
                <w:szCs w:val="16"/>
              </w:rPr>
            </w:pPr>
          </w:p>
          <w:p w:rsidR="00C02896" w:rsidRPr="00E11C01" w:rsidRDefault="00C02896"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C02896" w:rsidRPr="00E11C01" w:rsidRDefault="00EB7395" w:rsidP="00AC51B2">
            <w:pPr>
              <w:rPr>
                <w:sz w:val="16"/>
                <w:szCs w:val="16"/>
              </w:rPr>
            </w:pPr>
            <w:r>
              <w:rPr>
                <w:sz w:val="16"/>
                <w:szCs w:val="16"/>
              </w:rPr>
              <w:t>§: 55</w:t>
            </w:r>
          </w:p>
          <w:p w:rsidR="00C02896" w:rsidRDefault="00C02896" w:rsidP="00AC51B2">
            <w:pPr>
              <w:rPr>
                <w:sz w:val="16"/>
                <w:szCs w:val="16"/>
              </w:rPr>
            </w:pPr>
            <w:r w:rsidRPr="00E11C01">
              <w:rPr>
                <w:sz w:val="16"/>
                <w:szCs w:val="16"/>
              </w:rPr>
              <w:t>O: 2</w:t>
            </w:r>
          </w:p>
          <w:p w:rsidR="00EB7395" w:rsidRPr="00E11C01" w:rsidRDefault="00EB7395" w:rsidP="00AC51B2">
            <w:pPr>
              <w:rPr>
                <w:sz w:val="16"/>
                <w:szCs w:val="16"/>
              </w:rPr>
            </w:pPr>
          </w:p>
          <w:p w:rsidR="00C02896" w:rsidRPr="00E11C01" w:rsidRDefault="00C02896" w:rsidP="00AC51B2">
            <w:pPr>
              <w:rPr>
                <w:sz w:val="16"/>
                <w:szCs w:val="16"/>
              </w:rPr>
            </w:pPr>
          </w:p>
          <w:p w:rsidR="00C02896" w:rsidRPr="00E11C01" w:rsidRDefault="00C02896"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C02896" w:rsidRPr="00E11C01" w:rsidRDefault="00EB7395" w:rsidP="00AC51B2">
            <w:pPr>
              <w:rPr>
                <w:sz w:val="16"/>
                <w:szCs w:val="16"/>
              </w:rPr>
            </w:pPr>
            <w:r>
              <w:rPr>
                <w:sz w:val="16"/>
                <w:szCs w:val="16"/>
              </w:rPr>
              <w:t>§: 95</w:t>
            </w:r>
          </w:p>
          <w:p w:rsidR="00C02896" w:rsidRPr="00E11C01" w:rsidRDefault="00C02896" w:rsidP="00AC51B2">
            <w:pPr>
              <w:rPr>
                <w:sz w:val="16"/>
                <w:szCs w:val="16"/>
              </w:rPr>
            </w:pPr>
            <w:r w:rsidRPr="00E11C01">
              <w:rPr>
                <w:sz w:val="16"/>
                <w:szCs w:val="16"/>
              </w:rPr>
              <w:t>O: 8</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5B1095" w:rsidP="00C02896">
            <w:pPr>
              <w:jc w:val="both"/>
              <w:rPr>
                <w:sz w:val="16"/>
                <w:szCs w:val="16"/>
              </w:rPr>
            </w:pPr>
            <w:r>
              <w:rPr>
                <w:sz w:val="16"/>
                <w:szCs w:val="16"/>
              </w:rPr>
              <w:t>(12</w:t>
            </w:r>
            <w:r w:rsidR="00C02896" w:rsidRPr="00E11C01">
              <w:rPr>
                <w:sz w:val="16"/>
                <w:szCs w:val="16"/>
              </w:rPr>
              <w:t>) Verejný obstarávateľ a obstarávateľ bezodkladn</w:t>
            </w:r>
            <w:r>
              <w:rPr>
                <w:sz w:val="16"/>
                <w:szCs w:val="16"/>
              </w:rPr>
              <w:t>e písomne upovedomia</w:t>
            </w:r>
            <w:r w:rsidR="00C02896" w:rsidRPr="00E11C01">
              <w:rPr>
                <w:sz w:val="16"/>
                <w:szCs w:val="16"/>
              </w:rPr>
              <w:t xml:space="preserve"> uchádzača alebo záujemcu, že </w:t>
            </w:r>
          </w:p>
          <w:p w:rsidR="00C02896" w:rsidRPr="00E11C01" w:rsidRDefault="00C02896" w:rsidP="009A04CD">
            <w:pPr>
              <w:numPr>
                <w:ilvl w:val="0"/>
                <w:numId w:val="69"/>
              </w:numPr>
              <w:tabs>
                <w:tab w:val="num" w:pos="-1980"/>
              </w:tabs>
              <w:jc w:val="both"/>
              <w:rPr>
                <w:sz w:val="16"/>
                <w:szCs w:val="16"/>
              </w:rPr>
            </w:pPr>
            <w:r w:rsidRPr="00E11C01">
              <w:rPr>
                <w:sz w:val="16"/>
                <w:szCs w:val="16"/>
              </w:rPr>
              <w:t>bol vylúčený s uvedením dôvodu a lehoty, v ktorej môže byť doručená námietka,</w:t>
            </w:r>
          </w:p>
          <w:p w:rsidR="00C02896" w:rsidRPr="00E11C01" w:rsidRDefault="00C02896" w:rsidP="009A04CD">
            <w:pPr>
              <w:numPr>
                <w:ilvl w:val="0"/>
                <w:numId w:val="69"/>
              </w:numPr>
              <w:jc w:val="both"/>
              <w:rPr>
                <w:sz w:val="16"/>
                <w:szCs w:val="16"/>
              </w:rPr>
            </w:pPr>
            <w:r w:rsidRPr="00E11C01">
              <w:rPr>
                <w:sz w:val="16"/>
                <w:szCs w:val="16"/>
              </w:rPr>
              <w:t>nebude vyzvaný na predloženie ponuky, na rokovanie alebo na dialóg s uvedením dôvodu a lehoty, v ktorej môže byť doručená námietka.</w:t>
            </w:r>
          </w:p>
          <w:p w:rsidR="00C02896" w:rsidRPr="00E11C01" w:rsidRDefault="00C02896" w:rsidP="00C02896">
            <w:pPr>
              <w:jc w:val="both"/>
              <w:rPr>
                <w:sz w:val="16"/>
                <w:szCs w:val="16"/>
              </w:rPr>
            </w:pPr>
          </w:p>
          <w:p w:rsidR="00C02896" w:rsidRPr="00E11C01" w:rsidRDefault="00C02896" w:rsidP="00C02896">
            <w:pPr>
              <w:jc w:val="both"/>
              <w:rPr>
                <w:sz w:val="16"/>
                <w:szCs w:val="16"/>
              </w:rPr>
            </w:pPr>
            <w:r w:rsidRPr="00E11C01">
              <w:rPr>
                <w:sz w:val="16"/>
                <w:szCs w:val="16"/>
              </w:rPr>
              <w:t>(</w:t>
            </w:r>
            <w:r w:rsidR="005B1095">
              <w:rPr>
                <w:sz w:val="16"/>
                <w:szCs w:val="16"/>
              </w:rPr>
              <w:t>7</w:t>
            </w:r>
            <w:r w:rsidRPr="00E11C01">
              <w:rPr>
                <w:sz w:val="16"/>
                <w:szCs w:val="16"/>
              </w:rPr>
              <w:t>) Verejn</w:t>
            </w:r>
            <w:r w:rsidR="005B1095">
              <w:rPr>
                <w:sz w:val="16"/>
                <w:szCs w:val="16"/>
              </w:rPr>
              <w:t>ý obstarávateľ a obstarávateľ sú</w:t>
            </w:r>
            <w:r w:rsidRPr="00E11C01">
              <w:rPr>
                <w:sz w:val="16"/>
                <w:szCs w:val="16"/>
              </w:rPr>
              <w:t xml:space="preserve"> povinný písomne oznámiť uchádzačovi  vylúčenie s uvedením</w:t>
            </w:r>
          </w:p>
          <w:p w:rsidR="00C02896" w:rsidRPr="00E11C01" w:rsidRDefault="00C02896" w:rsidP="009A04CD">
            <w:pPr>
              <w:numPr>
                <w:ilvl w:val="1"/>
                <w:numId w:val="83"/>
              </w:numPr>
              <w:tabs>
                <w:tab w:val="clear" w:pos="2142"/>
              </w:tabs>
              <w:ind w:left="681"/>
              <w:jc w:val="both"/>
              <w:rPr>
                <w:sz w:val="16"/>
                <w:szCs w:val="16"/>
              </w:rPr>
            </w:pPr>
            <w:r w:rsidRPr="00E11C01">
              <w:rPr>
                <w:sz w:val="16"/>
                <w:szCs w:val="16"/>
              </w:rPr>
              <w:t>dôvodov vyplývajúcich najmä z nesúladu predloženej ponuky s technickými špecifikáciami, výkonnostnými požiadavkami a funkčnými požiadavkami na predmet zákazky</w:t>
            </w:r>
            <w:r w:rsidR="005B1095">
              <w:rPr>
                <w:sz w:val="16"/>
                <w:szCs w:val="16"/>
              </w:rPr>
              <w:t xml:space="preserve"> alebo koncesie</w:t>
            </w:r>
            <w:r w:rsidRPr="00E11C01">
              <w:rPr>
                <w:sz w:val="16"/>
                <w:szCs w:val="16"/>
              </w:rPr>
              <w:t xml:space="preserve"> určenými verejným obstarávateľom a obstarávateľom, </w:t>
            </w:r>
          </w:p>
          <w:p w:rsidR="00C02896" w:rsidRPr="00E11C01" w:rsidRDefault="00C02896" w:rsidP="00C02896">
            <w:pPr>
              <w:jc w:val="both"/>
            </w:pPr>
          </w:p>
          <w:p w:rsidR="00C02896" w:rsidRDefault="005B1095" w:rsidP="00C02896">
            <w:pPr>
              <w:jc w:val="both"/>
              <w:rPr>
                <w:sz w:val="16"/>
                <w:szCs w:val="16"/>
              </w:rPr>
            </w:pPr>
            <w:r>
              <w:rPr>
                <w:sz w:val="16"/>
                <w:szCs w:val="16"/>
              </w:rPr>
              <w:t>(2)</w:t>
            </w:r>
            <w:r w:rsidRPr="005B1095">
              <w:rPr>
                <w:sz w:val="16"/>
                <w:szCs w:val="16"/>
              </w:rPr>
              <w:t xml:space="preserve"> </w:t>
            </w:r>
            <w:r w:rsidR="00EB7395">
              <w:t xml:space="preserve"> </w:t>
            </w:r>
            <w:r w:rsidR="00EB7395" w:rsidRPr="00EB7395">
              <w:rPr>
                <w:sz w:val="16"/>
                <w:szCs w:val="16"/>
              </w:rPr>
              <w:t>Verejný obstarávateľ a obstarávateľ sú povinní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 a obstarávateľ.</w:t>
            </w:r>
          </w:p>
          <w:p w:rsidR="005B1095" w:rsidRPr="00E11C01" w:rsidRDefault="005B1095" w:rsidP="00C02896">
            <w:pPr>
              <w:jc w:val="both"/>
              <w:rPr>
                <w:sz w:val="16"/>
                <w:szCs w:val="16"/>
              </w:rPr>
            </w:pPr>
          </w:p>
          <w:p w:rsidR="00C02896" w:rsidRPr="00E11C01" w:rsidRDefault="00C02896" w:rsidP="00C02896">
            <w:pPr>
              <w:jc w:val="both"/>
              <w:rPr>
                <w:sz w:val="16"/>
                <w:szCs w:val="16"/>
              </w:rPr>
            </w:pPr>
            <w:r w:rsidRPr="00E11C01">
              <w:rPr>
                <w:sz w:val="16"/>
                <w:szCs w:val="16"/>
              </w:rPr>
              <w:t>(8) Obstarávateľ poskytne uchádzačovi, ktorý sa zúčastňuje rokovania, informáciu o jeho priebehu a pokroku najneskôr do 15 dní odo dňa prijatia žiadosti.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pPr>
            <w:r w:rsidRPr="007118BE">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02896" w:rsidRPr="00E11C01" w:rsidRDefault="00C02896" w:rsidP="00AC51B2">
            <w:pPr>
              <w:rPr>
                <w:sz w:val="16"/>
                <w:szCs w:val="16"/>
              </w:rPr>
            </w:pPr>
          </w:p>
        </w:tc>
      </w:tr>
      <w:tr w:rsidR="00C0289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02896" w:rsidRPr="00E11C01" w:rsidRDefault="00C02896" w:rsidP="00AC51B2">
            <w:pPr>
              <w:rPr>
                <w:sz w:val="16"/>
                <w:szCs w:val="16"/>
              </w:rPr>
            </w:pPr>
            <w:r w:rsidRPr="00E11C01">
              <w:rPr>
                <w:sz w:val="16"/>
                <w:szCs w:val="16"/>
              </w:rPr>
              <w:t>Č: 75</w:t>
            </w:r>
          </w:p>
          <w:p w:rsidR="00C02896" w:rsidRPr="00E11C01" w:rsidRDefault="00C02896"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jc w:val="both"/>
              <w:rPr>
                <w:sz w:val="16"/>
                <w:szCs w:val="16"/>
              </w:rPr>
            </w:pPr>
            <w:r w:rsidRPr="00E11C01">
              <w:rPr>
                <w:sz w:val="16"/>
                <w:szCs w:val="16"/>
              </w:rPr>
              <w:t>Obstarávatelia sa môžu rozhodnúť, že neposkytnú určité informácie uvedené v odsekoch 1 a 2 týkajúce sa zadávania zákazky, uzatvorenia rámcových dohôd alebo poskytnutia prístupu k dynamickému nákupnému systému v prípadoch, ak by ich uverejnenie bránilo vymožiteľnosti práva, bolo inak v rozpore s verejným záujmom, škodilo oprávneným obchodným záujmom konkrétneho hospodárskeho subjektu, či už verejného, alebo súkromného, alebo by mohlo brániť spravodlivej hospodárskej súťaži medzi hospodárskymi subjektmi.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EB7395" w:rsidP="00AC51B2">
            <w:pPr>
              <w:rPr>
                <w:sz w:val="16"/>
                <w:szCs w:val="16"/>
              </w:rPr>
            </w:pPr>
            <w:r>
              <w:rPr>
                <w:sz w:val="16"/>
                <w:szCs w:val="16"/>
              </w:rPr>
              <w:t>§: 55</w:t>
            </w:r>
          </w:p>
          <w:p w:rsidR="00C02896" w:rsidRPr="00E11C01" w:rsidRDefault="00C02896"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jc w:val="both"/>
              <w:rPr>
                <w:sz w:val="16"/>
                <w:szCs w:val="16"/>
              </w:rPr>
            </w:pPr>
            <w:r w:rsidRPr="00E11C01">
              <w:rPr>
                <w:sz w:val="16"/>
                <w:szCs w:val="16"/>
              </w:rPr>
              <w:t xml:space="preserve">(3) Verejný obstarávateľ a obstarávateľ </w:t>
            </w:r>
            <w:r w:rsidR="005B1095">
              <w:rPr>
                <w:sz w:val="16"/>
                <w:szCs w:val="16"/>
              </w:rPr>
              <w:t>neposkytnú</w:t>
            </w:r>
            <w:r w:rsidRPr="00E11C01">
              <w:rPr>
                <w:sz w:val="16"/>
                <w:szCs w:val="16"/>
              </w:rPr>
              <w:t xml:space="preserve"> informácie týkajúce sa zadávania zákazky</w:t>
            </w:r>
            <w:r w:rsidR="005B1095">
              <w:rPr>
                <w:sz w:val="16"/>
                <w:szCs w:val="16"/>
              </w:rPr>
              <w:t xml:space="preserve"> alebo koncesie</w:t>
            </w:r>
            <w:r w:rsidRPr="00E11C01">
              <w:rPr>
                <w:sz w:val="16"/>
                <w:szCs w:val="16"/>
              </w:rPr>
              <w:t>, uzavierania rámcových dohôd alebo zaradenia do dynamického nákupného systému, ak by ich poskytnutie bolo v rozpore so zákonom, s verejným záujmom alebo by mohlo poškodiť oprávnené záujmy iných osôb, alebo by bránilo čestnej hospodárskej súťaži.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pPr>
            <w:r w:rsidRPr="000B7C63">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02896" w:rsidRPr="00E11C01" w:rsidRDefault="00C02896" w:rsidP="00AC51B2">
            <w:pPr>
              <w:rPr>
                <w:sz w:val="16"/>
                <w:szCs w:val="16"/>
              </w:rPr>
            </w:pPr>
          </w:p>
        </w:tc>
      </w:tr>
      <w:tr w:rsidR="00C0289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02896" w:rsidRPr="00E11C01" w:rsidRDefault="00C02896" w:rsidP="00AC51B2">
            <w:pPr>
              <w:rPr>
                <w:sz w:val="16"/>
                <w:szCs w:val="16"/>
              </w:rPr>
            </w:pPr>
            <w:r w:rsidRPr="00E11C01">
              <w:rPr>
                <w:sz w:val="16"/>
                <w:szCs w:val="16"/>
              </w:rPr>
              <w:t>Č: 75</w:t>
            </w:r>
          </w:p>
          <w:p w:rsidR="00C02896" w:rsidRPr="00E11C01" w:rsidRDefault="00C02896"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jc w:val="both"/>
              <w:rPr>
                <w:sz w:val="16"/>
                <w:szCs w:val="16"/>
              </w:rPr>
            </w:pPr>
            <w:r w:rsidRPr="00E11C01">
              <w:rPr>
                <w:sz w:val="16"/>
                <w:szCs w:val="16"/>
              </w:rPr>
              <w:t>Obstarávatelia, ktorí zriadia a prevádzkujú kvalifikačný systém, informujú žiadateľov o svojom rozhodnutí o kvalifikácii do šiestich mesiacov.</w:t>
            </w:r>
          </w:p>
          <w:p w:rsidR="00C02896" w:rsidRPr="00E11C01" w:rsidRDefault="00C02896" w:rsidP="00C02896">
            <w:pPr>
              <w:jc w:val="both"/>
              <w:rPr>
                <w:sz w:val="16"/>
                <w:szCs w:val="16"/>
              </w:rPr>
            </w:pPr>
          </w:p>
          <w:p w:rsidR="00C02896" w:rsidRPr="00E11C01" w:rsidRDefault="00C02896" w:rsidP="00C02896">
            <w:pPr>
              <w:jc w:val="both"/>
              <w:rPr>
                <w:sz w:val="16"/>
                <w:szCs w:val="16"/>
              </w:rPr>
            </w:pPr>
            <w:r w:rsidRPr="00E11C01">
              <w:rPr>
                <w:sz w:val="16"/>
                <w:szCs w:val="16"/>
              </w:rPr>
              <w:t>Ak prijatie takéhoto rozhodnutia trvá dlhšie ako štyri mesiace od predloženia žiadosti, obstarávateľ informuje žiadateľa do dvoch mesiacov od podania žiadosti o dôvodoch pre takéto dlhšie trvanie a o dátume, do ktorého bude jeho žiadosť prijatá alebo zamietnutá.</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EB7395" w:rsidP="00AC51B2">
            <w:pPr>
              <w:rPr>
                <w:sz w:val="16"/>
                <w:szCs w:val="16"/>
              </w:rPr>
            </w:pPr>
            <w:r>
              <w:rPr>
                <w:sz w:val="16"/>
                <w:szCs w:val="16"/>
              </w:rPr>
              <w:t>§: 89</w:t>
            </w:r>
          </w:p>
          <w:p w:rsidR="00C02896" w:rsidRPr="00E11C01" w:rsidRDefault="00C02896" w:rsidP="00AC51B2">
            <w:pPr>
              <w:rPr>
                <w:sz w:val="16"/>
                <w:szCs w:val="16"/>
              </w:rPr>
            </w:pPr>
            <w:r w:rsidRPr="00E11C01">
              <w:rPr>
                <w:sz w:val="16"/>
                <w:szCs w:val="16"/>
              </w:rPr>
              <w:t>O: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jc w:val="both"/>
              <w:rPr>
                <w:sz w:val="16"/>
                <w:szCs w:val="16"/>
              </w:rPr>
            </w:pPr>
            <w:r w:rsidRPr="00E11C01">
              <w:rPr>
                <w:sz w:val="16"/>
                <w:szCs w:val="16"/>
              </w:rPr>
              <w:t>(5) Obstarávateľ informuje hospodársky subjekt, ktorý požiadal o kvalifikáciu, o svojom rozhodnutí týkajúcom sa jeho zaradenia do kvalifikačného systému najneskôr do šiestich mesiacov odo dňa doručenia žiadosti. Ak obstarávateľ rozhodne v lehote dlhšej ako štyri mesiace odo dňa doručenia žiadosti, musí v priebehu dvoch mesiacov odo dňa doručenia žiadosti informovať hospodársky subjekt, ktorý požiadal o kvalifikáciu, o dôvodoch oprávňujúcich ho na predĺženie tejto lehoty a o termíne, v ktorom rozhodne o prijatí alebo zamietnutí jeho žiadosti.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pPr>
            <w:r w:rsidRPr="000B7C63">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02896" w:rsidRPr="00E11C01" w:rsidRDefault="00C02896" w:rsidP="00AC51B2">
            <w:pPr>
              <w:rPr>
                <w:sz w:val="16"/>
                <w:szCs w:val="16"/>
              </w:rPr>
            </w:pPr>
          </w:p>
        </w:tc>
      </w:tr>
      <w:tr w:rsidR="00C0289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02896" w:rsidRPr="00E11C01" w:rsidRDefault="00C02896" w:rsidP="00AC51B2">
            <w:pPr>
              <w:rPr>
                <w:sz w:val="16"/>
                <w:szCs w:val="16"/>
              </w:rPr>
            </w:pPr>
            <w:r w:rsidRPr="00E11C01">
              <w:rPr>
                <w:sz w:val="16"/>
                <w:szCs w:val="16"/>
              </w:rPr>
              <w:t>Č: 75</w:t>
            </w:r>
          </w:p>
          <w:p w:rsidR="00C02896" w:rsidRPr="00E11C01" w:rsidRDefault="00C02896"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jc w:val="both"/>
              <w:rPr>
                <w:sz w:val="16"/>
                <w:szCs w:val="16"/>
              </w:rPr>
            </w:pPr>
            <w:r w:rsidRPr="00E11C01">
              <w:rPr>
                <w:sz w:val="16"/>
                <w:szCs w:val="16"/>
              </w:rPr>
              <w:t>Žiadatelia, ktorých kvalifikácia sa zamietne, sú informovaní o zamietavom rozhodnutí a o jeho dôvodoch čo najskôr, a to najneskôr do 15 dní od dátumu prijatia zamietavého rozhodnutia. Dôvody vychádzajú z kvalifikačných kritérií uvedených v článku 77 ods. 2.</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EB7395" w:rsidP="00AC51B2">
            <w:pPr>
              <w:rPr>
                <w:sz w:val="16"/>
                <w:szCs w:val="16"/>
              </w:rPr>
            </w:pPr>
            <w:r>
              <w:rPr>
                <w:sz w:val="16"/>
                <w:szCs w:val="16"/>
              </w:rPr>
              <w:t>§: 89</w:t>
            </w:r>
          </w:p>
          <w:p w:rsidR="00C02896" w:rsidRPr="00E11C01" w:rsidRDefault="00C02896" w:rsidP="00AC51B2">
            <w:pPr>
              <w:rPr>
                <w:sz w:val="16"/>
                <w:szCs w:val="16"/>
              </w:rPr>
            </w:pPr>
            <w:r w:rsidRPr="00E11C01">
              <w:rPr>
                <w:sz w:val="16"/>
                <w:szCs w:val="16"/>
              </w:rPr>
              <w:t>O: 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jc w:val="both"/>
              <w:rPr>
                <w:sz w:val="16"/>
                <w:szCs w:val="16"/>
              </w:rPr>
            </w:pPr>
            <w:r w:rsidRPr="00E11C01">
              <w:rPr>
                <w:sz w:val="16"/>
                <w:szCs w:val="16"/>
              </w:rPr>
              <w:t>(6) Obstarávateľ informuje hospodársky subjekt, ktorý požiadal o kvalifikáciu, o zamietnutí jeho žiadosti najneskôr do 15 dní odo dňa prijatia rozhodnutia o zamietnutí jeho žiadosti s uvedením dôvodu podľa odseku 3.</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pPr>
            <w:r w:rsidRPr="000B7C63">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02896" w:rsidRPr="00E11C01" w:rsidRDefault="00C02896" w:rsidP="00AC51B2">
            <w:pPr>
              <w:rPr>
                <w:sz w:val="16"/>
                <w:szCs w:val="16"/>
              </w:rPr>
            </w:pPr>
          </w:p>
        </w:tc>
      </w:tr>
      <w:tr w:rsidR="00C0289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02896" w:rsidRPr="00E11C01" w:rsidRDefault="00C02896" w:rsidP="00AC51B2">
            <w:pPr>
              <w:rPr>
                <w:sz w:val="16"/>
                <w:szCs w:val="16"/>
              </w:rPr>
            </w:pPr>
            <w:r w:rsidRPr="00E11C01">
              <w:rPr>
                <w:sz w:val="16"/>
                <w:szCs w:val="16"/>
              </w:rPr>
              <w:t>Č: 75</w:t>
            </w:r>
          </w:p>
          <w:p w:rsidR="00C02896" w:rsidRPr="00E11C01" w:rsidRDefault="00C02896" w:rsidP="00AC51B2">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jc w:val="both"/>
              <w:rPr>
                <w:sz w:val="16"/>
                <w:szCs w:val="16"/>
              </w:rPr>
            </w:pPr>
            <w:r w:rsidRPr="00E11C01">
              <w:rPr>
                <w:sz w:val="16"/>
                <w:szCs w:val="16"/>
              </w:rPr>
              <w:t>Obstarávatelia, ktorí zriadia a prevádzkujú kvalifikačný systém, môžu ukončiť platnosť kvalifikácie hospodárskeho subjektu len z dôvodov založených na kvalifikačných kritériách uvedených v článku 77 ods. 2. Akýkoľvek zámer ukončiť platnosť kvalifikácie sa hospodárskemu subjektu oznámi písomne, prinajmenšom 15 dní pred dátumom, kedy má kvalifikácia stratiť svoju platnosť, spolu s dôvodom alebo dôvodmi navrhovaného opatrenia.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EB7395" w:rsidP="00AC51B2">
            <w:pPr>
              <w:rPr>
                <w:sz w:val="16"/>
                <w:szCs w:val="16"/>
              </w:rPr>
            </w:pPr>
            <w:r>
              <w:rPr>
                <w:sz w:val="16"/>
                <w:szCs w:val="16"/>
              </w:rPr>
              <w:t>§: 89</w:t>
            </w:r>
          </w:p>
          <w:p w:rsidR="00C02896" w:rsidRPr="00E11C01" w:rsidRDefault="00C02896" w:rsidP="00AC51B2">
            <w:pPr>
              <w:rPr>
                <w:sz w:val="16"/>
                <w:szCs w:val="16"/>
              </w:rPr>
            </w:pPr>
            <w:r w:rsidRPr="00E11C01">
              <w:rPr>
                <w:sz w:val="16"/>
                <w:szCs w:val="16"/>
              </w:rPr>
              <w:t>O: 7</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jc w:val="both"/>
              <w:rPr>
                <w:sz w:val="16"/>
                <w:szCs w:val="16"/>
              </w:rPr>
            </w:pPr>
            <w:r w:rsidRPr="00E11C01">
              <w:rPr>
                <w:sz w:val="16"/>
                <w:szCs w:val="16"/>
              </w:rPr>
              <w:t>(7) Obstarávateľ, ktorý zriadi a prevádzkuje kvalifikačný systém, môže ukončiť kvalifikáciu dodávateľa len z dôvodov, ktoré vyplývajú z kritérií pre kvalifikačný systém podľa odseku 2. Úmysel ukončiť kvalifikáciu obstarávateľ vopred písomne oznámi kvalifikovanému dodávateľovi spolu s odôvodnením minimálne 15 dní pred dňom ukončenia jeho kvalifikácie.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pPr>
            <w:r w:rsidRPr="000B7C63">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02896" w:rsidRPr="00E11C01" w:rsidRDefault="00C02896" w:rsidP="00AC51B2">
            <w:pPr>
              <w:rPr>
                <w:sz w:val="16"/>
                <w:szCs w:val="16"/>
              </w:rPr>
            </w:pPr>
          </w:p>
        </w:tc>
      </w:tr>
      <w:tr w:rsidR="00C0289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02896" w:rsidRPr="00E11C01" w:rsidRDefault="00C02896" w:rsidP="00AC51B2">
            <w:pPr>
              <w:rPr>
                <w:sz w:val="16"/>
                <w:szCs w:val="16"/>
              </w:rPr>
            </w:pPr>
            <w:r w:rsidRPr="00E11C01">
              <w:rPr>
                <w:sz w:val="16"/>
                <w:szCs w:val="16"/>
              </w:rPr>
              <w:t>Č: 76</w:t>
            </w:r>
          </w:p>
          <w:p w:rsidR="00C02896" w:rsidRPr="00E11C01" w:rsidRDefault="00C02896"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jc w:val="both"/>
              <w:rPr>
                <w:sz w:val="16"/>
                <w:szCs w:val="16"/>
              </w:rPr>
            </w:pPr>
            <w:r w:rsidRPr="00E11C01">
              <w:rPr>
                <w:sz w:val="16"/>
                <w:szCs w:val="16"/>
              </w:rPr>
              <w:t>Všeobecné zásady</w:t>
            </w:r>
          </w:p>
          <w:p w:rsidR="00C02896" w:rsidRPr="00E11C01" w:rsidRDefault="00C02896" w:rsidP="00C02896">
            <w:pPr>
              <w:jc w:val="both"/>
              <w:rPr>
                <w:sz w:val="16"/>
                <w:szCs w:val="16"/>
              </w:rPr>
            </w:pPr>
            <w:r w:rsidRPr="00E11C01">
              <w:rPr>
                <w:sz w:val="16"/>
                <w:szCs w:val="16"/>
              </w:rPr>
              <w:t>1. Na účely výberu účastníkov obstarávacích konaní sa uplatňujú tieto pravidlá:</w:t>
            </w:r>
          </w:p>
          <w:p w:rsidR="00C02896" w:rsidRPr="00E11C01" w:rsidRDefault="00C02896" w:rsidP="00C02896">
            <w:pPr>
              <w:jc w:val="both"/>
              <w:rPr>
                <w:sz w:val="16"/>
                <w:szCs w:val="16"/>
              </w:rPr>
            </w:pPr>
            <w:r w:rsidRPr="00E11C01">
              <w:rPr>
                <w:sz w:val="16"/>
                <w:szCs w:val="16"/>
              </w:rPr>
              <w:t>a) obstarávatelia, ktorí stanovili pravidlá a kritériá vylúčenia uchádzačov alebo záujemcov v súlade s článkom 78 ods. 1 alebo článkom 80 ods. 1, vylúčia hospodárske subjekty identifikované v súlade s takýmito pravidlami a spĺňajúce takéto kritériá;</w:t>
            </w:r>
          </w:p>
          <w:p w:rsidR="00C02896" w:rsidRPr="00E11C01" w:rsidRDefault="00C02896" w:rsidP="00C02896">
            <w:pPr>
              <w:jc w:val="both"/>
              <w:rPr>
                <w:sz w:val="16"/>
                <w:szCs w:val="16"/>
              </w:rPr>
            </w:pPr>
            <w:r w:rsidRPr="00E11C01">
              <w:rPr>
                <w:sz w:val="16"/>
                <w:szCs w:val="16"/>
              </w:rPr>
              <w:t>b) vyberú uchádzačov a záujemcov v súlade s objektívnymi pravidlami a kritériami stanovenými podľa článkov 78 a 80;</w:t>
            </w:r>
          </w:p>
          <w:p w:rsidR="00C02896" w:rsidRPr="00E11C01" w:rsidRDefault="00C02896" w:rsidP="00C02896">
            <w:pPr>
              <w:jc w:val="both"/>
              <w:rPr>
                <w:sz w:val="16"/>
                <w:szCs w:val="16"/>
              </w:rPr>
            </w:pPr>
            <w:r w:rsidRPr="00E11C01">
              <w:rPr>
                <w:sz w:val="16"/>
                <w:szCs w:val="16"/>
              </w:rPr>
              <w:t>c) pri užších súťažiach, rokovacích konaniach s výzvou na súťaž, v súťažných dialógoch a pri inovatívnych partnerstvách, keď to prichádza do úvahy, znížia v súlade s článkom 78 ods. 2 počet záujemcov vybraných podľa písmen a) a b) tohto odseku.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EB7395" w:rsidP="00AC51B2">
            <w:pPr>
              <w:rPr>
                <w:sz w:val="16"/>
                <w:szCs w:val="16"/>
              </w:rPr>
            </w:pPr>
            <w:r>
              <w:rPr>
                <w:sz w:val="16"/>
                <w:szCs w:val="16"/>
              </w:rPr>
              <w:t>§: 32</w:t>
            </w:r>
          </w:p>
          <w:p w:rsidR="00C02896" w:rsidRPr="00E11C01" w:rsidRDefault="00C65493" w:rsidP="00AC51B2">
            <w:pPr>
              <w:rPr>
                <w:sz w:val="16"/>
                <w:szCs w:val="16"/>
              </w:rPr>
            </w:pPr>
            <w:r>
              <w:rPr>
                <w:sz w:val="16"/>
                <w:szCs w:val="16"/>
              </w:rPr>
              <w:t>O: 1, 2,  7,</w:t>
            </w:r>
          </w:p>
          <w:p w:rsidR="00C02896" w:rsidRPr="00E11C01" w:rsidRDefault="00C02896"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91510" w:rsidRDefault="00191510"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EB7395" w:rsidRDefault="00EB7395" w:rsidP="00AC51B2">
            <w:pPr>
              <w:rPr>
                <w:sz w:val="16"/>
                <w:szCs w:val="16"/>
              </w:rPr>
            </w:pPr>
          </w:p>
          <w:p w:rsidR="00EB7395" w:rsidRDefault="00EB7395" w:rsidP="00AC51B2">
            <w:pPr>
              <w:rPr>
                <w:sz w:val="16"/>
                <w:szCs w:val="16"/>
              </w:rPr>
            </w:pPr>
          </w:p>
          <w:p w:rsidR="00176913" w:rsidRDefault="00176913" w:rsidP="00AC51B2">
            <w:pPr>
              <w:rPr>
                <w:sz w:val="16"/>
                <w:szCs w:val="16"/>
              </w:rPr>
            </w:pPr>
          </w:p>
          <w:p w:rsidR="00176913" w:rsidRDefault="00176913" w:rsidP="00AC51B2">
            <w:pPr>
              <w:rPr>
                <w:sz w:val="16"/>
                <w:szCs w:val="16"/>
              </w:rPr>
            </w:pPr>
          </w:p>
          <w:p w:rsidR="00C02896" w:rsidRPr="00E11C01" w:rsidRDefault="00EB7395" w:rsidP="00AC51B2">
            <w:pPr>
              <w:rPr>
                <w:sz w:val="16"/>
                <w:szCs w:val="16"/>
              </w:rPr>
            </w:pPr>
            <w:r>
              <w:rPr>
                <w:sz w:val="16"/>
                <w:szCs w:val="16"/>
              </w:rPr>
              <w:t>§: 40</w:t>
            </w:r>
          </w:p>
          <w:p w:rsidR="00C02896" w:rsidRPr="00E11C01" w:rsidRDefault="00C02896" w:rsidP="00AC51B2">
            <w:pPr>
              <w:rPr>
                <w:sz w:val="16"/>
                <w:szCs w:val="16"/>
              </w:rPr>
            </w:pPr>
            <w:r w:rsidRPr="00E11C01">
              <w:rPr>
                <w:sz w:val="16"/>
                <w:szCs w:val="16"/>
              </w:rPr>
              <w:t>O: 6</w:t>
            </w:r>
          </w:p>
          <w:p w:rsidR="00C02896" w:rsidRPr="00E11C01" w:rsidRDefault="00C02896"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0059E2" w:rsidRDefault="000059E2" w:rsidP="00AC51B2">
            <w:pPr>
              <w:rPr>
                <w:sz w:val="16"/>
                <w:szCs w:val="16"/>
              </w:rPr>
            </w:pPr>
          </w:p>
          <w:p w:rsidR="000059E2" w:rsidRDefault="000059E2" w:rsidP="00AC51B2">
            <w:pPr>
              <w:rPr>
                <w:sz w:val="16"/>
                <w:szCs w:val="16"/>
              </w:rPr>
            </w:pPr>
          </w:p>
          <w:p w:rsidR="000059E2" w:rsidRDefault="000059E2" w:rsidP="00AC51B2">
            <w:pPr>
              <w:rPr>
                <w:sz w:val="16"/>
                <w:szCs w:val="16"/>
              </w:rPr>
            </w:pPr>
          </w:p>
          <w:p w:rsidR="00176913" w:rsidRDefault="00176913" w:rsidP="00AC51B2">
            <w:pPr>
              <w:rPr>
                <w:sz w:val="16"/>
                <w:szCs w:val="16"/>
              </w:rPr>
            </w:pPr>
          </w:p>
          <w:p w:rsidR="00C02896" w:rsidRPr="00E11C01" w:rsidRDefault="000059E2" w:rsidP="00AC51B2">
            <w:pPr>
              <w:rPr>
                <w:sz w:val="16"/>
                <w:szCs w:val="16"/>
              </w:rPr>
            </w:pPr>
            <w:r>
              <w:rPr>
                <w:sz w:val="16"/>
                <w:szCs w:val="16"/>
              </w:rPr>
              <w:t>§ 33</w:t>
            </w:r>
          </w:p>
          <w:p w:rsidR="00C02896" w:rsidRPr="00E11C01" w:rsidRDefault="00C02896" w:rsidP="00AC51B2">
            <w:pPr>
              <w:rPr>
                <w:sz w:val="16"/>
                <w:szCs w:val="16"/>
              </w:rPr>
            </w:pPr>
            <w:r w:rsidRPr="00E11C01">
              <w:rPr>
                <w:sz w:val="16"/>
                <w:szCs w:val="16"/>
              </w:rPr>
              <w:t>O: 1</w:t>
            </w:r>
          </w:p>
          <w:p w:rsidR="00C02896" w:rsidRPr="00E11C01" w:rsidRDefault="00C02896"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C02896" w:rsidRPr="00E11C01" w:rsidRDefault="000059E2" w:rsidP="00AC51B2">
            <w:pPr>
              <w:rPr>
                <w:sz w:val="16"/>
                <w:szCs w:val="16"/>
              </w:rPr>
            </w:pPr>
            <w:r>
              <w:rPr>
                <w:sz w:val="16"/>
                <w:szCs w:val="16"/>
              </w:rPr>
              <w:t>§: 34</w:t>
            </w:r>
          </w:p>
          <w:p w:rsidR="00C02896" w:rsidRPr="00E11C01" w:rsidRDefault="00C02896" w:rsidP="00AC51B2">
            <w:pPr>
              <w:rPr>
                <w:sz w:val="16"/>
                <w:szCs w:val="16"/>
              </w:rPr>
            </w:pPr>
            <w:r w:rsidRPr="00E11C01">
              <w:rPr>
                <w:sz w:val="16"/>
                <w:szCs w:val="16"/>
              </w:rPr>
              <w:t>O: 1</w:t>
            </w:r>
          </w:p>
          <w:p w:rsidR="00C02896" w:rsidRPr="00E11C01" w:rsidRDefault="00C02896"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C02896" w:rsidRPr="00E11C01" w:rsidRDefault="000059E2" w:rsidP="00AC51B2">
            <w:pPr>
              <w:rPr>
                <w:sz w:val="16"/>
                <w:szCs w:val="16"/>
              </w:rPr>
            </w:pPr>
            <w:r>
              <w:rPr>
                <w:sz w:val="16"/>
                <w:szCs w:val="16"/>
              </w:rPr>
              <w:t>§: 38</w:t>
            </w:r>
          </w:p>
          <w:p w:rsidR="00C02896" w:rsidRPr="00E11C01" w:rsidRDefault="00C02896" w:rsidP="00AC51B2">
            <w:pPr>
              <w:rPr>
                <w:sz w:val="16"/>
                <w:szCs w:val="16"/>
              </w:rPr>
            </w:pPr>
            <w:r w:rsidRPr="00E11C01">
              <w:rPr>
                <w:sz w:val="16"/>
                <w:szCs w:val="16"/>
              </w:rPr>
              <w:t>O: 2</w:t>
            </w:r>
          </w:p>
          <w:p w:rsidR="00C02896" w:rsidRPr="00E11C01" w:rsidRDefault="00C02896"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553A9" w:rsidRDefault="001553A9" w:rsidP="00AC51B2">
            <w:pPr>
              <w:rPr>
                <w:sz w:val="16"/>
                <w:szCs w:val="16"/>
              </w:rPr>
            </w:pPr>
          </w:p>
          <w:p w:rsidR="001553A9" w:rsidRDefault="001553A9" w:rsidP="00AC51B2">
            <w:pPr>
              <w:rPr>
                <w:sz w:val="16"/>
                <w:szCs w:val="16"/>
              </w:rPr>
            </w:pPr>
          </w:p>
          <w:p w:rsidR="00C02896" w:rsidRPr="00E11C01" w:rsidRDefault="000059E2" w:rsidP="00AC51B2">
            <w:pPr>
              <w:rPr>
                <w:sz w:val="16"/>
                <w:szCs w:val="16"/>
              </w:rPr>
            </w:pPr>
            <w:r>
              <w:rPr>
                <w:sz w:val="16"/>
                <w:szCs w:val="16"/>
              </w:rPr>
              <w:t>§: 93</w:t>
            </w:r>
          </w:p>
          <w:p w:rsidR="00C02896" w:rsidRPr="00E11C01" w:rsidRDefault="00C02896" w:rsidP="00AC51B2">
            <w:pPr>
              <w:rPr>
                <w:sz w:val="16"/>
                <w:szCs w:val="16"/>
              </w:rPr>
            </w:pPr>
            <w:r w:rsidRPr="00E11C01">
              <w:rPr>
                <w:sz w:val="16"/>
                <w:szCs w:val="16"/>
              </w:rPr>
              <w:t>O: 1</w:t>
            </w:r>
          </w:p>
          <w:p w:rsidR="00C02896" w:rsidRPr="00E11C01" w:rsidRDefault="00C02896" w:rsidP="00AC51B2">
            <w:pPr>
              <w:rPr>
                <w:sz w:val="16"/>
                <w:szCs w:val="16"/>
              </w:rPr>
            </w:pPr>
          </w:p>
          <w:p w:rsidR="00C02896" w:rsidRPr="00E11C01" w:rsidRDefault="000059E2" w:rsidP="00AC51B2">
            <w:pPr>
              <w:rPr>
                <w:sz w:val="16"/>
                <w:szCs w:val="16"/>
              </w:rPr>
            </w:pPr>
            <w:r>
              <w:rPr>
                <w:sz w:val="16"/>
                <w:szCs w:val="16"/>
              </w:rPr>
              <w:t>§: 94</w:t>
            </w:r>
          </w:p>
          <w:p w:rsidR="00C02896" w:rsidRDefault="00C02896" w:rsidP="00AC51B2">
            <w:pPr>
              <w:rPr>
                <w:sz w:val="16"/>
                <w:szCs w:val="16"/>
              </w:rPr>
            </w:pPr>
            <w:r w:rsidRPr="00E11C01">
              <w:rPr>
                <w:sz w:val="16"/>
                <w:szCs w:val="16"/>
              </w:rPr>
              <w:t>O: 2</w:t>
            </w:r>
          </w:p>
          <w:p w:rsidR="000059E2" w:rsidRPr="00E11C01" w:rsidRDefault="000059E2" w:rsidP="00AC51B2">
            <w:pPr>
              <w:rPr>
                <w:sz w:val="16"/>
                <w:szCs w:val="16"/>
              </w:rPr>
            </w:pPr>
          </w:p>
          <w:p w:rsidR="00C02896" w:rsidRPr="00E11C01" w:rsidRDefault="00C02896"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553A9" w:rsidRDefault="001553A9" w:rsidP="00AC51B2">
            <w:pPr>
              <w:rPr>
                <w:sz w:val="16"/>
                <w:szCs w:val="16"/>
              </w:rPr>
            </w:pPr>
          </w:p>
          <w:p w:rsidR="00C02896" w:rsidRPr="00E11C01" w:rsidRDefault="000059E2" w:rsidP="00AC51B2">
            <w:pPr>
              <w:rPr>
                <w:sz w:val="16"/>
                <w:szCs w:val="16"/>
              </w:rPr>
            </w:pPr>
            <w:r>
              <w:rPr>
                <w:sz w:val="16"/>
                <w:szCs w:val="16"/>
              </w:rPr>
              <w:t>§: 95</w:t>
            </w:r>
          </w:p>
          <w:p w:rsidR="00C02896" w:rsidRPr="00E11C01" w:rsidRDefault="00C02896" w:rsidP="00AC51B2">
            <w:pPr>
              <w:rPr>
                <w:sz w:val="16"/>
                <w:szCs w:val="16"/>
              </w:rPr>
            </w:pPr>
            <w:r w:rsidRPr="00E11C01">
              <w:rPr>
                <w:sz w:val="16"/>
                <w:szCs w:val="16"/>
              </w:rPr>
              <w:t>O: 1</w:t>
            </w:r>
          </w:p>
          <w:p w:rsidR="00C02896" w:rsidRPr="00E11C01" w:rsidRDefault="00C02896" w:rsidP="00AC51B2">
            <w:pPr>
              <w:rPr>
                <w:sz w:val="16"/>
                <w:szCs w:val="16"/>
              </w:rPr>
            </w:pPr>
          </w:p>
          <w:p w:rsidR="00C02896" w:rsidRPr="00E11C01" w:rsidRDefault="000059E2" w:rsidP="00AC51B2">
            <w:pPr>
              <w:rPr>
                <w:sz w:val="16"/>
                <w:szCs w:val="16"/>
              </w:rPr>
            </w:pPr>
            <w:r>
              <w:rPr>
                <w:sz w:val="16"/>
                <w:szCs w:val="16"/>
              </w:rPr>
              <w:t>§: 97</w:t>
            </w:r>
          </w:p>
          <w:p w:rsidR="00C02896" w:rsidRPr="00E11C01" w:rsidRDefault="00C02896"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B7395" w:rsidRPr="00EB7395" w:rsidRDefault="00EB7395" w:rsidP="00EB7395">
            <w:pPr>
              <w:jc w:val="both"/>
              <w:rPr>
                <w:sz w:val="16"/>
                <w:szCs w:val="16"/>
              </w:rPr>
            </w:pPr>
            <w:r w:rsidRPr="00EB7395">
              <w:rPr>
                <w:sz w:val="16"/>
                <w:szCs w:val="16"/>
              </w:rPr>
              <w:t>(1) Verejného obstarávania sa môže zúčastniť len ten, kto spĺňa tieto podmienky účasti týkajúce sa osobného postavenia:</w:t>
            </w:r>
          </w:p>
          <w:p w:rsidR="00EB7395" w:rsidRPr="00EB7395" w:rsidRDefault="00EB7395" w:rsidP="00EB7395">
            <w:pPr>
              <w:jc w:val="both"/>
              <w:rPr>
                <w:sz w:val="16"/>
                <w:szCs w:val="16"/>
              </w:rPr>
            </w:pPr>
            <w:r w:rsidRPr="00EB7395">
              <w:rPr>
                <w:sz w:val="16"/>
                <w:szCs w:val="16"/>
              </w:rPr>
              <w:t>a)</w:t>
            </w:r>
            <w:r w:rsidRPr="00EB7395">
              <w:rPr>
                <w:sz w:val="16"/>
                <w:szCs w:val="16"/>
              </w:rPr>
              <w:tab/>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EB7395" w:rsidRPr="00EB7395" w:rsidRDefault="00EB7395" w:rsidP="00EB7395">
            <w:pPr>
              <w:jc w:val="both"/>
              <w:rPr>
                <w:sz w:val="16"/>
                <w:szCs w:val="16"/>
              </w:rPr>
            </w:pPr>
            <w:r w:rsidRPr="00EB7395">
              <w:rPr>
                <w:sz w:val="16"/>
                <w:szCs w:val="16"/>
              </w:rPr>
              <w:t>b)</w:t>
            </w:r>
            <w:r w:rsidRPr="00EB7395">
              <w:rPr>
                <w:sz w:val="16"/>
                <w:szCs w:val="16"/>
              </w:rPr>
              <w:tab/>
              <w:t>nemá nedoplatky poistného na zdravotné poistenie, sociálne poistenie a príspevkov na starobné dôchodkové sporenie v Slovenskej republike alebo v štáte sídla, miesta podnikania alebo obvyklého pobytu,</w:t>
            </w:r>
          </w:p>
          <w:p w:rsidR="00EB7395" w:rsidRPr="00EB7395" w:rsidRDefault="00EB7395" w:rsidP="00EB7395">
            <w:pPr>
              <w:jc w:val="both"/>
              <w:rPr>
                <w:sz w:val="16"/>
                <w:szCs w:val="16"/>
              </w:rPr>
            </w:pPr>
            <w:r w:rsidRPr="00EB7395">
              <w:rPr>
                <w:sz w:val="16"/>
                <w:szCs w:val="16"/>
              </w:rPr>
              <w:t>c)</w:t>
            </w:r>
            <w:r w:rsidRPr="00EB7395">
              <w:rPr>
                <w:sz w:val="16"/>
                <w:szCs w:val="16"/>
              </w:rPr>
              <w:tab/>
              <w:t>nemá daňové nedoplatky v Slovenskej republike alebo v štáte sídla, miesta podnikania alebo obvyklého pobytu,</w:t>
            </w:r>
          </w:p>
          <w:p w:rsidR="00EB7395" w:rsidRPr="00EB7395" w:rsidRDefault="00EB7395" w:rsidP="00EB7395">
            <w:pPr>
              <w:jc w:val="both"/>
              <w:rPr>
                <w:sz w:val="16"/>
                <w:szCs w:val="16"/>
              </w:rPr>
            </w:pPr>
            <w:r w:rsidRPr="00EB7395">
              <w:rPr>
                <w:sz w:val="16"/>
                <w:szCs w:val="16"/>
              </w:rPr>
              <w:t>d)</w:t>
            </w:r>
            <w:r w:rsidRPr="00EB7395">
              <w:rPr>
                <w:sz w:val="16"/>
                <w:szCs w:val="16"/>
              </w:rPr>
              <w:tab/>
              <w:t>nebol na jeho majetok vyhlásený konkurz, nie je v reštrukturalizácii, nie je v likvidácii, ani nebolo proti nemu zastavené konkurzné konanie pre nedostatok majetku alebo zrušený konkurz pre nedostatok majetku,</w:t>
            </w:r>
          </w:p>
          <w:p w:rsidR="00EB7395" w:rsidRPr="00EB7395" w:rsidRDefault="00EB7395" w:rsidP="00EB7395">
            <w:pPr>
              <w:jc w:val="both"/>
              <w:rPr>
                <w:sz w:val="16"/>
                <w:szCs w:val="16"/>
              </w:rPr>
            </w:pPr>
            <w:r w:rsidRPr="00EB7395">
              <w:rPr>
                <w:sz w:val="16"/>
                <w:szCs w:val="16"/>
              </w:rPr>
              <w:t>e)</w:t>
            </w:r>
            <w:r w:rsidRPr="00EB7395">
              <w:rPr>
                <w:sz w:val="16"/>
                <w:szCs w:val="16"/>
              </w:rPr>
              <w:tab/>
              <w:t>je oprávnený dodávať tovar, uskutočňovať stavebné práce alebo poskytovať službu,</w:t>
            </w:r>
          </w:p>
          <w:p w:rsidR="00EB7395" w:rsidRPr="00EB7395" w:rsidRDefault="00EB7395" w:rsidP="00EB7395">
            <w:pPr>
              <w:jc w:val="both"/>
              <w:rPr>
                <w:sz w:val="16"/>
                <w:szCs w:val="16"/>
              </w:rPr>
            </w:pPr>
            <w:r w:rsidRPr="00EB7395">
              <w:rPr>
                <w:sz w:val="16"/>
                <w:szCs w:val="16"/>
              </w:rPr>
              <w:t>f)</w:t>
            </w:r>
            <w:r w:rsidRPr="00EB7395">
              <w:rPr>
                <w:sz w:val="16"/>
                <w:szCs w:val="16"/>
              </w:rPr>
              <w:tab/>
              <w:t>nemá uložený zákaz účasti vo verejnom obstarávaní potvrdený konečným rozhodnutím v Slovenskej republike alebo v štáte sídla, miesta podnikania alebo obvyklého pobytu,</w:t>
            </w:r>
          </w:p>
          <w:p w:rsidR="00EB7395" w:rsidRPr="00EB7395" w:rsidRDefault="00EB7395" w:rsidP="00EB7395">
            <w:pPr>
              <w:jc w:val="both"/>
              <w:rPr>
                <w:sz w:val="16"/>
                <w:szCs w:val="16"/>
              </w:rPr>
            </w:pPr>
            <w:r w:rsidRPr="00EB7395">
              <w:rPr>
                <w:sz w:val="16"/>
                <w:szCs w:val="16"/>
              </w:rPr>
              <w:t>g)</w:t>
            </w:r>
            <w:r w:rsidRPr="00EB7395">
              <w:rPr>
                <w:sz w:val="16"/>
                <w:szCs w:val="16"/>
              </w:rPr>
              <w:tab/>
              <w:t>nedopustil sa v predchádzajúcich troch rokoch od vyhlásenia alebo preukázateľného začatia verejného obstarávania závažného porušenia povinností v oblasti ochrany životného prostredia, sociálneho práva alebo pracovného práva podľa osobitných predpisov, ) za ktoré bola právoplatne uložená sankcia, ktoré dokáže verejný obstarávateľ a obstarávateľ preukázať,</w:t>
            </w:r>
          </w:p>
          <w:p w:rsidR="00EB7395" w:rsidRPr="00EB7395" w:rsidRDefault="00EB7395" w:rsidP="00EB7395">
            <w:pPr>
              <w:jc w:val="both"/>
              <w:rPr>
                <w:sz w:val="16"/>
                <w:szCs w:val="16"/>
              </w:rPr>
            </w:pPr>
            <w:r w:rsidRPr="00EB7395">
              <w:rPr>
                <w:sz w:val="16"/>
                <w:szCs w:val="16"/>
              </w:rPr>
              <w:t>h)</w:t>
            </w:r>
            <w:r w:rsidRPr="00EB7395">
              <w:rPr>
                <w:sz w:val="16"/>
                <w:szCs w:val="16"/>
              </w:rPr>
              <w:tab/>
              <w:t>nedopustil sa v predchádzajúcich troch rokoch od vyhlásenia alebo preukázateľného začatia verejného obstarávania závažného porušenia profesijných povinností, ktoré dokáže verejný obstarávateľ a obstarávateľ preukázať.</w:t>
            </w:r>
          </w:p>
          <w:p w:rsidR="00EB7395" w:rsidRPr="00EB7395" w:rsidRDefault="00EB7395" w:rsidP="00EB7395">
            <w:pPr>
              <w:jc w:val="both"/>
              <w:rPr>
                <w:sz w:val="16"/>
                <w:szCs w:val="16"/>
              </w:rPr>
            </w:pPr>
          </w:p>
          <w:p w:rsidR="00EB7395" w:rsidRPr="00EB7395" w:rsidRDefault="00EB7395" w:rsidP="00EB7395">
            <w:pPr>
              <w:jc w:val="both"/>
              <w:rPr>
                <w:sz w:val="16"/>
                <w:szCs w:val="16"/>
              </w:rPr>
            </w:pPr>
            <w:r w:rsidRPr="00EB7395">
              <w:rPr>
                <w:sz w:val="16"/>
                <w:szCs w:val="16"/>
              </w:rPr>
              <w:t xml:space="preserve">(2) Uchádzač alebo záujemca preukazuje splnenie podmienok účasti podľa odseku 1 </w:t>
            </w:r>
          </w:p>
          <w:p w:rsidR="00EB7395" w:rsidRPr="00EB7395" w:rsidRDefault="00EB7395" w:rsidP="00EB7395">
            <w:pPr>
              <w:jc w:val="both"/>
              <w:rPr>
                <w:sz w:val="16"/>
                <w:szCs w:val="16"/>
              </w:rPr>
            </w:pPr>
            <w:r w:rsidRPr="00EB7395">
              <w:rPr>
                <w:sz w:val="16"/>
                <w:szCs w:val="16"/>
              </w:rPr>
              <w:t>a)</w:t>
            </w:r>
            <w:r w:rsidRPr="00EB7395">
              <w:rPr>
                <w:sz w:val="16"/>
                <w:szCs w:val="16"/>
              </w:rPr>
              <w:tab/>
              <w:t>písm. a) doloženým výpisom z registra trestov nie starším ako tri mesiace,</w:t>
            </w:r>
          </w:p>
          <w:p w:rsidR="00EB7395" w:rsidRPr="00EB7395" w:rsidRDefault="00EB7395" w:rsidP="00EB7395">
            <w:pPr>
              <w:jc w:val="both"/>
              <w:rPr>
                <w:sz w:val="16"/>
                <w:szCs w:val="16"/>
              </w:rPr>
            </w:pPr>
            <w:r w:rsidRPr="00EB7395">
              <w:rPr>
                <w:sz w:val="16"/>
                <w:szCs w:val="16"/>
              </w:rPr>
              <w:t>b)</w:t>
            </w:r>
            <w:r w:rsidRPr="00EB7395">
              <w:rPr>
                <w:sz w:val="16"/>
                <w:szCs w:val="16"/>
              </w:rPr>
              <w:tab/>
              <w:t>písm. b) doloženým potvrdením zdravotnej poisťovne a Sociálnej poisťovne nie starším ako tri mesiace,</w:t>
            </w:r>
          </w:p>
          <w:p w:rsidR="00EB7395" w:rsidRPr="00EB7395" w:rsidRDefault="00EB7395" w:rsidP="00EB7395">
            <w:pPr>
              <w:jc w:val="both"/>
              <w:rPr>
                <w:sz w:val="16"/>
                <w:szCs w:val="16"/>
              </w:rPr>
            </w:pPr>
            <w:r w:rsidRPr="00EB7395">
              <w:rPr>
                <w:sz w:val="16"/>
                <w:szCs w:val="16"/>
              </w:rPr>
              <w:t>c)</w:t>
            </w:r>
            <w:r w:rsidRPr="00EB7395">
              <w:rPr>
                <w:sz w:val="16"/>
                <w:szCs w:val="16"/>
              </w:rPr>
              <w:tab/>
              <w:t xml:space="preserve">písm. c) doloženým potvrdením miestne príslušného daňového úradu nie starším ako tri mesiace, </w:t>
            </w:r>
          </w:p>
          <w:p w:rsidR="00EB7395" w:rsidRPr="00EB7395" w:rsidRDefault="00EB7395" w:rsidP="00EB7395">
            <w:pPr>
              <w:jc w:val="both"/>
              <w:rPr>
                <w:sz w:val="16"/>
                <w:szCs w:val="16"/>
              </w:rPr>
            </w:pPr>
            <w:r w:rsidRPr="00EB7395">
              <w:rPr>
                <w:sz w:val="16"/>
                <w:szCs w:val="16"/>
              </w:rPr>
              <w:t>d)</w:t>
            </w:r>
            <w:r w:rsidRPr="00EB7395">
              <w:rPr>
                <w:sz w:val="16"/>
                <w:szCs w:val="16"/>
              </w:rPr>
              <w:tab/>
              <w:t>písm. d) doloženým potvrdením príslušného súdu nie starším ako tri mesiace,</w:t>
            </w:r>
          </w:p>
          <w:p w:rsidR="00EB7395" w:rsidRPr="00EB7395" w:rsidRDefault="00EB7395" w:rsidP="00EB7395">
            <w:pPr>
              <w:jc w:val="both"/>
              <w:rPr>
                <w:sz w:val="16"/>
                <w:szCs w:val="16"/>
              </w:rPr>
            </w:pPr>
            <w:r w:rsidRPr="00EB7395">
              <w:rPr>
                <w:sz w:val="16"/>
                <w:szCs w:val="16"/>
              </w:rPr>
              <w:t>e)</w:t>
            </w:r>
            <w:r w:rsidRPr="00EB7395">
              <w:rPr>
                <w:sz w:val="16"/>
                <w:szCs w:val="16"/>
              </w:rPr>
              <w:tab/>
              <w:t>písm. e) doloženým dokladom o oprávnení dodávať tovar, uskutočňovať stavebné práce alebo poskytovať službu, ktorý zodpovedá predmetu zákazky,</w:t>
            </w:r>
          </w:p>
          <w:p w:rsidR="00EB7395" w:rsidRDefault="00EB7395" w:rsidP="00EB7395">
            <w:pPr>
              <w:jc w:val="both"/>
              <w:rPr>
                <w:sz w:val="16"/>
                <w:szCs w:val="16"/>
              </w:rPr>
            </w:pPr>
            <w:r w:rsidRPr="00EB7395">
              <w:rPr>
                <w:sz w:val="16"/>
                <w:szCs w:val="16"/>
              </w:rPr>
              <w:t>f)</w:t>
            </w:r>
            <w:r w:rsidRPr="00EB7395">
              <w:rPr>
                <w:sz w:val="16"/>
                <w:szCs w:val="16"/>
              </w:rPr>
              <w:tab/>
              <w:t>písm. f) doloženým čestným vyhlásením.</w:t>
            </w:r>
          </w:p>
          <w:p w:rsidR="00EB7395" w:rsidRPr="00EB7395" w:rsidRDefault="00EB7395" w:rsidP="00EB7395">
            <w:pPr>
              <w:jc w:val="both"/>
              <w:rPr>
                <w:sz w:val="16"/>
                <w:szCs w:val="16"/>
              </w:rPr>
            </w:pPr>
          </w:p>
          <w:p w:rsidR="00C02896" w:rsidRDefault="00EB7395" w:rsidP="00EB7395">
            <w:pPr>
              <w:jc w:val="both"/>
              <w:rPr>
                <w:sz w:val="16"/>
                <w:szCs w:val="16"/>
              </w:rPr>
            </w:pPr>
            <w:r w:rsidRPr="00EB7395">
              <w:rPr>
                <w:sz w:val="16"/>
                <w:szCs w:val="16"/>
              </w:rPr>
              <w:t>(7) Uchádzač alebo záujemca sa považuje za spĺňajúceho podmienky účasti týkajúce sa osobného postavenia podľa odseku 1 písm. b) a c), ak zaplatil nedoplatky alebo mu bolo povolené nedoplatky platiť v splátkach.</w:t>
            </w:r>
          </w:p>
          <w:p w:rsidR="00EB7395" w:rsidRPr="00E11C01" w:rsidRDefault="00EB7395" w:rsidP="00EB7395">
            <w:pPr>
              <w:jc w:val="both"/>
              <w:rPr>
                <w:sz w:val="16"/>
                <w:szCs w:val="16"/>
              </w:rPr>
            </w:pPr>
          </w:p>
          <w:p w:rsidR="00EB7395" w:rsidRPr="00EB7395" w:rsidRDefault="00EB7395" w:rsidP="00EB7395">
            <w:pPr>
              <w:jc w:val="both"/>
              <w:rPr>
                <w:sz w:val="16"/>
                <w:szCs w:val="16"/>
              </w:rPr>
            </w:pPr>
            <w:r w:rsidRPr="00EB7395">
              <w:rPr>
                <w:sz w:val="16"/>
                <w:szCs w:val="16"/>
              </w:rPr>
              <w:t>(6) Verejný obstarávateľ a obstarávateľ vylúčia z verejného obstarávania uchádzača alebo záujemcu, ak</w:t>
            </w:r>
          </w:p>
          <w:p w:rsidR="00EB7395" w:rsidRPr="00EB7395" w:rsidRDefault="00EB7395" w:rsidP="00EB7395">
            <w:pPr>
              <w:jc w:val="both"/>
              <w:rPr>
                <w:sz w:val="16"/>
                <w:szCs w:val="16"/>
              </w:rPr>
            </w:pPr>
            <w:r w:rsidRPr="00EB7395">
              <w:rPr>
                <w:sz w:val="16"/>
                <w:szCs w:val="16"/>
              </w:rPr>
              <w:t>a)</w:t>
            </w:r>
            <w:r w:rsidRPr="00EB7395">
              <w:rPr>
                <w:sz w:val="16"/>
                <w:szCs w:val="16"/>
              </w:rPr>
              <w:tab/>
              <w:t>nesplnil podmienky účasti,</w:t>
            </w:r>
          </w:p>
          <w:p w:rsidR="00EB7395" w:rsidRPr="00EB7395" w:rsidRDefault="00EB7395" w:rsidP="00EB7395">
            <w:pPr>
              <w:jc w:val="both"/>
              <w:rPr>
                <w:sz w:val="16"/>
                <w:szCs w:val="16"/>
              </w:rPr>
            </w:pPr>
            <w:r w:rsidRPr="00EB7395">
              <w:rPr>
                <w:sz w:val="16"/>
                <w:szCs w:val="16"/>
              </w:rPr>
              <w:t>b)</w:t>
            </w:r>
            <w:r w:rsidRPr="00EB7395">
              <w:rPr>
                <w:sz w:val="16"/>
                <w:szCs w:val="16"/>
              </w:rPr>
              <w:tab/>
              <w:t>predložil neplatné doklady; neplatnými dokladmi sú doklady, ktorým uplynula lehota platnosti,</w:t>
            </w:r>
          </w:p>
          <w:p w:rsidR="00EB7395" w:rsidRPr="00EB7395" w:rsidRDefault="00EB7395" w:rsidP="00EB7395">
            <w:pPr>
              <w:jc w:val="both"/>
              <w:rPr>
                <w:sz w:val="16"/>
                <w:szCs w:val="16"/>
              </w:rPr>
            </w:pPr>
            <w:r w:rsidRPr="00EB7395">
              <w:rPr>
                <w:sz w:val="16"/>
                <w:szCs w:val="16"/>
              </w:rPr>
              <w:t>c)</w:t>
            </w:r>
            <w:r w:rsidRPr="00EB7395">
              <w:rPr>
                <w:sz w:val="16"/>
                <w:szCs w:val="16"/>
              </w:rPr>
              <w:tab/>
              <w:t>poskytol informácie alebo doklady, ktoré sú nepravdivé alebo pozmenené tak, že nezodpovedajú skutočnosti,</w:t>
            </w:r>
          </w:p>
          <w:p w:rsidR="00EB7395" w:rsidRPr="00EB7395" w:rsidRDefault="00EB7395" w:rsidP="00EB7395">
            <w:pPr>
              <w:jc w:val="both"/>
              <w:rPr>
                <w:sz w:val="16"/>
                <w:szCs w:val="16"/>
              </w:rPr>
            </w:pPr>
            <w:r w:rsidRPr="00EB7395">
              <w:rPr>
                <w:sz w:val="16"/>
                <w:szCs w:val="16"/>
              </w:rPr>
              <w:t>d)</w:t>
            </w:r>
            <w:r w:rsidRPr="00EB7395">
              <w:rPr>
                <w:sz w:val="16"/>
                <w:szCs w:val="16"/>
              </w:rPr>
              <w:tab/>
              <w:t>pokúsil sa neoprávnene ovplyvniť postup verejného obstarávania,</w:t>
            </w:r>
          </w:p>
          <w:p w:rsidR="00EB7395" w:rsidRPr="00EB7395" w:rsidRDefault="00EB7395" w:rsidP="00EB7395">
            <w:pPr>
              <w:jc w:val="both"/>
              <w:rPr>
                <w:sz w:val="16"/>
                <w:szCs w:val="16"/>
              </w:rPr>
            </w:pPr>
            <w:r w:rsidRPr="00EB7395">
              <w:rPr>
                <w:sz w:val="16"/>
                <w:szCs w:val="16"/>
              </w:rPr>
              <w:t>e)</w:t>
            </w:r>
            <w:r w:rsidRPr="00EB7395">
              <w:rPr>
                <w:sz w:val="16"/>
                <w:szCs w:val="16"/>
              </w:rPr>
              <w:tab/>
              <w:t>pokúsil sa získať dôverné informácie, ktoré by mu poskytli neoprávnenú výhodu,</w:t>
            </w:r>
          </w:p>
          <w:p w:rsidR="00EB7395" w:rsidRPr="00EB7395" w:rsidRDefault="00EB7395" w:rsidP="00EB7395">
            <w:pPr>
              <w:jc w:val="both"/>
              <w:rPr>
                <w:sz w:val="16"/>
                <w:szCs w:val="16"/>
              </w:rPr>
            </w:pPr>
            <w:r w:rsidRPr="00EB7395">
              <w:rPr>
                <w:sz w:val="16"/>
                <w:szCs w:val="16"/>
              </w:rPr>
              <w:t>f)</w:t>
            </w:r>
            <w:r w:rsidRPr="00EB7395">
              <w:rPr>
                <w:sz w:val="16"/>
                <w:szCs w:val="16"/>
              </w:rPr>
              <w:tab/>
              <w:t>konflikt záujmov podľa § 23 nemožno odstrániť inými účinnými opatreniami,</w:t>
            </w:r>
          </w:p>
          <w:p w:rsidR="00EB7395" w:rsidRPr="00EB7395" w:rsidRDefault="00EB7395" w:rsidP="00EB7395">
            <w:pPr>
              <w:jc w:val="both"/>
              <w:rPr>
                <w:sz w:val="16"/>
                <w:szCs w:val="16"/>
              </w:rPr>
            </w:pPr>
            <w:r w:rsidRPr="00EB7395">
              <w:rPr>
                <w:sz w:val="16"/>
                <w:szCs w:val="16"/>
              </w:rPr>
              <w:t>g)</w:t>
            </w:r>
            <w:r w:rsidRPr="00EB7395">
              <w:rPr>
                <w:sz w:val="16"/>
                <w:szCs w:val="16"/>
              </w:rPr>
              <w:tab/>
              <w:t>na základe vierohodných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rsidR="00EB7395" w:rsidRPr="00EB7395" w:rsidRDefault="00EB7395" w:rsidP="00EB7395">
            <w:pPr>
              <w:jc w:val="both"/>
              <w:rPr>
                <w:sz w:val="16"/>
                <w:szCs w:val="16"/>
              </w:rPr>
            </w:pPr>
            <w:r w:rsidRPr="00EB7395">
              <w:rPr>
                <w:sz w:val="16"/>
                <w:szCs w:val="16"/>
              </w:rPr>
              <w:t>h)</w:t>
            </w:r>
            <w:r w:rsidRPr="00EB7395">
              <w:rPr>
                <w:sz w:val="16"/>
                <w:szCs w:val="16"/>
              </w:rPr>
              <w:tab/>
              <w:t>pri posudzovaní odbornej spôsobilosti preukázateľne identifikoval protichodné záujmy záujemcu alebo uchádzača, ktoré môžu nepriaznivo ovplyvniť plnenie zákazky,</w:t>
            </w:r>
          </w:p>
          <w:p w:rsidR="00EB7395" w:rsidRPr="00EB7395" w:rsidRDefault="00EB7395" w:rsidP="00EB7395">
            <w:pPr>
              <w:jc w:val="both"/>
              <w:rPr>
                <w:sz w:val="16"/>
                <w:szCs w:val="16"/>
              </w:rPr>
            </w:pPr>
            <w:r w:rsidRPr="00EB7395">
              <w:rPr>
                <w:sz w:val="16"/>
                <w:szCs w:val="16"/>
              </w:rPr>
              <w:t>i)</w:t>
            </w:r>
            <w:r w:rsidRPr="00EB7395">
              <w:rPr>
                <w:sz w:val="16"/>
                <w:szCs w:val="16"/>
              </w:rPr>
              <w:tab/>
              <w:t>nepredložil po písomnej žiadosti vysvetlenie alebo doplnenie predložených dokladov v určenej lehote,</w:t>
            </w:r>
          </w:p>
          <w:p w:rsidR="00EB7395" w:rsidRPr="00EB7395" w:rsidRDefault="00EB7395" w:rsidP="00EB7395">
            <w:pPr>
              <w:jc w:val="both"/>
              <w:rPr>
                <w:sz w:val="16"/>
                <w:szCs w:val="16"/>
              </w:rPr>
            </w:pPr>
            <w:r w:rsidRPr="00EB7395">
              <w:rPr>
                <w:sz w:val="16"/>
                <w:szCs w:val="16"/>
              </w:rPr>
              <w:t>j)</w:t>
            </w:r>
            <w:r w:rsidRPr="00EB7395">
              <w:rPr>
                <w:sz w:val="16"/>
                <w:szCs w:val="16"/>
              </w:rPr>
              <w:tab/>
              <w:t>nepredložil po písomnej žiadosti doklady nahradené jednotným európskym dokumentom v určenej lehote,</w:t>
            </w:r>
          </w:p>
          <w:p w:rsidR="00EB7395" w:rsidRPr="00EB7395" w:rsidRDefault="00EB7395" w:rsidP="00EB7395">
            <w:pPr>
              <w:jc w:val="both"/>
              <w:rPr>
                <w:sz w:val="16"/>
                <w:szCs w:val="16"/>
              </w:rPr>
            </w:pPr>
            <w:r w:rsidRPr="00EB7395">
              <w:rPr>
                <w:sz w:val="16"/>
                <w:szCs w:val="16"/>
              </w:rPr>
              <w:t>k)</w:t>
            </w:r>
            <w:r w:rsidRPr="00EB7395">
              <w:rPr>
                <w:sz w:val="16"/>
                <w:szCs w:val="16"/>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rsidR="00E757D0" w:rsidRDefault="00EB7395" w:rsidP="00EB7395">
            <w:pPr>
              <w:jc w:val="both"/>
              <w:rPr>
                <w:sz w:val="16"/>
                <w:szCs w:val="16"/>
              </w:rPr>
            </w:pPr>
            <w:r w:rsidRPr="00EB7395">
              <w:rPr>
                <w:sz w:val="16"/>
                <w:szCs w:val="16"/>
              </w:rPr>
              <w:t>l)</w:t>
            </w:r>
            <w:r w:rsidRPr="00EB7395">
              <w:rPr>
                <w:sz w:val="16"/>
                <w:szCs w:val="16"/>
              </w:rPr>
              <w:tab/>
              <w:t>nenahradil subdodávateľa, ktorý nespĺňa požiadavky určené verejným obstarávateľom alebo obstarávateľom novým subdodávateľom, ktorý spĺňa určené požiadavky, v lehote podľa § 41 ods. 2.</w:t>
            </w:r>
          </w:p>
          <w:p w:rsidR="000059E2" w:rsidRPr="00E11C01" w:rsidRDefault="000059E2" w:rsidP="00EB7395">
            <w:pPr>
              <w:jc w:val="both"/>
              <w:rPr>
                <w:sz w:val="16"/>
                <w:szCs w:val="16"/>
              </w:rPr>
            </w:pPr>
          </w:p>
          <w:p w:rsidR="00E757D0" w:rsidRPr="00E757D0" w:rsidRDefault="00E757D0" w:rsidP="00E757D0">
            <w:pPr>
              <w:jc w:val="both"/>
              <w:rPr>
                <w:sz w:val="16"/>
                <w:szCs w:val="16"/>
              </w:rPr>
            </w:pPr>
            <w:r w:rsidRPr="00E757D0">
              <w:rPr>
                <w:sz w:val="16"/>
                <w:szCs w:val="16"/>
              </w:rPr>
              <w:t>(1) Finančné a ekonomické postavenie možno preukázať spravidla predložením</w:t>
            </w:r>
          </w:p>
          <w:p w:rsidR="00E757D0" w:rsidRPr="00E757D0" w:rsidRDefault="00E757D0" w:rsidP="00E757D0">
            <w:pPr>
              <w:jc w:val="both"/>
              <w:rPr>
                <w:sz w:val="16"/>
                <w:szCs w:val="16"/>
              </w:rPr>
            </w:pPr>
            <w:r w:rsidRPr="00E757D0">
              <w:rPr>
                <w:sz w:val="16"/>
                <w:szCs w:val="16"/>
              </w:rPr>
              <w:t>a)</w:t>
            </w:r>
            <w:r w:rsidRPr="00E757D0">
              <w:rPr>
                <w:sz w:val="16"/>
                <w:szCs w:val="16"/>
              </w:rPr>
              <w:tab/>
              <w:t>vyjadrenia banky alebo pobočky zahraničnej banky,</w:t>
            </w:r>
          </w:p>
          <w:p w:rsidR="00E757D0" w:rsidRPr="00E757D0" w:rsidRDefault="00E757D0" w:rsidP="00E757D0">
            <w:pPr>
              <w:jc w:val="both"/>
              <w:rPr>
                <w:sz w:val="16"/>
                <w:szCs w:val="16"/>
              </w:rPr>
            </w:pPr>
            <w:r w:rsidRPr="00E757D0">
              <w:rPr>
                <w:sz w:val="16"/>
                <w:szCs w:val="16"/>
              </w:rPr>
              <w:t>b)</w:t>
            </w:r>
            <w:r w:rsidRPr="00E757D0">
              <w:rPr>
                <w:sz w:val="16"/>
                <w:szCs w:val="16"/>
              </w:rPr>
              <w:tab/>
              <w:t>potvrdenia o poistení zodpovednosti za škodu spôsobenú pri výkone povolania alebo potvrdenia o poistení zodpovednosti za škodu podnikateľa, ak takéto poistenie vyžaduje osobitný zákon,</w:t>
            </w:r>
          </w:p>
          <w:p w:rsidR="00E757D0" w:rsidRPr="00E757D0" w:rsidRDefault="00E757D0" w:rsidP="00E757D0">
            <w:pPr>
              <w:jc w:val="both"/>
              <w:rPr>
                <w:sz w:val="16"/>
                <w:szCs w:val="16"/>
              </w:rPr>
            </w:pPr>
            <w:r w:rsidRPr="00E757D0">
              <w:rPr>
                <w:sz w:val="16"/>
                <w:szCs w:val="16"/>
              </w:rPr>
              <w:t>c)</w:t>
            </w:r>
            <w:r w:rsidRPr="00E757D0">
              <w:rPr>
                <w:sz w:val="16"/>
                <w:szCs w:val="16"/>
              </w:rPr>
              <w:tab/>
              <w:t>súvahy alebo výkazu o majetku a záväzkoch alebo údajov z nich alebo</w:t>
            </w:r>
          </w:p>
          <w:p w:rsidR="00C02896" w:rsidRDefault="00E757D0" w:rsidP="00E757D0">
            <w:pPr>
              <w:jc w:val="both"/>
              <w:rPr>
                <w:sz w:val="16"/>
                <w:szCs w:val="16"/>
              </w:rPr>
            </w:pPr>
            <w:r w:rsidRPr="00E757D0">
              <w:rPr>
                <w:sz w:val="16"/>
                <w:szCs w:val="16"/>
              </w:rPr>
              <w:t>d)</w:t>
            </w:r>
            <w:r w:rsidRPr="00E757D0">
              <w:rPr>
                <w:sz w:val="16"/>
                <w:szCs w:val="16"/>
              </w:rPr>
              <w:tab/>
              <w:t>prehľadu o celkovom obrate a ak je to vhodné, prehľadu o dosiahnutom obrate v oblasti, ktorej sa predmet zákazky alebo koncesie týka, najviac za posledné tri hospodárske roky, za ktoré sú dostupné v závislosti od vzniku alebo začatia prevádzkovania činnosti.</w:t>
            </w:r>
          </w:p>
          <w:p w:rsidR="00E757D0" w:rsidRPr="00E11C01" w:rsidRDefault="00E757D0" w:rsidP="00E757D0">
            <w:pPr>
              <w:jc w:val="both"/>
              <w:rPr>
                <w:sz w:val="16"/>
                <w:szCs w:val="16"/>
              </w:rPr>
            </w:pPr>
          </w:p>
          <w:p w:rsidR="000059E2" w:rsidRPr="000059E2" w:rsidRDefault="000059E2" w:rsidP="000059E2">
            <w:pPr>
              <w:jc w:val="both"/>
              <w:rPr>
                <w:sz w:val="16"/>
                <w:szCs w:val="16"/>
              </w:rPr>
            </w:pPr>
            <w:r w:rsidRPr="000059E2">
              <w:rPr>
                <w:sz w:val="16"/>
                <w:szCs w:val="16"/>
              </w:rPr>
              <w:t>(1) Technickú spôsobilosť alebo odbornú spôsobilosť sa preukazuje podľa druhu, množstva, dôležitosti alebo využitia dodávky tovaru, stavebných prác alebo služieb doloženým jedným alebo niekoľkými z týchto dokladov:</w:t>
            </w:r>
          </w:p>
          <w:p w:rsidR="000059E2" w:rsidRPr="000059E2" w:rsidRDefault="000059E2" w:rsidP="000059E2">
            <w:pPr>
              <w:jc w:val="both"/>
              <w:rPr>
                <w:sz w:val="16"/>
                <w:szCs w:val="16"/>
              </w:rPr>
            </w:pPr>
            <w:r w:rsidRPr="000059E2">
              <w:rPr>
                <w:sz w:val="16"/>
                <w:szCs w:val="16"/>
              </w:rPr>
              <w:t>a)</w:t>
            </w:r>
            <w:r w:rsidRPr="000059E2">
              <w:rPr>
                <w:sz w:val="16"/>
                <w:szCs w:val="16"/>
              </w:rPr>
              <w:tab/>
              <w:t>zoznamom dodávok tovaru alebo poskytnutých služieb za predchádzajúce tri roky od vyhlásenia verejného obstarávania s uvedením cien, lehôt dodania a odberateľov; dokladom je referencia, ak odberateľom bol verejný obstarávateľ alebo obstarávateľ podľa tohto zákona,</w:t>
            </w:r>
          </w:p>
          <w:p w:rsidR="000059E2" w:rsidRPr="000059E2" w:rsidRDefault="000059E2" w:rsidP="000059E2">
            <w:pPr>
              <w:jc w:val="both"/>
              <w:rPr>
                <w:sz w:val="16"/>
                <w:szCs w:val="16"/>
              </w:rPr>
            </w:pPr>
            <w:r w:rsidRPr="000059E2">
              <w:rPr>
                <w:sz w:val="16"/>
                <w:szCs w:val="16"/>
              </w:rPr>
              <w:t>b)</w:t>
            </w:r>
            <w:r w:rsidRPr="000059E2">
              <w:rPr>
                <w:sz w:val="16"/>
                <w:szCs w:val="16"/>
              </w:rPr>
              <w:tab/>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rsidR="000059E2" w:rsidRPr="000059E2" w:rsidRDefault="000059E2" w:rsidP="000059E2">
            <w:pPr>
              <w:jc w:val="both"/>
              <w:rPr>
                <w:sz w:val="16"/>
                <w:szCs w:val="16"/>
              </w:rPr>
            </w:pPr>
            <w:r w:rsidRPr="000059E2">
              <w:rPr>
                <w:sz w:val="16"/>
                <w:szCs w:val="16"/>
              </w:rPr>
              <w:t>1.</w:t>
            </w:r>
            <w:r w:rsidRPr="000059E2">
              <w:rPr>
                <w:sz w:val="16"/>
                <w:szCs w:val="16"/>
              </w:rPr>
              <w:tab/>
              <w:t>bol verejný obstarávateľ alebo obstarávateľ podľa tohto zákona, dokladom je referencia,</w:t>
            </w:r>
          </w:p>
          <w:p w:rsidR="000059E2" w:rsidRPr="000059E2" w:rsidRDefault="000059E2" w:rsidP="000059E2">
            <w:pPr>
              <w:jc w:val="both"/>
              <w:rPr>
                <w:sz w:val="16"/>
                <w:szCs w:val="16"/>
              </w:rPr>
            </w:pPr>
            <w:r w:rsidRPr="000059E2">
              <w:rPr>
                <w:sz w:val="16"/>
                <w:szCs w:val="16"/>
              </w:rPr>
              <w:t>2.</w:t>
            </w:r>
            <w:r w:rsidRPr="000059E2">
              <w:rPr>
                <w:sz w:val="16"/>
                <w:szCs w:val="16"/>
              </w:rPr>
              <w:tab/>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rsidR="000059E2" w:rsidRPr="000059E2" w:rsidRDefault="000059E2" w:rsidP="000059E2">
            <w:pPr>
              <w:jc w:val="both"/>
              <w:rPr>
                <w:sz w:val="16"/>
                <w:szCs w:val="16"/>
              </w:rPr>
            </w:pPr>
            <w:r w:rsidRPr="000059E2">
              <w:rPr>
                <w:sz w:val="16"/>
                <w:szCs w:val="16"/>
              </w:rPr>
              <w:t>c)</w:t>
            </w:r>
            <w:r w:rsidRPr="000059E2">
              <w:rPr>
                <w:sz w:val="16"/>
                <w:szCs w:val="16"/>
              </w:rPr>
              <w:tab/>
              <w:t>údajmi o technikoch alebo technických orgánoch, najmä tých, ktorí sú zodpovední za kontrolu kvality bez ohľadu na to, v akom zmluvnom vzťahu sú k uchádzačovi alebo záujemcovi; ak ide o zákazku na stavebné práce, tých, na ktorých sa môže uchádzač alebo záujemca obrátiť so žiadosťou o vykonanie týchto prác,</w:t>
            </w:r>
          </w:p>
          <w:p w:rsidR="000059E2" w:rsidRPr="000059E2" w:rsidRDefault="000059E2" w:rsidP="000059E2">
            <w:pPr>
              <w:jc w:val="both"/>
              <w:rPr>
                <w:sz w:val="16"/>
                <w:szCs w:val="16"/>
              </w:rPr>
            </w:pPr>
            <w:r w:rsidRPr="000059E2">
              <w:rPr>
                <w:sz w:val="16"/>
                <w:szCs w:val="16"/>
              </w:rPr>
              <w:t>d)</w:t>
            </w:r>
            <w:r w:rsidRPr="000059E2">
              <w:rPr>
                <w:sz w:val="16"/>
                <w:szCs w:val="16"/>
              </w:rPr>
              <w:tab/>
              <w:t>opisom technického vybavenia, študijných a výskumných zariadení a opatrení použitých uchádzačom alebo záujemcom na zabezpečenie kvality,</w:t>
            </w:r>
          </w:p>
          <w:p w:rsidR="000059E2" w:rsidRPr="000059E2" w:rsidRDefault="000059E2" w:rsidP="000059E2">
            <w:pPr>
              <w:jc w:val="both"/>
              <w:rPr>
                <w:sz w:val="16"/>
                <w:szCs w:val="16"/>
              </w:rPr>
            </w:pPr>
            <w:r w:rsidRPr="000059E2">
              <w:rPr>
                <w:sz w:val="16"/>
                <w:szCs w:val="16"/>
              </w:rPr>
              <w:t>e)</w:t>
            </w:r>
            <w:r w:rsidRPr="000059E2">
              <w:rPr>
                <w:sz w:val="16"/>
                <w:szCs w:val="16"/>
              </w:rPr>
              <w:tab/>
              <w:t>ak ide o zložité tovary, ktoré sa majú dodať, alebo tovary určené na osobitné účely, kontrolou výrobnej kapacity uchádzača alebo záujemcu vykonanou verejným obstarávateľom alebo obstarávateľom alebo v jeho mene príslušným orgánom v štáte sídla, miesta podnikania alebo obvyklého pobytu uchádzača alebo záujemcu a so súhlasom tohto orgánu; ak je to potrebné, kontrolou študijných a výskumných prostriedkov, ktoré sú k dispozícii, a kvality používaných kontrolných opatrení,</w:t>
            </w:r>
          </w:p>
          <w:p w:rsidR="000059E2" w:rsidRPr="000059E2" w:rsidRDefault="000059E2" w:rsidP="000059E2">
            <w:pPr>
              <w:jc w:val="both"/>
              <w:rPr>
                <w:sz w:val="16"/>
                <w:szCs w:val="16"/>
              </w:rPr>
            </w:pPr>
            <w:r w:rsidRPr="000059E2">
              <w:rPr>
                <w:sz w:val="16"/>
                <w:szCs w:val="16"/>
              </w:rPr>
              <w:t>f)</w:t>
            </w:r>
            <w:r w:rsidRPr="000059E2">
              <w:rPr>
                <w:sz w:val="16"/>
                <w:szCs w:val="16"/>
              </w:rPr>
              <w:tab/>
              <w:t>ak ide o zložité služby alebo služby určené na osobitné účely, kontrolou technickej spôsobilosti uchádzača alebo záujemcu poskytujúceho služby vykonanou verejným obstarávateľom alebo obstarávateľom alebo v jeho mene príslušným orgánom v štáte sídla, miesta podnikania alebo obvyklého pobytu uchádzača alebo záujemcu a so súhlasom tohto orgánu; ak je to potrebné, kontrolou študijných a výskumných prostriedkov, ktoré sú k dispozícii, a kvality používaných kontrolných opatrení,</w:t>
            </w:r>
          </w:p>
          <w:p w:rsidR="000059E2" w:rsidRPr="000059E2" w:rsidRDefault="000059E2" w:rsidP="000059E2">
            <w:pPr>
              <w:jc w:val="both"/>
              <w:rPr>
                <w:sz w:val="16"/>
                <w:szCs w:val="16"/>
              </w:rPr>
            </w:pPr>
            <w:r w:rsidRPr="000059E2">
              <w:rPr>
                <w:sz w:val="16"/>
                <w:szCs w:val="16"/>
              </w:rPr>
              <w:t>g)</w:t>
            </w:r>
            <w:r w:rsidRPr="000059E2">
              <w:rPr>
                <w:sz w:val="16"/>
                <w:szCs w:val="16"/>
              </w:rPr>
              <w:tab/>
              <w:t>ak ide o stavebné práce alebo služby, údajmi o vzdelaní a odbornej praxi alebo o odbornej kvalifikácií osôb určených na plnenie zmluvy alebo koncesnej zmluvy alebo riadiacich zamestnancov, ak nie sú kritériom na vyhodnotenie ponúk,</w:t>
            </w:r>
          </w:p>
          <w:p w:rsidR="000059E2" w:rsidRPr="000059E2" w:rsidRDefault="000059E2" w:rsidP="000059E2">
            <w:pPr>
              <w:jc w:val="both"/>
              <w:rPr>
                <w:sz w:val="16"/>
                <w:szCs w:val="16"/>
              </w:rPr>
            </w:pPr>
            <w:r w:rsidRPr="000059E2">
              <w:rPr>
                <w:sz w:val="16"/>
                <w:szCs w:val="16"/>
              </w:rPr>
              <w:t>h)</w:t>
            </w:r>
            <w:r w:rsidRPr="000059E2">
              <w:rPr>
                <w:sz w:val="16"/>
                <w:szCs w:val="16"/>
              </w:rPr>
              <w:tab/>
              <w:t>uvedením opatrení environmentálneho manažérstva, ktoré uchádzač alebo záujemca použije pri plnení zmluvy alebo koncesnej zmluvy,</w:t>
            </w:r>
          </w:p>
          <w:p w:rsidR="000059E2" w:rsidRPr="000059E2" w:rsidRDefault="000059E2" w:rsidP="000059E2">
            <w:pPr>
              <w:jc w:val="both"/>
              <w:rPr>
                <w:sz w:val="16"/>
                <w:szCs w:val="16"/>
              </w:rPr>
            </w:pPr>
            <w:r w:rsidRPr="000059E2">
              <w:rPr>
                <w:sz w:val="16"/>
                <w:szCs w:val="16"/>
              </w:rPr>
              <w:t>i)</w:t>
            </w:r>
            <w:r w:rsidRPr="000059E2">
              <w:rPr>
                <w:sz w:val="16"/>
                <w:szCs w:val="16"/>
              </w:rPr>
              <w:tab/>
              <w:t>ak ide o stavebné práce alebo služby, údajmi o priemernom ročnom počte zamestnancov a o počte riadiacich zamestnancov za predchádzajúce tri roky,</w:t>
            </w:r>
          </w:p>
          <w:p w:rsidR="000059E2" w:rsidRPr="000059E2" w:rsidRDefault="000059E2" w:rsidP="000059E2">
            <w:pPr>
              <w:jc w:val="both"/>
              <w:rPr>
                <w:sz w:val="16"/>
                <w:szCs w:val="16"/>
              </w:rPr>
            </w:pPr>
            <w:r w:rsidRPr="000059E2">
              <w:rPr>
                <w:sz w:val="16"/>
                <w:szCs w:val="16"/>
              </w:rPr>
              <w:t>j)</w:t>
            </w:r>
            <w:r w:rsidRPr="000059E2">
              <w:rPr>
                <w:sz w:val="16"/>
                <w:szCs w:val="16"/>
              </w:rPr>
              <w:tab/>
              <w:t>údajmi o strojovom, prevádzkovom alebo technickom vybavení, ktoré má uchádzač alebo záujemca k dispozícií na uskutočnenie stavebných prác alebo na poskytnutie služby,</w:t>
            </w:r>
          </w:p>
          <w:p w:rsidR="000059E2" w:rsidRPr="000059E2" w:rsidRDefault="000059E2" w:rsidP="000059E2">
            <w:pPr>
              <w:jc w:val="both"/>
              <w:rPr>
                <w:sz w:val="16"/>
                <w:szCs w:val="16"/>
              </w:rPr>
            </w:pPr>
            <w:r w:rsidRPr="000059E2">
              <w:rPr>
                <w:sz w:val="16"/>
                <w:szCs w:val="16"/>
              </w:rPr>
              <w:t>k)</w:t>
            </w:r>
            <w:r w:rsidRPr="000059E2">
              <w:rPr>
                <w:sz w:val="16"/>
                <w:szCs w:val="16"/>
              </w:rPr>
              <w:tab/>
              <w:t>údajmi o riadení dodávateľského reťazca a systému sledovania, ktorý uchádzač alebo záujemca bude môcť použiť pri plnení zmluvy alebo koncesnej zmluvy,</w:t>
            </w:r>
          </w:p>
          <w:p w:rsidR="000059E2" w:rsidRPr="000059E2" w:rsidRDefault="000059E2" w:rsidP="000059E2">
            <w:pPr>
              <w:jc w:val="both"/>
              <w:rPr>
                <w:sz w:val="16"/>
                <w:szCs w:val="16"/>
              </w:rPr>
            </w:pPr>
            <w:r w:rsidRPr="000059E2">
              <w:rPr>
                <w:sz w:val="16"/>
                <w:szCs w:val="16"/>
              </w:rPr>
              <w:t>l)</w:t>
            </w:r>
            <w:r w:rsidRPr="000059E2">
              <w:rPr>
                <w:sz w:val="16"/>
                <w:szCs w:val="16"/>
              </w:rPr>
              <w:tab/>
              <w:t>uvedením podielu plnenia zo zmluvy alebo koncesnej zmluvy, ktorý má uchádzač alebo záujemca v úmysle zabezpečiť subdodávateľom,</w:t>
            </w:r>
          </w:p>
          <w:p w:rsidR="000059E2" w:rsidRPr="000059E2" w:rsidRDefault="000059E2" w:rsidP="000059E2">
            <w:pPr>
              <w:jc w:val="both"/>
              <w:rPr>
                <w:sz w:val="16"/>
                <w:szCs w:val="16"/>
              </w:rPr>
            </w:pPr>
            <w:r w:rsidRPr="000059E2">
              <w:rPr>
                <w:sz w:val="16"/>
                <w:szCs w:val="16"/>
              </w:rPr>
              <w:t>m)</w:t>
            </w:r>
            <w:r w:rsidRPr="000059E2">
              <w:rPr>
                <w:sz w:val="16"/>
                <w:szCs w:val="16"/>
              </w:rPr>
              <w:tab/>
              <w:t>ak ide o tovar, ktorý sa má dodať,</w:t>
            </w:r>
          </w:p>
          <w:p w:rsidR="000059E2" w:rsidRPr="000059E2" w:rsidRDefault="000059E2" w:rsidP="000059E2">
            <w:pPr>
              <w:jc w:val="both"/>
              <w:rPr>
                <w:sz w:val="16"/>
                <w:szCs w:val="16"/>
              </w:rPr>
            </w:pPr>
            <w:r w:rsidRPr="000059E2">
              <w:rPr>
                <w:sz w:val="16"/>
                <w:szCs w:val="16"/>
              </w:rPr>
              <w:t>1.</w:t>
            </w:r>
            <w:r w:rsidRPr="000059E2">
              <w:rPr>
                <w:sz w:val="16"/>
                <w:szCs w:val="16"/>
              </w:rPr>
              <w:tab/>
              <w:t>vzorkami, opismi alebo fotografiami, ktorých pravosť musí byť overená, ak to verejný obstarávateľ alebo obstarávateľ vyžaduje alebo</w:t>
            </w:r>
          </w:p>
          <w:p w:rsidR="000059E2" w:rsidRDefault="000059E2" w:rsidP="000059E2">
            <w:pPr>
              <w:jc w:val="both"/>
              <w:rPr>
                <w:sz w:val="16"/>
                <w:szCs w:val="16"/>
              </w:rPr>
            </w:pPr>
            <w:r w:rsidRPr="000059E2">
              <w:rPr>
                <w:sz w:val="16"/>
                <w:szCs w:val="16"/>
              </w:rPr>
              <w:t>2.</w:t>
            </w:r>
            <w:r w:rsidRPr="000059E2">
              <w:rPr>
                <w:sz w:val="16"/>
                <w:szCs w:val="16"/>
              </w:rPr>
              <w:tab/>
              <w:t>certifikátmi alebo potvrdeniami s jasne identifikovanými odkazmi na technické špecifikácie alebo technické normy vzťahujúce sa na tovar, vydanými orgánmi kontroly kvality alebo určenými orgánmi s právomocou posudzovať zhodu.</w:t>
            </w:r>
          </w:p>
          <w:p w:rsidR="000059E2" w:rsidRDefault="000059E2" w:rsidP="000059E2">
            <w:pPr>
              <w:jc w:val="both"/>
              <w:rPr>
                <w:sz w:val="16"/>
                <w:szCs w:val="16"/>
              </w:rPr>
            </w:pPr>
          </w:p>
          <w:p w:rsidR="000059E2" w:rsidRDefault="000059E2" w:rsidP="000059E2">
            <w:pPr>
              <w:jc w:val="both"/>
              <w:rPr>
                <w:sz w:val="16"/>
                <w:szCs w:val="16"/>
              </w:rPr>
            </w:pPr>
          </w:p>
          <w:p w:rsidR="000059E2" w:rsidRPr="000059E2" w:rsidRDefault="000059E2" w:rsidP="000059E2">
            <w:pPr>
              <w:jc w:val="both"/>
              <w:rPr>
                <w:sz w:val="16"/>
                <w:szCs w:val="16"/>
              </w:rPr>
            </w:pPr>
            <w:r w:rsidRPr="000059E2">
              <w:rPr>
                <w:sz w:val="16"/>
                <w:szCs w:val="16"/>
              </w:rPr>
              <w:t>(2) Obstarávateľ môže určiť podmienky účasti vo verejnom obstarávaní a doklady, ktorými ich možno preukázať a podmienku podľa § 40 ods. 6 písm. g); ak ich určí, uvedie ich v oznámení použitom ako výzva na súťaž. Podmienky účasti sa môžu týkať</w:t>
            </w:r>
          </w:p>
          <w:p w:rsidR="000059E2" w:rsidRPr="000059E2" w:rsidRDefault="000059E2" w:rsidP="000059E2">
            <w:pPr>
              <w:jc w:val="both"/>
              <w:rPr>
                <w:sz w:val="16"/>
                <w:szCs w:val="16"/>
              </w:rPr>
            </w:pPr>
            <w:r w:rsidRPr="000059E2">
              <w:rPr>
                <w:sz w:val="16"/>
                <w:szCs w:val="16"/>
              </w:rPr>
              <w:t>a)</w:t>
            </w:r>
            <w:r w:rsidRPr="000059E2">
              <w:rPr>
                <w:sz w:val="16"/>
                <w:szCs w:val="16"/>
              </w:rPr>
              <w:tab/>
              <w:t>osobného postavenia podľa § 32,</w:t>
            </w:r>
          </w:p>
          <w:p w:rsidR="000059E2" w:rsidRPr="000059E2" w:rsidRDefault="000059E2" w:rsidP="000059E2">
            <w:pPr>
              <w:jc w:val="both"/>
              <w:rPr>
                <w:sz w:val="16"/>
                <w:szCs w:val="16"/>
              </w:rPr>
            </w:pPr>
            <w:r w:rsidRPr="000059E2">
              <w:rPr>
                <w:sz w:val="16"/>
                <w:szCs w:val="16"/>
              </w:rPr>
              <w:t>b)</w:t>
            </w:r>
            <w:r w:rsidRPr="000059E2">
              <w:rPr>
                <w:sz w:val="16"/>
                <w:szCs w:val="16"/>
              </w:rPr>
              <w:tab/>
              <w:t>finančného a ekonomického postavenia podľa § 33,</w:t>
            </w:r>
          </w:p>
          <w:p w:rsidR="00E757D0" w:rsidRDefault="000059E2" w:rsidP="000059E2">
            <w:pPr>
              <w:jc w:val="both"/>
              <w:rPr>
                <w:sz w:val="16"/>
                <w:szCs w:val="16"/>
              </w:rPr>
            </w:pPr>
            <w:r w:rsidRPr="000059E2">
              <w:rPr>
                <w:sz w:val="16"/>
                <w:szCs w:val="16"/>
              </w:rPr>
              <w:t>c)</w:t>
            </w:r>
            <w:r w:rsidRPr="000059E2">
              <w:rPr>
                <w:sz w:val="16"/>
                <w:szCs w:val="16"/>
              </w:rPr>
              <w:tab/>
              <w:t>technickej spôsobilosti alebo odbornej spôsobilosti podľa § 34 až 36.</w:t>
            </w:r>
          </w:p>
          <w:p w:rsidR="000059E2" w:rsidRDefault="000059E2" w:rsidP="000059E2">
            <w:pPr>
              <w:jc w:val="both"/>
              <w:rPr>
                <w:sz w:val="16"/>
                <w:szCs w:val="16"/>
              </w:rPr>
            </w:pPr>
          </w:p>
          <w:p w:rsidR="000059E2" w:rsidRPr="00E11C01" w:rsidRDefault="000059E2" w:rsidP="000059E2">
            <w:pPr>
              <w:jc w:val="both"/>
              <w:rPr>
                <w:sz w:val="16"/>
                <w:szCs w:val="16"/>
              </w:rPr>
            </w:pPr>
          </w:p>
          <w:p w:rsidR="00C02896" w:rsidRPr="00E11C01" w:rsidRDefault="00C02896" w:rsidP="00C02896">
            <w:pPr>
              <w:ind w:left="822" w:hanging="425"/>
              <w:jc w:val="both"/>
              <w:rPr>
                <w:sz w:val="16"/>
                <w:szCs w:val="16"/>
              </w:rPr>
            </w:pPr>
          </w:p>
          <w:p w:rsidR="00C02896" w:rsidRPr="00E11C01" w:rsidRDefault="00C02896" w:rsidP="00C02896">
            <w:pPr>
              <w:jc w:val="both"/>
              <w:rPr>
                <w:sz w:val="16"/>
                <w:szCs w:val="16"/>
              </w:rPr>
            </w:pPr>
            <w:r w:rsidRPr="00E11C01">
              <w:rPr>
                <w:sz w:val="16"/>
                <w:szCs w:val="16"/>
              </w:rPr>
              <w:t>(1) Pri výzve na predkladanie ponúk obstarávateľ postupuje po</w:t>
            </w:r>
            <w:r w:rsidR="000059E2">
              <w:rPr>
                <w:sz w:val="16"/>
                <w:szCs w:val="16"/>
              </w:rPr>
              <w:t>dľa § 68</w:t>
            </w:r>
            <w:r w:rsidRPr="00E11C01">
              <w:rPr>
                <w:sz w:val="16"/>
                <w:szCs w:val="16"/>
              </w:rPr>
              <w:t xml:space="preserve"> ods. 1.</w:t>
            </w:r>
          </w:p>
          <w:p w:rsidR="00C02896" w:rsidRPr="00E11C01" w:rsidRDefault="00C02896" w:rsidP="00C02896">
            <w:pPr>
              <w:jc w:val="both"/>
              <w:rPr>
                <w:sz w:val="16"/>
                <w:szCs w:val="16"/>
              </w:rPr>
            </w:pPr>
          </w:p>
          <w:p w:rsidR="00C02896" w:rsidRDefault="00C02896" w:rsidP="00C02896">
            <w:pPr>
              <w:jc w:val="both"/>
              <w:rPr>
                <w:sz w:val="16"/>
                <w:szCs w:val="16"/>
              </w:rPr>
            </w:pPr>
            <w:r w:rsidRPr="00E11C01">
              <w:rPr>
                <w:sz w:val="16"/>
                <w:szCs w:val="16"/>
              </w:rPr>
              <w:t xml:space="preserve">(2) </w:t>
            </w:r>
            <w:r w:rsidR="000059E2">
              <w:t xml:space="preserve"> </w:t>
            </w:r>
            <w:r w:rsidR="000059E2" w:rsidRPr="000059E2">
              <w:rPr>
                <w:sz w:val="16"/>
                <w:szCs w:val="16"/>
              </w:rPr>
              <w:t>Rokovacie konanie so zverejnením sa vyhlasuje pre neobmedzený počet hospodárskych subjektov, ktoré môžu predložiť doklady vyžadované na preukázanie splnenia podmienok účasti. Obstarávateľ môže na základe objektívnych a nediskriminačných pravidiel obmedziť počet záujemcov, ktorých vyzve na predloženie ponuky tak, aby umožnil hospodársku súťaž. Pravidlá podľa druhej vety vychádzajú z objektívnej potreby obstarávateľa znížiť počet záujemcov na úroveň, ktorá je opodstatnená potrebou vyvážiť charakter obstarávania so zdrojmi potrebnými na jeho uskutočnenie.</w:t>
            </w:r>
          </w:p>
          <w:p w:rsidR="000059E2" w:rsidRPr="00E11C01" w:rsidRDefault="000059E2" w:rsidP="00C02896">
            <w:pPr>
              <w:jc w:val="both"/>
              <w:rPr>
                <w:sz w:val="16"/>
                <w:szCs w:val="16"/>
              </w:rPr>
            </w:pPr>
          </w:p>
          <w:p w:rsidR="00C02896" w:rsidRPr="00E11C01" w:rsidRDefault="00C02896" w:rsidP="00C02896">
            <w:pPr>
              <w:jc w:val="both"/>
              <w:rPr>
                <w:sz w:val="16"/>
                <w:szCs w:val="16"/>
              </w:rPr>
            </w:pPr>
            <w:r w:rsidRPr="00E11C01">
              <w:rPr>
                <w:sz w:val="16"/>
                <w:szCs w:val="16"/>
              </w:rPr>
              <w:t>(1) Pri výzve na predkladanie základných ponúk o</w:t>
            </w:r>
            <w:r w:rsidR="000059E2">
              <w:rPr>
                <w:sz w:val="16"/>
                <w:szCs w:val="16"/>
              </w:rPr>
              <w:t>bstarávateľ postupuje podľa § 72</w:t>
            </w:r>
            <w:r w:rsidRPr="00E11C01">
              <w:rPr>
                <w:sz w:val="16"/>
                <w:szCs w:val="16"/>
              </w:rPr>
              <w:t xml:space="preserve"> ods. 1.</w:t>
            </w:r>
          </w:p>
          <w:p w:rsidR="00C02896" w:rsidRDefault="00C02896" w:rsidP="00635A9F">
            <w:pPr>
              <w:jc w:val="both"/>
              <w:rPr>
                <w:sz w:val="16"/>
                <w:szCs w:val="16"/>
              </w:rPr>
            </w:pPr>
          </w:p>
          <w:p w:rsidR="00635A9F" w:rsidRDefault="00635A9F" w:rsidP="00635A9F">
            <w:pPr>
              <w:jc w:val="both"/>
              <w:rPr>
                <w:sz w:val="16"/>
                <w:szCs w:val="16"/>
              </w:rPr>
            </w:pPr>
          </w:p>
          <w:p w:rsidR="00635A9F" w:rsidRPr="00E11C01" w:rsidRDefault="00635A9F" w:rsidP="00635A9F">
            <w:pPr>
              <w:jc w:val="both"/>
              <w:rPr>
                <w:sz w:val="16"/>
                <w:szCs w:val="16"/>
              </w:rPr>
            </w:pPr>
            <w:r>
              <w:rPr>
                <w:sz w:val="16"/>
                <w:szCs w:val="16"/>
              </w:rPr>
              <w:t xml:space="preserve">(2) </w:t>
            </w:r>
            <w:r w:rsidRPr="00635A9F">
              <w:rPr>
                <w:sz w:val="16"/>
                <w:szCs w:val="16"/>
              </w:rPr>
              <w:t>Inovatívne partnerstvo sa vyhlasuje pre neobmedzený počet hospodárskych subjektov, ktoré môžu predložiť doklady vyžadované na preukázanie splnenia podmienok účasti. Obstarávateľ môže na základe objektívnych a nediskriminačných pravidiel obmedziť počet záujemcov, ktorých vyzve na účasť tak, aby umožnil hospodársku súťaž. Pravidlá podľa druhej vety vychádzajú z objektívnej potreby obstarávateľa znížiť počet záujemcov na úroveň, ktorá je opodstatnená potrebou vyvážiť charakter obstarávania so zdrojmi potrebnými na jeho uskutočnenie. Ponuky sa vyhodnocujú len na základe najlepšieho pomeru ceny a kvality.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pPr>
            <w:r w:rsidRPr="000B7C63">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02896" w:rsidRPr="00E11C01" w:rsidRDefault="00C02896" w:rsidP="00AC51B2">
            <w:pPr>
              <w:rPr>
                <w:sz w:val="16"/>
                <w:szCs w:val="16"/>
              </w:rPr>
            </w:pPr>
          </w:p>
        </w:tc>
      </w:tr>
      <w:tr w:rsidR="00C0289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02896" w:rsidRPr="00E11C01" w:rsidRDefault="00C02896" w:rsidP="00AC51B2">
            <w:pPr>
              <w:rPr>
                <w:sz w:val="16"/>
                <w:szCs w:val="16"/>
              </w:rPr>
            </w:pPr>
            <w:r w:rsidRPr="00E11C01">
              <w:rPr>
                <w:sz w:val="16"/>
                <w:szCs w:val="16"/>
              </w:rPr>
              <w:t>Č: 76</w:t>
            </w:r>
          </w:p>
          <w:p w:rsidR="00C02896" w:rsidRPr="00E11C01" w:rsidRDefault="00C02896"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jc w:val="both"/>
              <w:rPr>
                <w:sz w:val="16"/>
                <w:szCs w:val="16"/>
              </w:rPr>
            </w:pPr>
            <w:r w:rsidRPr="00E11C01">
              <w:rPr>
                <w:sz w:val="16"/>
                <w:szCs w:val="16"/>
              </w:rPr>
              <w:t>Keď sa výzva na súťaž uskutočňuje prostredníctvom oznámenia o existencii kvalifikačného systému a na účel výberu účastníkov postupov obstarávania pri konkrétnych zákazkách, na ktoré sa vzťahuje daná výzva na súťaž, obstarávatelia:</w:t>
            </w:r>
          </w:p>
          <w:p w:rsidR="00C02896" w:rsidRPr="00E11C01" w:rsidRDefault="00C02896" w:rsidP="00C02896">
            <w:pPr>
              <w:jc w:val="both"/>
              <w:rPr>
                <w:sz w:val="16"/>
                <w:szCs w:val="16"/>
              </w:rPr>
            </w:pPr>
            <w:r w:rsidRPr="00E11C01">
              <w:rPr>
                <w:sz w:val="16"/>
                <w:szCs w:val="16"/>
              </w:rPr>
              <w:t>a) kvalifikujú hospodárske subjekty v súlade s článkom 77;</w:t>
            </w:r>
          </w:p>
          <w:p w:rsidR="00C02896" w:rsidRPr="00E11C01" w:rsidRDefault="00C02896" w:rsidP="00C02896">
            <w:pPr>
              <w:jc w:val="both"/>
              <w:rPr>
                <w:sz w:val="16"/>
                <w:szCs w:val="16"/>
              </w:rPr>
            </w:pPr>
            <w:r w:rsidRPr="00E11C01">
              <w:rPr>
                <w:sz w:val="16"/>
                <w:szCs w:val="16"/>
              </w:rPr>
              <w:t>b) uplatňujú na takéto kvalifikované hospodárske subjekty tie ustanovenia odseku 1, ktoré sú relevantné pre užšiu súťaž alebo rokovacie konanie, súťažné dialógy alebo inovatívne partnerstvo.</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635A9F" w:rsidP="00AC51B2">
            <w:pPr>
              <w:rPr>
                <w:sz w:val="16"/>
                <w:szCs w:val="16"/>
              </w:rPr>
            </w:pPr>
            <w:r>
              <w:rPr>
                <w:sz w:val="16"/>
                <w:szCs w:val="16"/>
              </w:rPr>
              <w:t>§: 90</w:t>
            </w:r>
          </w:p>
          <w:p w:rsidR="00C02896" w:rsidRPr="00E11C01" w:rsidRDefault="00C02896"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jc w:val="both"/>
              <w:rPr>
                <w:sz w:val="16"/>
                <w:szCs w:val="16"/>
              </w:rPr>
            </w:pPr>
            <w:r w:rsidRPr="00E11C01">
              <w:rPr>
                <w:sz w:val="16"/>
                <w:szCs w:val="16"/>
              </w:rPr>
              <w:t>(3) Na účely výberu záujemcov pri zadávaní konkrétnych zákaziek, ktoré sú predmetom oznámenia o kvalifikačnom systéme, obstarávateľ kvalifikuje</w:t>
            </w:r>
            <w:r w:rsidR="00635A9F">
              <w:rPr>
                <w:sz w:val="16"/>
                <w:szCs w:val="16"/>
              </w:rPr>
              <w:t xml:space="preserve"> hospodárske subjekty podľa § 89</w:t>
            </w:r>
            <w:r w:rsidRPr="00E11C01">
              <w:rPr>
                <w:sz w:val="16"/>
                <w:szCs w:val="16"/>
              </w:rPr>
              <w:t xml:space="preserve"> ods. 1 až 4 a na takto kvalifikovaných dodávateľov uplatní pravidlá výberu užšej súťaže, rokovacieho konania so zverejnením, súťažného dialógu alebo inovatívneho partnerstva.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pPr>
            <w:r w:rsidRPr="0034660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02896" w:rsidRPr="00E11C01" w:rsidRDefault="00C02896" w:rsidP="00AC51B2">
            <w:pPr>
              <w:rPr>
                <w:sz w:val="16"/>
                <w:szCs w:val="16"/>
              </w:rPr>
            </w:pPr>
          </w:p>
        </w:tc>
      </w:tr>
      <w:tr w:rsidR="00C0289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02896" w:rsidRPr="00E11C01" w:rsidRDefault="00C02896" w:rsidP="00AC51B2">
            <w:pPr>
              <w:rPr>
                <w:sz w:val="16"/>
                <w:szCs w:val="16"/>
              </w:rPr>
            </w:pPr>
            <w:r w:rsidRPr="00E11C01">
              <w:rPr>
                <w:sz w:val="16"/>
                <w:szCs w:val="16"/>
              </w:rPr>
              <w:t>Č: 76</w:t>
            </w:r>
          </w:p>
          <w:p w:rsidR="00C02896" w:rsidRPr="00E11C01" w:rsidRDefault="00C02896"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jc w:val="both"/>
              <w:rPr>
                <w:sz w:val="16"/>
                <w:szCs w:val="16"/>
              </w:rPr>
            </w:pPr>
            <w:r w:rsidRPr="00E11C01">
              <w:rPr>
                <w:sz w:val="16"/>
                <w:szCs w:val="16"/>
              </w:rPr>
              <w:t>Obstarávatelia pri výbere účastníkov užšej súťaže alebo rokovacieho konania, súťažného dialógu alebo inovatívnych partnerstiev v rámci prijímania rozhodnutia týkajúceho sa kvalifikácie alebo keď sa aktualizujú kritériá a pravidlá, nebudú:</w:t>
            </w:r>
          </w:p>
          <w:p w:rsidR="00C02896" w:rsidRPr="00E11C01" w:rsidRDefault="00C02896" w:rsidP="00C02896">
            <w:pPr>
              <w:jc w:val="both"/>
              <w:rPr>
                <w:sz w:val="16"/>
                <w:szCs w:val="16"/>
              </w:rPr>
            </w:pPr>
            <w:r w:rsidRPr="00E11C01">
              <w:rPr>
                <w:sz w:val="16"/>
                <w:szCs w:val="16"/>
              </w:rPr>
              <w:t>a) ukladať určitým hospodárskym subjektom administratívne, technické alebo finančné podmienky, ktoré neuložili ostatným subjektom;</w:t>
            </w:r>
          </w:p>
          <w:p w:rsidR="00C02896" w:rsidRPr="00E11C01" w:rsidRDefault="00C02896" w:rsidP="00C02896">
            <w:pPr>
              <w:jc w:val="both"/>
              <w:rPr>
                <w:sz w:val="16"/>
                <w:szCs w:val="16"/>
              </w:rPr>
            </w:pPr>
            <w:r w:rsidRPr="00E11C01">
              <w:rPr>
                <w:sz w:val="16"/>
                <w:szCs w:val="16"/>
              </w:rPr>
              <w:t>b) vyžadovať testy alebo dôkazy, ktoré sú obsiahnuté v objektívnych dôkazoch, ktoré už majú k dispozícii.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635A9F" w:rsidP="00AC51B2">
            <w:pPr>
              <w:rPr>
                <w:sz w:val="16"/>
                <w:szCs w:val="16"/>
              </w:rPr>
            </w:pPr>
            <w:r>
              <w:rPr>
                <w:sz w:val="16"/>
                <w:szCs w:val="16"/>
              </w:rPr>
              <w:t>§: 40</w:t>
            </w:r>
          </w:p>
          <w:p w:rsidR="00C02896" w:rsidRPr="00E11C01" w:rsidRDefault="00C02896"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jc w:val="both"/>
              <w:rPr>
                <w:sz w:val="16"/>
                <w:szCs w:val="16"/>
              </w:rPr>
            </w:pPr>
            <w:r w:rsidRPr="00E11C01">
              <w:rPr>
                <w:sz w:val="16"/>
                <w:szCs w:val="16"/>
              </w:rPr>
              <w:t>(2) Obstarávateľ posudzuje splnenie podmienok účasti v súlade s pravidlami, ktoré určil. Pri určení alebo aktualizácii pravidiel na vyhodnotenie splnenia podmienok účasti v užšej súťaži, v rokovacom konaní so zverejnením, súťažnom dialógu a inovatívnom partnerstve nesmie vyžadovať od niektorých záujemcov také požiadavky, ktoré  nevyžadoval od ostatných záujemcov, alebo opakovane doklady, ktoré už má k dispozícii.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pPr>
            <w:r w:rsidRPr="0034660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02896" w:rsidRPr="00E11C01" w:rsidRDefault="00C02896" w:rsidP="00AC51B2">
            <w:pPr>
              <w:rPr>
                <w:sz w:val="16"/>
                <w:szCs w:val="16"/>
              </w:rPr>
            </w:pPr>
          </w:p>
        </w:tc>
      </w:tr>
      <w:tr w:rsidR="00C0289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02896" w:rsidRPr="00E11C01" w:rsidRDefault="00C02896" w:rsidP="00AC51B2">
            <w:pPr>
              <w:rPr>
                <w:sz w:val="16"/>
                <w:szCs w:val="16"/>
              </w:rPr>
            </w:pPr>
            <w:r w:rsidRPr="00E11C01">
              <w:rPr>
                <w:sz w:val="16"/>
                <w:szCs w:val="16"/>
              </w:rPr>
              <w:t>Č: 76</w:t>
            </w:r>
          </w:p>
          <w:p w:rsidR="00C02896" w:rsidRPr="00E11C01" w:rsidRDefault="00C02896"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rPr>
                <w:sz w:val="16"/>
                <w:szCs w:val="16"/>
              </w:rPr>
            </w:pPr>
            <w:r w:rsidRPr="00E11C01">
              <w:rPr>
                <w:sz w:val="16"/>
                <w:szCs w:val="16"/>
              </w:rPr>
              <w:t>Ak informácie alebo dokumenty, ktoré majú predložiť hospodárske subjekty, sú alebo sa javia, že sú neúplné alebo chybné, alebo ak určité dokumenty chýbajú, obstarávatelia môžu, ak sa vo vnútroštátnych právnych predpisoch, ktorými sa vykonáva táto smernica, nestanovuje inak, od dotknutých hospodárskych subjektov požadovať, aby príslušné informácie alebo dokumenty predložili, doplnili, spresnili alebo skompletizovali v primeranej lehote, a to za predpokladu, že takéto žiadosti sa predložia v úplnom súlade so zásadami rovnakého zaobchádzania a transparentnosti.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635A9F" w:rsidP="00AC51B2">
            <w:pPr>
              <w:rPr>
                <w:sz w:val="16"/>
                <w:szCs w:val="16"/>
              </w:rPr>
            </w:pPr>
            <w:r>
              <w:rPr>
                <w:sz w:val="16"/>
                <w:szCs w:val="16"/>
              </w:rPr>
              <w:t>§: 40</w:t>
            </w:r>
          </w:p>
          <w:p w:rsidR="00C02896" w:rsidRPr="00E11C01" w:rsidRDefault="00C02896" w:rsidP="00AC51B2">
            <w:pPr>
              <w:rPr>
                <w:sz w:val="16"/>
                <w:szCs w:val="16"/>
              </w:rPr>
            </w:pPr>
            <w:r w:rsidRPr="00E11C01">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jc w:val="both"/>
              <w:rPr>
                <w:sz w:val="16"/>
                <w:szCs w:val="16"/>
              </w:rPr>
            </w:pPr>
            <w:r w:rsidRPr="00E11C01">
              <w:rPr>
                <w:sz w:val="16"/>
                <w:szCs w:val="16"/>
              </w:rPr>
              <w:t>(4) Verejný obstarávateľ a</w:t>
            </w:r>
            <w:r w:rsidR="00E757D0">
              <w:rPr>
                <w:sz w:val="16"/>
                <w:szCs w:val="16"/>
              </w:rPr>
              <w:t>lebo</w:t>
            </w:r>
            <w:r w:rsidRPr="00E11C01">
              <w:rPr>
                <w:sz w:val="16"/>
                <w:szCs w:val="16"/>
              </w:rPr>
              <w:t> obstarávateľ písomne požiada uchádzača alebo záujemcu o vysvetlenie alebo doplnenie predložených dokladov, ak z predložených dokladov nemožno posúdiť ich platnosť alebo splnenie podmienky účasti. Ak verejný obstarávateľ a</w:t>
            </w:r>
            <w:r w:rsidR="00E757D0">
              <w:rPr>
                <w:sz w:val="16"/>
                <w:szCs w:val="16"/>
              </w:rPr>
              <w:t>lebo</w:t>
            </w:r>
            <w:r w:rsidRPr="00E11C01">
              <w:rPr>
                <w:sz w:val="16"/>
                <w:szCs w:val="16"/>
              </w:rPr>
              <w:t> obstarávateľ neurčí dlhšiu lehotu, uchádzač alebo záujemca doručí vysvetlenie alebo doplnenie do</w:t>
            </w:r>
          </w:p>
          <w:p w:rsidR="00C02896" w:rsidRPr="00E11C01" w:rsidRDefault="00C02896" w:rsidP="009A04CD">
            <w:pPr>
              <w:numPr>
                <w:ilvl w:val="0"/>
                <w:numId w:val="68"/>
              </w:numPr>
              <w:jc w:val="both"/>
              <w:rPr>
                <w:sz w:val="16"/>
                <w:szCs w:val="16"/>
              </w:rPr>
            </w:pPr>
            <w:r w:rsidRPr="00E11C01">
              <w:rPr>
                <w:sz w:val="16"/>
                <w:szCs w:val="16"/>
              </w:rPr>
              <w:t>dvoch pracovných dní odo dňa odoslania žiadosti, ak sa komunikácia uskutočňuje prostredníctvom elektronických prostriedkov,</w:t>
            </w:r>
          </w:p>
          <w:p w:rsidR="00C02896" w:rsidRPr="00E11C01" w:rsidRDefault="00C02896" w:rsidP="009A04CD">
            <w:pPr>
              <w:numPr>
                <w:ilvl w:val="0"/>
                <w:numId w:val="68"/>
              </w:numPr>
              <w:jc w:val="both"/>
              <w:rPr>
                <w:sz w:val="16"/>
                <w:szCs w:val="16"/>
              </w:rPr>
            </w:pPr>
            <w:r w:rsidRPr="00E11C01">
              <w:rPr>
                <w:sz w:val="16"/>
                <w:szCs w:val="16"/>
              </w:rPr>
              <w:t>piatich pracovných dní odo dňa doručenia žiadosti, ak sa komunikácia uskutočňuje inak, ako podľa písmena 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pPr>
            <w:r w:rsidRPr="0034660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02896" w:rsidRPr="00E11C01" w:rsidRDefault="00C02896" w:rsidP="00AC51B2">
            <w:pPr>
              <w:rPr>
                <w:sz w:val="16"/>
                <w:szCs w:val="16"/>
              </w:rPr>
            </w:pPr>
          </w:p>
        </w:tc>
      </w:tr>
      <w:tr w:rsidR="00C0289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02896" w:rsidRPr="00E11C01" w:rsidRDefault="00C02896" w:rsidP="00AC51B2">
            <w:pPr>
              <w:rPr>
                <w:sz w:val="16"/>
                <w:szCs w:val="16"/>
              </w:rPr>
            </w:pPr>
            <w:r w:rsidRPr="00E11C01">
              <w:rPr>
                <w:sz w:val="16"/>
                <w:szCs w:val="16"/>
              </w:rPr>
              <w:t>Č: 76</w:t>
            </w:r>
          </w:p>
          <w:p w:rsidR="00C02896" w:rsidRPr="00E11C01" w:rsidRDefault="00C02896"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C02896">
            <w:pPr>
              <w:rPr>
                <w:sz w:val="16"/>
                <w:szCs w:val="16"/>
              </w:rPr>
            </w:pPr>
            <w:r w:rsidRPr="00E11C01">
              <w:rPr>
                <w:sz w:val="16"/>
                <w:szCs w:val="16"/>
              </w:rPr>
              <w:t>Obstarávatelia overia, či ponuky predložené vybranými uchádzačmi spĺňajú pravidlá a požiadavky, ktoré sa vzťahujú na ponuky, a zadajú zákazku na základe kritérií stanovených v článkoch 82 a 84, pričom sa zohľadňuje článok 64.</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C02896"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635A9F" w:rsidP="00AC51B2">
            <w:pPr>
              <w:rPr>
                <w:sz w:val="16"/>
                <w:szCs w:val="16"/>
              </w:rPr>
            </w:pPr>
            <w:r>
              <w:rPr>
                <w:sz w:val="16"/>
                <w:szCs w:val="16"/>
              </w:rPr>
              <w:t>§: 53</w:t>
            </w:r>
          </w:p>
          <w:p w:rsidR="00C02896" w:rsidRDefault="00714FD3" w:rsidP="00AC51B2">
            <w:pPr>
              <w:rPr>
                <w:sz w:val="16"/>
                <w:szCs w:val="16"/>
              </w:rPr>
            </w:pPr>
            <w:r>
              <w:rPr>
                <w:sz w:val="16"/>
                <w:szCs w:val="16"/>
              </w:rPr>
              <w:t>O: 8</w:t>
            </w:r>
          </w:p>
          <w:p w:rsidR="00C02896" w:rsidRDefault="00C02896" w:rsidP="00AC51B2">
            <w:pPr>
              <w:rPr>
                <w:sz w:val="16"/>
                <w:szCs w:val="16"/>
              </w:rPr>
            </w:pPr>
          </w:p>
          <w:p w:rsidR="00C02896" w:rsidRDefault="00C02896" w:rsidP="00AC51B2">
            <w:pPr>
              <w:rPr>
                <w:sz w:val="16"/>
                <w:szCs w:val="16"/>
              </w:rPr>
            </w:pPr>
          </w:p>
          <w:p w:rsidR="00C02896" w:rsidRDefault="00C02896" w:rsidP="00AC51B2">
            <w:pPr>
              <w:rPr>
                <w:sz w:val="16"/>
                <w:szCs w:val="16"/>
              </w:rPr>
            </w:pPr>
          </w:p>
          <w:p w:rsidR="00C02896" w:rsidRDefault="00635A9F" w:rsidP="00AC51B2">
            <w:pPr>
              <w:rPr>
                <w:sz w:val="16"/>
                <w:szCs w:val="16"/>
              </w:rPr>
            </w:pPr>
            <w:r>
              <w:rPr>
                <w:sz w:val="16"/>
                <w:szCs w:val="16"/>
              </w:rPr>
              <w:t>§: 40</w:t>
            </w:r>
          </w:p>
          <w:p w:rsidR="00C02896" w:rsidRDefault="00C02896" w:rsidP="00AC51B2">
            <w:pPr>
              <w:rPr>
                <w:sz w:val="16"/>
                <w:szCs w:val="16"/>
              </w:rPr>
            </w:pPr>
            <w:r>
              <w:rPr>
                <w:sz w:val="16"/>
                <w:szCs w:val="16"/>
              </w:rPr>
              <w:t>O: 1</w:t>
            </w:r>
          </w:p>
          <w:p w:rsidR="00C02896" w:rsidRDefault="00C02896" w:rsidP="00AC51B2">
            <w:pPr>
              <w:rPr>
                <w:sz w:val="16"/>
                <w:szCs w:val="16"/>
              </w:rPr>
            </w:pPr>
          </w:p>
          <w:p w:rsidR="00C02896" w:rsidRDefault="00C02896" w:rsidP="00AC51B2">
            <w:pPr>
              <w:rPr>
                <w:sz w:val="16"/>
                <w:szCs w:val="16"/>
              </w:rPr>
            </w:pPr>
          </w:p>
          <w:p w:rsidR="00C02896" w:rsidRDefault="00C02896" w:rsidP="00AC51B2">
            <w:pPr>
              <w:rPr>
                <w:sz w:val="16"/>
                <w:szCs w:val="16"/>
              </w:rPr>
            </w:pPr>
          </w:p>
          <w:p w:rsidR="00176913" w:rsidRDefault="00176913" w:rsidP="00AC51B2">
            <w:pPr>
              <w:rPr>
                <w:sz w:val="16"/>
                <w:szCs w:val="16"/>
              </w:rPr>
            </w:pPr>
          </w:p>
          <w:p w:rsidR="00C02896" w:rsidRDefault="00635A9F" w:rsidP="00AC51B2">
            <w:pPr>
              <w:rPr>
                <w:sz w:val="16"/>
                <w:szCs w:val="16"/>
              </w:rPr>
            </w:pPr>
            <w:r>
              <w:rPr>
                <w:sz w:val="16"/>
                <w:szCs w:val="16"/>
              </w:rPr>
              <w:t>§: 47</w:t>
            </w:r>
          </w:p>
          <w:p w:rsidR="00C02896" w:rsidRDefault="00C02896" w:rsidP="00AC51B2">
            <w:pPr>
              <w:rPr>
                <w:sz w:val="16"/>
                <w:szCs w:val="16"/>
              </w:rPr>
            </w:pPr>
            <w:r>
              <w:rPr>
                <w:sz w:val="16"/>
                <w:szCs w:val="16"/>
              </w:rPr>
              <w:t>O: 3</w:t>
            </w:r>
          </w:p>
          <w:p w:rsidR="00C02896" w:rsidRDefault="00C02896" w:rsidP="00AC51B2">
            <w:pPr>
              <w:rPr>
                <w:sz w:val="16"/>
                <w:szCs w:val="16"/>
              </w:rPr>
            </w:pPr>
            <w:r>
              <w:rPr>
                <w:sz w:val="16"/>
                <w:szCs w:val="16"/>
              </w:rPr>
              <w:t>V: 1</w:t>
            </w:r>
          </w:p>
          <w:p w:rsidR="00C02896" w:rsidRDefault="00C02896" w:rsidP="00AC51B2">
            <w:pPr>
              <w:rPr>
                <w:sz w:val="16"/>
                <w:szCs w:val="16"/>
              </w:rPr>
            </w:pPr>
          </w:p>
          <w:p w:rsidR="00C02896" w:rsidRDefault="00635A9F" w:rsidP="00AC51B2">
            <w:pPr>
              <w:rPr>
                <w:sz w:val="16"/>
                <w:szCs w:val="16"/>
              </w:rPr>
            </w:pPr>
            <w:r>
              <w:rPr>
                <w:sz w:val="16"/>
                <w:szCs w:val="16"/>
              </w:rPr>
              <w:t>§: 40</w:t>
            </w:r>
          </w:p>
          <w:p w:rsidR="00C02896" w:rsidRPr="001340E3" w:rsidRDefault="00714FD3" w:rsidP="00AC51B2">
            <w:pPr>
              <w:rPr>
                <w:sz w:val="16"/>
                <w:szCs w:val="16"/>
              </w:rPr>
            </w:pPr>
            <w:r>
              <w:rPr>
                <w:sz w:val="16"/>
                <w:szCs w:val="16"/>
              </w:rPr>
              <w:t xml:space="preserve">O: 6, </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Default="00714FD3" w:rsidP="00C02896">
            <w:pPr>
              <w:rPr>
                <w:sz w:val="16"/>
                <w:szCs w:val="16"/>
              </w:rPr>
            </w:pPr>
            <w:r>
              <w:rPr>
                <w:sz w:val="16"/>
                <w:szCs w:val="16"/>
              </w:rPr>
              <w:t>(8</w:t>
            </w:r>
            <w:r w:rsidR="00C02896" w:rsidRPr="00033B81">
              <w:rPr>
                <w:sz w:val="16"/>
                <w:szCs w:val="16"/>
              </w:rPr>
              <w:t>) Komisia vyhodnocuje ponuky, ktoré neboli vylúčené, podľa kritérií určených v oznámení o vyhlásení verejného obstarávania, v oznámení o koncesii, v oznámení použitom ako výzva na súťaž alebo v súťažných podkladoch, ktoré sú nediskriminačné a podporujú čestnú hospodársku súťaž.</w:t>
            </w:r>
          </w:p>
          <w:p w:rsidR="00C02896" w:rsidRDefault="00C02896" w:rsidP="00C02896">
            <w:pPr>
              <w:rPr>
                <w:sz w:val="16"/>
                <w:szCs w:val="16"/>
              </w:rPr>
            </w:pPr>
          </w:p>
          <w:p w:rsidR="00C02896" w:rsidRDefault="00714FD3" w:rsidP="00C02896">
            <w:pPr>
              <w:rPr>
                <w:sz w:val="16"/>
                <w:szCs w:val="16"/>
              </w:rPr>
            </w:pPr>
            <w:r w:rsidRPr="00714FD3">
              <w:rPr>
                <w:sz w:val="16"/>
                <w:szCs w:val="16"/>
              </w:rPr>
              <w:t>(1) Verejný obstarávateľ posudzuje splnenie podmienok účasti vo verejnom obstarávaní v súlade s oznámením o vyhlásení verejného obstarávania alebo oznámením o koncesii. Ak sú podmienky účasti uvedené aj v súťažných podkladoch alebo koncesnej dokumentácii, nesmú byť v rozpore s oznámením o vyhlásení verejného obstarávania alebo oznámením o koncesii.</w:t>
            </w:r>
          </w:p>
          <w:p w:rsidR="00714FD3" w:rsidRPr="00B452A7" w:rsidRDefault="00714FD3" w:rsidP="00C02896">
            <w:pPr>
              <w:rPr>
                <w:sz w:val="16"/>
                <w:szCs w:val="16"/>
              </w:rPr>
            </w:pPr>
          </w:p>
          <w:p w:rsidR="00C02896" w:rsidRDefault="00C02896" w:rsidP="00C02896">
            <w:pPr>
              <w:rPr>
                <w:sz w:val="16"/>
                <w:szCs w:val="16"/>
              </w:rPr>
            </w:pPr>
            <w:r>
              <w:rPr>
                <w:sz w:val="16"/>
                <w:szCs w:val="16"/>
              </w:rPr>
              <w:t xml:space="preserve">(3) </w:t>
            </w:r>
            <w:r w:rsidRPr="00142D6A">
              <w:rPr>
                <w:sz w:val="16"/>
                <w:szCs w:val="16"/>
              </w:rPr>
              <w:t>Vyhodnocujú sa len variantné riešenia, ktoré spĺňajú minimálne požiadavky určené verejným obstarávateľom alebo obstarávateľom.</w:t>
            </w:r>
          </w:p>
          <w:p w:rsidR="00635A9F" w:rsidRDefault="00635A9F" w:rsidP="00C02896">
            <w:pPr>
              <w:rPr>
                <w:sz w:val="16"/>
                <w:szCs w:val="16"/>
              </w:rPr>
            </w:pPr>
          </w:p>
          <w:p w:rsidR="00C02896" w:rsidRPr="00142D6A" w:rsidRDefault="00C02896" w:rsidP="00C02896">
            <w:pPr>
              <w:rPr>
                <w:sz w:val="16"/>
                <w:szCs w:val="16"/>
              </w:rPr>
            </w:pPr>
          </w:p>
          <w:p w:rsidR="00635A9F" w:rsidRPr="00635A9F" w:rsidRDefault="00635A9F" w:rsidP="00635A9F">
            <w:pPr>
              <w:rPr>
                <w:sz w:val="16"/>
                <w:szCs w:val="16"/>
              </w:rPr>
            </w:pPr>
            <w:r w:rsidRPr="00635A9F">
              <w:rPr>
                <w:sz w:val="16"/>
                <w:szCs w:val="16"/>
              </w:rPr>
              <w:t>(6) Verejný obstarávateľ a obstarávateľ vylúčia z verejného obstarávania uchádzača alebo záujemcu, ak</w:t>
            </w:r>
          </w:p>
          <w:p w:rsidR="00635A9F" w:rsidRPr="00635A9F" w:rsidRDefault="00635A9F" w:rsidP="00635A9F">
            <w:pPr>
              <w:rPr>
                <w:sz w:val="16"/>
                <w:szCs w:val="16"/>
              </w:rPr>
            </w:pPr>
            <w:r w:rsidRPr="00635A9F">
              <w:rPr>
                <w:sz w:val="16"/>
                <w:szCs w:val="16"/>
              </w:rPr>
              <w:t>a)</w:t>
            </w:r>
            <w:r w:rsidRPr="00635A9F">
              <w:rPr>
                <w:sz w:val="16"/>
                <w:szCs w:val="16"/>
              </w:rPr>
              <w:tab/>
              <w:t>nesplnil podmienky účasti,</w:t>
            </w:r>
          </w:p>
          <w:p w:rsidR="00635A9F" w:rsidRPr="00635A9F" w:rsidRDefault="00635A9F" w:rsidP="00635A9F">
            <w:pPr>
              <w:rPr>
                <w:sz w:val="16"/>
                <w:szCs w:val="16"/>
              </w:rPr>
            </w:pPr>
            <w:r w:rsidRPr="00635A9F">
              <w:rPr>
                <w:sz w:val="16"/>
                <w:szCs w:val="16"/>
              </w:rPr>
              <w:t>b)</w:t>
            </w:r>
            <w:r w:rsidRPr="00635A9F">
              <w:rPr>
                <w:sz w:val="16"/>
                <w:szCs w:val="16"/>
              </w:rPr>
              <w:tab/>
              <w:t>predložil neplatné doklady; neplatnými dokladmi sú doklady, ktorým uplynula lehota platnosti,</w:t>
            </w:r>
          </w:p>
          <w:p w:rsidR="00635A9F" w:rsidRPr="00635A9F" w:rsidRDefault="00635A9F" w:rsidP="00635A9F">
            <w:pPr>
              <w:rPr>
                <w:sz w:val="16"/>
                <w:szCs w:val="16"/>
              </w:rPr>
            </w:pPr>
            <w:r w:rsidRPr="00635A9F">
              <w:rPr>
                <w:sz w:val="16"/>
                <w:szCs w:val="16"/>
              </w:rPr>
              <w:t>c)</w:t>
            </w:r>
            <w:r w:rsidRPr="00635A9F">
              <w:rPr>
                <w:sz w:val="16"/>
                <w:szCs w:val="16"/>
              </w:rPr>
              <w:tab/>
              <w:t>poskytol informácie alebo doklady, ktoré sú nepravdivé alebo pozmenené tak, že nezodpovedajú skutočnosti,</w:t>
            </w:r>
          </w:p>
          <w:p w:rsidR="00635A9F" w:rsidRPr="00635A9F" w:rsidRDefault="00635A9F" w:rsidP="00635A9F">
            <w:pPr>
              <w:rPr>
                <w:sz w:val="16"/>
                <w:szCs w:val="16"/>
              </w:rPr>
            </w:pPr>
            <w:r w:rsidRPr="00635A9F">
              <w:rPr>
                <w:sz w:val="16"/>
                <w:szCs w:val="16"/>
              </w:rPr>
              <w:t>d)</w:t>
            </w:r>
            <w:r w:rsidRPr="00635A9F">
              <w:rPr>
                <w:sz w:val="16"/>
                <w:szCs w:val="16"/>
              </w:rPr>
              <w:tab/>
              <w:t>pokúsil sa neoprávnene ovplyvniť postup verejného obstarávania,</w:t>
            </w:r>
          </w:p>
          <w:p w:rsidR="00635A9F" w:rsidRPr="00635A9F" w:rsidRDefault="00635A9F" w:rsidP="00635A9F">
            <w:pPr>
              <w:rPr>
                <w:sz w:val="16"/>
                <w:szCs w:val="16"/>
              </w:rPr>
            </w:pPr>
            <w:r w:rsidRPr="00635A9F">
              <w:rPr>
                <w:sz w:val="16"/>
                <w:szCs w:val="16"/>
              </w:rPr>
              <w:t>e)</w:t>
            </w:r>
            <w:r w:rsidRPr="00635A9F">
              <w:rPr>
                <w:sz w:val="16"/>
                <w:szCs w:val="16"/>
              </w:rPr>
              <w:tab/>
              <w:t>pokúsil sa získať dôverné informácie, ktoré by mu poskytli neoprávnenú výhodu,</w:t>
            </w:r>
          </w:p>
          <w:p w:rsidR="00635A9F" w:rsidRPr="00635A9F" w:rsidRDefault="00635A9F" w:rsidP="00635A9F">
            <w:pPr>
              <w:rPr>
                <w:sz w:val="16"/>
                <w:szCs w:val="16"/>
              </w:rPr>
            </w:pPr>
            <w:r w:rsidRPr="00635A9F">
              <w:rPr>
                <w:sz w:val="16"/>
                <w:szCs w:val="16"/>
              </w:rPr>
              <w:t>f)</w:t>
            </w:r>
            <w:r w:rsidRPr="00635A9F">
              <w:rPr>
                <w:sz w:val="16"/>
                <w:szCs w:val="16"/>
              </w:rPr>
              <w:tab/>
              <w:t>konflikt záujmov podľa § 23 nemožno odstrániť inými účinnými opatreniami,</w:t>
            </w:r>
          </w:p>
          <w:p w:rsidR="00635A9F" w:rsidRPr="00635A9F" w:rsidRDefault="00635A9F" w:rsidP="00635A9F">
            <w:pPr>
              <w:rPr>
                <w:sz w:val="16"/>
                <w:szCs w:val="16"/>
              </w:rPr>
            </w:pPr>
            <w:r w:rsidRPr="00635A9F">
              <w:rPr>
                <w:sz w:val="16"/>
                <w:szCs w:val="16"/>
              </w:rPr>
              <w:t>g)</w:t>
            </w:r>
            <w:r w:rsidRPr="00635A9F">
              <w:rPr>
                <w:sz w:val="16"/>
                <w:szCs w:val="16"/>
              </w:rPr>
              <w:tab/>
              <w:t>na základe vierohodných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rsidR="00635A9F" w:rsidRPr="00635A9F" w:rsidRDefault="00635A9F" w:rsidP="00635A9F">
            <w:pPr>
              <w:rPr>
                <w:sz w:val="16"/>
                <w:szCs w:val="16"/>
              </w:rPr>
            </w:pPr>
            <w:r w:rsidRPr="00635A9F">
              <w:rPr>
                <w:sz w:val="16"/>
                <w:szCs w:val="16"/>
              </w:rPr>
              <w:t>h)</w:t>
            </w:r>
            <w:r w:rsidRPr="00635A9F">
              <w:rPr>
                <w:sz w:val="16"/>
                <w:szCs w:val="16"/>
              </w:rPr>
              <w:tab/>
              <w:t>pri posudzovaní odbornej spôsobilosti preukázateľne identifikoval protichodné záujmy záujemcu alebo uchádzača, ktoré môžu nepriaznivo ovplyvniť plnenie zákazky,</w:t>
            </w:r>
          </w:p>
          <w:p w:rsidR="00635A9F" w:rsidRPr="00635A9F" w:rsidRDefault="00635A9F" w:rsidP="00635A9F">
            <w:pPr>
              <w:rPr>
                <w:sz w:val="16"/>
                <w:szCs w:val="16"/>
              </w:rPr>
            </w:pPr>
            <w:r w:rsidRPr="00635A9F">
              <w:rPr>
                <w:sz w:val="16"/>
                <w:szCs w:val="16"/>
              </w:rPr>
              <w:t>i)</w:t>
            </w:r>
            <w:r w:rsidRPr="00635A9F">
              <w:rPr>
                <w:sz w:val="16"/>
                <w:szCs w:val="16"/>
              </w:rPr>
              <w:tab/>
              <w:t>nepredložil po písomnej žiadosti vysvetlenie alebo doplnenie predložených dokladov v určenej lehote,</w:t>
            </w:r>
          </w:p>
          <w:p w:rsidR="00635A9F" w:rsidRPr="00635A9F" w:rsidRDefault="00635A9F" w:rsidP="00635A9F">
            <w:pPr>
              <w:rPr>
                <w:sz w:val="16"/>
                <w:szCs w:val="16"/>
              </w:rPr>
            </w:pPr>
            <w:r w:rsidRPr="00635A9F">
              <w:rPr>
                <w:sz w:val="16"/>
                <w:szCs w:val="16"/>
              </w:rPr>
              <w:t>j)</w:t>
            </w:r>
            <w:r w:rsidRPr="00635A9F">
              <w:rPr>
                <w:sz w:val="16"/>
                <w:szCs w:val="16"/>
              </w:rPr>
              <w:tab/>
              <w:t>nepredložil po písomnej žiadosti doklady nahradené jednotným európskym dokumentom v určenej lehote,</w:t>
            </w:r>
          </w:p>
          <w:p w:rsidR="00635A9F" w:rsidRPr="00635A9F" w:rsidRDefault="00635A9F" w:rsidP="00635A9F">
            <w:pPr>
              <w:rPr>
                <w:sz w:val="16"/>
                <w:szCs w:val="16"/>
              </w:rPr>
            </w:pPr>
            <w:r w:rsidRPr="00635A9F">
              <w:rPr>
                <w:sz w:val="16"/>
                <w:szCs w:val="16"/>
              </w:rPr>
              <w:t>k)</w:t>
            </w:r>
            <w:r w:rsidRPr="00635A9F">
              <w:rPr>
                <w:sz w:val="16"/>
                <w:szCs w:val="16"/>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rsidR="00C02896" w:rsidRPr="00B452A7" w:rsidRDefault="00635A9F" w:rsidP="00635A9F">
            <w:pPr>
              <w:rPr>
                <w:sz w:val="16"/>
                <w:szCs w:val="16"/>
              </w:rPr>
            </w:pPr>
            <w:r w:rsidRPr="00635A9F">
              <w:rPr>
                <w:sz w:val="16"/>
                <w:szCs w:val="16"/>
              </w:rPr>
              <w:t>l)</w:t>
            </w:r>
            <w:r w:rsidRPr="00635A9F">
              <w:rPr>
                <w:sz w:val="16"/>
                <w:szCs w:val="16"/>
              </w:rPr>
              <w:tab/>
              <w:t>nenahradil subdodávateľa, ktorý nespĺňa požiadavky určené verejným obstarávateľom alebo obstarávateľom novým subdodávateľom, ktorý spĺňa určené požiadavky, v lehote podľa § 41 ods. 2.</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02896" w:rsidRPr="00E11C01" w:rsidRDefault="00C02896"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02896" w:rsidRPr="00E11C01" w:rsidRDefault="00C02896"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76</w:t>
            </w:r>
          </w:p>
          <w:p w:rsidR="00F42F8E" w:rsidRPr="00E11C01" w:rsidRDefault="00F42F8E" w:rsidP="00AC51B2">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r w:rsidRPr="00E11C01">
              <w:rPr>
                <w:sz w:val="16"/>
                <w:szCs w:val="16"/>
              </w:rPr>
              <w:t>Obstarávatelia sa môžu rozhodnúť, že nezadajú zákazku uchádzačovi, ktorý predložil najlepšiu ponuku, ak zistili, že ponuka nie je v súlade s uplatniteľnými povinnosťami uvedenými v článku 36 ods. 2.</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635A9F" w:rsidP="00AC51B2">
            <w:pPr>
              <w:rPr>
                <w:sz w:val="16"/>
                <w:szCs w:val="16"/>
              </w:rPr>
            </w:pPr>
            <w:r>
              <w:rPr>
                <w:sz w:val="16"/>
                <w:szCs w:val="16"/>
              </w:rPr>
              <w:t>§: 40</w:t>
            </w:r>
          </w:p>
          <w:p w:rsidR="00F42F8E" w:rsidRDefault="00F42F8E" w:rsidP="00AC51B2">
            <w:pPr>
              <w:rPr>
                <w:sz w:val="16"/>
                <w:szCs w:val="16"/>
              </w:rPr>
            </w:pPr>
            <w:r>
              <w:rPr>
                <w:sz w:val="16"/>
                <w:szCs w:val="16"/>
              </w:rPr>
              <w:t>O: 6</w:t>
            </w:r>
          </w:p>
          <w:p w:rsidR="00F42F8E" w:rsidRPr="00E11C01" w:rsidRDefault="00F42F8E" w:rsidP="00AC51B2">
            <w:pPr>
              <w:rPr>
                <w:sz w:val="16"/>
                <w:szCs w:val="16"/>
              </w:rPr>
            </w:pPr>
            <w:r>
              <w:rPr>
                <w:sz w:val="16"/>
                <w:szCs w:val="16"/>
              </w:rPr>
              <w:t>P: a</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142D6A" w:rsidRDefault="00F42F8E" w:rsidP="00F42F8E">
            <w:pPr>
              <w:rPr>
                <w:sz w:val="16"/>
                <w:szCs w:val="16"/>
              </w:rPr>
            </w:pPr>
            <w:r w:rsidRPr="00142D6A">
              <w:rPr>
                <w:sz w:val="16"/>
                <w:szCs w:val="16"/>
              </w:rPr>
              <w:t>(6) Verejný obstarávateľ a obstarávateľ vylúči</w:t>
            </w:r>
            <w:r w:rsidR="003257F7">
              <w:rPr>
                <w:sz w:val="16"/>
                <w:szCs w:val="16"/>
              </w:rPr>
              <w:t>a</w:t>
            </w:r>
            <w:r w:rsidRPr="00142D6A">
              <w:rPr>
                <w:sz w:val="16"/>
                <w:szCs w:val="16"/>
              </w:rPr>
              <w:t xml:space="preserve"> z verejného obstarávania uchádzača alebo záujemcu, ak </w:t>
            </w:r>
          </w:p>
          <w:p w:rsidR="00F42F8E" w:rsidRPr="00142D6A" w:rsidRDefault="00F42F8E" w:rsidP="00F42F8E">
            <w:pPr>
              <w:rPr>
                <w:sz w:val="16"/>
                <w:szCs w:val="16"/>
              </w:rPr>
            </w:pPr>
            <w:r w:rsidRPr="00142D6A">
              <w:rPr>
                <w:sz w:val="16"/>
                <w:szCs w:val="16"/>
              </w:rPr>
              <w:t>a)</w:t>
            </w:r>
            <w:r>
              <w:rPr>
                <w:sz w:val="16"/>
                <w:szCs w:val="16"/>
              </w:rPr>
              <w:t xml:space="preserve"> </w:t>
            </w:r>
            <w:r w:rsidRPr="00142D6A">
              <w:rPr>
                <w:sz w:val="16"/>
                <w:szCs w:val="16"/>
              </w:rPr>
              <w:t>nesplnil podmienky účasti,</w:t>
            </w:r>
            <w:r w:rsidR="00877FB9">
              <w:rPr>
                <w:sz w:val="16"/>
                <w:szCs w:val="16"/>
              </w:rPr>
              <w:t xml:space="preserve"> </w:t>
            </w:r>
          </w:p>
          <w:p w:rsidR="00F42F8E" w:rsidRPr="00E11C01" w:rsidRDefault="00F42F8E" w:rsidP="00F42F8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pPr>
            <w:r w:rsidRPr="0043790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76</w:t>
            </w:r>
          </w:p>
          <w:p w:rsidR="00F42F8E" w:rsidRPr="00E11C01" w:rsidRDefault="00F42F8E" w:rsidP="00AC51B2">
            <w:pPr>
              <w:rPr>
                <w:sz w:val="16"/>
                <w:szCs w:val="16"/>
              </w:rPr>
            </w:pPr>
            <w:r w:rsidRPr="00E11C01">
              <w:rPr>
                <w:sz w:val="16"/>
                <w:szCs w:val="16"/>
              </w:rPr>
              <w:t>O: 7</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Vo verejnej súťaži sa obstarávatelia môžu rozhodnúť preskúmať ponuky pred overením vhodnosti uchádzačov za predpokladu riadenia sa príslušnými ustanoveniami článkov 76 až 84, okrem iného riadenia sa pravidlom, že zákazka sa nezadá uchádzačovi, ktorý mal byť podľa článku 80 vylúčený alebo ktorý nespĺňa podmienky účasti, ktoré obstarávateľ stanovil v súlade s článkom 78 ods. 1 a článkom 80.</w:t>
            </w:r>
          </w:p>
          <w:p w:rsidR="00F42F8E" w:rsidRPr="00E11C01" w:rsidRDefault="00F42F8E" w:rsidP="00F42F8E">
            <w:pPr>
              <w:jc w:val="both"/>
              <w:rPr>
                <w:sz w:val="16"/>
                <w:szCs w:val="16"/>
              </w:rPr>
            </w:pPr>
            <w:r w:rsidRPr="00E11C01">
              <w:rPr>
                <w:sz w:val="16"/>
                <w:szCs w:val="16"/>
              </w:rPr>
              <w:t>Členské štáty môžu vylúčiť použitie postupu uvedeného v prvom pododseku v prípade určitých typov obstarávania alebo osobitných okolností, alebo ho na ne obmedziť.</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635A9F" w:rsidP="00AC51B2">
            <w:pPr>
              <w:rPr>
                <w:sz w:val="16"/>
                <w:szCs w:val="16"/>
              </w:rPr>
            </w:pPr>
            <w:r>
              <w:rPr>
                <w:sz w:val="16"/>
                <w:szCs w:val="16"/>
              </w:rPr>
              <w:t>§: 66</w:t>
            </w:r>
          </w:p>
          <w:p w:rsidR="00F42F8E" w:rsidRDefault="00F42F8E" w:rsidP="00AC51B2">
            <w:pPr>
              <w:rPr>
                <w:sz w:val="16"/>
                <w:szCs w:val="16"/>
              </w:rPr>
            </w:pPr>
            <w:r>
              <w:rPr>
                <w:sz w:val="16"/>
                <w:szCs w:val="16"/>
              </w:rPr>
              <w:t>O: 7</w:t>
            </w:r>
          </w:p>
          <w:p w:rsidR="00F42F8E" w:rsidRDefault="00F42F8E" w:rsidP="00AC51B2">
            <w:pPr>
              <w:rPr>
                <w:sz w:val="16"/>
                <w:szCs w:val="16"/>
              </w:rPr>
            </w:pPr>
          </w:p>
          <w:p w:rsidR="00F42F8E" w:rsidRDefault="00635A9F" w:rsidP="00AC51B2">
            <w:pPr>
              <w:rPr>
                <w:sz w:val="16"/>
                <w:szCs w:val="16"/>
              </w:rPr>
            </w:pPr>
            <w:r>
              <w:rPr>
                <w:sz w:val="16"/>
                <w:szCs w:val="16"/>
              </w:rPr>
              <w:t>§: 91</w:t>
            </w:r>
          </w:p>
          <w:p w:rsidR="00F42F8E" w:rsidRDefault="00F42F8E" w:rsidP="00AC51B2">
            <w:pPr>
              <w:rPr>
                <w:sz w:val="16"/>
                <w:szCs w:val="16"/>
              </w:rPr>
            </w:pPr>
            <w:r>
              <w:rPr>
                <w:sz w:val="16"/>
                <w:szCs w:val="16"/>
              </w:rPr>
              <w:t>O: 1</w:t>
            </w:r>
          </w:p>
          <w:p w:rsidR="00F42F8E" w:rsidRDefault="00F42F8E" w:rsidP="00AC51B2">
            <w:pPr>
              <w:rPr>
                <w:sz w:val="16"/>
                <w:szCs w:val="16"/>
              </w:rPr>
            </w:pPr>
          </w:p>
          <w:p w:rsidR="00F42F8E" w:rsidRPr="00E11C01" w:rsidRDefault="00F42F8E"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F42F8E">
            <w:pPr>
              <w:jc w:val="both"/>
              <w:rPr>
                <w:sz w:val="16"/>
                <w:szCs w:val="16"/>
              </w:rPr>
            </w:pPr>
            <w:r w:rsidRPr="00AF589C">
              <w:rPr>
                <w:sz w:val="16"/>
                <w:szCs w:val="16"/>
              </w:rPr>
              <w:t>(7) Verejný obstarávateľ môže rozhodnúť, že vyhodnotenie spln</w:t>
            </w:r>
            <w:r w:rsidR="00635A9F">
              <w:rPr>
                <w:sz w:val="16"/>
                <w:szCs w:val="16"/>
              </w:rPr>
              <w:t>enia podmienok účasti podľa § 43</w:t>
            </w:r>
            <w:r w:rsidRPr="00AF589C">
              <w:rPr>
                <w:sz w:val="16"/>
                <w:szCs w:val="16"/>
              </w:rPr>
              <w:t xml:space="preserve"> sa uskutoční po vyhodnotení ponúk podľa § 5</w:t>
            </w:r>
            <w:r w:rsidR="00635A9F">
              <w:rPr>
                <w:sz w:val="16"/>
                <w:szCs w:val="16"/>
              </w:rPr>
              <w:t>3</w:t>
            </w:r>
          </w:p>
          <w:p w:rsidR="00F42F8E" w:rsidRDefault="00F42F8E" w:rsidP="00F42F8E">
            <w:pPr>
              <w:jc w:val="both"/>
              <w:rPr>
                <w:sz w:val="16"/>
                <w:szCs w:val="16"/>
              </w:rPr>
            </w:pPr>
          </w:p>
          <w:p w:rsidR="00F42F8E" w:rsidRPr="00E11C01" w:rsidRDefault="00635A9F" w:rsidP="003257F7">
            <w:pPr>
              <w:jc w:val="both"/>
              <w:rPr>
                <w:sz w:val="16"/>
                <w:szCs w:val="16"/>
              </w:rPr>
            </w:pPr>
            <w:r w:rsidRPr="00635A9F">
              <w:rPr>
                <w:sz w:val="16"/>
                <w:szCs w:val="16"/>
              </w:rPr>
              <w:t>(1) Obstarávateľ postupuje pri verejnej súťaži podľa § 66 okrem § 66 ods. 2 písm. b) a ods. 5 písm. b). Obstarávateľ môže použiť postup podľa § 66 ods. 8.</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pPr>
            <w:r w:rsidRPr="0043790A">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76</w:t>
            </w:r>
          </w:p>
          <w:p w:rsidR="00F42F8E" w:rsidRPr="00E11C01" w:rsidRDefault="00F42F8E" w:rsidP="00AC51B2">
            <w:pPr>
              <w:rPr>
                <w:sz w:val="16"/>
                <w:szCs w:val="16"/>
              </w:rPr>
            </w:pPr>
            <w:r w:rsidRPr="00E11C01">
              <w:rPr>
                <w:sz w:val="16"/>
                <w:szCs w:val="16"/>
              </w:rPr>
              <w:t>O: 8</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Komisia je splnomocnená prijímať v súlade s článkom 103 delegované akty s cieľom zmeniť zoznam v prílohe XIV, ak je to potrebné, doplniť nové medzinárodné dohody, ktoré ratifikovali všetky členské štáty, alebo ak existujúce medzinárodné dohody, na ktoré sa odkazuje, už viac nie sú ratifikované všetkými členskými štátmi alebo sa inak zmenili, napríklad pokiaľ ide o ich rozsah pôsobnosti, obsah alebo označenie.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F42F8E">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77</w:t>
            </w:r>
          </w:p>
          <w:p w:rsidR="00F42F8E" w:rsidRPr="00E11C01" w:rsidRDefault="00F42F8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Kvalifikačné systémy</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Obstarávatelia, ktorí o to majú záujem, môžu zriadiť a prevádzkovať systém kvalifikácie hospodárskych subjektov.</w:t>
            </w:r>
          </w:p>
          <w:p w:rsidR="00F42F8E" w:rsidRPr="00E11C01" w:rsidRDefault="00F42F8E" w:rsidP="00F42F8E">
            <w:pPr>
              <w:jc w:val="both"/>
              <w:rPr>
                <w:sz w:val="16"/>
                <w:szCs w:val="16"/>
              </w:rPr>
            </w:pPr>
            <w:r w:rsidRPr="00E11C01">
              <w:rPr>
                <w:sz w:val="16"/>
                <w:szCs w:val="16"/>
              </w:rPr>
              <w:t>Obstarávatelia, ktorí zriadili alebo prevádzkujú kvalifikačný systém, zaistia, aby hospodárske subjekty mohli vždy žiadať o kvalifikáciu.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635A9F" w:rsidP="00AC51B2">
            <w:pPr>
              <w:rPr>
                <w:sz w:val="16"/>
                <w:szCs w:val="16"/>
              </w:rPr>
            </w:pPr>
            <w:r>
              <w:rPr>
                <w:sz w:val="16"/>
                <w:szCs w:val="16"/>
              </w:rPr>
              <w:t>§: 89</w:t>
            </w:r>
          </w:p>
          <w:p w:rsidR="00F42F8E" w:rsidRPr="00E11C01" w:rsidRDefault="00F42F8E"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(1) Obstarávateľ môže zriadiť a prevádzkovať kvalifikačný systém dodávateľov. Obstarávateľ, ktorý zriadil alebo prevádzkuje kvalifikačný systém, umožní hospodárskym subjektom, aby mohli kedykoľvek požiadať o kvalifikáciu žiadosťou o účasť.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pPr>
            <w:r w:rsidRPr="00D10DC1">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77</w:t>
            </w:r>
          </w:p>
          <w:p w:rsidR="00F42F8E" w:rsidRPr="00E11C01" w:rsidRDefault="00F42F8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Systém podľa odseku 1 môže zahŕňať rôzne kvalifikačné etapy.</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Obstarávatelia stanovia objektívne pravidlá a kritériá vylúčenia a výberu hospodárskych subjektov, ktoré žiadajú o kvalifikáciu, a objektívne kritériá a pravidlá prevádzky kvalifikačného systému, ktoré sa vzťahujú na také otázky, ako je napr. zápis do systému, pravidelná aktualizácia kvalifikácií a prípadne dĺžka platnosti systému.</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Keď takéto kritériá a pravidlá zahŕňajú technické špecifikácie, uplatňujú sa články 60 až 62. Kritériá a pravidlá sa môžu podľa potreby aktualizovať.</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635A9F" w:rsidP="00AC51B2">
            <w:pPr>
              <w:rPr>
                <w:sz w:val="16"/>
                <w:szCs w:val="16"/>
              </w:rPr>
            </w:pPr>
            <w:r>
              <w:rPr>
                <w:sz w:val="16"/>
                <w:szCs w:val="16"/>
              </w:rPr>
              <w:t>§: 89</w:t>
            </w:r>
          </w:p>
          <w:p w:rsidR="00F42F8E" w:rsidRPr="00E11C01" w:rsidRDefault="00F42F8E"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(2) Kvalifikačný systém, ktorý môže zahŕňať rôzne kvalifikačné stupne, musí byť vedený na základe objektívnych kritérií a pravidiel určených obstarávateľom, ktoré obsahujú najmä podmienky kvalifikácie do systému, podmienky prevádzky systému, podmienky pravidelných aktualizácii kvalifikácií a doba platnosti systému. Ak kritériá a pravidlá vedenia kvalifikačného systému obsahujú technické požiad</w:t>
            </w:r>
            <w:r w:rsidR="00635A9F">
              <w:rPr>
                <w:sz w:val="16"/>
                <w:szCs w:val="16"/>
              </w:rPr>
              <w:t>avky, tie sa uplatnia podľa § 42</w:t>
            </w:r>
            <w:r w:rsidRPr="00E11C01">
              <w:rPr>
                <w:sz w:val="16"/>
                <w:szCs w:val="16"/>
              </w:rPr>
              <w:t>. Kritériá a pravidlá možno aktualizovať podľa potreby.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pPr>
            <w:r w:rsidRPr="00D10DC1">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77</w:t>
            </w:r>
          </w:p>
          <w:p w:rsidR="00F42F8E" w:rsidRPr="00E11C01" w:rsidRDefault="00F42F8E"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Kritériá a pravidlá uvedené v odseku 2 sa na požiadanie sprístupnia hospodárskym subjektom. Tieto aktualizované kritériá a pravidlá sa oznámia zainteresovaným hospodárskym subjektom.</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Ak sa obstarávateľ domnieva, že kvalifikačný systém určitých iných subjektov alebo organizácií spĺňa jeho požiadavky, oznámi zainteresovaným hospodárskym subjektom názvy takýchto iných subjektov alebo organizácií.</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635A9F" w:rsidP="00AC51B2">
            <w:pPr>
              <w:rPr>
                <w:sz w:val="16"/>
                <w:szCs w:val="16"/>
              </w:rPr>
            </w:pPr>
            <w:r>
              <w:rPr>
                <w:sz w:val="16"/>
                <w:szCs w:val="16"/>
              </w:rPr>
              <w:t>§: 89</w:t>
            </w:r>
          </w:p>
          <w:p w:rsidR="00F42F8E" w:rsidRPr="00E11C01" w:rsidRDefault="00F42F8E"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635A9F">
            <w:pPr>
              <w:jc w:val="both"/>
              <w:rPr>
                <w:sz w:val="16"/>
                <w:szCs w:val="16"/>
              </w:rPr>
            </w:pPr>
            <w:r w:rsidRPr="00E11C01">
              <w:rPr>
                <w:sz w:val="16"/>
                <w:szCs w:val="16"/>
              </w:rPr>
              <w:t>(3) Prístup ku kritériám a pravidlám kvalifikačného systému podľa odseku 2 vrátane ich aktualizácie  obstarávateľ poskytne podľa § 4</w:t>
            </w:r>
            <w:r w:rsidR="00635A9F">
              <w:rPr>
                <w:sz w:val="16"/>
                <w:szCs w:val="16"/>
              </w:rPr>
              <w:t>3</w:t>
            </w:r>
            <w:r w:rsidRPr="00E11C01">
              <w:rPr>
                <w:sz w:val="16"/>
                <w:szCs w:val="16"/>
              </w:rPr>
              <w:t xml:space="preserve"> ods. 1 až 4; informáciu o ich aktualizácii bezodkladne písomne oznámi aj všetkým kvalifikovaným dodávateľom. Ak obstarávateľ zistí, že kvalifikačný systém používaný inou osobou sa zhoduje s jeho požiadavkami, písomne oznámi kvalifikovaným dodávateľom názov tejto osoby.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pPr>
            <w:r w:rsidRPr="00D10DC1">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77</w:t>
            </w:r>
          </w:p>
          <w:p w:rsidR="00F42F8E" w:rsidRPr="00E11C01" w:rsidRDefault="00F42F8E"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Vedie sa písomný záznam kvalifikovaných hospodárskych subjektov; tento sa môže rozdeliť do kategórií podľa typu zákaziek, pre ktoré je kvalifikácia platná..</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635A9F" w:rsidP="00AC51B2">
            <w:pPr>
              <w:rPr>
                <w:sz w:val="16"/>
                <w:szCs w:val="16"/>
              </w:rPr>
            </w:pPr>
            <w:r>
              <w:rPr>
                <w:sz w:val="16"/>
                <w:szCs w:val="16"/>
              </w:rPr>
              <w:t>§: 89</w:t>
            </w:r>
          </w:p>
          <w:p w:rsidR="00F42F8E" w:rsidRPr="00E11C01" w:rsidRDefault="00F42F8E" w:rsidP="00AC51B2">
            <w:pPr>
              <w:rPr>
                <w:sz w:val="16"/>
                <w:szCs w:val="16"/>
              </w:rPr>
            </w:pPr>
            <w:r w:rsidRPr="00E11C01">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(4) Obstarávateľ vedie písomný register kvalifikovaných dodávateľov, ktorý môže byť rozdelený do kategórií podľa typu zákazky, pre ktorý je kvalifikácia platná.</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pPr>
            <w:r w:rsidRPr="00D10DC1">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77</w:t>
            </w:r>
          </w:p>
          <w:p w:rsidR="00F42F8E" w:rsidRPr="00E11C01" w:rsidRDefault="00F42F8E"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rPr>
                <w:sz w:val="16"/>
                <w:szCs w:val="16"/>
              </w:rPr>
            </w:pPr>
            <w:r w:rsidRPr="00E11C01">
              <w:rPr>
                <w:sz w:val="16"/>
                <w:szCs w:val="16"/>
              </w:rPr>
              <w:t>Keď sa výzva na súťaž uskutočňuje prostredníctvom oznámenia o existencii kvalifikačného systému, konkrétne zákazky na práce, tovar alebo služby, na ktoré sa vzťahuje kvalifikačný systém, sa zadávajú v rámci užšej súťaže alebo rokovacieho konania, pri ktorých sú všetci uchádzači a účastníci vybraní z radov záujemcov, ktorí sa podľa takéhoto systému už kvalifikovali.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635A9F" w:rsidP="00AC51B2">
            <w:pPr>
              <w:rPr>
                <w:sz w:val="16"/>
                <w:szCs w:val="16"/>
              </w:rPr>
            </w:pPr>
            <w:r>
              <w:rPr>
                <w:sz w:val="16"/>
                <w:szCs w:val="16"/>
              </w:rPr>
              <w:t>§: 90</w:t>
            </w:r>
          </w:p>
          <w:p w:rsidR="00F42F8E" w:rsidRPr="00E11C01" w:rsidRDefault="003257F7" w:rsidP="00AC51B2">
            <w:pPr>
              <w:rPr>
                <w:sz w:val="16"/>
                <w:szCs w:val="16"/>
              </w:rPr>
            </w:pPr>
            <w:r>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3257F7">
            <w:pPr>
              <w:jc w:val="both"/>
              <w:rPr>
                <w:sz w:val="16"/>
                <w:szCs w:val="16"/>
              </w:rPr>
            </w:pPr>
            <w:r w:rsidRPr="00E11C01">
              <w:rPr>
                <w:sz w:val="16"/>
                <w:szCs w:val="16"/>
              </w:rPr>
              <w:t>(</w:t>
            </w:r>
            <w:r w:rsidR="003257F7">
              <w:rPr>
                <w:sz w:val="16"/>
                <w:szCs w:val="16"/>
              </w:rPr>
              <w:t>4</w:t>
            </w:r>
            <w:r w:rsidRPr="00E11C01">
              <w:rPr>
                <w:sz w:val="16"/>
                <w:szCs w:val="16"/>
              </w:rPr>
              <w:t>) Ak oznámenie o existencii kvalifikačného systému je výzvou na súťaž, konkrétne zákazky, ktoré sú predmetom tohto oznámenia, sa zadávajú postupom užšej súťaže,  postupom rokovacieho konania so zverejnením, postupom súťažného dialógu alebo postupom inovatívneho partnerstva, v ktorom sa všetci uchádzači vyberajú už z kvalifikovaných dodávateľov.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pPr>
            <w:r w:rsidRPr="00D10DC1">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77</w:t>
            </w:r>
          </w:p>
          <w:p w:rsidR="00F42F8E" w:rsidRPr="00E11C01" w:rsidRDefault="00F42F8E" w:rsidP="00AC51B2">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rPr>
                <w:sz w:val="16"/>
                <w:szCs w:val="16"/>
              </w:rPr>
            </w:pPr>
            <w:r w:rsidRPr="00E11C01">
              <w:rPr>
                <w:sz w:val="16"/>
                <w:szCs w:val="16"/>
              </w:rPr>
              <w:t>Akékoľvek poplatky účtované v súvislosti so žiadosťami o kvalifikáciu alebo v súvislosti s aktualizáciou alebo zachovaním už získanej kvalifikácie podľa systému primerane zodpovedajú vzniknutým nákladom.</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635A9F" w:rsidP="00AC51B2">
            <w:pPr>
              <w:rPr>
                <w:sz w:val="16"/>
                <w:szCs w:val="16"/>
              </w:rPr>
            </w:pPr>
            <w:r>
              <w:rPr>
                <w:sz w:val="16"/>
                <w:szCs w:val="16"/>
              </w:rPr>
              <w:t>§: 89</w:t>
            </w:r>
          </w:p>
          <w:p w:rsidR="00F42F8E" w:rsidRPr="00E11C01" w:rsidRDefault="00F42F8E" w:rsidP="00AC51B2">
            <w:pPr>
              <w:rPr>
                <w:sz w:val="16"/>
                <w:szCs w:val="16"/>
              </w:rPr>
            </w:pPr>
            <w:r w:rsidRPr="00E11C01">
              <w:rPr>
                <w:sz w:val="16"/>
                <w:szCs w:val="16"/>
              </w:rPr>
              <w:t>O: 8</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635A9F" w:rsidP="00F42F8E">
            <w:pPr>
              <w:jc w:val="both"/>
              <w:rPr>
                <w:sz w:val="16"/>
                <w:szCs w:val="16"/>
              </w:rPr>
            </w:pPr>
            <w:r w:rsidRPr="00635A9F">
              <w:rPr>
                <w:sz w:val="16"/>
                <w:szCs w:val="16"/>
              </w:rPr>
              <w:t>(8) Ak obstarávateľ vyžaduje v súvislosti so žiadosťou o kvalifikáciu, aktualizáciou kvalifikácie alebo zachovaním už získanej kvalifikácie v rámci kvalifikačného systému poplatok, jeho výška musí byť určená proporčne vo vzťahu k skutočne vynaloženým nákladom v spojení s týmto úkonom; náklady je obstarávateľ povinný preukázať.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pPr>
            <w:r w:rsidRPr="00D10DC1">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78</w:t>
            </w:r>
          </w:p>
          <w:p w:rsidR="00F42F8E" w:rsidRPr="00E11C01" w:rsidRDefault="00F42F8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Kvalitatívne kritériá výberu</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Obstarávatelia môžu stanoviť objektívne pravidlá a kritériá vylúčenia a výberu uchádzačov alebo záujemcov; tieto pravidlá a kritériá sprístupnia zainteresovaným hospodárskym subjektom.</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635A9F" w:rsidP="00AC51B2">
            <w:pPr>
              <w:rPr>
                <w:sz w:val="16"/>
                <w:szCs w:val="16"/>
              </w:rPr>
            </w:pPr>
            <w:r>
              <w:rPr>
                <w:sz w:val="16"/>
                <w:szCs w:val="16"/>
              </w:rPr>
              <w:t>§: 38</w:t>
            </w:r>
          </w:p>
          <w:p w:rsidR="00F42F8E" w:rsidRPr="00E11C01" w:rsidRDefault="00F42F8E" w:rsidP="00AC51B2">
            <w:pPr>
              <w:rPr>
                <w:sz w:val="16"/>
                <w:szCs w:val="16"/>
              </w:rPr>
            </w:pPr>
            <w:r w:rsidRPr="00E11C01">
              <w:rPr>
                <w:sz w:val="16"/>
                <w:szCs w:val="16"/>
              </w:rPr>
              <w:t>O: 2</w:t>
            </w:r>
          </w:p>
          <w:p w:rsidR="00F42F8E" w:rsidRPr="00E11C01" w:rsidRDefault="00F42F8E"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F42F8E" w:rsidRPr="00E11C01" w:rsidRDefault="00635A9F" w:rsidP="00AC51B2">
            <w:pPr>
              <w:rPr>
                <w:sz w:val="16"/>
                <w:szCs w:val="16"/>
              </w:rPr>
            </w:pPr>
            <w:r>
              <w:rPr>
                <w:sz w:val="16"/>
                <w:szCs w:val="16"/>
              </w:rPr>
              <w:t>§: 92</w:t>
            </w:r>
          </w:p>
          <w:p w:rsidR="00F42F8E" w:rsidRPr="00E11C01" w:rsidRDefault="00F42F8E"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635A9F" w:rsidRPr="00635A9F" w:rsidRDefault="00635A9F" w:rsidP="00635A9F">
            <w:pPr>
              <w:jc w:val="both"/>
              <w:rPr>
                <w:sz w:val="16"/>
                <w:szCs w:val="16"/>
              </w:rPr>
            </w:pPr>
            <w:r w:rsidRPr="00635A9F">
              <w:rPr>
                <w:sz w:val="16"/>
                <w:szCs w:val="16"/>
              </w:rPr>
              <w:t>(2) Obstarávateľ môže určiť podmienky účasti vo verejnom obstarávaní a doklady, ktorými ich možno preukázať a podmienku podľa § 40 ods. 6 písm. g); ak ich určí, uvedie ich v oznámení použitom ako výzva na súťaž. Podmienky účasti sa môžu týkať</w:t>
            </w:r>
          </w:p>
          <w:p w:rsidR="00635A9F" w:rsidRPr="00635A9F" w:rsidRDefault="00635A9F" w:rsidP="00635A9F">
            <w:pPr>
              <w:jc w:val="both"/>
              <w:rPr>
                <w:sz w:val="16"/>
                <w:szCs w:val="16"/>
              </w:rPr>
            </w:pPr>
            <w:r w:rsidRPr="00635A9F">
              <w:rPr>
                <w:sz w:val="16"/>
                <w:szCs w:val="16"/>
              </w:rPr>
              <w:t>a)</w:t>
            </w:r>
            <w:r w:rsidRPr="00635A9F">
              <w:rPr>
                <w:sz w:val="16"/>
                <w:szCs w:val="16"/>
              </w:rPr>
              <w:tab/>
              <w:t>osobného postavenia podľa § 32,</w:t>
            </w:r>
          </w:p>
          <w:p w:rsidR="00635A9F" w:rsidRPr="00635A9F" w:rsidRDefault="00635A9F" w:rsidP="00635A9F">
            <w:pPr>
              <w:jc w:val="both"/>
              <w:rPr>
                <w:sz w:val="16"/>
                <w:szCs w:val="16"/>
              </w:rPr>
            </w:pPr>
            <w:r w:rsidRPr="00635A9F">
              <w:rPr>
                <w:sz w:val="16"/>
                <w:szCs w:val="16"/>
              </w:rPr>
              <w:t>b)</w:t>
            </w:r>
            <w:r w:rsidRPr="00635A9F">
              <w:rPr>
                <w:sz w:val="16"/>
                <w:szCs w:val="16"/>
              </w:rPr>
              <w:tab/>
              <w:t>finančného a ekonomického postavenia podľa § 33,</w:t>
            </w:r>
          </w:p>
          <w:p w:rsidR="00F42F8E" w:rsidRDefault="00635A9F" w:rsidP="00635A9F">
            <w:pPr>
              <w:jc w:val="both"/>
              <w:rPr>
                <w:sz w:val="16"/>
                <w:szCs w:val="16"/>
              </w:rPr>
            </w:pPr>
            <w:r w:rsidRPr="00635A9F">
              <w:rPr>
                <w:sz w:val="16"/>
                <w:szCs w:val="16"/>
              </w:rPr>
              <w:t>c)</w:t>
            </w:r>
            <w:r w:rsidRPr="00635A9F">
              <w:rPr>
                <w:sz w:val="16"/>
                <w:szCs w:val="16"/>
              </w:rPr>
              <w:tab/>
              <w:t>technickej spôsobilosti alebo odbornej spôsobilosti podľa § 34 až 36.</w:t>
            </w:r>
          </w:p>
          <w:p w:rsidR="008B3E6A" w:rsidRDefault="008B3E6A" w:rsidP="008B3E6A">
            <w:pPr>
              <w:ind w:left="681"/>
              <w:jc w:val="both"/>
              <w:rPr>
                <w:sz w:val="16"/>
                <w:szCs w:val="16"/>
              </w:rPr>
            </w:pPr>
          </w:p>
          <w:p w:rsidR="008B3E6A" w:rsidRPr="00E11C01" w:rsidRDefault="008B3E6A" w:rsidP="008B3E6A">
            <w:pPr>
              <w:jc w:val="both"/>
              <w:rPr>
                <w:sz w:val="16"/>
                <w:szCs w:val="16"/>
              </w:rPr>
            </w:pPr>
            <w:r>
              <w:rPr>
                <w:sz w:val="16"/>
                <w:szCs w:val="16"/>
              </w:rPr>
              <w:t>(</w:t>
            </w:r>
            <w:r w:rsidRPr="008B3E6A">
              <w:rPr>
                <w:sz w:val="16"/>
                <w:szCs w:val="16"/>
              </w:rPr>
              <w:t>2) V oznámení použitom ako výzva na súťaž obstarávateľ okrem iného určí lehotu na predloženie žiadostí o účasť, podmienky účasti,  ak sa určujú, objektívne a nediskriminačné pravidlá na obmedzenie počtu záujemcov, ich minimálny počet a ak je to vhodné, ich maximálny počet, ak sa uplatňuje.</w:t>
            </w:r>
          </w:p>
          <w:p w:rsidR="00F42F8E" w:rsidRPr="00E11C01" w:rsidRDefault="00F42F8E" w:rsidP="00F42F8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AC51B2">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78</w:t>
            </w:r>
          </w:p>
          <w:p w:rsidR="00F42F8E" w:rsidRPr="00E11C01" w:rsidRDefault="00F42F8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Keď je potrebné, aby obstarávatelia zaistili primeranú rovnováhu medzi konkrétnymi charakteristickými znakmi obstarávacieho konania a zdrojmi, ktoré sú potrebné na jeho realizáciu, môžu pri užšej súťaži alebo rokovacom konaní, v súťažných dialógoch alebo pri inovatívnych partnerstvách stanoviť objektívne pravidlá a kritériá, v ktorých sa odzrkadľuje táto potreba a ktoré obstarávateľovi umožňujú znížiť počet záujemcov, ktorí budú vyzvaní na predloženie ponuky alebo na rokovanie. V počte vybraných záujemcov sa však zohľadní potreba zaistiť primeranú hospodársku súťaž.</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C82B2C" w:rsidP="00AC51B2">
            <w:pPr>
              <w:rPr>
                <w:sz w:val="16"/>
                <w:szCs w:val="16"/>
              </w:rPr>
            </w:pPr>
            <w:r>
              <w:rPr>
                <w:sz w:val="16"/>
                <w:szCs w:val="16"/>
              </w:rPr>
              <w:t>§: 92</w:t>
            </w:r>
          </w:p>
          <w:p w:rsidR="00F42F8E" w:rsidRPr="00E11C01" w:rsidRDefault="00F42F8E" w:rsidP="00AC51B2">
            <w:pPr>
              <w:rPr>
                <w:sz w:val="16"/>
                <w:szCs w:val="16"/>
              </w:rPr>
            </w:pPr>
            <w:r w:rsidRPr="00E11C01">
              <w:rPr>
                <w:sz w:val="16"/>
                <w:szCs w:val="16"/>
              </w:rPr>
              <w:t>O: 2</w:t>
            </w:r>
          </w:p>
          <w:p w:rsidR="00F42F8E" w:rsidRPr="00E11C01" w:rsidRDefault="00F42F8E" w:rsidP="00AC51B2">
            <w:pPr>
              <w:rPr>
                <w:sz w:val="16"/>
                <w:szCs w:val="16"/>
              </w:rPr>
            </w:pPr>
          </w:p>
          <w:p w:rsidR="00176913" w:rsidRDefault="00176913" w:rsidP="00AC51B2">
            <w:pPr>
              <w:rPr>
                <w:sz w:val="16"/>
                <w:szCs w:val="16"/>
              </w:rPr>
            </w:pPr>
          </w:p>
          <w:p w:rsidR="00176913" w:rsidRDefault="00176913" w:rsidP="00AC51B2">
            <w:pPr>
              <w:rPr>
                <w:sz w:val="16"/>
                <w:szCs w:val="16"/>
              </w:rPr>
            </w:pPr>
          </w:p>
          <w:p w:rsidR="00F42F8E" w:rsidRPr="00E11C01" w:rsidRDefault="00C82B2C" w:rsidP="00AC51B2">
            <w:pPr>
              <w:rPr>
                <w:sz w:val="16"/>
                <w:szCs w:val="16"/>
              </w:rPr>
            </w:pPr>
            <w:r>
              <w:rPr>
                <w:sz w:val="16"/>
                <w:szCs w:val="16"/>
              </w:rPr>
              <w:t>§: 93</w:t>
            </w:r>
          </w:p>
          <w:p w:rsidR="00F42F8E" w:rsidRPr="00E11C01" w:rsidRDefault="00F42F8E" w:rsidP="00AC51B2">
            <w:pPr>
              <w:rPr>
                <w:sz w:val="16"/>
                <w:szCs w:val="16"/>
              </w:rPr>
            </w:pPr>
            <w:r w:rsidRPr="00E11C01">
              <w:rPr>
                <w:sz w:val="16"/>
                <w:szCs w:val="16"/>
              </w:rPr>
              <w:t>O: 1</w:t>
            </w:r>
          </w:p>
          <w:p w:rsidR="00F42F8E" w:rsidRPr="00E11C01" w:rsidRDefault="00F42F8E" w:rsidP="00AC51B2">
            <w:pPr>
              <w:rPr>
                <w:sz w:val="16"/>
                <w:szCs w:val="16"/>
              </w:rPr>
            </w:pPr>
          </w:p>
          <w:p w:rsidR="00F42F8E" w:rsidRPr="00E11C01" w:rsidRDefault="00C82B2C" w:rsidP="00AC51B2">
            <w:pPr>
              <w:rPr>
                <w:sz w:val="16"/>
                <w:szCs w:val="16"/>
              </w:rPr>
            </w:pPr>
            <w:r>
              <w:rPr>
                <w:sz w:val="16"/>
                <w:szCs w:val="16"/>
              </w:rPr>
              <w:t>§: 94</w:t>
            </w:r>
          </w:p>
          <w:p w:rsidR="00F42F8E" w:rsidRDefault="00F42F8E" w:rsidP="00AC51B2">
            <w:pPr>
              <w:rPr>
                <w:sz w:val="16"/>
                <w:szCs w:val="16"/>
              </w:rPr>
            </w:pPr>
            <w:r w:rsidRPr="00E11C01">
              <w:rPr>
                <w:sz w:val="16"/>
                <w:szCs w:val="16"/>
              </w:rPr>
              <w:t>O: 2, 3</w:t>
            </w:r>
          </w:p>
          <w:p w:rsidR="00A9637A" w:rsidRDefault="00A9637A"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C82B2C" w:rsidRDefault="00C82B2C" w:rsidP="00AC51B2">
            <w:pPr>
              <w:rPr>
                <w:sz w:val="16"/>
                <w:szCs w:val="16"/>
              </w:rPr>
            </w:pPr>
          </w:p>
          <w:p w:rsidR="00176913" w:rsidRDefault="00176913" w:rsidP="00AC51B2">
            <w:pPr>
              <w:rPr>
                <w:sz w:val="16"/>
                <w:szCs w:val="16"/>
              </w:rPr>
            </w:pPr>
          </w:p>
          <w:p w:rsidR="00176913" w:rsidRDefault="00176913" w:rsidP="00AC51B2">
            <w:pPr>
              <w:rPr>
                <w:sz w:val="16"/>
                <w:szCs w:val="16"/>
              </w:rPr>
            </w:pPr>
          </w:p>
          <w:p w:rsidR="00A9637A" w:rsidRDefault="00C82B2C" w:rsidP="00AC51B2">
            <w:pPr>
              <w:rPr>
                <w:sz w:val="16"/>
                <w:szCs w:val="16"/>
              </w:rPr>
            </w:pPr>
            <w:r>
              <w:rPr>
                <w:sz w:val="16"/>
                <w:szCs w:val="16"/>
              </w:rPr>
              <w:t>§:95</w:t>
            </w:r>
          </w:p>
          <w:p w:rsidR="00A9637A" w:rsidRPr="00E11C01" w:rsidRDefault="00A9637A" w:rsidP="00AC51B2">
            <w:pPr>
              <w:rPr>
                <w:sz w:val="16"/>
                <w:szCs w:val="16"/>
              </w:rPr>
            </w:pPr>
            <w:r>
              <w:rPr>
                <w:sz w:val="16"/>
                <w:szCs w:val="16"/>
              </w:rPr>
              <w:t>O:1</w:t>
            </w:r>
          </w:p>
          <w:p w:rsidR="00F42F8E" w:rsidRPr="00E11C01" w:rsidRDefault="00F42F8E" w:rsidP="00AC51B2">
            <w:pPr>
              <w:rPr>
                <w:sz w:val="16"/>
                <w:szCs w:val="16"/>
              </w:rPr>
            </w:pPr>
          </w:p>
          <w:p w:rsidR="00F42F8E" w:rsidRPr="00E11C01" w:rsidRDefault="00C82B2C" w:rsidP="00AC51B2">
            <w:pPr>
              <w:rPr>
                <w:sz w:val="16"/>
                <w:szCs w:val="16"/>
              </w:rPr>
            </w:pPr>
            <w:r>
              <w:rPr>
                <w:sz w:val="16"/>
                <w:szCs w:val="16"/>
              </w:rPr>
              <w:t>§: 97</w:t>
            </w:r>
          </w:p>
          <w:p w:rsidR="00F42F8E" w:rsidRPr="00E11C01" w:rsidRDefault="00F42F8E"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(2) V oznámení použitom ako výzva na súťaž obstarávateľ okrem iného určí lehotu na predloženie žiadostí o účasť, podmienky účasti,  ak sa určujú, objektívne a nediskriminačné pravidlá na obmedzenie počtu záujemcov, ich minimálny počet a ak je to vhodné, ich maximálny počet, ak sa uplatňuje.</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(1) Pri výzve na predkladanie ponúk o</w:t>
            </w:r>
            <w:r w:rsidR="00C82B2C">
              <w:rPr>
                <w:sz w:val="16"/>
                <w:szCs w:val="16"/>
              </w:rPr>
              <w:t>bstarávateľ postupuje podľa § 68</w:t>
            </w:r>
            <w:r w:rsidRPr="00E11C01">
              <w:rPr>
                <w:sz w:val="16"/>
                <w:szCs w:val="16"/>
              </w:rPr>
              <w:t xml:space="preserve"> ods. 1.</w:t>
            </w:r>
          </w:p>
          <w:p w:rsidR="00F42F8E" w:rsidRPr="00E11C01" w:rsidRDefault="00F42F8E" w:rsidP="00F42F8E">
            <w:pPr>
              <w:jc w:val="both"/>
              <w:rPr>
                <w:sz w:val="16"/>
                <w:szCs w:val="16"/>
              </w:rPr>
            </w:pPr>
          </w:p>
          <w:p w:rsidR="00F42F8E" w:rsidRDefault="00C82B2C" w:rsidP="00F42F8E">
            <w:pPr>
              <w:jc w:val="both"/>
              <w:rPr>
                <w:sz w:val="16"/>
                <w:szCs w:val="16"/>
              </w:rPr>
            </w:pPr>
            <w:r w:rsidRPr="00C82B2C">
              <w:rPr>
                <w:sz w:val="16"/>
                <w:szCs w:val="16"/>
              </w:rPr>
              <w:t>(2) Rokovacie konanie so zverejnením sa vyhlasuje pre neobmedzený počet hospodárskych subjektov, ktoré môžu predložiť doklady vyžadované na preukázanie splnenia podmienok účasti. Obstarávateľ môže na základe objektívnych a nediskriminačných pravidiel obmedziť počet záujemcov, ktorých vyzve na predloženie ponuky tak, aby umožnil hospodársku súťaž. Pravidlá podľa druhej vety vychádzajú z objektívnej potreby obstarávateľa znížiť počet záujemcov na úroveň, ktorá je opodstatnená potrebou vyvážiť charakter obstarávania so zdrojmi potrebnými na jeho uskutočnenie.</w:t>
            </w:r>
          </w:p>
          <w:p w:rsidR="00C82B2C" w:rsidRPr="00E11C01" w:rsidRDefault="00C82B2C" w:rsidP="00F42F8E">
            <w:pPr>
              <w:jc w:val="both"/>
              <w:rPr>
                <w:sz w:val="16"/>
                <w:szCs w:val="16"/>
              </w:rPr>
            </w:pPr>
          </w:p>
          <w:p w:rsidR="00F42F8E" w:rsidRDefault="00F42F8E" w:rsidP="00F42F8E">
            <w:pPr>
              <w:jc w:val="both"/>
              <w:rPr>
                <w:sz w:val="16"/>
                <w:szCs w:val="16"/>
              </w:rPr>
            </w:pPr>
            <w:r w:rsidRPr="00E11C01">
              <w:rPr>
                <w:sz w:val="16"/>
                <w:szCs w:val="16"/>
              </w:rPr>
              <w:t xml:space="preserve">(3) V oznámení použitom ako výzva na súťaž obstarávateľ okrem iného určí lehotu na predloženie žiadostí o účasť a podmienky účasti, ak sa určujú a objektívne a nediskriminačné pravidlá na obmedzenie počtu záujemcov, ich minimálny počet a ak je to vhodné, ich maximálny počet, ak sa uplatňuje.  </w:t>
            </w:r>
          </w:p>
          <w:p w:rsidR="00C82B2C" w:rsidRPr="00E11C01" w:rsidRDefault="00C82B2C" w:rsidP="00F42F8E">
            <w:pPr>
              <w:jc w:val="both"/>
              <w:rPr>
                <w:sz w:val="16"/>
                <w:szCs w:val="16"/>
              </w:rPr>
            </w:pP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(1) Pri výzve na predkladanie základných ponúk o</w:t>
            </w:r>
            <w:r w:rsidR="00C82B2C">
              <w:rPr>
                <w:sz w:val="16"/>
                <w:szCs w:val="16"/>
              </w:rPr>
              <w:t>bstarávateľ postupuje podľa § 72</w:t>
            </w:r>
            <w:r w:rsidRPr="00E11C01">
              <w:rPr>
                <w:sz w:val="16"/>
                <w:szCs w:val="16"/>
              </w:rPr>
              <w:t xml:space="preserve"> ods. 1.</w:t>
            </w:r>
          </w:p>
          <w:p w:rsidR="00F42F8E" w:rsidRDefault="00F42F8E" w:rsidP="00F42F8E">
            <w:pPr>
              <w:jc w:val="both"/>
              <w:rPr>
                <w:sz w:val="16"/>
                <w:szCs w:val="16"/>
              </w:rPr>
            </w:pPr>
          </w:p>
          <w:p w:rsidR="00C82B2C" w:rsidRPr="00E11C01" w:rsidRDefault="00C82B2C" w:rsidP="00F42F8E">
            <w:pPr>
              <w:jc w:val="both"/>
              <w:rPr>
                <w:sz w:val="16"/>
                <w:szCs w:val="16"/>
              </w:rPr>
            </w:pPr>
          </w:p>
          <w:p w:rsidR="00F42F8E" w:rsidRPr="00E11C01" w:rsidRDefault="00C82B2C" w:rsidP="00C82B2C">
            <w:pPr>
              <w:jc w:val="both"/>
              <w:rPr>
                <w:sz w:val="16"/>
                <w:szCs w:val="16"/>
              </w:rPr>
            </w:pPr>
            <w:r w:rsidRPr="00C82B2C">
              <w:rPr>
                <w:sz w:val="16"/>
                <w:szCs w:val="16"/>
              </w:rPr>
              <w:t>(2) Inovatívne partnerstvo sa vyhlasuje pre neobmedzený počet hospodárskych subjektov, ktoré môžu predložiť doklady vyžadované na preukázanie splnenia podmienok účasti. Obstarávateľ môže na základe objektívnych a nediskriminačných pravidiel obmedziť počet záujemcov, ktorých vyzve na účasť tak, aby umožnil hospodársku súťaž. Pravidlá podľa druhej vety vychádzajú z objektívnej potreby obstarávateľa znížiť počet záujemcov na úroveň, ktorá je opodstatnená potrebou vyvážiť charakter obstarávania so zdrojmi potrebnými na jeho uskutočnenie. Ponuky sa vyhodnocujú len na základe najlepšieho pomeru ceny a kvality.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pPr>
            <w:r w:rsidRPr="006039EC">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79</w:t>
            </w:r>
          </w:p>
          <w:p w:rsidR="00F42F8E" w:rsidRPr="00E11C01" w:rsidRDefault="00F42F8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Spoliehanie sa na kapacity iných subjektov</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Keď objektívne pravidlá a kritériá vylúčenia a výberu hospodárskych subjektov žiadajúcich o kvalifikáciu v rámci kvalifikačného systému zahŕňajú požiadavky týkajúce sa ekonomickej a finančnej kapacity hospodárskeho subjektu alebo jeho technickej a odbornej spôsobilosti, hospodársky subjekt sa môže v prípade potreby spoliehať na kapacity iných subjektov nezávisle od právnej povahy prepojenia medzi ním a týmito subjektmi. Pokiaľ však ide o kritériá súvisiace so vzdelaním a odbornou kvalifikáciou poskytovateľa služby alebo dodávateľa alebo riadiacich pracovníkov podniku alebo s relevantnými odbornými skúsenosťami, hospodárske subjekty sa môžu spoliehať na kapacity iných subjektov len v prípade, keď tieto iné subjekty budú vykonávať práce alebo poskytovať služby, na ktoré sa tieto kapacity vyžadujú. Ak sa chce hospodársky subjekt spoliehať na kapacity iných subjektov, obstarávateľovi preukáže, že počas celého obdobia platnosti kvalifikačného systému bude mať k dispozícii potrebné zdroje, napríklad predložením záväzku týchto subjektov v uvedenom zmysle.</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Ak podľa článku 80 tejto smernice obstarávatelia odkázali na kritériá vylúčenia alebo podmienky účasti stanovené v smernici 2014/24/EÚ, obstarávatelia overia v súlade s článkom 80 ods. 3 tejto smernice, či ostatné subjekty, na ktorých kapacity sa hospodársky subjekt plánuje spoliehať, spĺňajú príslušné podmienky účasti alebo či existujú dôvody na vylúčenie, na ktoré obstarávatelia odkázali, v súlade s článkom 57 smernice 2014/24/EÚ. Obstarávateľ požaduje, aby hospodársky subjekt nahradil subjekt, v súvislosti s ktorým existujú dôvody na povinné vylúčenie, na ktoré obstarávateľ odkázal. Obstarávateľ môže požadovať alebo členský štát môže od obstarávateľa požadovať, aby hospodársky subjekt nahradil subjekt, v súvislosti s ktorým existujú dôvody na nepovinné vylúčenie, na ktoré obstarávateľ odkázal.</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Ak sa hospodársky subjekt spolieha na kapacity iných subjektov, pokiaľ ide o kritériá týkajúce sa ekonomickej a finančnej situácie, obstarávateľ môže požadovať, aby hospodársky subjekt a dané subjekty spoločne zodpovedali za plnenie zákazky.</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Skupiny hospodárskych subjektov podľa článku 37 ods. 2 sa môžu spoliehať na využitie kapacít účastníkov skupiny alebo iných subjektov za rovnakých podmienok.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C82B2C" w:rsidP="00AC51B2">
            <w:pPr>
              <w:rPr>
                <w:sz w:val="16"/>
                <w:szCs w:val="16"/>
              </w:rPr>
            </w:pPr>
            <w:r>
              <w:rPr>
                <w:sz w:val="16"/>
                <w:szCs w:val="16"/>
              </w:rPr>
              <w:t>§: 33</w:t>
            </w:r>
          </w:p>
          <w:p w:rsidR="00F42F8E" w:rsidRPr="00E11C01" w:rsidRDefault="00F42F8E" w:rsidP="00AC51B2">
            <w:pPr>
              <w:rPr>
                <w:sz w:val="16"/>
                <w:szCs w:val="16"/>
              </w:rPr>
            </w:pPr>
            <w:r w:rsidRPr="00E11C01">
              <w:rPr>
                <w:sz w:val="16"/>
                <w:szCs w:val="16"/>
              </w:rPr>
              <w:t>O: 2, 3</w:t>
            </w:r>
          </w:p>
          <w:p w:rsidR="00F42F8E" w:rsidRPr="00E11C01" w:rsidRDefault="00F42F8E"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C82B2C" w:rsidRDefault="00C82B2C"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F42F8E" w:rsidRPr="00E11C01" w:rsidRDefault="00C82B2C" w:rsidP="00AC51B2">
            <w:pPr>
              <w:rPr>
                <w:sz w:val="16"/>
                <w:szCs w:val="16"/>
              </w:rPr>
            </w:pPr>
            <w:r>
              <w:rPr>
                <w:sz w:val="16"/>
                <w:szCs w:val="16"/>
              </w:rPr>
              <w:t>§: 34</w:t>
            </w:r>
          </w:p>
          <w:p w:rsidR="00F42F8E" w:rsidRPr="00E11C01" w:rsidRDefault="00C82B2C" w:rsidP="00AC51B2">
            <w:pPr>
              <w:rPr>
                <w:sz w:val="16"/>
                <w:szCs w:val="16"/>
              </w:rPr>
            </w:pPr>
            <w:r>
              <w:rPr>
                <w:sz w:val="16"/>
                <w:szCs w:val="16"/>
              </w:rPr>
              <w:t>O: 3</w:t>
            </w:r>
          </w:p>
          <w:p w:rsidR="00F42F8E" w:rsidRPr="00E11C01" w:rsidRDefault="00F42F8E"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176913" w:rsidRDefault="00176913" w:rsidP="00AC51B2">
            <w:pPr>
              <w:rPr>
                <w:sz w:val="16"/>
                <w:szCs w:val="16"/>
              </w:rPr>
            </w:pPr>
          </w:p>
          <w:p w:rsidR="00F42F8E" w:rsidRPr="00E11C01" w:rsidRDefault="00C82B2C" w:rsidP="00AC51B2">
            <w:pPr>
              <w:rPr>
                <w:sz w:val="16"/>
                <w:szCs w:val="16"/>
              </w:rPr>
            </w:pPr>
            <w:r>
              <w:rPr>
                <w:sz w:val="16"/>
                <w:szCs w:val="16"/>
              </w:rPr>
              <w:t>§: 37</w:t>
            </w:r>
          </w:p>
          <w:p w:rsidR="00F42F8E" w:rsidRPr="00E11C01" w:rsidRDefault="00F42F8E" w:rsidP="00AC51B2">
            <w:pPr>
              <w:rPr>
                <w:sz w:val="16"/>
                <w:szCs w:val="16"/>
              </w:rPr>
            </w:pPr>
            <w:r w:rsidRPr="00E11C01">
              <w:rPr>
                <w:sz w:val="16"/>
                <w:szCs w:val="16"/>
              </w:rPr>
              <w:t>O: 4</w:t>
            </w:r>
          </w:p>
          <w:p w:rsidR="00F42F8E" w:rsidRPr="00E11C01" w:rsidRDefault="00F42F8E" w:rsidP="00AC51B2">
            <w:pPr>
              <w:rPr>
                <w:sz w:val="16"/>
                <w:szCs w:val="16"/>
              </w:rPr>
            </w:pPr>
          </w:p>
          <w:p w:rsidR="00176913" w:rsidRDefault="00176913" w:rsidP="00AC51B2">
            <w:pPr>
              <w:rPr>
                <w:sz w:val="16"/>
                <w:szCs w:val="16"/>
              </w:rPr>
            </w:pPr>
          </w:p>
          <w:p w:rsidR="00F42F8E" w:rsidRPr="00E11C01" w:rsidRDefault="00C82B2C" w:rsidP="00AC51B2">
            <w:pPr>
              <w:rPr>
                <w:sz w:val="16"/>
                <w:szCs w:val="16"/>
              </w:rPr>
            </w:pPr>
            <w:r>
              <w:rPr>
                <w:sz w:val="16"/>
                <w:szCs w:val="16"/>
              </w:rPr>
              <w:t>§: 40</w:t>
            </w:r>
          </w:p>
          <w:p w:rsidR="00F42F8E" w:rsidRPr="00E11C01" w:rsidRDefault="00F42F8E" w:rsidP="00AC51B2">
            <w:pPr>
              <w:rPr>
                <w:sz w:val="16"/>
                <w:szCs w:val="16"/>
              </w:rPr>
            </w:pPr>
            <w:r w:rsidRPr="00E11C01">
              <w:rPr>
                <w:sz w:val="16"/>
                <w:szCs w:val="16"/>
              </w:rPr>
              <w:t>O: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82B2C" w:rsidRPr="00C82B2C" w:rsidRDefault="00F42F8E" w:rsidP="00C82B2C">
            <w:pPr>
              <w:jc w:val="both"/>
              <w:rPr>
                <w:sz w:val="16"/>
                <w:szCs w:val="16"/>
              </w:rPr>
            </w:pPr>
            <w:r w:rsidRPr="00E11C01">
              <w:rPr>
                <w:sz w:val="16"/>
                <w:szCs w:val="16"/>
              </w:rPr>
              <w:t xml:space="preserve"> </w:t>
            </w:r>
            <w:r w:rsidR="00C82B2C" w:rsidRPr="00C82B2C">
              <w:rPr>
                <w:sz w:val="16"/>
                <w:szCs w:val="16"/>
              </w:rPr>
              <w:t>(2) 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môcť reálne disponovať so zdrojmi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rsidR="00C82B2C" w:rsidRPr="00C82B2C" w:rsidRDefault="00C82B2C" w:rsidP="00C82B2C">
            <w:pPr>
              <w:jc w:val="both"/>
              <w:rPr>
                <w:sz w:val="16"/>
                <w:szCs w:val="16"/>
              </w:rPr>
            </w:pPr>
            <w:r w:rsidRPr="00C82B2C">
              <w:rPr>
                <w:sz w:val="16"/>
                <w:szCs w:val="16"/>
              </w:rPr>
              <w:tab/>
            </w:r>
          </w:p>
          <w:p w:rsidR="00F42F8E" w:rsidRPr="00E11C01" w:rsidRDefault="00C82B2C" w:rsidP="00C82B2C">
            <w:pPr>
              <w:jc w:val="both"/>
              <w:rPr>
                <w:sz w:val="16"/>
                <w:szCs w:val="16"/>
              </w:rPr>
            </w:pPr>
            <w:r w:rsidRPr="00C82B2C">
              <w:rPr>
                <w:sz w:val="16"/>
                <w:szCs w:val="16"/>
              </w:rPr>
              <w:t>(3)  Verejný obstarávateľ alebo obstarávateľ môže požadovať, aby uchádzač alebo záujemca a iná osoba, ktorej zdroje majú byť použité na preukázanie finančného a ekonomického postavenia, zodpovedali za plnenie zmluvy alebo koncesnej zmluvy spoločne.</w:t>
            </w:r>
          </w:p>
          <w:p w:rsidR="00F42F8E" w:rsidRPr="00E11C01" w:rsidRDefault="00F42F8E" w:rsidP="00F42F8E">
            <w:pPr>
              <w:jc w:val="both"/>
              <w:rPr>
                <w:sz w:val="16"/>
                <w:szCs w:val="16"/>
              </w:rPr>
            </w:pPr>
          </w:p>
          <w:p w:rsidR="00A9637A" w:rsidRDefault="00C82B2C" w:rsidP="00F42F8E">
            <w:pPr>
              <w:jc w:val="both"/>
              <w:rPr>
                <w:sz w:val="16"/>
                <w:szCs w:val="16"/>
              </w:rPr>
            </w:pPr>
            <w:r w:rsidRPr="00C82B2C">
              <w:rPr>
                <w:sz w:val="16"/>
                <w:szCs w:val="16"/>
              </w:rPr>
              <w:t>(3)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môcť reálne disponovať s kapacitami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rsidR="00C82B2C" w:rsidRPr="00E11C01" w:rsidRDefault="00C82B2C" w:rsidP="00F42F8E">
            <w:pPr>
              <w:jc w:val="both"/>
              <w:rPr>
                <w:sz w:val="16"/>
                <w:szCs w:val="16"/>
              </w:rPr>
            </w:pPr>
          </w:p>
          <w:p w:rsidR="00F42F8E" w:rsidRPr="00E11C01" w:rsidRDefault="00F42F8E" w:rsidP="00F42F8E">
            <w:pPr>
              <w:jc w:val="both"/>
              <w:rPr>
                <w:sz w:val="16"/>
                <w:szCs w:val="16"/>
              </w:rPr>
            </w:pPr>
            <w:r w:rsidRPr="00E11C01">
              <w:rPr>
                <w:sz w:val="16"/>
                <w:szCs w:val="16"/>
              </w:rPr>
              <w:t>(4) Skupina  dodávateľov môže využiť zdroje účastníkov skupiny dodávat</w:t>
            </w:r>
            <w:r w:rsidR="00C82B2C">
              <w:rPr>
                <w:sz w:val="16"/>
                <w:szCs w:val="16"/>
              </w:rPr>
              <w:t>eľov alebo iných osôb podľa § 33</w:t>
            </w:r>
            <w:r w:rsidRPr="00E11C01">
              <w:rPr>
                <w:sz w:val="16"/>
                <w:szCs w:val="16"/>
              </w:rPr>
              <w:t xml:space="preserve"> ods. 2, kapacity účastníkov skupiny dodávateľov alebo iných osôb podľa § 3</w:t>
            </w:r>
            <w:r w:rsidR="00C82B2C">
              <w:rPr>
                <w:sz w:val="16"/>
                <w:szCs w:val="16"/>
              </w:rPr>
              <w:t>4</w:t>
            </w:r>
            <w:r w:rsidRPr="00E11C01">
              <w:rPr>
                <w:sz w:val="16"/>
                <w:szCs w:val="16"/>
              </w:rPr>
              <w:t xml:space="preserve"> ods. </w:t>
            </w:r>
            <w:r w:rsidR="00C82B2C">
              <w:rPr>
                <w:sz w:val="16"/>
                <w:szCs w:val="16"/>
              </w:rPr>
              <w:t>3</w:t>
            </w:r>
            <w:r w:rsidRPr="00E11C01">
              <w:rPr>
                <w:sz w:val="16"/>
                <w:szCs w:val="16"/>
              </w:rPr>
              <w:t>.</w:t>
            </w:r>
          </w:p>
          <w:p w:rsidR="00F42F8E" w:rsidRPr="00E11C01" w:rsidRDefault="00F42F8E" w:rsidP="00F42F8E">
            <w:pPr>
              <w:jc w:val="both"/>
              <w:rPr>
                <w:sz w:val="16"/>
                <w:szCs w:val="16"/>
              </w:rPr>
            </w:pPr>
          </w:p>
          <w:p w:rsidR="00F42F8E" w:rsidRPr="00E11C01" w:rsidRDefault="00A9637A" w:rsidP="00A9637A">
            <w:pPr>
              <w:jc w:val="both"/>
              <w:rPr>
                <w:sz w:val="16"/>
                <w:szCs w:val="16"/>
              </w:rPr>
            </w:pPr>
            <w:r w:rsidRPr="00A9637A">
              <w:rPr>
                <w:sz w:val="16"/>
                <w:szCs w:val="16"/>
              </w:rPr>
              <w:t>(5) Verejný obstarávateľ alebo obstarávateľ písomne požiada uchádzača alebo záujemcu o nahradenie inej osoby, prostredníctvom ktorej preukazuje finančné a ekonomické postavenie alebo technickú spôsobilosť alebo odbornú spôso</w:t>
            </w:r>
            <w:r>
              <w:rPr>
                <w:sz w:val="16"/>
                <w:szCs w:val="16"/>
              </w:rPr>
              <w:t xml:space="preserve">bilosť, ak existujú dôvody na </w:t>
            </w:r>
            <w:r w:rsidRPr="00A9637A">
              <w:rPr>
                <w:sz w:val="16"/>
                <w:szCs w:val="16"/>
              </w:rPr>
              <w:t xml:space="preserve"> vylúčenie. Ak verejný obstarávateľ alebo obstarávateľ neurčí dlhšiu lehotu, uchádzač alebo záujemca je tak povinný urobiť do piatich pracovných dní odo dňa doručenia žiadosti.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pPr>
            <w:r w:rsidRPr="006039EC">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79</w:t>
            </w:r>
          </w:p>
          <w:p w:rsidR="00F42F8E" w:rsidRPr="00E11C01" w:rsidRDefault="00F42F8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Keď objektívne pravidlá a kritériá vylúčenia a výberu záujemcov a uchádzačov v rámci verejných súťaží, užších súťaží alebo rokovacích konaní, súťažných dialógov alebo inovatívnych partnerstiev zahŕňajú požiadavky týkajúce sa ekonomickej a finančnej kapacity hospodárskeho subjektu alebo jeho technickej a odbornej spôsobilosti, hospodársky subjekt sa môže v prípade potreby a vzhľadom na konkrétnu zákazku spoliehať na kapacity iných subjektov nezávisle od právnej povahy prepojenia medzi ním a týmito subjektmi. Pokiaľ však ide o kritériá súvisiace so vzdelaním a odbornou kvalifikáciou poskytovateľa služby alebo dodávateľa, alebo riadiacich pracovníkov podniku alebo s relevantnými odbornými skúsenosťami, hospodárske subjekty sa môžu spoliehať na kapacity iných subjektov len v prípade, keď tieto iné subjekty budú uskutočňovať práce alebo poskytovať služby, na ktoré sa tieto kapacity vyžadujú. Ak sa chce hospodársky subjekt spoliehať na kapacity iných subjektov, obstarávateľovi preukáže, že bude mať k dispozícii potrebné zdroje, napríklad predložením záväzku týchto subjektov v uvedenom zmysle.</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Ak podľa článku 80 tejto smernice obstarávatelia odkázali na kritériá vylúčenia alebo podmienky účasti ustanovené v smernici 2014/24/EÚ, obstarávatelia overia v súlade s článkom 80 ods. 3 tejto smernice, či ostatné subjekty, na ktorých kapacity sa hospodársky subjekt plánuje spoliehať, spĺňajú príslušné podmienky účasti alebo či existujú dôvody na vylúčenie, na ktoré obstarávatelia odkázali, v súlade s článkom 57 smernice 2014/24/EÚ. Obstarávateľ požaduje, aby hospodársky subjekt nahradil subjekt, ktorý nespĺňa relevantnú podmienku účasti alebo v súvislosti s ktorým existujú dôvody na povinné vylúčenie, na ktoré obstarávateľ odkázal. Obstarávateľ môže požadovať alebo členský štát môže od obstarávateľa požadovať, aby hospodársky subjekt nahradil subjekt, v súvislosti s ktorým existujú dôvody na nepovinné vylúčenie, na ktoré obstarávateľ odkázal.</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Ak sa hospodársky subjekt spolieha na kapacity iných subjektov, pokiaľ ide o kritériá týkajúce sa ekonomickej a finančnej situácie, obstarávateľ môže požadovať, aby hospodársky subjekt a dané subjekty spoločne zodpovedali za plnenie zákazky.</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Skupina hospodárskych subjektov podľa článku 37 sa môže spoliehať na kapacity účastníkov skupiny alebo iných subjektov za rovnakých podmienok.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B92600" w:rsidRPr="00B92600" w:rsidRDefault="00C82B2C" w:rsidP="00B92600">
            <w:pPr>
              <w:rPr>
                <w:sz w:val="16"/>
                <w:szCs w:val="16"/>
              </w:rPr>
            </w:pPr>
            <w:r>
              <w:rPr>
                <w:sz w:val="16"/>
                <w:szCs w:val="16"/>
              </w:rPr>
              <w:t>§: 33</w:t>
            </w:r>
          </w:p>
          <w:p w:rsidR="00B92600" w:rsidRDefault="00B92600" w:rsidP="00B92600">
            <w:pPr>
              <w:rPr>
                <w:sz w:val="16"/>
                <w:szCs w:val="16"/>
              </w:rPr>
            </w:pPr>
            <w:r w:rsidRPr="00B92600">
              <w:rPr>
                <w:sz w:val="16"/>
                <w:szCs w:val="16"/>
              </w:rPr>
              <w:t>O: 2, 3</w:t>
            </w:r>
          </w:p>
          <w:p w:rsidR="00B92600" w:rsidRDefault="00B92600" w:rsidP="00B92600">
            <w:pPr>
              <w:rPr>
                <w:sz w:val="16"/>
                <w:szCs w:val="16"/>
              </w:rPr>
            </w:pPr>
          </w:p>
          <w:p w:rsidR="00B92600" w:rsidRDefault="00B92600" w:rsidP="00B92600">
            <w:pPr>
              <w:rPr>
                <w:sz w:val="16"/>
                <w:szCs w:val="16"/>
              </w:rPr>
            </w:pPr>
          </w:p>
          <w:p w:rsidR="00B92600" w:rsidRP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C82B2C" w:rsidRDefault="00C82B2C"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Pr="00B92600" w:rsidRDefault="00C82B2C" w:rsidP="00B92600">
            <w:pPr>
              <w:rPr>
                <w:sz w:val="16"/>
                <w:szCs w:val="16"/>
              </w:rPr>
            </w:pPr>
            <w:r>
              <w:rPr>
                <w:sz w:val="16"/>
                <w:szCs w:val="16"/>
              </w:rPr>
              <w:t>§: 34</w:t>
            </w:r>
          </w:p>
          <w:p w:rsidR="00B92600" w:rsidRDefault="00C82B2C" w:rsidP="00B92600">
            <w:pPr>
              <w:rPr>
                <w:sz w:val="16"/>
                <w:szCs w:val="16"/>
              </w:rPr>
            </w:pPr>
            <w:r>
              <w:rPr>
                <w:sz w:val="16"/>
                <w:szCs w:val="16"/>
              </w:rPr>
              <w:t>O: 3</w:t>
            </w:r>
          </w:p>
          <w:p w:rsidR="00B92600" w:rsidRDefault="00B92600" w:rsidP="00B92600">
            <w:pPr>
              <w:rPr>
                <w:sz w:val="16"/>
                <w:szCs w:val="16"/>
              </w:rPr>
            </w:pPr>
          </w:p>
          <w:p w:rsidR="00B92600" w:rsidRP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Default="00B92600" w:rsidP="00B92600">
            <w:pPr>
              <w:rPr>
                <w:sz w:val="16"/>
                <w:szCs w:val="16"/>
              </w:rPr>
            </w:pPr>
          </w:p>
          <w:p w:rsidR="00C82B2C" w:rsidRDefault="00C82B2C" w:rsidP="00B92600">
            <w:pPr>
              <w:rPr>
                <w:sz w:val="16"/>
                <w:szCs w:val="16"/>
              </w:rPr>
            </w:pPr>
          </w:p>
          <w:p w:rsidR="00B92600" w:rsidRDefault="00B92600" w:rsidP="00B92600">
            <w:pPr>
              <w:rPr>
                <w:sz w:val="16"/>
                <w:szCs w:val="16"/>
              </w:rPr>
            </w:pPr>
          </w:p>
          <w:p w:rsidR="00B92600" w:rsidRDefault="00B92600" w:rsidP="00B92600">
            <w:pPr>
              <w:rPr>
                <w:sz w:val="16"/>
                <w:szCs w:val="16"/>
              </w:rPr>
            </w:pPr>
          </w:p>
          <w:p w:rsidR="00B92600" w:rsidRPr="00B92600" w:rsidRDefault="00C82B2C" w:rsidP="00B92600">
            <w:pPr>
              <w:rPr>
                <w:sz w:val="16"/>
                <w:szCs w:val="16"/>
              </w:rPr>
            </w:pPr>
            <w:r>
              <w:rPr>
                <w:sz w:val="16"/>
                <w:szCs w:val="16"/>
              </w:rPr>
              <w:t>§: 37</w:t>
            </w:r>
          </w:p>
          <w:p w:rsidR="00B92600" w:rsidRPr="00B92600" w:rsidRDefault="00B92600" w:rsidP="00B92600">
            <w:pPr>
              <w:rPr>
                <w:sz w:val="16"/>
                <w:szCs w:val="16"/>
              </w:rPr>
            </w:pPr>
            <w:r w:rsidRPr="00B92600">
              <w:rPr>
                <w:sz w:val="16"/>
                <w:szCs w:val="16"/>
              </w:rPr>
              <w:t>O: 4</w:t>
            </w:r>
          </w:p>
          <w:p w:rsidR="00B92600" w:rsidRPr="00B92600" w:rsidRDefault="00B92600" w:rsidP="00B92600">
            <w:pPr>
              <w:rPr>
                <w:sz w:val="16"/>
                <w:szCs w:val="16"/>
              </w:rPr>
            </w:pPr>
          </w:p>
          <w:p w:rsidR="00B92600" w:rsidRPr="00B92600" w:rsidRDefault="00B92600" w:rsidP="00B92600">
            <w:pPr>
              <w:rPr>
                <w:sz w:val="16"/>
                <w:szCs w:val="16"/>
              </w:rPr>
            </w:pPr>
          </w:p>
          <w:p w:rsidR="00B92600" w:rsidRPr="00B92600" w:rsidRDefault="00C82B2C" w:rsidP="00B92600">
            <w:pPr>
              <w:rPr>
                <w:sz w:val="16"/>
                <w:szCs w:val="16"/>
              </w:rPr>
            </w:pPr>
            <w:r>
              <w:rPr>
                <w:sz w:val="16"/>
                <w:szCs w:val="16"/>
              </w:rPr>
              <w:t>§: 40</w:t>
            </w:r>
          </w:p>
          <w:p w:rsidR="00F42F8E" w:rsidRPr="00E11C01" w:rsidRDefault="00B92600" w:rsidP="00B92600">
            <w:pPr>
              <w:rPr>
                <w:sz w:val="16"/>
                <w:szCs w:val="16"/>
              </w:rPr>
            </w:pPr>
            <w:r w:rsidRPr="00B92600">
              <w:rPr>
                <w:sz w:val="16"/>
                <w:szCs w:val="16"/>
              </w:rPr>
              <w:t>O: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82B2C" w:rsidRPr="00C82B2C" w:rsidRDefault="00C82B2C" w:rsidP="00C82B2C">
            <w:pPr>
              <w:jc w:val="both"/>
              <w:rPr>
                <w:sz w:val="16"/>
                <w:szCs w:val="16"/>
              </w:rPr>
            </w:pPr>
            <w:r w:rsidRPr="00C82B2C">
              <w:rPr>
                <w:sz w:val="16"/>
                <w:szCs w:val="16"/>
              </w:rPr>
              <w:t>(2) 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môcť reálne disponovať so zdrojmi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rsidR="00C82B2C" w:rsidRPr="00C82B2C" w:rsidRDefault="00C82B2C" w:rsidP="00C82B2C">
            <w:pPr>
              <w:jc w:val="both"/>
              <w:rPr>
                <w:sz w:val="16"/>
                <w:szCs w:val="16"/>
              </w:rPr>
            </w:pPr>
            <w:r w:rsidRPr="00C82B2C">
              <w:rPr>
                <w:sz w:val="16"/>
                <w:szCs w:val="16"/>
              </w:rPr>
              <w:tab/>
            </w:r>
          </w:p>
          <w:p w:rsidR="00C82B2C" w:rsidRPr="00E11C01" w:rsidRDefault="00C82B2C" w:rsidP="00C82B2C">
            <w:pPr>
              <w:jc w:val="both"/>
              <w:rPr>
                <w:sz w:val="16"/>
                <w:szCs w:val="16"/>
              </w:rPr>
            </w:pPr>
            <w:r w:rsidRPr="00C82B2C">
              <w:rPr>
                <w:sz w:val="16"/>
                <w:szCs w:val="16"/>
              </w:rPr>
              <w:t>(3)  Verejný obstarávateľ alebo obstarávateľ môže požadovať, aby uchádzač alebo záujemca a iná osoba, ktorej zdroje majú byť použité na preukázanie finančného a ekonomického postavenia, zodpovedali za plnenie zmluvy alebo koncesnej zmluvy spoločne.</w:t>
            </w:r>
          </w:p>
          <w:p w:rsidR="00B92600" w:rsidRPr="00B92600" w:rsidRDefault="00B92600" w:rsidP="00B92600">
            <w:pPr>
              <w:jc w:val="both"/>
              <w:rPr>
                <w:sz w:val="16"/>
                <w:szCs w:val="16"/>
              </w:rPr>
            </w:pPr>
          </w:p>
          <w:p w:rsidR="00C82B2C" w:rsidRDefault="00C82B2C" w:rsidP="00C82B2C">
            <w:pPr>
              <w:jc w:val="both"/>
              <w:rPr>
                <w:sz w:val="16"/>
                <w:szCs w:val="16"/>
              </w:rPr>
            </w:pPr>
            <w:r w:rsidRPr="00C82B2C">
              <w:rPr>
                <w:sz w:val="16"/>
                <w:szCs w:val="16"/>
              </w:rPr>
              <w:t>(3)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môcť reálne disponovať s kapacitami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rsidR="00B92600" w:rsidRPr="00B92600" w:rsidRDefault="00B92600" w:rsidP="00B92600">
            <w:pPr>
              <w:jc w:val="both"/>
              <w:rPr>
                <w:sz w:val="16"/>
                <w:szCs w:val="16"/>
              </w:rPr>
            </w:pPr>
          </w:p>
          <w:p w:rsidR="00B92600" w:rsidRPr="00B92600" w:rsidRDefault="00B92600" w:rsidP="00B92600">
            <w:pPr>
              <w:jc w:val="both"/>
              <w:rPr>
                <w:sz w:val="16"/>
                <w:szCs w:val="16"/>
              </w:rPr>
            </w:pPr>
          </w:p>
          <w:p w:rsidR="00B92600" w:rsidRPr="00B92600" w:rsidRDefault="00B92600" w:rsidP="00B92600">
            <w:pPr>
              <w:jc w:val="both"/>
              <w:rPr>
                <w:sz w:val="16"/>
                <w:szCs w:val="16"/>
              </w:rPr>
            </w:pPr>
            <w:r w:rsidRPr="00B92600">
              <w:rPr>
                <w:sz w:val="16"/>
                <w:szCs w:val="16"/>
              </w:rPr>
              <w:t>(4) Skupina  dodávateľov môže využiť zdroje účastníkov skupiny dodávat</w:t>
            </w:r>
            <w:r w:rsidR="00C82B2C">
              <w:rPr>
                <w:sz w:val="16"/>
                <w:szCs w:val="16"/>
              </w:rPr>
              <w:t>eľov alebo iných osôb podľa § 33</w:t>
            </w:r>
            <w:r w:rsidRPr="00B92600">
              <w:rPr>
                <w:sz w:val="16"/>
                <w:szCs w:val="16"/>
              </w:rPr>
              <w:t xml:space="preserve"> ods. 2, kapacity účastníkov skupiny dodávat</w:t>
            </w:r>
            <w:r w:rsidR="00C82B2C">
              <w:rPr>
                <w:sz w:val="16"/>
                <w:szCs w:val="16"/>
              </w:rPr>
              <w:t>eľov alebo iných osôb podľa § 34</w:t>
            </w:r>
            <w:r w:rsidRPr="00B92600">
              <w:rPr>
                <w:sz w:val="16"/>
                <w:szCs w:val="16"/>
              </w:rPr>
              <w:t xml:space="preserve"> ods. </w:t>
            </w:r>
            <w:r w:rsidR="00C82B2C">
              <w:rPr>
                <w:sz w:val="16"/>
                <w:szCs w:val="16"/>
              </w:rPr>
              <w:t>3</w:t>
            </w:r>
            <w:r w:rsidRPr="00B92600">
              <w:rPr>
                <w:sz w:val="16"/>
                <w:szCs w:val="16"/>
              </w:rPr>
              <w:t>.</w:t>
            </w:r>
          </w:p>
          <w:p w:rsidR="00B92600" w:rsidRPr="00B92600" w:rsidRDefault="00B92600" w:rsidP="00B92600">
            <w:pPr>
              <w:jc w:val="both"/>
              <w:rPr>
                <w:sz w:val="16"/>
                <w:szCs w:val="16"/>
              </w:rPr>
            </w:pPr>
          </w:p>
          <w:p w:rsidR="00F42F8E" w:rsidRPr="00E11C01" w:rsidRDefault="00B92600" w:rsidP="00B92600">
            <w:pPr>
              <w:jc w:val="both"/>
              <w:rPr>
                <w:sz w:val="16"/>
                <w:szCs w:val="16"/>
              </w:rPr>
            </w:pPr>
            <w:r w:rsidRPr="00B92600">
              <w:rPr>
                <w:sz w:val="16"/>
                <w:szCs w:val="16"/>
              </w:rPr>
              <w:t>(5) Verejný obstarávateľ alebo obstarávateľ písomne požiada uchádzača alebo záujemcu o nahradenie inej osoby, prostredníctvom ktorej preukazuje finančné a ekonomické postavenie alebo technickú spôsobilosť alebo odbornú spôsobilosť, ak existujú dôvody na  vylúčenie. Ak verejný obstarávateľ alebo obstarávateľ neurčí dlhšiu lehotu, uchádzač alebo záujemca je tak povinný urobiť do piatich pracovných dní odo dňa doručenia žiadosti.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79</w:t>
            </w:r>
          </w:p>
          <w:p w:rsidR="00F42F8E" w:rsidRPr="00E11C01" w:rsidRDefault="00F42F8E"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Obstarávatelia môžu v prípade zákaziek na uskutočnenie prác, poskytnutie služieb, a montážnych a inštalačných činností v súvislosti so zákazkou na dodanie tovaru požadovať, aby určité rozhodujúce úlohy zrealizoval priamo sám uchádzač alebo v prípade ponuky, ktorú predkladá skupina hospodárskych subjektov podľa článku 37 ods. 2, účastník tejto skupiny.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1340E3" w:rsidRDefault="00F42F8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1340E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C82B2C" w:rsidP="00AC51B2">
            <w:pPr>
              <w:rPr>
                <w:sz w:val="16"/>
                <w:szCs w:val="16"/>
              </w:rPr>
            </w:pPr>
            <w:r>
              <w:rPr>
                <w:sz w:val="16"/>
                <w:szCs w:val="16"/>
              </w:rPr>
              <w:t>§: 38</w:t>
            </w:r>
          </w:p>
          <w:p w:rsidR="00F42F8E" w:rsidRPr="001340E3" w:rsidRDefault="00F42F8E" w:rsidP="00AC51B2">
            <w:pPr>
              <w:rPr>
                <w:sz w:val="16"/>
                <w:szCs w:val="16"/>
              </w:rPr>
            </w:pPr>
            <w:r>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1340E3" w:rsidRDefault="00A9637A" w:rsidP="00F42F8E">
            <w:pPr>
              <w:rPr>
                <w:sz w:val="16"/>
                <w:szCs w:val="16"/>
              </w:rPr>
            </w:pPr>
            <w:r w:rsidRPr="00A9637A">
              <w:rPr>
                <w:sz w:val="16"/>
                <w:szCs w:val="16"/>
              </w:rPr>
              <w:t>Pri zadávaní zákazky na uskutočnenie stavebných prác, zákazky na poskytnutie služby alebo zákazky na dodanie tovaru, ktorá zahŕňa aj činnosti spojené s umiestnením alebo montážou, môže verejný obstarávateľ alebo obstarávateľ vyžadovať, aby určité podstatné úlohy vykonal priamo sám uchádzač alebo člen skupiny dodávateľov.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1340E3" w:rsidRDefault="00F42F8E" w:rsidP="00AC51B2">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80</w:t>
            </w:r>
          </w:p>
          <w:p w:rsidR="00F42F8E" w:rsidRPr="00E11C01" w:rsidRDefault="00F42F8E" w:rsidP="00AC51B2">
            <w:pPr>
              <w:rPr>
                <w:sz w:val="16"/>
                <w:szCs w:val="16"/>
              </w:rPr>
            </w:pPr>
            <w:r w:rsidRPr="00E11C01">
              <w:rPr>
                <w:sz w:val="16"/>
                <w:szCs w:val="16"/>
              </w:rPr>
              <w:t>O: 1</w:t>
            </w:r>
          </w:p>
          <w:p w:rsidR="00F42F8E" w:rsidRPr="00E11C01" w:rsidRDefault="00F42F8E" w:rsidP="00AC51B2">
            <w:pPr>
              <w:rPr>
                <w:sz w:val="16"/>
                <w:szCs w:val="16"/>
              </w:rPr>
            </w:pPr>
            <w:r w:rsidRPr="00E11C01">
              <w:rPr>
                <w:sz w:val="16"/>
                <w:szCs w:val="16"/>
              </w:rPr>
              <w:t>V: 1</w:t>
            </w:r>
          </w:p>
          <w:p w:rsidR="00F42F8E" w:rsidRPr="00E11C01" w:rsidRDefault="00F42F8E" w:rsidP="00AC51B2">
            <w:pPr>
              <w:rPr>
                <w:sz w:val="16"/>
                <w:szCs w:val="16"/>
              </w:rPr>
            </w:pPr>
            <w:r w:rsidRPr="00E11C01">
              <w:rPr>
                <w:sz w:val="16"/>
                <w:szCs w:val="16"/>
              </w:rPr>
              <w:t>V: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Použitie dôvodov na vylúčenie a podmienok účasti stanovených v smernici 2014/24/EÚ</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 xml:space="preserve"> Objektívne pravidlá a kritériá vylúčenia a výberu hospodárskych subjektov žiadajúcich o kvalifikáciu v rámci kvalifikačného systému a objektívne pravidlá a kritériá vylúčenia a výberu uchádzačov a záujemcov v rámci verejných súťaží, užších súťaží alebo rokovacích konaní, v súťažných dialógoch alebo inovatívnych partnerstiev môžu zahŕňať dôvody na vylúčenie uvedené v článku 57 smernice 2014/24/EÚ za podmienok stanovených v uvedenej smernici.</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Ak je obstarávateľ verejným obstarávateľom, tieto kritériá a pravidlá zahŕňajú dôvody na vylúčenie uvedené v článku 57 ods. 1 a 2 smernice 2014/24/EÚ za podmienok stanovených v uvedenom článku.</w:t>
            </w:r>
          </w:p>
          <w:p w:rsidR="00F42F8E" w:rsidRPr="00E11C01" w:rsidRDefault="00F42F8E" w:rsidP="00F42F8E">
            <w:pPr>
              <w:jc w:val="both"/>
              <w:rPr>
                <w:sz w:val="16"/>
                <w:szCs w:val="16"/>
              </w:rPr>
            </w:pPr>
          </w:p>
          <w:p w:rsidR="00F42F8E" w:rsidRPr="00E11C01" w:rsidRDefault="00F42F8E" w:rsidP="00F42F8E">
            <w:pPr>
              <w:jc w:val="both"/>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82B2C" w:rsidRDefault="00C82B2C" w:rsidP="00AC51B2">
            <w:pPr>
              <w:rPr>
                <w:sz w:val="16"/>
                <w:szCs w:val="16"/>
              </w:rPr>
            </w:pPr>
            <w:r>
              <w:rPr>
                <w:sz w:val="16"/>
                <w:szCs w:val="16"/>
              </w:rPr>
              <w:t>§ 32</w:t>
            </w:r>
          </w:p>
          <w:p w:rsidR="00F42F8E" w:rsidRPr="00E11C01" w:rsidRDefault="00A9637A" w:rsidP="00AC51B2">
            <w:pPr>
              <w:rPr>
                <w:sz w:val="16"/>
                <w:szCs w:val="16"/>
              </w:rPr>
            </w:pPr>
            <w:r>
              <w:rPr>
                <w:sz w:val="16"/>
                <w:szCs w:val="16"/>
              </w:rPr>
              <w:t xml:space="preserve">O: 1, 2, </w:t>
            </w:r>
          </w:p>
          <w:p w:rsidR="00F42F8E" w:rsidRPr="00E11C01" w:rsidRDefault="00F42F8E"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B92600" w:rsidRDefault="00B92600" w:rsidP="00AC51B2">
            <w:pPr>
              <w:rPr>
                <w:sz w:val="16"/>
                <w:szCs w:val="16"/>
              </w:rPr>
            </w:pPr>
          </w:p>
          <w:p w:rsidR="005F4DDA" w:rsidRDefault="005F4DDA" w:rsidP="00AC51B2">
            <w:pPr>
              <w:rPr>
                <w:sz w:val="16"/>
                <w:szCs w:val="16"/>
              </w:rPr>
            </w:pPr>
          </w:p>
          <w:p w:rsidR="00C82B2C" w:rsidRDefault="00C82B2C" w:rsidP="00AC51B2">
            <w:pPr>
              <w:rPr>
                <w:sz w:val="16"/>
                <w:szCs w:val="16"/>
              </w:rPr>
            </w:pPr>
          </w:p>
          <w:p w:rsidR="00C82B2C" w:rsidRDefault="00C82B2C" w:rsidP="00AC51B2">
            <w:pPr>
              <w:rPr>
                <w:sz w:val="16"/>
                <w:szCs w:val="16"/>
              </w:rPr>
            </w:pPr>
          </w:p>
          <w:p w:rsidR="00C82B2C" w:rsidRDefault="00C82B2C" w:rsidP="00AC51B2">
            <w:pPr>
              <w:rPr>
                <w:sz w:val="16"/>
                <w:szCs w:val="16"/>
              </w:rPr>
            </w:pPr>
          </w:p>
          <w:p w:rsidR="00C82B2C" w:rsidRDefault="00C82B2C" w:rsidP="00AC51B2">
            <w:pPr>
              <w:rPr>
                <w:sz w:val="16"/>
                <w:szCs w:val="16"/>
              </w:rPr>
            </w:pPr>
          </w:p>
          <w:p w:rsidR="00C82B2C" w:rsidRDefault="00C82B2C" w:rsidP="00AC51B2">
            <w:pPr>
              <w:rPr>
                <w:sz w:val="16"/>
                <w:szCs w:val="16"/>
              </w:rPr>
            </w:pPr>
          </w:p>
          <w:p w:rsidR="00B92600" w:rsidRDefault="00B92600" w:rsidP="00AC51B2">
            <w:pPr>
              <w:rPr>
                <w:sz w:val="16"/>
                <w:szCs w:val="16"/>
              </w:rPr>
            </w:pPr>
          </w:p>
          <w:p w:rsidR="00B92600" w:rsidRDefault="00B92600" w:rsidP="00AC51B2">
            <w:pPr>
              <w:rPr>
                <w:sz w:val="16"/>
                <w:szCs w:val="16"/>
              </w:rPr>
            </w:pPr>
          </w:p>
          <w:p w:rsidR="00F42F8E" w:rsidRPr="00E11C01" w:rsidRDefault="00C82B2C" w:rsidP="00AC51B2">
            <w:pPr>
              <w:rPr>
                <w:sz w:val="16"/>
                <w:szCs w:val="16"/>
              </w:rPr>
            </w:pPr>
            <w:r>
              <w:rPr>
                <w:sz w:val="16"/>
                <w:szCs w:val="16"/>
              </w:rPr>
              <w:t>§: 38</w:t>
            </w:r>
          </w:p>
          <w:p w:rsidR="00F42F8E" w:rsidRPr="00E11C01" w:rsidRDefault="00F42F8E" w:rsidP="00AC51B2">
            <w:pPr>
              <w:rPr>
                <w:sz w:val="16"/>
                <w:szCs w:val="16"/>
              </w:rPr>
            </w:pPr>
            <w:r w:rsidRPr="00E11C01">
              <w:rPr>
                <w:sz w:val="16"/>
                <w:szCs w:val="16"/>
              </w:rPr>
              <w:t>O: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82B2C" w:rsidRPr="00C82B2C" w:rsidRDefault="00C82B2C" w:rsidP="00C82B2C">
            <w:pPr>
              <w:jc w:val="both"/>
              <w:rPr>
                <w:sz w:val="16"/>
                <w:szCs w:val="16"/>
              </w:rPr>
            </w:pPr>
            <w:r w:rsidRPr="00C82B2C">
              <w:rPr>
                <w:sz w:val="16"/>
                <w:szCs w:val="16"/>
              </w:rPr>
              <w:t>(1) Verejného obstarávania sa môže zúčastniť len ten, kto spĺňa tieto podmienky účasti týkajúce sa osobného postavenia:</w:t>
            </w:r>
          </w:p>
          <w:p w:rsidR="00C82B2C" w:rsidRPr="00C82B2C" w:rsidRDefault="00C82B2C" w:rsidP="00C82B2C">
            <w:pPr>
              <w:jc w:val="both"/>
              <w:rPr>
                <w:sz w:val="16"/>
                <w:szCs w:val="16"/>
              </w:rPr>
            </w:pPr>
            <w:r w:rsidRPr="00C82B2C">
              <w:rPr>
                <w:sz w:val="16"/>
                <w:szCs w:val="16"/>
              </w:rPr>
              <w:t>a)</w:t>
            </w:r>
            <w:r w:rsidRPr="00C82B2C">
              <w:rPr>
                <w:sz w:val="16"/>
                <w:szCs w:val="16"/>
              </w:rPr>
              <w:tab/>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C82B2C" w:rsidRPr="00C82B2C" w:rsidRDefault="00C82B2C" w:rsidP="00C82B2C">
            <w:pPr>
              <w:jc w:val="both"/>
              <w:rPr>
                <w:sz w:val="16"/>
                <w:szCs w:val="16"/>
              </w:rPr>
            </w:pPr>
            <w:r w:rsidRPr="00C82B2C">
              <w:rPr>
                <w:sz w:val="16"/>
                <w:szCs w:val="16"/>
              </w:rPr>
              <w:t>b)</w:t>
            </w:r>
            <w:r w:rsidRPr="00C82B2C">
              <w:rPr>
                <w:sz w:val="16"/>
                <w:szCs w:val="16"/>
              </w:rPr>
              <w:tab/>
              <w:t>nemá nedoplatky poistného na zdravotné poistenie, sociálne poistenie a príspevkov na starobné dôchodkové sporenie v Slovenskej republike alebo v štáte sídla, miesta podnikania alebo obvyklého pobytu,</w:t>
            </w:r>
          </w:p>
          <w:p w:rsidR="00C82B2C" w:rsidRPr="00C82B2C" w:rsidRDefault="00C82B2C" w:rsidP="00C82B2C">
            <w:pPr>
              <w:jc w:val="both"/>
              <w:rPr>
                <w:sz w:val="16"/>
                <w:szCs w:val="16"/>
              </w:rPr>
            </w:pPr>
            <w:r w:rsidRPr="00C82B2C">
              <w:rPr>
                <w:sz w:val="16"/>
                <w:szCs w:val="16"/>
              </w:rPr>
              <w:t>c)</w:t>
            </w:r>
            <w:r w:rsidRPr="00C82B2C">
              <w:rPr>
                <w:sz w:val="16"/>
                <w:szCs w:val="16"/>
              </w:rPr>
              <w:tab/>
              <w:t>nemá daňové nedoplatky v Slovenskej republike alebo v štáte sídla, miesta podnikania alebo obvyklého pobytu,</w:t>
            </w:r>
          </w:p>
          <w:p w:rsidR="00C82B2C" w:rsidRPr="00C82B2C" w:rsidRDefault="00C82B2C" w:rsidP="00C82B2C">
            <w:pPr>
              <w:jc w:val="both"/>
              <w:rPr>
                <w:sz w:val="16"/>
                <w:szCs w:val="16"/>
              </w:rPr>
            </w:pPr>
            <w:r w:rsidRPr="00C82B2C">
              <w:rPr>
                <w:sz w:val="16"/>
                <w:szCs w:val="16"/>
              </w:rPr>
              <w:t>d)</w:t>
            </w:r>
            <w:r w:rsidRPr="00C82B2C">
              <w:rPr>
                <w:sz w:val="16"/>
                <w:szCs w:val="16"/>
              </w:rPr>
              <w:tab/>
              <w:t>nebol na jeho majetok vyhlásený konkurz, nie je v reštrukturalizácii, nie je v likvidácii, ani nebolo proti nemu zastavené konkurzné konanie pre nedostatok majetku alebo zrušený konkurz pre nedostatok majetku,</w:t>
            </w:r>
          </w:p>
          <w:p w:rsidR="00C82B2C" w:rsidRPr="00C82B2C" w:rsidRDefault="00C82B2C" w:rsidP="00C82B2C">
            <w:pPr>
              <w:jc w:val="both"/>
              <w:rPr>
                <w:sz w:val="16"/>
                <w:szCs w:val="16"/>
              </w:rPr>
            </w:pPr>
            <w:r w:rsidRPr="00C82B2C">
              <w:rPr>
                <w:sz w:val="16"/>
                <w:szCs w:val="16"/>
              </w:rPr>
              <w:t>e)</w:t>
            </w:r>
            <w:r w:rsidRPr="00C82B2C">
              <w:rPr>
                <w:sz w:val="16"/>
                <w:szCs w:val="16"/>
              </w:rPr>
              <w:tab/>
              <w:t>je oprávnený dodávať tovar, uskutočňovať stavebné práce alebo poskytovať službu,</w:t>
            </w:r>
          </w:p>
          <w:p w:rsidR="00C82B2C" w:rsidRPr="00C82B2C" w:rsidRDefault="00C82B2C" w:rsidP="00C82B2C">
            <w:pPr>
              <w:jc w:val="both"/>
              <w:rPr>
                <w:sz w:val="16"/>
                <w:szCs w:val="16"/>
              </w:rPr>
            </w:pPr>
            <w:r w:rsidRPr="00C82B2C">
              <w:rPr>
                <w:sz w:val="16"/>
                <w:szCs w:val="16"/>
              </w:rPr>
              <w:t>f)</w:t>
            </w:r>
            <w:r w:rsidRPr="00C82B2C">
              <w:rPr>
                <w:sz w:val="16"/>
                <w:szCs w:val="16"/>
              </w:rPr>
              <w:tab/>
              <w:t>nemá uložený zákaz účasti vo verejnom obstarávaní potvrdený konečným rozhodnutím v Slovenskej republike alebo v štáte sídla, miesta podnikania alebo obvyklého pobytu,</w:t>
            </w:r>
          </w:p>
          <w:p w:rsidR="00C82B2C" w:rsidRPr="00C82B2C" w:rsidRDefault="00C82B2C" w:rsidP="00C82B2C">
            <w:pPr>
              <w:jc w:val="both"/>
              <w:rPr>
                <w:sz w:val="16"/>
                <w:szCs w:val="16"/>
              </w:rPr>
            </w:pPr>
            <w:r w:rsidRPr="00C82B2C">
              <w:rPr>
                <w:sz w:val="16"/>
                <w:szCs w:val="16"/>
              </w:rPr>
              <w:t>g)</w:t>
            </w:r>
            <w:r w:rsidRPr="00C82B2C">
              <w:rPr>
                <w:sz w:val="16"/>
                <w:szCs w:val="16"/>
              </w:rPr>
              <w:tab/>
              <w:t>nedopustil sa v predchádzajúcich troch rokoch od vyhlásenia alebo preukázateľného začatia verejného obstarávania závažného porušenia povinností v oblasti ochrany životného prostredia, sociálneho práva alebo pracovného práva podľa osobitných predpisov, ) za ktoré bola právoplatne uložená sankcia, ktoré dokáže verejný obstarávateľ a obstarávateľ preukázať,</w:t>
            </w:r>
          </w:p>
          <w:p w:rsidR="00C82B2C" w:rsidRPr="00C82B2C" w:rsidRDefault="00C82B2C" w:rsidP="00C82B2C">
            <w:pPr>
              <w:jc w:val="both"/>
              <w:rPr>
                <w:sz w:val="16"/>
                <w:szCs w:val="16"/>
              </w:rPr>
            </w:pPr>
            <w:r w:rsidRPr="00C82B2C">
              <w:rPr>
                <w:sz w:val="16"/>
                <w:szCs w:val="16"/>
              </w:rPr>
              <w:t>h)</w:t>
            </w:r>
            <w:r w:rsidRPr="00C82B2C">
              <w:rPr>
                <w:sz w:val="16"/>
                <w:szCs w:val="16"/>
              </w:rPr>
              <w:tab/>
              <w:t>nedopustil sa v predchádzajúcich troch rokoch od vyhlásenia alebo preukázateľného začatia verejného obstarávania závažného porušenia profesijných povinností, ktoré dokáže verejný obstarávateľ a obstarávateľ preukázať.</w:t>
            </w:r>
          </w:p>
          <w:p w:rsidR="00C82B2C" w:rsidRPr="00C82B2C" w:rsidRDefault="00C82B2C" w:rsidP="00C82B2C">
            <w:pPr>
              <w:jc w:val="both"/>
              <w:rPr>
                <w:sz w:val="16"/>
                <w:szCs w:val="16"/>
              </w:rPr>
            </w:pPr>
          </w:p>
          <w:p w:rsidR="00C82B2C" w:rsidRPr="00C82B2C" w:rsidRDefault="00C82B2C" w:rsidP="00C82B2C">
            <w:pPr>
              <w:jc w:val="both"/>
              <w:rPr>
                <w:sz w:val="16"/>
                <w:szCs w:val="16"/>
              </w:rPr>
            </w:pPr>
            <w:r w:rsidRPr="00C82B2C">
              <w:rPr>
                <w:sz w:val="16"/>
                <w:szCs w:val="16"/>
              </w:rPr>
              <w:t xml:space="preserve">(2) Uchádzač alebo záujemca preukazuje splnenie podmienok účasti podľa odseku 1 </w:t>
            </w:r>
          </w:p>
          <w:p w:rsidR="00C82B2C" w:rsidRPr="00C82B2C" w:rsidRDefault="00C82B2C" w:rsidP="00C82B2C">
            <w:pPr>
              <w:jc w:val="both"/>
              <w:rPr>
                <w:sz w:val="16"/>
                <w:szCs w:val="16"/>
              </w:rPr>
            </w:pPr>
            <w:r w:rsidRPr="00C82B2C">
              <w:rPr>
                <w:sz w:val="16"/>
                <w:szCs w:val="16"/>
              </w:rPr>
              <w:t>a)</w:t>
            </w:r>
            <w:r w:rsidRPr="00C82B2C">
              <w:rPr>
                <w:sz w:val="16"/>
                <w:szCs w:val="16"/>
              </w:rPr>
              <w:tab/>
              <w:t>písm. a) doloženým výpisom z registra trestov nie starším ako tri mesiace,</w:t>
            </w:r>
          </w:p>
          <w:p w:rsidR="00C82B2C" w:rsidRPr="00C82B2C" w:rsidRDefault="00C82B2C" w:rsidP="00C82B2C">
            <w:pPr>
              <w:jc w:val="both"/>
              <w:rPr>
                <w:sz w:val="16"/>
                <w:szCs w:val="16"/>
              </w:rPr>
            </w:pPr>
            <w:r w:rsidRPr="00C82B2C">
              <w:rPr>
                <w:sz w:val="16"/>
                <w:szCs w:val="16"/>
              </w:rPr>
              <w:t>b)</w:t>
            </w:r>
            <w:r w:rsidRPr="00C82B2C">
              <w:rPr>
                <w:sz w:val="16"/>
                <w:szCs w:val="16"/>
              </w:rPr>
              <w:tab/>
              <w:t>písm. b) doloženým potvrdením zdravotnej poisťovne a Sociálnej poisťovne nie starším ako tri mesiace,</w:t>
            </w:r>
          </w:p>
          <w:p w:rsidR="00C82B2C" w:rsidRPr="00C82B2C" w:rsidRDefault="00C82B2C" w:rsidP="00C82B2C">
            <w:pPr>
              <w:jc w:val="both"/>
              <w:rPr>
                <w:sz w:val="16"/>
                <w:szCs w:val="16"/>
              </w:rPr>
            </w:pPr>
            <w:r w:rsidRPr="00C82B2C">
              <w:rPr>
                <w:sz w:val="16"/>
                <w:szCs w:val="16"/>
              </w:rPr>
              <w:t>c)</w:t>
            </w:r>
            <w:r w:rsidRPr="00C82B2C">
              <w:rPr>
                <w:sz w:val="16"/>
                <w:szCs w:val="16"/>
              </w:rPr>
              <w:tab/>
              <w:t xml:space="preserve">písm. c) doloženým potvrdením miestne príslušného daňového úradu nie starším ako tri mesiace, </w:t>
            </w:r>
          </w:p>
          <w:p w:rsidR="00C82B2C" w:rsidRPr="00C82B2C" w:rsidRDefault="00C82B2C" w:rsidP="00C82B2C">
            <w:pPr>
              <w:jc w:val="both"/>
              <w:rPr>
                <w:sz w:val="16"/>
                <w:szCs w:val="16"/>
              </w:rPr>
            </w:pPr>
            <w:r w:rsidRPr="00C82B2C">
              <w:rPr>
                <w:sz w:val="16"/>
                <w:szCs w:val="16"/>
              </w:rPr>
              <w:t>d)</w:t>
            </w:r>
            <w:r w:rsidRPr="00C82B2C">
              <w:rPr>
                <w:sz w:val="16"/>
                <w:szCs w:val="16"/>
              </w:rPr>
              <w:tab/>
              <w:t>písm. d) doloženým potvrdením príslušného súdu nie starším ako tri mesiace,</w:t>
            </w:r>
          </w:p>
          <w:p w:rsidR="00C82B2C" w:rsidRPr="00C82B2C" w:rsidRDefault="00C82B2C" w:rsidP="00C82B2C">
            <w:pPr>
              <w:jc w:val="both"/>
              <w:rPr>
                <w:sz w:val="16"/>
                <w:szCs w:val="16"/>
              </w:rPr>
            </w:pPr>
            <w:r w:rsidRPr="00C82B2C">
              <w:rPr>
                <w:sz w:val="16"/>
                <w:szCs w:val="16"/>
              </w:rPr>
              <w:t>e)</w:t>
            </w:r>
            <w:r w:rsidRPr="00C82B2C">
              <w:rPr>
                <w:sz w:val="16"/>
                <w:szCs w:val="16"/>
              </w:rPr>
              <w:tab/>
              <w:t>písm. e) doloženým dokladom o oprávnení dodávať tovar, uskutočňovať stavebné práce alebo poskytovať službu, ktorý zodpovedá predmetu zákazky,</w:t>
            </w:r>
          </w:p>
          <w:p w:rsidR="00A9637A" w:rsidRDefault="00C82B2C" w:rsidP="00C82B2C">
            <w:pPr>
              <w:jc w:val="both"/>
              <w:rPr>
                <w:sz w:val="16"/>
                <w:szCs w:val="16"/>
              </w:rPr>
            </w:pPr>
            <w:r w:rsidRPr="00C82B2C">
              <w:rPr>
                <w:sz w:val="16"/>
                <w:szCs w:val="16"/>
              </w:rPr>
              <w:t>f)</w:t>
            </w:r>
            <w:r w:rsidRPr="00C82B2C">
              <w:rPr>
                <w:sz w:val="16"/>
                <w:szCs w:val="16"/>
              </w:rPr>
              <w:tab/>
              <w:t>písm. f) doloženým čestným vyhlásením.</w:t>
            </w:r>
          </w:p>
          <w:p w:rsidR="00C82B2C" w:rsidRPr="00E11C01" w:rsidRDefault="00C82B2C" w:rsidP="00C82B2C">
            <w:pPr>
              <w:jc w:val="both"/>
              <w:rPr>
                <w:sz w:val="16"/>
                <w:szCs w:val="16"/>
              </w:rPr>
            </w:pPr>
          </w:p>
          <w:p w:rsidR="00F42F8E" w:rsidRPr="00E11C01" w:rsidRDefault="00F42F8E" w:rsidP="00F42F8E">
            <w:pPr>
              <w:jc w:val="both"/>
              <w:rPr>
                <w:sz w:val="16"/>
                <w:szCs w:val="16"/>
              </w:rPr>
            </w:pPr>
            <w:r w:rsidRPr="00E11C01">
              <w:rPr>
                <w:sz w:val="16"/>
                <w:szCs w:val="16"/>
              </w:rPr>
              <w:t xml:space="preserve">(3) Verejný obstarávateľ pri zadávaní zákazky súvisiacej s vykonávaním niektorej z činností podľa § 9 ods. 3 až 9 je povinný určiť podmienky účasti podľa § </w:t>
            </w:r>
            <w:r w:rsidR="0072674D">
              <w:rPr>
                <w:sz w:val="16"/>
                <w:szCs w:val="16"/>
              </w:rPr>
              <w:t>32</w:t>
            </w:r>
            <w:r w:rsidRPr="00E11C01">
              <w:rPr>
                <w:sz w:val="16"/>
                <w:szCs w:val="16"/>
              </w:rPr>
              <w:t xml:space="preserve">.  </w:t>
            </w:r>
          </w:p>
          <w:p w:rsidR="00F42F8E" w:rsidRPr="00E11C01" w:rsidRDefault="00F42F8E" w:rsidP="00F42F8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80</w:t>
            </w:r>
          </w:p>
          <w:p w:rsidR="00F42F8E" w:rsidRPr="00E11C01" w:rsidRDefault="00F42F8E" w:rsidP="00AC51B2">
            <w:pPr>
              <w:rPr>
                <w:sz w:val="16"/>
                <w:szCs w:val="16"/>
              </w:rPr>
            </w:pPr>
            <w:r w:rsidRPr="00E11C01">
              <w:rPr>
                <w:sz w:val="16"/>
                <w:szCs w:val="16"/>
              </w:rPr>
              <w:t>O: 1</w:t>
            </w:r>
          </w:p>
          <w:p w:rsidR="00F42F8E" w:rsidRPr="00E11C01" w:rsidRDefault="00F42F8E" w:rsidP="00AC51B2">
            <w:pPr>
              <w:rPr>
                <w:sz w:val="16"/>
                <w:szCs w:val="16"/>
              </w:rPr>
            </w:pPr>
            <w:r w:rsidRPr="00E11C01">
              <w:rPr>
                <w:sz w:val="16"/>
                <w:szCs w:val="16"/>
              </w:rPr>
              <w:t>V: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Ak si to členské štáty vyžadujú, tieto kritériá a pravidlá zahŕňajú okrem toho aj dôvody na vylúčenie uvedené v článku 57 ods. 4 smernice 2014/24/EÚ za podmienok stanovených v uvedenom článku.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AC51B2">
            <w:pPr>
              <w:jc w:val="center"/>
              <w:rPr>
                <w:sz w:val="16"/>
                <w:szCs w:val="16"/>
              </w:rPr>
            </w:pPr>
            <w:r w:rsidRPr="00E11C01">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72674D" w:rsidP="00AC51B2">
            <w:pPr>
              <w:rPr>
                <w:sz w:val="16"/>
                <w:szCs w:val="16"/>
              </w:rPr>
            </w:pPr>
            <w:r>
              <w:rPr>
                <w:sz w:val="16"/>
                <w:szCs w:val="16"/>
              </w:rPr>
              <w:t>§: 32</w:t>
            </w:r>
          </w:p>
          <w:p w:rsidR="00F42F8E" w:rsidRPr="00E11C01" w:rsidRDefault="00BE6F8F" w:rsidP="00AC51B2">
            <w:pPr>
              <w:rPr>
                <w:sz w:val="16"/>
                <w:szCs w:val="16"/>
              </w:rPr>
            </w:pPr>
            <w:r>
              <w:rPr>
                <w:sz w:val="16"/>
                <w:szCs w:val="16"/>
              </w:rPr>
              <w:t>O: 1</w:t>
            </w:r>
          </w:p>
          <w:p w:rsidR="00F42F8E" w:rsidRPr="00E11C01" w:rsidRDefault="00BE6F8F" w:rsidP="00AC51B2">
            <w:pPr>
              <w:rPr>
                <w:sz w:val="16"/>
                <w:szCs w:val="16"/>
              </w:rPr>
            </w:pPr>
            <w:r>
              <w:rPr>
                <w:sz w:val="16"/>
                <w:szCs w:val="16"/>
              </w:rPr>
              <w:t>P:</w:t>
            </w:r>
            <w:r w:rsidR="00F42F8E" w:rsidRPr="00E11C01">
              <w:rPr>
                <w:sz w:val="16"/>
                <w:szCs w:val="16"/>
              </w:rPr>
              <w:t>d</w:t>
            </w:r>
            <w:r>
              <w:rPr>
                <w:sz w:val="16"/>
                <w:szCs w:val="16"/>
              </w:rPr>
              <w:t>,f,g,h</w:t>
            </w:r>
          </w:p>
          <w:p w:rsidR="00F42F8E" w:rsidRPr="00E11C01" w:rsidRDefault="00F42F8E" w:rsidP="00AC51B2">
            <w:pPr>
              <w:rPr>
                <w:sz w:val="16"/>
                <w:szCs w:val="16"/>
              </w:rPr>
            </w:pPr>
          </w:p>
          <w:p w:rsidR="00F42F8E" w:rsidRPr="00E11C01" w:rsidRDefault="00BE6F8F" w:rsidP="00AC51B2">
            <w:pPr>
              <w:rPr>
                <w:sz w:val="16"/>
                <w:szCs w:val="16"/>
              </w:rPr>
            </w:pPr>
            <w:r>
              <w:rPr>
                <w:sz w:val="16"/>
                <w:szCs w:val="16"/>
              </w:rPr>
              <w:t>O: 7</w:t>
            </w:r>
          </w:p>
          <w:p w:rsidR="00F42F8E" w:rsidRPr="00E11C01" w:rsidRDefault="00F42F8E"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42F8E" w:rsidRPr="00E11C01" w:rsidRDefault="0072674D" w:rsidP="00AC51B2">
            <w:pPr>
              <w:rPr>
                <w:sz w:val="16"/>
                <w:szCs w:val="16"/>
              </w:rPr>
            </w:pPr>
            <w:r>
              <w:rPr>
                <w:sz w:val="16"/>
                <w:szCs w:val="16"/>
              </w:rPr>
              <w:t>§: 40</w:t>
            </w:r>
          </w:p>
          <w:p w:rsidR="00F42F8E" w:rsidRPr="00E11C01" w:rsidRDefault="00F42F8E" w:rsidP="00AC51B2">
            <w:pPr>
              <w:rPr>
                <w:sz w:val="16"/>
                <w:szCs w:val="16"/>
              </w:rPr>
            </w:pPr>
            <w:r w:rsidRPr="00E11C01">
              <w:rPr>
                <w:sz w:val="16"/>
                <w:szCs w:val="16"/>
              </w:rPr>
              <w:t>O: 6</w:t>
            </w:r>
          </w:p>
          <w:p w:rsidR="00F42F8E" w:rsidRPr="00E11C01" w:rsidRDefault="00B81AF1" w:rsidP="00AC51B2">
            <w:pPr>
              <w:rPr>
                <w:sz w:val="16"/>
                <w:szCs w:val="16"/>
              </w:rPr>
            </w:pPr>
            <w:r>
              <w:rPr>
                <w:sz w:val="16"/>
                <w:szCs w:val="16"/>
              </w:rPr>
              <w:t xml:space="preserve">P: </w:t>
            </w:r>
            <w:r w:rsidR="0001109C">
              <w:rPr>
                <w:sz w:val="16"/>
                <w:szCs w:val="16"/>
              </w:rPr>
              <w:t>c, d, e, f, g, j</w:t>
            </w:r>
          </w:p>
          <w:p w:rsidR="00F42F8E" w:rsidRPr="00E11C01" w:rsidRDefault="00F42F8E"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42F8E" w:rsidRPr="00E11C01" w:rsidRDefault="0001109C" w:rsidP="00AC51B2">
            <w:pPr>
              <w:rPr>
                <w:sz w:val="16"/>
                <w:szCs w:val="16"/>
              </w:rPr>
            </w:pPr>
            <w:r>
              <w:rPr>
                <w:sz w:val="16"/>
                <w:szCs w:val="16"/>
              </w:rPr>
              <w:t>§: 38</w:t>
            </w:r>
          </w:p>
          <w:p w:rsidR="00F42F8E" w:rsidRPr="00E11C01" w:rsidRDefault="00F42F8E" w:rsidP="00AC51B2">
            <w:pPr>
              <w:rPr>
                <w:sz w:val="16"/>
                <w:szCs w:val="16"/>
              </w:rPr>
            </w:pPr>
            <w:r w:rsidRPr="00E11C01">
              <w:rPr>
                <w:sz w:val="16"/>
                <w:szCs w:val="16"/>
              </w:rPr>
              <w:t>O: 3</w:t>
            </w:r>
          </w:p>
          <w:p w:rsidR="00F42F8E" w:rsidRPr="00E11C01" w:rsidRDefault="00F42F8E" w:rsidP="00AC51B2">
            <w:pPr>
              <w:rPr>
                <w:sz w:val="16"/>
                <w:szCs w:val="16"/>
              </w:rPr>
            </w:pPr>
          </w:p>
          <w:p w:rsidR="00F42F8E" w:rsidRPr="00E11C01" w:rsidRDefault="0001109C" w:rsidP="00AC51B2">
            <w:pPr>
              <w:rPr>
                <w:sz w:val="16"/>
                <w:szCs w:val="16"/>
              </w:rPr>
            </w:pPr>
            <w:r>
              <w:rPr>
                <w:sz w:val="16"/>
                <w:szCs w:val="16"/>
              </w:rPr>
              <w:t>§: 40</w:t>
            </w:r>
          </w:p>
          <w:p w:rsidR="00F42F8E" w:rsidRPr="00E11C01" w:rsidRDefault="00F42F8E" w:rsidP="00B81AF1">
            <w:pPr>
              <w:rPr>
                <w:sz w:val="16"/>
                <w:szCs w:val="16"/>
              </w:rPr>
            </w:pPr>
            <w:r w:rsidRPr="00E11C01">
              <w:rPr>
                <w:sz w:val="16"/>
                <w:szCs w:val="16"/>
              </w:rPr>
              <w:t>O:</w:t>
            </w:r>
            <w:r w:rsidR="00B81AF1">
              <w:rPr>
                <w:sz w:val="16"/>
                <w:szCs w:val="16"/>
              </w:rPr>
              <w:t>8,</w:t>
            </w:r>
            <w:r w:rsidRPr="00E11C01">
              <w:rPr>
                <w:sz w:val="16"/>
                <w:szCs w:val="16"/>
              </w:rPr>
              <w:t xml:space="preserve"> 9</w:t>
            </w:r>
            <w:r w:rsidR="0001109C">
              <w:rPr>
                <w:sz w:val="16"/>
                <w:szCs w:val="16"/>
              </w:rPr>
              <w:t>,10</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72674D" w:rsidRPr="0072674D" w:rsidRDefault="0072674D" w:rsidP="0072674D">
            <w:pPr>
              <w:jc w:val="both"/>
              <w:rPr>
                <w:sz w:val="16"/>
                <w:szCs w:val="16"/>
              </w:rPr>
            </w:pPr>
            <w:r w:rsidRPr="0072674D">
              <w:rPr>
                <w:sz w:val="16"/>
                <w:szCs w:val="16"/>
              </w:rPr>
              <w:t>(1) Verejného obstarávania sa môže zúčastniť len ten, kto spĺňa tieto podmienky účasti týkajúce sa osobného postavenia:</w:t>
            </w:r>
          </w:p>
          <w:p w:rsidR="0072674D" w:rsidRPr="0072674D" w:rsidRDefault="0072674D" w:rsidP="0072674D">
            <w:pPr>
              <w:jc w:val="both"/>
              <w:rPr>
                <w:sz w:val="16"/>
                <w:szCs w:val="16"/>
              </w:rPr>
            </w:pPr>
            <w:r>
              <w:rPr>
                <w:sz w:val="16"/>
                <w:szCs w:val="16"/>
              </w:rPr>
              <w:t>d</w:t>
            </w:r>
            <w:r w:rsidRPr="0072674D">
              <w:rPr>
                <w:sz w:val="16"/>
                <w:szCs w:val="16"/>
              </w:rPr>
              <w:t>)</w:t>
            </w:r>
            <w:r w:rsidRPr="0072674D">
              <w:rPr>
                <w:sz w:val="16"/>
                <w:szCs w:val="16"/>
              </w:rPr>
              <w:tab/>
              <w:t>nebol na jeho majetok vyhlásený konkurz, nie je v reštrukturalizácii, nie je v likvidácii, ani nebolo proti nemu zastavené konkurzné konanie pre nedostatok majetku alebo zrušený konkurz pre nedostatok majetku,</w:t>
            </w:r>
          </w:p>
          <w:p w:rsidR="0072674D" w:rsidRPr="0072674D" w:rsidRDefault="0072674D" w:rsidP="0072674D">
            <w:pPr>
              <w:jc w:val="both"/>
              <w:rPr>
                <w:sz w:val="16"/>
                <w:szCs w:val="16"/>
              </w:rPr>
            </w:pPr>
            <w:r>
              <w:rPr>
                <w:sz w:val="16"/>
                <w:szCs w:val="16"/>
              </w:rPr>
              <w:t>f</w:t>
            </w:r>
            <w:r w:rsidRPr="0072674D">
              <w:rPr>
                <w:sz w:val="16"/>
                <w:szCs w:val="16"/>
              </w:rPr>
              <w:t>)</w:t>
            </w:r>
            <w:r w:rsidRPr="0072674D">
              <w:rPr>
                <w:sz w:val="16"/>
                <w:szCs w:val="16"/>
              </w:rPr>
              <w:tab/>
              <w:t>nemá uložený zákaz účasti vo verejnom obstarávaní potvrdený konečným rozhodnutím v Slovenskej republike alebo v štáte sídla, miesta podnikania alebo obvyklého pobytu,</w:t>
            </w:r>
          </w:p>
          <w:p w:rsidR="0072674D" w:rsidRPr="0072674D" w:rsidRDefault="0072674D" w:rsidP="0072674D">
            <w:pPr>
              <w:jc w:val="both"/>
              <w:rPr>
                <w:sz w:val="16"/>
                <w:szCs w:val="16"/>
              </w:rPr>
            </w:pPr>
            <w:r>
              <w:rPr>
                <w:sz w:val="16"/>
                <w:szCs w:val="16"/>
              </w:rPr>
              <w:t>g</w:t>
            </w:r>
            <w:r w:rsidRPr="0072674D">
              <w:rPr>
                <w:sz w:val="16"/>
                <w:szCs w:val="16"/>
              </w:rPr>
              <w:t>)</w:t>
            </w:r>
            <w:r w:rsidRPr="0072674D">
              <w:rPr>
                <w:sz w:val="16"/>
                <w:szCs w:val="16"/>
              </w:rPr>
              <w:tab/>
              <w:t>nedopustil sa v predchádzajúcich troch rokoch od vyhlásenia alebo preukázateľného začatia verejného obstarávania závažného porušenia povinností v oblasti ochrany životného prostredia, sociálneho práva alebo pracovného práva podľa osobitných predpisov, ) za ktoré bola právoplatne uložená sankcia, ktoré dokáže verejný obstarávateľ a obstarávateľ preukázať,</w:t>
            </w:r>
          </w:p>
          <w:p w:rsidR="0072674D" w:rsidRDefault="0072674D" w:rsidP="0072674D">
            <w:pPr>
              <w:jc w:val="both"/>
              <w:rPr>
                <w:sz w:val="16"/>
                <w:szCs w:val="16"/>
              </w:rPr>
            </w:pPr>
            <w:r>
              <w:rPr>
                <w:sz w:val="16"/>
                <w:szCs w:val="16"/>
              </w:rPr>
              <w:t>h</w:t>
            </w:r>
            <w:r w:rsidRPr="0072674D">
              <w:rPr>
                <w:sz w:val="16"/>
                <w:szCs w:val="16"/>
              </w:rPr>
              <w:t>)</w:t>
            </w:r>
            <w:r w:rsidRPr="0072674D">
              <w:rPr>
                <w:sz w:val="16"/>
                <w:szCs w:val="16"/>
              </w:rPr>
              <w:tab/>
              <w:t>nedopustil sa v predchádzajúcich troch rokoch od vyhlásenia alebo preukázateľného začatia verejného obstarávania závažného porušenia profesijných povinností, ktoré dokáže verejný obstarávateľ a obstarávateľ preukázať.</w:t>
            </w:r>
          </w:p>
          <w:p w:rsidR="0072674D" w:rsidRPr="0072674D" w:rsidRDefault="0072674D" w:rsidP="0072674D">
            <w:pPr>
              <w:jc w:val="both"/>
              <w:rPr>
                <w:sz w:val="16"/>
                <w:szCs w:val="16"/>
              </w:rPr>
            </w:pPr>
          </w:p>
          <w:p w:rsidR="00B81AF1" w:rsidRDefault="0072674D" w:rsidP="0072674D">
            <w:pPr>
              <w:jc w:val="both"/>
              <w:rPr>
                <w:sz w:val="16"/>
                <w:szCs w:val="16"/>
              </w:rPr>
            </w:pPr>
            <w:r w:rsidRPr="0072674D">
              <w:rPr>
                <w:sz w:val="16"/>
                <w:szCs w:val="16"/>
              </w:rPr>
              <w:t>(7) Uchádzač alebo záujemca sa považuje za spĺňajúceho podmienky účasti týkajúce sa osobného postavenia podľa odseku 1 písm. b) a c), ak zaplatil nedoplatky alebo mu bolo povolené nedoplatky platiť v splátkach.</w:t>
            </w:r>
          </w:p>
          <w:p w:rsidR="0072674D" w:rsidRDefault="0072674D" w:rsidP="0072674D">
            <w:pPr>
              <w:jc w:val="both"/>
              <w:rPr>
                <w:sz w:val="16"/>
                <w:szCs w:val="16"/>
              </w:rPr>
            </w:pPr>
          </w:p>
          <w:p w:rsidR="00B81AF1" w:rsidRPr="00B81AF1" w:rsidRDefault="00B81AF1" w:rsidP="00B81AF1">
            <w:pPr>
              <w:jc w:val="both"/>
              <w:rPr>
                <w:sz w:val="16"/>
                <w:szCs w:val="16"/>
              </w:rPr>
            </w:pPr>
            <w:r w:rsidRPr="00B81AF1">
              <w:rPr>
                <w:sz w:val="16"/>
                <w:szCs w:val="16"/>
              </w:rPr>
              <w:t>(6) Verejný obstarávateľ a obstarávateľ vylúčia z verejného obstarávania uchádzača alebo záujemcu, ak</w:t>
            </w:r>
          </w:p>
          <w:p w:rsidR="0001109C" w:rsidRPr="0001109C" w:rsidRDefault="0001109C" w:rsidP="0001109C">
            <w:pPr>
              <w:jc w:val="both"/>
              <w:rPr>
                <w:sz w:val="16"/>
                <w:szCs w:val="16"/>
              </w:rPr>
            </w:pPr>
            <w:r>
              <w:rPr>
                <w:sz w:val="16"/>
                <w:szCs w:val="16"/>
              </w:rPr>
              <w:t>c</w:t>
            </w:r>
            <w:r w:rsidRPr="0001109C">
              <w:rPr>
                <w:sz w:val="16"/>
                <w:szCs w:val="16"/>
              </w:rPr>
              <w:t>)</w:t>
            </w:r>
            <w:r w:rsidRPr="0001109C">
              <w:rPr>
                <w:sz w:val="16"/>
                <w:szCs w:val="16"/>
              </w:rPr>
              <w:tab/>
              <w:t>poskytol informácie alebo doklady, ktoré sú nepravdivé alebo pozmenené tak, že nezodpovedajú skutočnosti,</w:t>
            </w:r>
          </w:p>
          <w:p w:rsidR="0001109C" w:rsidRPr="0001109C" w:rsidRDefault="0001109C" w:rsidP="0001109C">
            <w:pPr>
              <w:jc w:val="both"/>
              <w:rPr>
                <w:sz w:val="16"/>
                <w:szCs w:val="16"/>
              </w:rPr>
            </w:pPr>
            <w:r>
              <w:rPr>
                <w:sz w:val="16"/>
                <w:szCs w:val="16"/>
              </w:rPr>
              <w:t>d</w:t>
            </w:r>
            <w:r w:rsidRPr="0001109C">
              <w:rPr>
                <w:sz w:val="16"/>
                <w:szCs w:val="16"/>
              </w:rPr>
              <w:t>)</w:t>
            </w:r>
            <w:r w:rsidRPr="0001109C">
              <w:rPr>
                <w:sz w:val="16"/>
                <w:szCs w:val="16"/>
              </w:rPr>
              <w:tab/>
              <w:t>pokúsil sa neoprávnene ovplyvniť postup verejného obstarávania,</w:t>
            </w:r>
          </w:p>
          <w:p w:rsidR="0001109C" w:rsidRPr="0001109C" w:rsidRDefault="0001109C" w:rsidP="0001109C">
            <w:pPr>
              <w:jc w:val="both"/>
              <w:rPr>
                <w:sz w:val="16"/>
                <w:szCs w:val="16"/>
              </w:rPr>
            </w:pPr>
            <w:r>
              <w:rPr>
                <w:sz w:val="16"/>
                <w:szCs w:val="16"/>
              </w:rPr>
              <w:t>e</w:t>
            </w:r>
            <w:r w:rsidRPr="0001109C">
              <w:rPr>
                <w:sz w:val="16"/>
                <w:szCs w:val="16"/>
              </w:rPr>
              <w:t>)</w:t>
            </w:r>
            <w:r w:rsidRPr="0001109C">
              <w:rPr>
                <w:sz w:val="16"/>
                <w:szCs w:val="16"/>
              </w:rPr>
              <w:tab/>
              <w:t>pokúsil sa získať dôverné informácie, ktoré by mu poskytli neoprávnenú výhodu,</w:t>
            </w:r>
          </w:p>
          <w:p w:rsidR="0001109C" w:rsidRPr="0001109C" w:rsidRDefault="0001109C" w:rsidP="0001109C">
            <w:pPr>
              <w:jc w:val="both"/>
              <w:rPr>
                <w:sz w:val="16"/>
                <w:szCs w:val="16"/>
              </w:rPr>
            </w:pPr>
            <w:r>
              <w:rPr>
                <w:sz w:val="16"/>
                <w:szCs w:val="16"/>
              </w:rPr>
              <w:t>f</w:t>
            </w:r>
            <w:r w:rsidRPr="0001109C">
              <w:rPr>
                <w:sz w:val="16"/>
                <w:szCs w:val="16"/>
              </w:rPr>
              <w:t>)</w:t>
            </w:r>
            <w:r w:rsidRPr="0001109C">
              <w:rPr>
                <w:sz w:val="16"/>
                <w:szCs w:val="16"/>
              </w:rPr>
              <w:tab/>
              <w:t>konflikt záujmov podľa § 23 nemožno odstrániť inými účinnými opatreniami,</w:t>
            </w:r>
          </w:p>
          <w:p w:rsidR="0001109C" w:rsidRPr="0001109C" w:rsidRDefault="0001109C" w:rsidP="0001109C">
            <w:pPr>
              <w:jc w:val="both"/>
              <w:rPr>
                <w:sz w:val="16"/>
                <w:szCs w:val="16"/>
              </w:rPr>
            </w:pPr>
            <w:r>
              <w:rPr>
                <w:sz w:val="16"/>
                <w:szCs w:val="16"/>
              </w:rPr>
              <w:t>g</w:t>
            </w:r>
            <w:r w:rsidRPr="0001109C">
              <w:rPr>
                <w:sz w:val="16"/>
                <w:szCs w:val="16"/>
              </w:rPr>
              <w:t>)</w:t>
            </w:r>
            <w:r w:rsidRPr="0001109C">
              <w:rPr>
                <w:sz w:val="16"/>
                <w:szCs w:val="16"/>
              </w:rPr>
              <w:tab/>
              <w:t>na základe vierohodných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rsidR="00F42F8E" w:rsidRPr="00E11C01" w:rsidRDefault="0001109C" w:rsidP="0001109C">
            <w:pPr>
              <w:jc w:val="both"/>
              <w:rPr>
                <w:sz w:val="16"/>
                <w:szCs w:val="16"/>
              </w:rPr>
            </w:pPr>
            <w:r>
              <w:rPr>
                <w:sz w:val="16"/>
                <w:szCs w:val="16"/>
              </w:rPr>
              <w:t>j</w:t>
            </w:r>
            <w:r w:rsidRPr="0001109C">
              <w:rPr>
                <w:sz w:val="16"/>
                <w:szCs w:val="16"/>
              </w:rPr>
              <w:t>)</w:t>
            </w:r>
            <w:r w:rsidRPr="0001109C">
              <w:rPr>
                <w:sz w:val="16"/>
                <w:szCs w:val="16"/>
              </w:rPr>
              <w:tab/>
              <w:t>nepredložil po písomnej žiadosti doklady nahradené jednotným európskym dokumentom v určenej lehote,</w:t>
            </w:r>
          </w:p>
          <w:p w:rsidR="00F42F8E" w:rsidRPr="00E11C01" w:rsidRDefault="00F42F8E" w:rsidP="00F42F8E">
            <w:pPr>
              <w:ind w:left="720"/>
              <w:jc w:val="both"/>
              <w:rPr>
                <w:sz w:val="16"/>
                <w:szCs w:val="16"/>
              </w:rPr>
            </w:pPr>
          </w:p>
          <w:p w:rsidR="00F42F8E" w:rsidRPr="00E11C01" w:rsidRDefault="00F42F8E" w:rsidP="00F42F8E">
            <w:pPr>
              <w:jc w:val="both"/>
              <w:rPr>
                <w:sz w:val="16"/>
                <w:szCs w:val="16"/>
              </w:rPr>
            </w:pPr>
            <w:r w:rsidRPr="00E11C01">
              <w:rPr>
                <w:sz w:val="16"/>
                <w:szCs w:val="16"/>
              </w:rPr>
              <w:t xml:space="preserve">(3) Verejný obstarávateľ pri zadávaní zákazky súvisiacej s vykonávaním niektorej z činností podľa § 9 ods. 3 až 9 je povinný určiť podmienky účasti podľa § </w:t>
            </w:r>
            <w:r w:rsidR="0001109C">
              <w:rPr>
                <w:sz w:val="16"/>
                <w:szCs w:val="16"/>
              </w:rPr>
              <w:t>32</w:t>
            </w:r>
            <w:r w:rsidRPr="00E11C01">
              <w:rPr>
                <w:sz w:val="16"/>
                <w:szCs w:val="16"/>
              </w:rPr>
              <w:t xml:space="preserve">.  </w:t>
            </w:r>
          </w:p>
          <w:p w:rsidR="00F42F8E" w:rsidRPr="00E11C01" w:rsidRDefault="00F42F8E" w:rsidP="00F42F8E">
            <w:pPr>
              <w:jc w:val="both"/>
              <w:rPr>
                <w:sz w:val="16"/>
                <w:szCs w:val="16"/>
              </w:rPr>
            </w:pPr>
          </w:p>
          <w:p w:rsidR="00B81AF1" w:rsidRDefault="0001109C" w:rsidP="00B81AF1">
            <w:pPr>
              <w:jc w:val="both"/>
              <w:rPr>
                <w:sz w:val="16"/>
                <w:szCs w:val="16"/>
              </w:rPr>
            </w:pPr>
            <w:r w:rsidRPr="0001109C">
              <w:rPr>
                <w:sz w:val="16"/>
                <w:szCs w:val="16"/>
              </w:rPr>
              <w:t>(8) Záujemca alebo uchádzač, ktorý nespĺňa podmienky účasti osobného postavenia  podľa § 32 ods. 1 písm. a), g) a h) alebo sa na neho vzťahuje dôvod na vylúčenie podľa odseku 6 písm. d) až g) a odseku 7, je oprávnený verejnému obstarávateľovi alebo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rsidR="0001109C" w:rsidRDefault="0001109C" w:rsidP="00B81AF1">
            <w:pPr>
              <w:jc w:val="both"/>
              <w:rPr>
                <w:sz w:val="16"/>
                <w:szCs w:val="16"/>
              </w:rPr>
            </w:pPr>
          </w:p>
          <w:p w:rsidR="0001109C" w:rsidRDefault="0001109C" w:rsidP="00B81AF1">
            <w:pPr>
              <w:jc w:val="both"/>
              <w:rPr>
                <w:sz w:val="16"/>
                <w:szCs w:val="16"/>
              </w:rPr>
            </w:pPr>
            <w:r w:rsidRPr="0001109C">
              <w:rPr>
                <w:sz w:val="16"/>
                <w:szCs w:val="16"/>
              </w:rPr>
              <w:t>(9) Záujemca alebo uchádzač so sídlom, miestom podnikania alebo obvyklým pobytom mimo územia Slovenskej republiky, ktorému bol uložený zákaz účasti vo verejnom obstarávaní potvrdený konečným rozhodnutím v štáte sídla, miesta podnikania alebo obvyklého pobytu, je oprávnený verejnému obstarávateľovi alebo obstarávateľovi preukázať, že prijal dostatočné opatrenia na vykonanie nápravy podľa odseku 8 druhej vety.</w:t>
            </w:r>
          </w:p>
          <w:p w:rsidR="0001109C" w:rsidRPr="00B81AF1" w:rsidRDefault="0001109C" w:rsidP="00B81AF1">
            <w:pPr>
              <w:jc w:val="both"/>
              <w:rPr>
                <w:sz w:val="16"/>
                <w:szCs w:val="16"/>
              </w:rPr>
            </w:pPr>
          </w:p>
          <w:p w:rsidR="00F42F8E" w:rsidRPr="00E11C01" w:rsidRDefault="0001109C" w:rsidP="0001109C">
            <w:pPr>
              <w:jc w:val="both"/>
              <w:rPr>
                <w:sz w:val="16"/>
                <w:szCs w:val="16"/>
              </w:rPr>
            </w:pPr>
            <w:r w:rsidRPr="0001109C">
              <w:rPr>
                <w:sz w:val="16"/>
                <w:szCs w:val="16"/>
              </w:rPr>
              <w:t>(10) Verejný obstarávateľ a obstarávateľ posúdia opatrenia na vykonanie nápravy podľa odseku 8 druhej vety predložené záujemcom alebo uchádzačom, pričom zohľadnia závažnosť pochybenia a jeho konkrétne okolnosti. Ak opatrenia na vykonanie nápravy predložené záujemcom alebo uchádzačom považuje verejný obstarávateľ alebo obstarávateľ za nedostatočné, vylúči záujemcu alebo uchádzača z verejného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80</w:t>
            </w:r>
          </w:p>
          <w:p w:rsidR="00F42F8E" w:rsidRPr="00E11C01" w:rsidRDefault="00F42F8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Kritériá a pravidlá uvedené v odseku 1 tohto článku môžu zahŕňať podmienky účasti stanovené v článku 58 smernice 2014/24/EÚ za podmienok stanovených v uvedenej smernici, najmä pokiaľ ide o obmedzenia požiadaviek týkajúcich sa ročných obratov podľa druhého pododseku odseku 3 uvedeného článku.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1871CD" w:rsidP="00AC51B2">
            <w:pPr>
              <w:rPr>
                <w:sz w:val="16"/>
                <w:szCs w:val="16"/>
              </w:rPr>
            </w:pPr>
            <w:r>
              <w:rPr>
                <w:sz w:val="16"/>
                <w:szCs w:val="16"/>
              </w:rPr>
              <w:t>§ 33</w:t>
            </w:r>
          </w:p>
          <w:p w:rsidR="00F42F8E" w:rsidRPr="00E11C01" w:rsidRDefault="00F42F8E" w:rsidP="00AC51B2">
            <w:pPr>
              <w:rPr>
                <w:sz w:val="16"/>
                <w:szCs w:val="16"/>
              </w:rPr>
            </w:pPr>
            <w:r w:rsidRPr="00E11C01">
              <w:rPr>
                <w:sz w:val="16"/>
                <w:szCs w:val="16"/>
              </w:rPr>
              <w:t>O: 1</w:t>
            </w:r>
          </w:p>
          <w:p w:rsidR="00F42F8E" w:rsidRPr="00E11C01" w:rsidRDefault="00F42F8E"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1871CD" w:rsidRDefault="001871C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42F8E" w:rsidRPr="00E11C01" w:rsidRDefault="001871CD" w:rsidP="00AC51B2">
            <w:pPr>
              <w:rPr>
                <w:sz w:val="16"/>
                <w:szCs w:val="16"/>
              </w:rPr>
            </w:pPr>
            <w:r>
              <w:rPr>
                <w:sz w:val="16"/>
                <w:szCs w:val="16"/>
              </w:rPr>
              <w:t>§: 34</w:t>
            </w:r>
          </w:p>
          <w:p w:rsidR="00F42F8E" w:rsidRPr="00E11C01" w:rsidRDefault="00F42F8E" w:rsidP="00AC51B2">
            <w:pPr>
              <w:rPr>
                <w:sz w:val="16"/>
                <w:szCs w:val="16"/>
              </w:rPr>
            </w:pPr>
            <w:r w:rsidRPr="00E11C01">
              <w:rPr>
                <w:sz w:val="16"/>
                <w:szCs w:val="16"/>
              </w:rPr>
              <w:t>O: 1</w:t>
            </w:r>
          </w:p>
          <w:p w:rsidR="00F42F8E" w:rsidRPr="00E11C01" w:rsidRDefault="00F42F8E" w:rsidP="00AC51B2">
            <w:pPr>
              <w:rPr>
                <w:sz w:val="16"/>
                <w:szCs w:val="16"/>
              </w:rPr>
            </w:pPr>
            <w:r w:rsidRPr="00E11C01">
              <w:rPr>
                <w:sz w:val="16"/>
                <w:szCs w:val="16"/>
              </w:rPr>
              <w:t>O: 4</w:t>
            </w:r>
          </w:p>
          <w:p w:rsidR="00F42F8E" w:rsidRPr="00E11C01" w:rsidRDefault="00F42F8E"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42F8E" w:rsidRPr="00E11C01" w:rsidRDefault="001871CD" w:rsidP="00AC51B2">
            <w:pPr>
              <w:rPr>
                <w:sz w:val="16"/>
                <w:szCs w:val="16"/>
              </w:rPr>
            </w:pPr>
            <w:r>
              <w:rPr>
                <w:sz w:val="16"/>
                <w:szCs w:val="16"/>
              </w:rPr>
              <w:t>§: 38</w:t>
            </w:r>
          </w:p>
          <w:p w:rsidR="00F42F8E" w:rsidRPr="00E11C01" w:rsidRDefault="00F42F8E" w:rsidP="00AC51B2">
            <w:pPr>
              <w:rPr>
                <w:sz w:val="16"/>
                <w:szCs w:val="16"/>
              </w:rPr>
            </w:pPr>
            <w:r w:rsidRPr="00E11C01">
              <w:rPr>
                <w:sz w:val="16"/>
                <w:szCs w:val="16"/>
              </w:rPr>
              <w:t>O: 5, 6, 7, 9, 10, 11</w:t>
            </w:r>
          </w:p>
          <w:p w:rsidR="00F42F8E" w:rsidRPr="00E11C01" w:rsidRDefault="00F42F8E"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42F8E" w:rsidRPr="00E11C01" w:rsidRDefault="00F42F8E"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B81AF1" w:rsidRPr="00B81AF1" w:rsidRDefault="00B81AF1" w:rsidP="00B81AF1">
            <w:pPr>
              <w:jc w:val="both"/>
              <w:rPr>
                <w:sz w:val="16"/>
                <w:szCs w:val="16"/>
              </w:rPr>
            </w:pPr>
            <w:r w:rsidRPr="00B81AF1">
              <w:rPr>
                <w:sz w:val="16"/>
                <w:szCs w:val="16"/>
              </w:rPr>
              <w:t>(1) Finančné a ekonomické postavenie možno preukázať spravidla predložením</w:t>
            </w:r>
          </w:p>
          <w:p w:rsidR="00B81AF1" w:rsidRPr="00B81AF1" w:rsidRDefault="00B81AF1" w:rsidP="00B81AF1">
            <w:pPr>
              <w:jc w:val="both"/>
              <w:rPr>
                <w:sz w:val="16"/>
                <w:szCs w:val="16"/>
              </w:rPr>
            </w:pPr>
            <w:r w:rsidRPr="00B81AF1">
              <w:rPr>
                <w:sz w:val="16"/>
                <w:szCs w:val="16"/>
              </w:rPr>
              <w:t>a)</w:t>
            </w:r>
            <w:r w:rsidRPr="00B81AF1">
              <w:rPr>
                <w:sz w:val="16"/>
                <w:szCs w:val="16"/>
              </w:rPr>
              <w:tab/>
              <w:t>vyjadrenia banky alebo pobočky zahraničnej banky,</w:t>
            </w:r>
          </w:p>
          <w:p w:rsidR="00B81AF1" w:rsidRPr="00B81AF1" w:rsidRDefault="00B81AF1" w:rsidP="00B81AF1">
            <w:pPr>
              <w:jc w:val="both"/>
              <w:rPr>
                <w:sz w:val="16"/>
                <w:szCs w:val="16"/>
              </w:rPr>
            </w:pPr>
            <w:r w:rsidRPr="00B81AF1">
              <w:rPr>
                <w:sz w:val="16"/>
                <w:szCs w:val="16"/>
              </w:rPr>
              <w:t>b)</w:t>
            </w:r>
            <w:r w:rsidRPr="00B81AF1">
              <w:rPr>
                <w:sz w:val="16"/>
                <w:szCs w:val="16"/>
              </w:rPr>
              <w:tab/>
              <w:t>potvrdenia o poistení zodpovednosti za škodu spôsobenú pri výkone povolania alebo potvrdenia o poistení zodpovednosti za škodu podnikateľa, ak takéto poistenie vyžaduje osobitný zákon,</w:t>
            </w:r>
          </w:p>
          <w:p w:rsidR="00B81AF1" w:rsidRPr="00B81AF1" w:rsidRDefault="00B81AF1" w:rsidP="00B81AF1">
            <w:pPr>
              <w:jc w:val="both"/>
              <w:rPr>
                <w:sz w:val="16"/>
                <w:szCs w:val="16"/>
              </w:rPr>
            </w:pPr>
            <w:r w:rsidRPr="00B81AF1">
              <w:rPr>
                <w:sz w:val="16"/>
                <w:szCs w:val="16"/>
              </w:rPr>
              <w:t>c)</w:t>
            </w:r>
            <w:r w:rsidRPr="00B81AF1">
              <w:rPr>
                <w:sz w:val="16"/>
                <w:szCs w:val="16"/>
              </w:rPr>
              <w:tab/>
              <w:t>súvahy alebo výkazu o majetku a záväzkoch alebo údajov z nich alebo</w:t>
            </w:r>
          </w:p>
          <w:p w:rsidR="00B81AF1" w:rsidRDefault="00B81AF1" w:rsidP="00B81AF1">
            <w:pPr>
              <w:jc w:val="both"/>
              <w:rPr>
                <w:sz w:val="16"/>
                <w:szCs w:val="16"/>
              </w:rPr>
            </w:pPr>
            <w:r w:rsidRPr="00B81AF1">
              <w:rPr>
                <w:sz w:val="16"/>
                <w:szCs w:val="16"/>
              </w:rPr>
              <w:t>d)</w:t>
            </w:r>
            <w:r w:rsidRPr="00B81AF1">
              <w:rPr>
                <w:sz w:val="16"/>
                <w:szCs w:val="16"/>
              </w:rPr>
              <w:tab/>
              <w:t>prehľadu o celkovom obrate a ak je to vhodné, prehľadu o dosiahnutom obrate v oblasti, ktorej sa predmet zákazky alebo koncesie týka, najviac za posledné tri hospodárske roky, za ktoré sú dostupné v závislosti od vzniku alebo začatia prevádzkovania činnosti.</w:t>
            </w:r>
          </w:p>
          <w:p w:rsidR="00B81AF1" w:rsidRPr="00E11C01" w:rsidRDefault="00B81AF1" w:rsidP="00B81AF1">
            <w:pPr>
              <w:jc w:val="both"/>
              <w:rPr>
                <w:sz w:val="16"/>
                <w:szCs w:val="16"/>
              </w:rPr>
            </w:pPr>
          </w:p>
          <w:p w:rsidR="001871CD" w:rsidRPr="001871CD" w:rsidRDefault="001871CD" w:rsidP="001871CD">
            <w:pPr>
              <w:jc w:val="both"/>
              <w:rPr>
                <w:sz w:val="16"/>
                <w:szCs w:val="16"/>
              </w:rPr>
            </w:pPr>
            <w:r w:rsidRPr="001871CD">
              <w:rPr>
                <w:sz w:val="16"/>
                <w:szCs w:val="16"/>
              </w:rPr>
              <w:t>(1) Technickú spôsobilosť alebo odbornú spôsobilosť sa preukazuje podľa druhu, množstva, dôležitosti alebo využitia dodávky tovaru, stavebných prác alebo služieb doloženým jedným alebo niekoľkými z týchto dokladov:</w:t>
            </w:r>
          </w:p>
          <w:p w:rsidR="001871CD" w:rsidRPr="001871CD" w:rsidRDefault="001871CD" w:rsidP="001871CD">
            <w:pPr>
              <w:jc w:val="both"/>
              <w:rPr>
                <w:sz w:val="16"/>
                <w:szCs w:val="16"/>
              </w:rPr>
            </w:pPr>
            <w:r w:rsidRPr="001871CD">
              <w:rPr>
                <w:sz w:val="16"/>
                <w:szCs w:val="16"/>
              </w:rPr>
              <w:t>a)</w:t>
            </w:r>
            <w:r w:rsidRPr="001871CD">
              <w:rPr>
                <w:sz w:val="16"/>
                <w:szCs w:val="16"/>
              </w:rPr>
              <w:tab/>
              <w:t>zoznamom dodávok tovaru alebo poskytnutých služieb za predchádzajúce tri roky od vyhlásenia verejného obstarávania s uvedením cien, lehôt dodania a odberateľov; dokladom je referencia, ak odberateľom bol verejný obstarávateľ alebo obstarávateľ podľa tohto zákona,</w:t>
            </w:r>
          </w:p>
          <w:p w:rsidR="001871CD" w:rsidRPr="001871CD" w:rsidRDefault="001871CD" w:rsidP="001871CD">
            <w:pPr>
              <w:jc w:val="both"/>
              <w:rPr>
                <w:sz w:val="16"/>
                <w:szCs w:val="16"/>
              </w:rPr>
            </w:pPr>
            <w:r w:rsidRPr="001871CD">
              <w:rPr>
                <w:sz w:val="16"/>
                <w:szCs w:val="16"/>
              </w:rPr>
              <w:t>b)</w:t>
            </w:r>
            <w:r w:rsidRPr="001871CD">
              <w:rPr>
                <w:sz w:val="16"/>
                <w:szCs w:val="16"/>
              </w:rPr>
              <w:tab/>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rsidR="001871CD" w:rsidRPr="001871CD" w:rsidRDefault="001871CD" w:rsidP="001871CD">
            <w:pPr>
              <w:jc w:val="both"/>
              <w:rPr>
                <w:sz w:val="16"/>
                <w:szCs w:val="16"/>
              </w:rPr>
            </w:pPr>
            <w:r w:rsidRPr="001871CD">
              <w:rPr>
                <w:sz w:val="16"/>
                <w:szCs w:val="16"/>
              </w:rPr>
              <w:t>1.</w:t>
            </w:r>
            <w:r w:rsidRPr="001871CD">
              <w:rPr>
                <w:sz w:val="16"/>
                <w:szCs w:val="16"/>
              </w:rPr>
              <w:tab/>
              <w:t>bol verejný obstarávateľ alebo obstarávateľ podľa tohto zákona, dokladom je referencia,</w:t>
            </w:r>
          </w:p>
          <w:p w:rsidR="001871CD" w:rsidRPr="001871CD" w:rsidRDefault="001871CD" w:rsidP="001871CD">
            <w:pPr>
              <w:jc w:val="both"/>
              <w:rPr>
                <w:sz w:val="16"/>
                <w:szCs w:val="16"/>
              </w:rPr>
            </w:pPr>
            <w:r w:rsidRPr="001871CD">
              <w:rPr>
                <w:sz w:val="16"/>
                <w:szCs w:val="16"/>
              </w:rPr>
              <w:t>2.</w:t>
            </w:r>
            <w:r w:rsidRPr="001871CD">
              <w:rPr>
                <w:sz w:val="16"/>
                <w:szCs w:val="16"/>
              </w:rPr>
              <w:tab/>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rsidR="001871CD" w:rsidRPr="001871CD" w:rsidRDefault="001871CD" w:rsidP="001871CD">
            <w:pPr>
              <w:jc w:val="both"/>
              <w:rPr>
                <w:sz w:val="16"/>
                <w:szCs w:val="16"/>
              </w:rPr>
            </w:pPr>
            <w:r w:rsidRPr="001871CD">
              <w:rPr>
                <w:sz w:val="16"/>
                <w:szCs w:val="16"/>
              </w:rPr>
              <w:t>c)</w:t>
            </w:r>
            <w:r w:rsidRPr="001871CD">
              <w:rPr>
                <w:sz w:val="16"/>
                <w:szCs w:val="16"/>
              </w:rPr>
              <w:tab/>
              <w:t>údajmi o technikoch alebo technických orgánoch, najmä tých, ktorí sú zodpovední za kontrolu kvality bez ohľadu na to, v akom zmluvnom vzťahu sú k uchádzačovi alebo záujemcovi; ak ide o zákazku na stavebné práce, tých, na ktorých sa môže uchádzač alebo záujemca obrátiť so žiadosťou o vykonanie týchto prác,</w:t>
            </w:r>
          </w:p>
          <w:p w:rsidR="001871CD" w:rsidRPr="001871CD" w:rsidRDefault="001871CD" w:rsidP="001871CD">
            <w:pPr>
              <w:jc w:val="both"/>
              <w:rPr>
                <w:sz w:val="16"/>
                <w:szCs w:val="16"/>
              </w:rPr>
            </w:pPr>
            <w:r w:rsidRPr="001871CD">
              <w:rPr>
                <w:sz w:val="16"/>
                <w:szCs w:val="16"/>
              </w:rPr>
              <w:t>d)</w:t>
            </w:r>
            <w:r w:rsidRPr="001871CD">
              <w:rPr>
                <w:sz w:val="16"/>
                <w:szCs w:val="16"/>
              </w:rPr>
              <w:tab/>
              <w:t>opisom technického vybavenia, študijných a výskumných zariadení a opatrení použitých uchádzačom alebo záujemcom na zabezpečenie kvality,</w:t>
            </w:r>
          </w:p>
          <w:p w:rsidR="001871CD" w:rsidRPr="001871CD" w:rsidRDefault="001871CD" w:rsidP="001871CD">
            <w:pPr>
              <w:jc w:val="both"/>
              <w:rPr>
                <w:sz w:val="16"/>
                <w:szCs w:val="16"/>
              </w:rPr>
            </w:pPr>
            <w:r w:rsidRPr="001871CD">
              <w:rPr>
                <w:sz w:val="16"/>
                <w:szCs w:val="16"/>
              </w:rPr>
              <w:t>e)</w:t>
            </w:r>
            <w:r w:rsidRPr="001871CD">
              <w:rPr>
                <w:sz w:val="16"/>
                <w:szCs w:val="16"/>
              </w:rPr>
              <w:tab/>
              <w:t>ak ide o zložité tovary, ktoré sa majú dodať, alebo tovary určené na osobitné účely, kontrolou výrobnej kapacity uchádzača alebo záujemcu vykonanou verejným obstarávateľom alebo obstarávateľom alebo v jeho mene príslušným orgánom v štáte sídla, miesta podnikania alebo obvyklého pobytu uchádzača alebo záujemcu a so súhlasom tohto orgánu; ak je to potrebné, kontrolou študijných a výskumných prostriedkov, ktoré sú k dispozícii, a kvality používaných kontrolných opatrení,</w:t>
            </w:r>
          </w:p>
          <w:p w:rsidR="001871CD" w:rsidRPr="001871CD" w:rsidRDefault="001871CD" w:rsidP="001871CD">
            <w:pPr>
              <w:jc w:val="both"/>
              <w:rPr>
                <w:sz w:val="16"/>
                <w:szCs w:val="16"/>
              </w:rPr>
            </w:pPr>
            <w:r w:rsidRPr="001871CD">
              <w:rPr>
                <w:sz w:val="16"/>
                <w:szCs w:val="16"/>
              </w:rPr>
              <w:t>f)</w:t>
            </w:r>
            <w:r w:rsidRPr="001871CD">
              <w:rPr>
                <w:sz w:val="16"/>
                <w:szCs w:val="16"/>
              </w:rPr>
              <w:tab/>
              <w:t>ak ide o zložité služby alebo služby určené na osobitné účely, kontrolou technickej spôsobilosti uchádzača alebo záujemcu poskytujúceho služby vykonanou verejným obstarávateľom alebo obstarávateľom alebo v jeho mene príslušným orgánom v štáte sídla, miesta podnikania alebo obvyklého pobytu uchádzača alebo záujemcu a so súhlasom tohto orgánu; ak je to potrebné, kontrolou študijných a výskumných prostriedkov, ktoré sú k dispozícii, a kvality používaných kontrolných opatrení,</w:t>
            </w:r>
          </w:p>
          <w:p w:rsidR="001871CD" w:rsidRPr="001871CD" w:rsidRDefault="001871CD" w:rsidP="001871CD">
            <w:pPr>
              <w:jc w:val="both"/>
              <w:rPr>
                <w:sz w:val="16"/>
                <w:szCs w:val="16"/>
              </w:rPr>
            </w:pPr>
            <w:r w:rsidRPr="001871CD">
              <w:rPr>
                <w:sz w:val="16"/>
                <w:szCs w:val="16"/>
              </w:rPr>
              <w:t>g)</w:t>
            </w:r>
            <w:r w:rsidRPr="001871CD">
              <w:rPr>
                <w:sz w:val="16"/>
                <w:szCs w:val="16"/>
              </w:rPr>
              <w:tab/>
              <w:t>ak ide o stavebné práce alebo služby, údajmi o vzdelaní a odbornej praxi alebo o odbornej kvalifikácií osôb určených na plnenie zmluvy alebo koncesnej zmluvy alebo riadiacich zamestnancov, ak nie sú kritériom na vyhodnotenie ponúk,</w:t>
            </w:r>
          </w:p>
          <w:p w:rsidR="001871CD" w:rsidRPr="001871CD" w:rsidRDefault="001871CD" w:rsidP="001871CD">
            <w:pPr>
              <w:jc w:val="both"/>
              <w:rPr>
                <w:sz w:val="16"/>
                <w:szCs w:val="16"/>
              </w:rPr>
            </w:pPr>
            <w:r w:rsidRPr="001871CD">
              <w:rPr>
                <w:sz w:val="16"/>
                <w:szCs w:val="16"/>
              </w:rPr>
              <w:t>h)</w:t>
            </w:r>
            <w:r w:rsidRPr="001871CD">
              <w:rPr>
                <w:sz w:val="16"/>
                <w:szCs w:val="16"/>
              </w:rPr>
              <w:tab/>
              <w:t>uvedením opatrení environmentálneho manažérstva, ktoré uchádzač alebo záujemca použije pri plnení zmluvy alebo koncesnej zmluvy,</w:t>
            </w:r>
          </w:p>
          <w:p w:rsidR="001871CD" w:rsidRPr="001871CD" w:rsidRDefault="001871CD" w:rsidP="001871CD">
            <w:pPr>
              <w:jc w:val="both"/>
              <w:rPr>
                <w:sz w:val="16"/>
                <w:szCs w:val="16"/>
              </w:rPr>
            </w:pPr>
            <w:r w:rsidRPr="001871CD">
              <w:rPr>
                <w:sz w:val="16"/>
                <w:szCs w:val="16"/>
              </w:rPr>
              <w:t>i)</w:t>
            </w:r>
            <w:r w:rsidRPr="001871CD">
              <w:rPr>
                <w:sz w:val="16"/>
                <w:szCs w:val="16"/>
              </w:rPr>
              <w:tab/>
              <w:t>ak ide o stavebné práce alebo služby, údajmi o priemernom ročnom počte zamestnancov a o počte riadiacich zamestnancov za predchádzajúce tri roky,</w:t>
            </w:r>
          </w:p>
          <w:p w:rsidR="001871CD" w:rsidRPr="001871CD" w:rsidRDefault="001871CD" w:rsidP="001871CD">
            <w:pPr>
              <w:jc w:val="both"/>
              <w:rPr>
                <w:sz w:val="16"/>
                <w:szCs w:val="16"/>
              </w:rPr>
            </w:pPr>
            <w:r w:rsidRPr="001871CD">
              <w:rPr>
                <w:sz w:val="16"/>
                <w:szCs w:val="16"/>
              </w:rPr>
              <w:t>j)</w:t>
            </w:r>
            <w:r w:rsidRPr="001871CD">
              <w:rPr>
                <w:sz w:val="16"/>
                <w:szCs w:val="16"/>
              </w:rPr>
              <w:tab/>
              <w:t>údajmi o strojovom, prevádzkovom alebo technickom vybavení, ktoré má uchádzač alebo záujemca k dispozícií na uskutočnenie stavebných prác alebo na poskytnutie služby,</w:t>
            </w:r>
          </w:p>
          <w:p w:rsidR="001871CD" w:rsidRPr="001871CD" w:rsidRDefault="001871CD" w:rsidP="001871CD">
            <w:pPr>
              <w:jc w:val="both"/>
              <w:rPr>
                <w:sz w:val="16"/>
                <w:szCs w:val="16"/>
              </w:rPr>
            </w:pPr>
            <w:r w:rsidRPr="001871CD">
              <w:rPr>
                <w:sz w:val="16"/>
                <w:szCs w:val="16"/>
              </w:rPr>
              <w:t>k)</w:t>
            </w:r>
            <w:r w:rsidRPr="001871CD">
              <w:rPr>
                <w:sz w:val="16"/>
                <w:szCs w:val="16"/>
              </w:rPr>
              <w:tab/>
              <w:t>údajmi o riadení dodávateľského reťazca a systému sledovania, ktorý uchádzač alebo záujemca bude môcť použiť pri plnení zmluvy alebo koncesnej zmluvy,</w:t>
            </w:r>
          </w:p>
          <w:p w:rsidR="001871CD" w:rsidRPr="001871CD" w:rsidRDefault="001871CD" w:rsidP="001871CD">
            <w:pPr>
              <w:jc w:val="both"/>
              <w:rPr>
                <w:sz w:val="16"/>
                <w:szCs w:val="16"/>
              </w:rPr>
            </w:pPr>
            <w:r w:rsidRPr="001871CD">
              <w:rPr>
                <w:sz w:val="16"/>
                <w:szCs w:val="16"/>
              </w:rPr>
              <w:t>l)</w:t>
            </w:r>
            <w:r w:rsidRPr="001871CD">
              <w:rPr>
                <w:sz w:val="16"/>
                <w:szCs w:val="16"/>
              </w:rPr>
              <w:tab/>
              <w:t>uvedením podielu plnenia zo zmluvy alebo koncesnej zmluvy, ktorý má uchádzač alebo záujemca v úmysle zabezpečiť subdodávateľom,</w:t>
            </w:r>
          </w:p>
          <w:p w:rsidR="001871CD" w:rsidRPr="001871CD" w:rsidRDefault="001871CD" w:rsidP="001871CD">
            <w:pPr>
              <w:jc w:val="both"/>
              <w:rPr>
                <w:sz w:val="16"/>
                <w:szCs w:val="16"/>
              </w:rPr>
            </w:pPr>
            <w:r w:rsidRPr="001871CD">
              <w:rPr>
                <w:sz w:val="16"/>
                <w:szCs w:val="16"/>
              </w:rPr>
              <w:t>m)</w:t>
            </w:r>
            <w:r w:rsidRPr="001871CD">
              <w:rPr>
                <w:sz w:val="16"/>
                <w:szCs w:val="16"/>
              </w:rPr>
              <w:tab/>
              <w:t>ak ide o tovar, ktorý sa má dodať,</w:t>
            </w:r>
          </w:p>
          <w:p w:rsidR="001871CD" w:rsidRPr="001871CD" w:rsidRDefault="001871CD" w:rsidP="001871CD">
            <w:pPr>
              <w:jc w:val="both"/>
              <w:rPr>
                <w:sz w:val="16"/>
                <w:szCs w:val="16"/>
              </w:rPr>
            </w:pPr>
            <w:r w:rsidRPr="001871CD">
              <w:rPr>
                <w:sz w:val="16"/>
                <w:szCs w:val="16"/>
              </w:rPr>
              <w:t>1.</w:t>
            </w:r>
            <w:r w:rsidRPr="001871CD">
              <w:rPr>
                <w:sz w:val="16"/>
                <w:szCs w:val="16"/>
              </w:rPr>
              <w:tab/>
              <w:t>vzorkami, opismi alebo fotografiami, ktorých pravosť musí byť overená, ak to verejný obstarávateľ alebo obstarávateľ vyžaduje alebo</w:t>
            </w:r>
          </w:p>
          <w:p w:rsidR="001871CD" w:rsidRPr="001871CD" w:rsidRDefault="001871CD" w:rsidP="001871CD">
            <w:pPr>
              <w:jc w:val="both"/>
              <w:rPr>
                <w:sz w:val="16"/>
                <w:szCs w:val="16"/>
              </w:rPr>
            </w:pPr>
            <w:r w:rsidRPr="001871CD">
              <w:rPr>
                <w:sz w:val="16"/>
                <w:szCs w:val="16"/>
              </w:rPr>
              <w:t>2.</w:t>
            </w:r>
            <w:r w:rsidRPr="001871CD">
              <w:rPr>
                <w:sz w:val="16"/>
                <w:szCs w:val="16"/>
              </w:rPr>
              <w:tab/>
              <w:t>certifikátmi alebo potvrdeniami s jasne identifikovanými odkazmi na technické špecifikácie alebo technické normy vzťahujúce sa na tovar, vydanými orgánmi kontroly kvality alebo určenými orgánmi s právomocou posudzovať zhodu.</w:t>
            </w:r>
          </w:p>
          <w:p w:rsidR="00F42F8E" w:rsidRDefault="001871CD" w:rsidP="001871CD">
            <w:pPr>
              <w:jc w:val="both"/>
              <w:rPr>
                <w:sz w:val="16"/>
                <w:szCs w:val="16"/>
              </w:rPr>
            </w:pPr>
            <w:r w:rsidRPr="001871CD">
              <w:rPr>
                <w:sz w:val="16"/>
                <w:szCs w:val="16"/>
              </w:rPr>
              <w:t>(4) Verejný obstarávateľ alebo obstarávateľ môže požadovať, aby uchádzač alebo záujemca a iná osoba, ktorej kapacity majú byť použité na preukázanie technickej spôsobilosti alebo odbornej spôsobilosti, zodpovedali za plnenie zmluvy alebo koncesnej zmluvy spoločne.</w:t>
            </w:r>
          </w:p>
          <w:p w:rsidR="001871CD" w:rsidRDefault="001871CD" w:rsidP="00F42F8E">
            <w:pPr>
              <w:jc w:val="both"/>
              <w:rPr>
                <w:sz w:val="16"/>
                <w:szCs w:val="16"/>
              </w:rPr>
            </w:pPr>
          </w:p>
          <w:p w:rsidR="001871CD" w:rsidRPr="00E11C01" w:rsidRDefault="001871CD" w:rsidP="00F42F8E">
            <w:pPr>
              <w:jc w:val="both"/>
              <w:rPr>
                <w:sz w:val="16"/>
                <w:szCs w:val="16"/>
              </w:rPr>
            </w:pPr>
          </w:p>
          <w:p w:rsidR="00F42F8E" w:rsidRDefault="006767CE" w:rsidP="00F42F8E">
            <w:pPr>
              <w:jc w:val="both"/>
              <w:rPr>
                <w:sz w:val="16"/>
                <w:szCs w:val="16"/>
              </w:rPr>
            </w:pPr>
            <w:r w:rsidRPr="006767CE">
              <w:rPr>
                <w:sz w:val="16"/>
                <w:szCs w:val="16"/>
              </w:rPr>
              <w:t>(5) Podmienky účasti, ktoré verejný obstarávateľ a obstarávateľ určia na preukázanie splnenia finančného a ekonomického postavenia a technickej spôsobilosti alebo odbornej spôsobilosti, musia byť primerané a musia súvisieť s predmetom zákazky alebo koncesie. Verejný obstarávateľ a obstarávateľ môžu vyžadovať od uchádzačov alebo od záujemcov minimálnu úroveň finančného a ekonomického postavenia alebo technickej spôsobilosti alebo odbornej spôsobilosti. Verejný obstarávateľ a obstarávateľ odôvodnia primeranosť každej určenej podmienky účasti týkajúcej sa finančného a ekonomického postavenia a technickej spôsobilosti alebo odbornej spôsobilosti vo vzťahu k predmetu zákazky alebo koncesie a potrebu jej zahrnutia medzi podmienky účasti v oznámení o vyhlásení verejného obstarávania, v oznámení použitom ako výzva na súťaž alebo v oznámení o koncesii.</w:t>
            </w:r>
          </w:p>
          <w:p w:rsidR="006767CE" w:rsidRPr="00E11C01" w:rsidRDefault="006767CE" w:rsidP="00F42F8E">
            <w:pPr>
              <w:jc w:val="both"/>
              <w:rPr>
                <w:sz w:val="16"/>
                <w:szCs w:val="16"/>
              </w:rPr>
            </w:pPr>
          </w:p>
          <w:p w:rsidR="00F42F8E" w:rsidRPr="00E11C01" w:rsidRDefault="00F42F8E" w:rsidP="00F42F8E">
            <w:pPr>
              <w:jc w:val="both"/>
              <w:rPr>
                <w:sz w:val="16"/>
                <w:szCs w:val="16"/>
              </w:rPr>
            </w:pPr>
            <w:r w:rsidRPr="00E11C01">
              <w:rPr>
                <w:sz w:val="16"/>
                <w:szCs w:val="16"/>
              </w:rPr>
              <w:t xml:space="preserve">(6) Požiadavka na výšku obratu za hospodársky rok nesmie presiahnuť </w:t>
            </w:r>
          </w:p>
          <w:p w:rsidR="00F42F8E" w:rsidRPr="00E11C01" w:rsidRDefault="00F42F8E" w:rsidP="009A04CD">
            <w:pPr>
              <w:numPr>
                <w:ilvl w:val="1"/>
                <w:numId w:val="65"/>
              </w:numPr>
              <w:ind w:left="681"/>
              <w:jc w:val="both"/>
              <w:rPr>
                <w:sz w:val="16"/>
                <w:szCs w:val="16"/>
              </w:rPr>
            </w:pPr>
            <w:r w:rsidRPr="00E11C01">
              <w:rPr>
                <w:sz w:val="16"/>
                <w:szCs w:val="16"/>
              </w:rPr>
              <w:t>dvojnásobok predpokladanej hodnoty vypočítanej na obdobie 12 mesiacov, ak je trvanie zmluvy, rámcovej dohody alebo koncesnej zmluvy dlhšie ako 12 mesiacov,</w:t>
            </w:r>
          </w:p>
          <w:p w:rsidR="00F42F8E" w:rsidRPr="00E11C01" w:rsidRDefault="00F42F8E" w:rsidP="009A04CD">
            <w:pPr>
              <w:numPr>
                <w:ilvl w:val="1"/>
                <w:numId w:val="65"/>
              </w:numPr>
              <w:ind w:left="681"/>
              <w:jc w:val="both"/>
              <w:rPr>
                <w:sz w:val="16"/>
                <w:szCs w:val="16"/>
              </w:rPr>
            </w:pPr>
            <w:r w:rsidRPr="00E11C01">
              <w:rPr>
                <w:sz w:val="16"/>
                <w:szCs w:val="16"/>
              </w:rPr>
              <w:t>dvojnásobok predpokladanej hodnoty, ak je trvanie zmluvy, rámcovej dohody alebo koncesnej zmluvy rovnaké alebo kratšie ako 12 mesiacov.</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(7) Verejný obstarávateľ alebo obstarávateľ môže vyžadovať minimálny obrat vyšší, ako je ustanovené v odseku 6, ak ide o tovary, stavebné práce alebo služby, ktorých povaha je spojená s osobitným rizikom; túto požiadavku o</w:t>
            </w:r>
            <w:r w:rsidR="006767CE">
              <w:rPr>
                <w:sz w:val="16"/>
                <w:szCs w:val="16"/>
              </w:rPr>
              <w:t xml:space="preserve">dôvodní v súťažných podkladoch </w:t>
            </w:r>
            <w:r w:rsidR="006767CE">
              <w:t xml:space="preserve"> </w:t>
            </w:r>
            <w:r w:rsidR="006767CE" w:rsidRPr="006767CE">
              <w:rPr>
                <w:sz w:val="16"/>
                <w:szCs w:val="16"/>
              </w:rPr>
              <w:t>alebo v koncesnej dokumentácii.</w:t>
            </w:r>
          </w:p>
          <w:p w:rsidR="00F42F8E" w:rsidRPr="00E11C01" w:rsidRDefault="00F42F8E" w:rsidP="00F42F8E">
            <w:pPr>
              <w:jc w:val="both"/>
              <w:rPr>
                <w:sz w:val="16"/>
                <w:szCs w:val="16"/>
              </w:rPr>
            </w:pPr>
          </w:p>
          <w:p w:rsidR="006767CE" w:rsidRDefault="001871CD" w:rsidP="00F42F8E">
            <w:pPr>
              <w:jc w:val="both"/>
              <w:rPr>
                <w:sz w:val="16"/>
                <w:szCs w:val="16"/>
              </w:rPr>
            </w:pPr>
            <w:r w:rsidRPr="001871CD">
              <w:rPr>
                <w:sz w:val="16"/>
                <w:szCs w:val="16"/>
              </w:rPr>
              <w:t>(9) Verejný obstarávateľ alebo obstarávateľ môže určiť transparentné, objektívne a nediskriminačné metódy a kritériá, ktoré umožnia zohľadniť najmä pomer medzi aktívami a pasívami pri posudzovaní finančného a ekonomického postavenia. Metódy a kritériá podľa prvej vety verejný obstarávateľ a obstarávateľ uvedú v súťažných podkladoch alebo v koncesnej dokumentácii.</w:t>
            </w:r>
          </w:p>
          <w:p w:rsidR="001871CD" w:rsidRPr="00E11C01" w:rsidRDefault="001871CD" w:rsidP="00F42F8E">
            <w:pPr>
              <w:jc w:val="both"/>
              <w:rPr>
                <w:sz w:val="16"/>
                <w:szCs w:val="16"/>
              </w:rPr>
            </w:pPr>
          </w:p>
          <w:p w:rsidR="00F42F8E" w:rsidRPr="00E11C01" w:rsidRDefault="006767CE" w:rsidP="00F42F8E">
            <w:pPr>
              <w:jc w:val="both"/>
              <w:rPr>
                <w:sz w:val="16"/>
                <w:szCs w:val="16"/>
              </w:rPr>
            </w:pPr>
            <w:r w:rsidRPr="006767CE">
              <w:rPr>
                <w:sz w:val="16"/>
                <w:szCs w:val="16"/>
              </w:rPr>
              <w:t>(10) Ak je zákazka alebo koncesia rozdelená na niekoľko častí, z ktorých každá bude predmetom samostatnej zmluvy alebo koncesnej zmluvy, pravidlá podľa odsekov 5 až 9 sa uplatnia na každú samostatnú časť. Ak verejný obstarávateľ alebo obstarávateľ predpokladá zadanie niekoľkých častí, ktoré sa majú plniť v rovnakom čase, jednému uchádzačovi, môže minimálny obrat určiť s ohľadom na súčet predpokladaných hodnôt týchto častí.</w:t>
            </w:r>
          </w:p>
          <w:p w:rsidR="00F42F8E" w:rsidRPr="00E11C01" w:rsidRDefault="00F42F8E" w:rsidP="00F42F8E">
            <w:pPr>
              <w:jc w:val="both"/>
              <w:rPr>
                <w:sz w:val="16"/>
                <w:szCs w:val="16"/>
              </w:rPr>
            </w:pPr>
          </w:p>
          <w:p w:rsidR="00F42F8E" w:rsidRPr="00E11C01" w:rsidRDefault="00F42F8E" w:rsidP="006767CE">
            <w:pPr>
              <w:jc w:val="both"/>
              <w:rPr>
                <w:sz w:val="16"/>
                <w:szCs w:val="16"/>
              </w:rPr>
            </w:pPr>
            <w:r w:rsidRPr="00E11C01">
              <w:rPr>
                <w:sz w:val="16"/>
                <w:szCs w:val="16"/>
              </w:rPr>
              <w:t xml:space="preserve">(11) Ak ide o zákazky zadávané na základe rámcovej dohody s opätovným otvorením súťaže, požiadavka maximálneho ročného obratu podľa odseku 6 sa určí na základe maximálnej predpokladanej hodnoty konkrétnych zákaziek, ktoré sa budú plniť v rovnakom čase; ak maximálna predpokladaná hodnota konkrétnych zákaziek, ktoré sa budú plniť v rovnakom čase, nie je známa, požiadavka maximálneho ročného obratu podľa odseku 6 sa určí na základe predpokladanej hodnoty rámcovej dohody. Ak ide o dynamický nákupný systém, požiadavka maximálneho ročného obratu podľa odseku 6 sa určí na základe očakávanej maximálnej </w:t>
            </w:r>
            <w:r w:rsidR="006767CE">
              <w:rPr>
                <w:sz w:val="16"/>
                <w:szCs w:val="16"/>
              </w:rPr>
              <w:t>predpokladanej hodnoty</w:t>
            </w:r>
            <w:r w:rsidRPr="00E11C01">
              <w:rPr>
                <w:sz w:val="16"/>
                <w:szCs w:val="16"/>
              </w:rPr>
              <w:t xml:space="preserve"> konkrétnych zákaziek, ktoré sa majú zadať v rámci tohto systému.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80</w:t>
            </w:r>
          </w:p>
          <w:p w:rsidR="00F42F8E" w:rsidRPr="00E11C01" w:rsidRDefault="00F42F8E"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Na účely uplatňovania odsekov 1 a 2 tohto článku sa uplatňujú články 59 až 61 smernice 2014/24/EÚ.</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1871CD" w:rsidP="00AC51B2">
            <w:pPr>
              <w:rPr>
                <w:sz w:val="16"/>
                <w:szCs w:val="16"/>
              </w:rPr>
            </w:pPr>
            <w:r>
              <w:rPr>
                <w:sz w:val="16"/>
                <w:szCs w:val="16"/>
              </w:rPr>
              <w:t>§: 32</w:t>
            </w:r>
          </w:p>
          <w:p w:rsidR="00F42F8E" w:rsidRPr="00E11C01" w:rsidRDefault="006767CE" w:rsidP="00AC51B2">
            <w:pPr>
              <w:rPr>
                <w:sz w:val="16"/>
                <w:szCs w:val="16"/>
              </w:rPr>
            </w:pPr>
            <w:r>
              <w:rPr>
                <w:sz w:val="16"/>
                <w:szCs w:val="16"/>
              </w:rPr>
              <w:t>O: 4</w:t>
            </w:r>
            <w:r w:rsidR="00F42F8E" w:rsidRPr="00E11C01">
              <w:rPr>
                <w:sz w:val="16"/>
                <w:szCs w:val="16"/>
              </w:rPr>
              <w:t xml:space="preserve">, </w:t>
            </w:r>
            <w:r>
              <w:rPr>
                <w:sz w:val="16"/>
                <w:szCs w:val="16"/>
              </w:rPr>
              <w:t>5</w:t>
            </w:r>
          </w:p>
          <w:p w:rsidR="00F42F8E" w:rsidRPr="00E11C01" w:rsidRDefault="00F42F8E"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F42F8E" w:rsidRPr="00E11C01" w:rsidRDefault="001871CD" w:rsidP="00AC51B2">
            <w:pPr>
              <w:rPr>
                <w:sz w:val="16"/>
                <w:szCs w:val="16"/>
              </w:rPr>
            </w:pPr>
            <w:r>
              <w:rPr>
                <w:sz w:val="16"/>
                <w:szCs w:val="16"/>
              </w:rPr>
              <w:t>§: 33</w:t>
            </w:r>
          </w:p>
          <w:p w:rsidR="00F42F8E" w:rsidRPr="00E11C01" w:rsidRDefault="00F42F8E" w:rsidP="00AC51B2">
            <w:pPr>
              <w:rPr>
                <w:sz w:val="16"/>
                <w:szCs w:val="16"/>
              </w:rPr>
            </w:pPr>
            <w:r w:rsidRPr="00E11C01">
              <w:rPr>
                <w:sz w:val="16"/>
                <w:szCs w:val="16"/>
              </w:rPr>
              <w:t>O: 4</w:t>
            </w:r>
          </w:p>
          <w:p w:rsidR="00F42F8E" w:rsidRPr="00E11C01" w:rsidRDefault="00F42F8E"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F42F8E" w:rsidRPr="00E11C01" w:rsidRDefault="001871CD" w:rsidP="00AC51B2">
            <w:pPr>
              <w:rPr>
                <w:sz w:val="16"/>
                <w:szCs w:val="16"/>
              </w:rPr>
            </w:pPr>
            <w:r>
              <w:rPr>
                <w:sz w:val="16"/>
                <w:szCs w:val="16"/>
              </w:rPr>
              <w:t>§: 38</w:t>
            </w:r>
          </w:p>
          <w:p w:rsidR="00F42F8E" w:rsidRPr="00E11C01" w:rsidRDefault="00F42F8E" w:rsidP="00AC51B2">
            <w:pPr>
              <w:rPr>
                <w:sz w:val="16"/>
                <w:szCs w:val="16"/>
              </w:rPr>
            </w:pPr>
            <w:r w:rsidRPr="00E11C01">
              <w:rPr>
                <w:sz w:val="16"/>
                <w:szCs w:val="16"/>
              </w:rPr>
              <w:t>O: 5, 6, 7, 9, 10, 11, 12</w:t>
            </w:r>
          </w:p>
          <w:p w:rsidR="00F42F8E" w:rsidRPr="00E11C01" w:rsidRDefault="00F42F8E"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1871CD" w:rsidRDefault="001871CD" w:rsidP="00AC51B2">
            <w:pPr>
              <w:rPr>
                <w:sz w:val="16"/>
                <w:szCs w:val="16"/>
              </w:rPr>
            </w:pPr>
          </w:p>
          <w:p w:rsidR="001871CD" w:rsidRDefault="001871CD" w:rsidP="00AC51B2">
            <w:pPr>
              <w:rPr>
                <w:sz w:val="16"/>
                <w:szCs w:val="16"/>
              </w:rPr>
            </w:pPr>
          </w:p>
          <w:p w:rsidR="001871CD" w:rsidRDefault="001871CD" w:rsidP="00AC51B2">
            <w:pPr>
              <w:rPr>
                <w:sz w:val="16"/>
                <w:szCs w:val="16"/>
              </w:rPr>
            </w:pPr>
          </w:p>
          <w:p w:rsidR="00496285" w:rsidRDefault="00496285" w:rsidP="00AC51B2">
            <w:pPr>
              <w:rPr>
                <w:sz w:val="16"/>
                <w:szCs w:val="16"/>
              </w:rPr>
            </w:pPr>
          </w:p>
          <w:p w:rsidR="00496285" w:rsidRDefault="00496285" w:rsidP="00AC51B2">
            <w:pPr>
              <w:rPr>
                <w:sz w:val="16"/>
                <w:szCs w:val="16"/>
              </w:rPr>
            </w:pPr>
          </w:p>
          <w:p w:rsidR="00F42F8E" w:rsidRPr="00E11C01" w:rsidRDefault="001871CD" w:rsidP="00AC51B2">
            <w:pPr>
              <w:rPr>
                <w:sz w:val="16"/>
                <w:szCs w:val="16"/>
              </w:rPr>
            </w:pPr>
            <w:r>
              <w:rPr>
                <w:sz w:val="16"/>
                <w:szCs w:val="16"/>
              </w:rPr>
              <w:t>§: 39</w:t>
            </w:r>
          </w:p>
          <w:p w:rsidR="00F42F8E" w:rsidRPr="00E11C01" w:rsidRDefault="00F42F8E" w:rsidP="00AC51B2">
            <w:pPr>
              <w:rPr>
                <w:sz w:val="16"/>
                <w:szCs w:val="16"/>
              </w:rPr>
            </w:pPr>
            <w:r w:rsidRPr="00E11C01">
              <w:rPr>
                <w:sz w:val="16"/>
                <w:szCs w:val="16"/>
              </w:rPr>
              <w:t>O: 1, 2, 3, 4, 5, 6, 7, 8</w:t>
            </w:r>
          </w:p>
          <w:p w:rsidR="00F42F8E" w:rsidRPr="00E11C01" w:rsidRDefault="00F42F8E"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496285" w:rsidRDefault="00496285" w:rsidP="00AC51B2">
            <w:pPr>
              <w:rPr>
                <w:sz w:val="16"/>
                <w:szCs w:val="16"/>
              </w:rPr>
            </w:pPr>
          </w:p>
          <w:p w:rsidR="00F42F8E" w:rsidRPr="00E11C01" w:rsidRDefault="00A444EC" w:rsidP="00AC51B2">
            <w:pPr>
              <w:rPr>
                <w:sz w:val="16"/>
                <w:szCs w:val="16"/>
              </w:rPr>
            </w:pPr>
            <w:r>
              <w:rPr>
                <w:sz w:val="16"/>
                <w:szCs w:val="16"/>
              </w:rPr>
              <w:t>§: 99</w:t>
            </w:r>
          </w:p>
          <w:p w:rsidR="00F42F8E" w:rsidRPr="00E11C01" w:rsidRDefault="00F42F8E" w:rsidP="00AC51B2">
            <w:pPr>
              <w:rPr>
                <w:sz w:val="16"/>
                <w:szCs w:val="16"/>
              </w:rPr>
            </w:pPr>
            <w:r w:rsidRPr="00E11C01">
              <w:rPr>
                <w:sz w:val="16"/>
                <w:szCs w:val="16"/>
              </w:rPr>
              <w:t>O: 7</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871CD" w:rsidRPr="001871CD" w:rsidRDefault="001871CD" w:rsidP="001871CD">
            <w:pPr>
              <w:jc w:val="both"/>
              <w:rPr>
                <w:sz w:val="16"/>
                <w:szCs w:val="16"/>
              </w:rPr>
            </w:pPr>
            <w:r w:rsidRPr="001871CD">
              <w:rPr>
                <w:sz w:val="16"/>
                <w:szCs w:val="16"/>
              </w:rPr>
              <w:t>(4) 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rsidR="001871CD" w:rsidRPr="001871CD" w:rsidRDefault="001871CD" w:rsidP="001871CD">
            <w:pPr>
              <w:jc w:val="both"/>
              <w:rPr>
                <w:sz w:val="16"/>
                <w:szCs w:val="16"/>
              </w:rPr>
            </w:pPr>
          </w:p>
          <w:p w:rsidR="006767CE" w:rsidRDefault="001871CD" w:rsidP="001871CD">
            <w:pPr>
              <w:jc w:val="both"/>
              <w:rPr>
                <w:sz w:val="16"/>
                <w:szCs w:val="16"/>
              </w:rPr>
            </w:pPr>
            <w:r w:rsidRPr="001871CD">
              <w:rPr>
                <w:sz w:val="16"/>
                <w:szCs w:val="16"/>
              </w:rPr>
              <w:t>(5)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rsidR="001871CD" w:rsidRDefault="001871CD" w:rsidP="001871CD">
            <w:pPr>
              <w:jc w:val="both"/>
              <w:rPr>
                <w:sz w:val="16"/>
                <w:szCs w:val="16"/>
              </w:rPr>
            </w:pPr>
          </w:p>
          <w:p w:rsidR="006767CE" w:rsidRPr="00E11C01" w:rsidRDefault="006767CE" w:rsidP="006767CE">
            <w:pPr>
              <w:jc w:val="both"/>
              <w:rPr>
                <w:sz w:val="16"/>
                <w:szCs w:val="16"/>
              </w:rPr>
            </w:pPr>
            <w:r w:rsidRPr="006767CE">
              <w:rPr>
                <w:sz w:val="16"/>
                <w:szCs w:val="16"/>
              </w:rPr>
              <w:t>(4) Ak uchádzač alebo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w:t>
            </w:r>
          </w:p>
          <w:p w:rsidR="00F42F8E" w:rsidRPr="00E11C01" w:rsidRDefault="00F42F8E" w:rsidP="00F42F8E">
            <w:pPr>
              <w:jc w:val="both"/>
              <w:rPr>
                <w:sz w:val="16"/>
                <w:szCs w:val="16"/>
              </w:rPr>
            </w:pPr>
          </w:p>
          <w:p w:rsidR="006767CE" w:rsidRPr="006767CE" w:rsidRDefault="006767CE" w:rsidP="006767CE">
            <w:pPr>
              <w:jc w:val="both"/>
              <w:rPr>
                <w:sz w:val="16"/>
                <w:szCs w:val="16"/>
              </w:rPr>
            </w:pPr>
            <w:r w:rsidRPr="006767CE">
              <w:rPr>
                <w:sz w:val="16"/>
                <w:szCs w:val="16"/>
              </w:rPr>
              <w:t>(5) Podmienky účasti, ktoré verejný obstarávateľ a obstarávateľ určia na preukázanie splnenia finančného a ekonomického postavenia a technickej spôsobilosti alebo odbornej spôsobilosti, musia byť primerané a musia súvisieť s predmetom zákazky alebo koncesie. Verejný obstarávateľ a obstarávateľ môžu vyžadovať od uchádzačov alebo od záujemcov minimálnu úroveň finančného a ekonomického postavenia alebo technickej spôsobilosti alebo odbornej spôsobilosti. Verejný obstarávateľ a obstarávateľ odôvodnia primeranosť každej určenej podmienky účasti týkajúcej sa finančného a ekonomického postavenia a technickej spôsobilosti alebo odbornej spôsobilosti vo vzťahu k predmetu zákazky alebo koncesie a potrebu jej zahrnutia medzi podmienky účasti v oznámení o vyhlásení verejného obstarávania, v oznámení použitom ako výzva na súťaž alebo v oznámení o koncesii.</w:t>
            </w:r>
          </w:p>
          <w:p w:rsidR="006767CE" w:rsidRPr="006767CE" w:rsidRDefault="006767CE" w:rsidP="006767CE">
            <w:pPr>
              <w:jc w:val="both"/>
              <w:rPr>
                <w:sz w:val="16"/>
                <w:szCs w:val="16"/>
              </w:rPr>
            </w:pPr>
          </w:p>
          <w:p w:rsidR="006767CE" w:rsidRPr="006767CE" w:rsidRDefault="006767CE" w:rsidP="006767CE">
            <w:pPr>
              <w:jc w:val="both"/>
              <w:rPr>
                <w:sz w:val="16"/>
                <w:szCs w:val="16"/>
              </w:rPr>
            </w:pPr>
            <w:r w:rsidRPr="006767CE">
              <w:rPr>
                <w:sz w:val="16"/>
                <w:szCs w:val="16"/>
              </w:rPr>
              <w:t xml:space="preserve">(6) Požiadavka na výšku obratu za hospodársky rok nesmie presiahnuť </w:t>
            </w:r>
          </w:p>
          <w:p w:rsidR="006767CE" w:rsidRPr="006767CE" w:rsidRDefault="006767CE" w:rsidP="006767CE">
            <w:pPr>
              <w:jc w:val="both"/>
              <w:rPr>
                <w:sz w:val="16"/>
                <w:szCs w:val="16"/>
              </w:rPr>
            </w:pPr>
            <w:r w:rsidRPr="006767CE">
              <w:rPr>
                <w:sz w:val="16"/>
                <w:szCs w:val="16"/>
              </w:rPr>
              <w:t>a)</w:t>
            </w:r>
            <w:r w:rsidRPr="006767CE">
              <w:rPr>
                <w:sz w:val="16"/>
                <w:szCs w:val="16"/>
              </w:rPr>
              <w:tab/>
              <w:t>dvojnásobok predpokladanej hodnoty vypočítanej na obdobie 12 mesiacov, ak je trvanie zmluvy, rámcovej dohody alebo koncesnej zmluvy dlhšie ako 12 mesiacov,</w:t>
            </w:r>
          </w:p>
          <w:p w:rsidR="006767CE" w:rsidRPr="006767CE" w:rsidRDefault="006767CE" w:rsidP="006767CE">
            <w:pPr>
              <w:jc w:val="both"/>
              <w:rPr>
                <w:sz w:val="16"/>
                <w:szCs w:val="16"/>
              </w:rPr>
            </w:pPr>
            <w:r w:rsidRPr="006767CE">
              <w:rPr>
                <w:sz w:val="16"/>
                <w:szCs w:val="16"/>
              </w:rPr>
              <w:t>b)</w:t>
            </w:r>
            <w:r w:rsidRPr="006767CE">
              <w:rPr>
                <w:sz w:val="16"/>
                <w:szCs w:val="16"/>
              </w:rPr>
              <w:tab/>
              <w:t>dvojnásobok predpokladanej hodnoty, ak je trvanie zmluvy, rámcovej dohody alebo koncesnej zmluvy rovnaké alebo kratšie ako 12 mesiacov.</w:t>
            </w:r>
          </w:p>
          <w:p w:rsidR="006767CE" w:rsidRPr="006767CE" w:rsidRDefault="006767CE" w:rsidP="006767CE">
            <w:pPr>
              <w:jc w:val="both"/>
              <w:rPr>
                <w:sz w:val="16"/>
                <w:szCs w:val="16"/>
              </w:rPr>
            </w:pPr>
          </w:p>
          <w:p w:rsidR="006767CE" w:rsidRPr="006767CE" w:rsidRDefault="006767CE" w:rsidP="006767CE">
            <w:pPr>
              <w:jc w:val="both"/>
              <w:rPr>
                <w:sz w:val="16"/>
                <w:szCs w:val="16"/>
              </w:rPr>
            </w:pPr>
            <w:r w:rsidRPr="006767CE">
              <w:rPr>
                <w:sz w:val="16"/>
                <w:szCs w:val="16"/>
              </w:rPr>
              <w:t>(7) Verejný obstarávateľ alebo obstarávateľ môže vyžadovať minimálny obrat vyšší, ako je ustanovené v odseku 6, ak ide o tovary, stavebné práce alebo služby, ktorých povaha je spojená s osobitným rizikom; túto požiadavku odôvodní v súťažných podkladoch  alebo v koncesnej dokumentácii.</w:t>
            </w:r>
          </w:p>
          <w:p w:rsidR="006767CE" w:rsidRPr="006767CE" w:rsidRDefault="006767CE" w:rsidP="006767CE">
            <w:pPr>
              <w:jc w:val="both"/>
              <w:rPr>
                <w:sz w:val="16"/>
                <w:szCs w:val="16"/>
              </w:rPr>
            </w:pPr>
          </w:p>
          <w:p w:rsidR="006767CE" w:rsidRDefault="001871CD" w:rsidP="006767CE">
            <w:pPr>
              <w:jc w:val="both"/>
              <w:rPr>
                <w:sz w:val="16"/>
                <w:szCs w:val="16"/>
              </w:rPr>
            </w:pPr>
            <w:r w:rsidRPr="001871CD">
              <w:rPr>
                <w:sz w:val="16"/>
                <w:szCs w:val="16"/>
              </w:rPr>
              <w:t>(9) Verejný obstarávateľ alebo obstarávateľ môže určiť transparentné, objektívne a nediskriminačné metódy a kritériá, ktoré umožnia zohľadniť najmä pomer medzi aktívami a pasívami pri posudzovaní finančného a ekonomického postavenia. Metódy a kritériá podľa prvej vety verejný obstarávateľ a obstarávateľ uvedú v súťažných podkladoch alebo v koncesnej dokumentácii.</w:t>
            </w:r>
          </w:p>
          <w:p w:rsidR="001871CD" w:rsidRPr="006767CE" w:rsidRDefault="001871CD" w:rsidP="006767CE">
            <w:pPr>
              <w:jc w:val="both"/>
              <w:rPr>
                <w:sz w:val="16"/>
                <w:szCs w:val="16"/>
              </w:rPr>
            </w:pPr>
          </w:p>
          <w:p w:rsidR="006767CE" w:rsidRPr="006767CE" w:rsidRDefault="006767CE" w:rsidP="006767CE">
            <w:pPr>
              <w:jc w:val="both"/>
              <w:rPr>
                <w:sz w:val="16"/>
                <w:szCs w:val="16"/>
              </w:rPr>
            </w:pPr>
            <w:r w:rsidRPr="006767CE">
              <w:rPr>
                <w:sz w:val="16"/>
                <w:szCs w:val="16"/>
              </w:rPr>
              <w:t>(10) Ak je zákazka alebo koncesia rozdelená na niekoľko častí, z ktorých každá bude predmetom samostatnej zmluvy alebo koncesnej zmluvy, pravidlá podľa odsekov 5 až 9 sa uplatnia na každú samostatnú časť. Ak verejný obstarávateľ alebo obstarávateľ predpokladá zadanie niekoľkých častí, ktoré sa majú plniť v rovnakom čase, jednému uchádzačovi, môže minimálny obrat určiť s ohľadom na súčet predpokladaných hodnôt týchto častí.</w:t>
            </w:r>
          </w:p>
          <w:p w:rsidR="006767CE" w:rsidRPr="006767CE" w:rsidRDefault="006767CE" w:rsidP="006767CE">
            <w:pPr>
              <w:jc w:val="both"/>
              <w:rPr>
                <w:sz w:val="16"/>
                <w:szCs w:val="16"/>
              </w:rPr>
            </w:pPr>
          </w:p>
          <w:p w:rsidR="00F5330C" w:rsidRDefault="006767CE" w:rsidP="006767CE">
            <w:pPr>
              <w:jc w:val="both"/>
              <w:rPr>
                <w:sz w:val="16"/>
                <w:szCs w:val="16"/>
              </w:rPr>
            </w:pPr>
            <w:r w:rsidRPr="006767CE">
              <w:rPr>
                <w:sz w:val="16"/>
                <w:szCs w:val="16"/>
              </w:rPr>
              <w:t>(11) Ak ide o zákazky zadávané na základe rámcovej dohody s opätovným otvorením súťaže, požiadavka maximálneho ročného obratu podľa odseku 6 sa určí na základe maximálnej predpokladanej hodnoty konkrétnych zákaziek, ktoré sa budú plniť v rovnakom čase; ak maximálna predpokladaná hodnota konkrétnych zákaziek, ktoré sa budú plniť v rovnakom čase, nie je známa, požiadavka maximálneho ročného obratu podľa odseku 6 sa určí na základe predpokladanej hodnoty rámcovej dohody. Ak ide o dynamický nákupný systém, požiadavka maximálneho ročného obratu podľa odseku 6 sa určí na základe očakávanej maximálnej predpokladanej hodnoty konkrétnych zákaziek, ktoré sa majú zadať v rámci tohto systému.</w:t>
            </w:r>
          </w:p>
          <w:p w:rsidR="00F5330C" w:rsidRDefault="00F5330C" w:rsidP="006767CE">
            <w:pPr>
              <w:jc w:val="both"/>
              <w:rPr>
                <w:sz w:val="16"/>
                <w:szCs w:val="16"/>
              </w:rPr>
            </w:pPr>
          </w:p>
          <w:p w:rsidR="00F5330C" w:rsidRDefault="00F5330C" w:rsidP="006767CE">
            <w:pPr>
              <w:jc w:val="both"/>
              <w:rPr>
                <w:sz w:val="16"/>
                <w:szCs w:val="16"/>
              </w:rPr>
            </w:pPr>
            <w:r w:rsidRPr="00F5330C">
              <w:rPr>
                <w:sz w:val="16"/>
                <w:szCs w:val="16"/>
              </w:rPr>
              <w:t>(12) Verejní obstarávatelia a obstarávatelia využívajú vo verejnom obstarávaní elektronickú databázu dokladov vedenú Európskou komisiou (ďalej len „systém e-Certis“) a požadujú najmä také doklady, ktoré sú v nej vedené.</w:t>
            </w:r>
          </w:p>
          <w:p w:rsidR="00F5330C" w:rsidRPr="00E11C01" w:rsidRDefault="00F5330C" w:rsidP="006767CE">
            <w:pPr>
              <w:jc w:val="both"/>
              <w:rPr>
                <w:sz w:val="16"/>
                <w:szCs w:val="16"/>
              </w:rPr>
            </w:pPr>
          </w:p>
          <w:p w:rsidR="00F5330C" w:rsidRDefault="00F5330C" w:rsidP="00F42F8E">
            <w:pPr>
              <w:jc w:val="both"/>
              <w:rPr>
                <w:sz w:val="16"/>
                <w:szCs w:val="16"/>
              </w:rPr>
            </w:pPr>
          </w:p>
          <w:p w:rsidR="00F5330C" w:rsidRPr="00F5330C" w:rsidRDefault="00F5330C" w:rsidP="00F5330C">
            <w:pPr>
              <w:jc w:val="both"/>
              <w:rPr>
                <w:sz w:val="16"/>
                <w:szCs w:val="16"/>
              </w:rPr>
            </w:pPr>
            <w:r w:rsidRPr="00F5330C">
              <w:rPr>
                <w:sz w:val="16"/>
                <w:szCs w:val="16"/>
              </w:rPr>
              <w:t>(1) Jednotný európsky dokument na účely tohto zákona je elektronický dokument, ktorým hospodársky subjekt môže predbežne nahradiť doklady na preukázanie splnenia podmienok účasti určené verejným obstarávateľom alebo obstarávateľom.</w:t>
            </w:r>
          </w:p>
          <w:p w:rsidR="00F5330C" w:rsidRPr="00F5330C" w:rsidRDefault="00F5330C" w:rsidP="00F5330C">
            <w:pPr>
              <w:jc w:val="both"/>
              <w:rPr>
                <w:sz w:val="16"/>
                <w:szCs w:val="16"/>
              </w:rPr>
            </w:pPr>
          </w:p>
          <w:p w:rsidR="00F5330C" w:rsidRPr="00F5330C" w:rsidRDefault="00F5330C" w:rsidP="00F5330C">
            <w:pPr>
              <w:jc w:val="both"/>
              <w:rPr>
                <w:sz w:val="16"/>
                <w:szCs w:val="16"/>
              </w:rPr>
            </w:pPr>
            <w:r w:rsidRPr="00F5330C">
              <w:rPr>
                <w:sz w:val="16"/>
                <w:szCs w:val="16"/>
              </w:rPr>
              <w:t>(2) Jednotný európsky dokument obsahuje aktualizované vyhlásenie hospodárskeho subjektu, že</w:t>
            </w:r>
          </w:p>
          <w:p w:rsidR="00F5330C" w:rsidRPr="00F5330C" w:rsidRDefault="00F5330C" w:rsidP="00F5330C">
            <w:pPr>
              <w:jc w:val="both"/>
              <w:rPr>
                <w:sz w:val="16"/>
                <w:szCs w:val="16"/>
              </w:rPr>
            </w:pPr>
            <w:r w:rsidRPr="00F5330C">
              <w:rPr>
                <w:sz w:val="16"/>
                <w:szCs w:val="16"/>
              </w:rPr>
              <w:t>a)</w:t>
            </w:r>
            <w:r w:rsidRPr="00F5330C">
              <w:rPr>
                <w:sz w:val="16"/>
                <w:szCs w:val="16"/>
              </w:rPr>
              <w:tab/>
              <w:t>neexistuje dôvod na jeho vylúčenie,</w:t>
            </w:r>
          </w:p>
          <w:p w:rsidR="00F5330C" w:rsidRPr="00F5330C" w:rsidRDefault="00F5330C" w:rsidP="00F5330C">
            <w:pPr>
              <w:jc w:val="both"/>
              <w:rPr>
                <w:sz w:val="16"/>
                <w:szCs w:val="16"/>
              </w:rPr>
            </w:pPr>
            <w:r w:rsidRPr="00F5330C">
              <w:rPr>
                <w:sz w:val="16"/>
                <w:szCs w:val="16"/>
              </w:rPr>
              <w:t>b)</w:t>
            </w:r>
            <w:r w:rsidRPr="00F5330C">
              <w:rPr>
                <w:sz w:val="16"/>
                <w:szCs w:val="16"/>
              </w:rPr>
              <w:tab/>
              <w:t>spĺňa objektívne a nediskriminačné pravidlá a kritériá výberu obmedzeného počtu záujemcov, ak verejný obstarávateľ alebo obstarávateľ obmedzil počet záujemcov,</w:t>
            </w:r>
          </w:p>
          <w:p w:rsidR="00F5330C" w:rsidRPr="00F5330C" w:rsidRDefault="00F5330C" w:rsidP="00F5330C">
            <w:pPr>
              <w:jc w:val="both"/>
              <w:rPr>
                <w:sz w:val="16"/>
                <w:szCs w:val="16"/>
              </w:rPr>
            </w:pPr>
            <w:r w:rsidRPr="00F5330C">
              <w:rPr>
                <w:sz w:val="16"/>
                <w:szCs w:val="16"/>
              </w:rPr>
              <w:t>c)</w:t>
            </w:r>
            <w:r w:rsidRPr="00F5330C">
              <w:rPr>
                <w:sz w:val="16"/>
                <w:szCs w:val="16"/>
              </w:rPr>
              <w:tab/>
              <w:t>poskytne verejnému obstarávateľovi alebo obstarávateľovi na požiadanie doklady, ktoré nahradil jednotným európskym dokumentom.</w:t>
            </w:r>
          </w:p>
          <w:p w:rsidR="00F5330C" w:rsidRPr="00F5330C" w:rsidRDefault="00F5330C" w:rsidP="00F5330C">
            <w:pPr>
              <w:jc w:val="both"/>
              <w:rPr>
                <w:sz w:val="16"/>
                <w:szCs w:val="16"/>
              </w:rPr>
            </w:pPr>
          </w:p>
          <w:p w:rsidR="00F5330C" w:rsidRPr="00F5330C" w:rsidRDefault="00F5330C" w:rsidP="00F5330C">
            <w:pPr>
              <w:jc w:val="both"/>
              <w:rPr>
                <w:sz w:val="16"/>
                <w:szCs w:val="16"/>
              </w:rPr>
            </w:pPr>
            <w:r w:rsidRPr="00F5330C">
              <w:rPr>
                <w:sz w:val="16"/>
                <w:szCs w:val="16"/>
              </w:rPr>
              <w:t>(3) Ak uchádzač alebo záujemca preukazuje finančné a ekonomické postavenie alebo technickú spôsobilosť alebo odbornú spôsobilosť prostredníctvom inej osoby, jednotný európsky dokument obsahuje informácie podľa odseku 2 aj za túto osobu.</w:t>
            </w:r>
          </w:p>
          <w:p w:rsidR="00F5330C" w:rsidRPr="00F5330C" w:rsidRDefault="00F5330C" w:rsidP="00F5330C">
            <w:pPr>
              <w:jc w:val="both"/>
              <w:rPr>
                <w:sz w:val="16"/>
                <w:szCs w:val="16"/>
              </w:rPr>
            </w:pPr>
          </w:p>
          <w:p w:rsidR="00F5330C" w:rsidRPr="00F5330C" w:rsidRDefault="00F5330C" w:rsidP="00F5330C">
            <w:pPr>
              <w:jc w:val="both"/>
              <w:rPr>
                <w:sz w:val="16"/>
                <w:szCs w:val="16"/>
              </w:rPr>
            </w:pPr>
            <w:r w:rsidRPr="00F5330C">
              <w:rPr>
                <w:sz w:val="16"/>
                <w:szCs w:val="16"/>
              </w:rPr>
              <w:t>(4) Hospodársky subjekt v jednotnom európskom dokumente uvedie ďalšie relevantné informácie podľa požiadaviek verejného obstarávateľa alebo obstarávateľa, orgány a subjekty, ktoré vydávajú doklady na preukázanie splnenia podmienok účasti. Ak sú požadované doklady pre verejného obstarávateľa alebo obstarávateľa priamo a bezplatne prístupné v elektronických databázach, hospodársky subjekt v jednotnom európskom dokumente uvedie aj informácie potrebné na prístup do týchto elektronických databáz najmä internetovú adresu elektronickej databázy, akékoľvek identifikačné údaje a súhlasy potrebné na prístup do tejto databázy.</w:t>
            </w:r>
          </w:p>
          <w:p w:rsidR="00F5330C" w:rsidRPr="00F5330C" w:rsidRDefault="00F5330C" w:rsidP="00F5330C">
            <w:pPr>
              <w:jc w:val="both"/>
              <w:rPr>
                <w:sz w:val="16"/>
                <w:szCs w:val="16"/>
              </w:rPr>
            </w:pPr>
          </w:p>
          <w:p w:rsidR="00F5330C" w:rsidRPr="00F5330C" w:rsidRDefault="00F5330C" w:rsidP="00F5330C">
            <w:pPr>
              <w:jc w:val="both"/>
              <w:rPr>
                <w:sz w:val="16"/>
                <w:szCs w:val="16"/>
              </w:rPr>
            </w:pPr>
            <w:r w:rsidRPr="00F5330C">
              <w:rPr>
                <w:sz w:val="16"/>
                <w:szCs w:val="16"/>
              </w:rPr>
              <w:t>(5) Hospodársky subjekt môže jednotný európsky dokument použitý v konkrétnom verejnom obstarávaní použiť aj opakovane, ak potvrdí, že informácie v pôvodnom jednotnom európskom dokumente sú naďalej aktuálne.</w:t>
            </w:r>
          </w:p>
          <w:p w:rsidR="00F5330C" w:rsidRPr="00F5330C" w:rsidRDefault="00F5330C" w:rsidP="00F5330C">
            <w:pPr>
              <w:jc w:val="both"/>
              <w:rPr>
                <w:sz w:val="16"/>
                <w:szCs w:val="16"/>
              </w:rPr>
            </w:pPr>
          </w:p>
          <w:p w:rsidR="00F5330C" w:rsidRPr="00F5330C" w:rsidRDefault="00F5330C" w:rsidP="00F5330C">
            <w:pPr>
              <w:jc w:val="both"/>
              <w:rPr>
                <w:sz w:val="16"/>
                <w:szCs w:val="16"/>
              </w:rPr>
            </w:pPr>
            <w:r w:rsidRPr="00F5330C">
              <w:rPr>
                <w:sz w:val="16"/>
                <w:szCs w:val="16"/>
              </w:rPr>
              <w:t>(6) Ak uchádzač alebo záujemca použije jednotný európsky dokument, verejný obstarávateľ alebo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verejnému obstarávateľovi alebo obstarávateľovi do piatich pracovných dní odo dňa doručenia žiadosti, ak verejný obstarávateľ alebo obstarávateľ neurčil dlhšiu lehotu.</w:t>
            </w:r>
          </w:p>
          <w:p w:rsidR="00F5330C" w:rsidRPr="00F5330C" w:rsidRDefault="00F5330C" w:rsidP="00F5330C">
            <w:pPr>
              <w:jc w:val="both"/>
              <w:rPr>
                <w:sz w:val="16"/>
                <w:szCs w:val="16"/>
              </w:rPr>
            </w:pPr>
          </w:p>
          <w:p w:rsidR="00F5330C" w:rsidRPr="00F5330C" w:rsidRDefault="00F5330C" w:rsidP="00F5330C">
            <w:pPr>
              <w:jc w:val="both"/>
              <w:rPr>
                <w:sz w:val="16"/>
                <w:szCs w:val="16"/>
              </w:rPr>
            </w:pPr>
            <w:r w:rsidRPr="00F5330C">
              <w:rPr>
                <w:sz w:val="16"/>
                <w:szCs w:val="16"/>
              </w:rPr>
              <w:t>(7) Ak verejný obstarávateľ alebo obstarávateľ má k dokladom prístup podľa odseku 4 druhej vety, tieto od uchádzača alebo záujemcu nevyžaduje, a požadované informácie získa na základe prístupu do elektronickej databázy.</w:t>
            </w:r>
          </w:p>
          <w:p w:rsidR="00F5330C" w:rsidRPr="00F5330C" w:rsidRDefault="00F5330C" w:rsidP="00F5330C">
            <w:pPr>
              <w:jc w:val="both"/>
              <w:rPr>
                <w:sz w:val="16"/>
                <w:szCs w:val="16"/>
              </w:rPr>
            </w:pPr>
          </w:p>
          <w:p w:rsidR="00F5330C" w:rsidRPr="00E11C01" w:rsidRDefault="00F5330C" w:rsidP="00F5330C">
            <w:pPr>
              <w:jc w:val="both"/>
              <w:rPr>
                <w:sz w:val="16"/>
                <w:szCs w:val="16"/>
              </w:rPr>
            </w:pPr>
            <w:r w:rsidRPr="00F5330C">
              <w:rPr>
                <w:sz w:val="16"/>
                <w:szCs w:val="16"/>
              </w:rPr>
              <w:t>(8) Verejný obstarávateľ alebo obstarávateľ nevyžaduje ani predloženie dokladu alebo dokladov, ktoré má k dispozícii z iného verejného obstarávania a ktoré sú aktuálne a platné.</w:t>
            </w:r>
          </w:p>
          <w:p w:rsidR="00F42F8E" w:rsidRPr="00E11C01" w:rsidRDefault="00F42F8E" w:rsidP="00F42F8E">
            <w:pPr>
              <w:jc w:val="both"/>
              <w:rPr>
                <w:sz w:val="16"/>
                <w:szCs w:val="16"/>
              </w:rPr>
            </w:pPr>
          </w:p>
          <w:p w:rsidR="00F42F8E" w:rsidRPr="00E11C01" w:rsidRDefault="00F42F8E" w:rsidP="00F42F8E">
            <w:pPr>
              <w:jc w:val="both"/>
              <w:rPr>
                <w:sz w:val="16"/>
                <w:szCs w:val="16"/>
              </w:rPr>
            </w:pPr>
          </w:p>
          <w:p w:rsidR="00F42F8E" w:rsidRPr="00E11C01" w:rsidRDefault="00A444EC" w:rsidP="00A444EC">
            <w:pPr>
              <w:jc w:val="both"/>
              <w:rPr>
                <w:sz w:val="16"/>
                <w:szCs w:val="16"/>
              </w:rPr>
            </w:pPr>
            <w:r w:rsidRPr="00A444EC">
              <w:rPr>
                <w:sz w:val="16"/>
                <w:szCs w:val="16"/>
              </w:rPr>
              <w:t>(7) Pri zadávaní zákazky na základe rámcovej dohody obstarávateľ nevyžaduje od hospodárskeho subjektu alebo hospodárskych subjektov, ktoré sú zmluvnou stranou rámcovej dohody, doklady na preukázanie splnenia podmienok účasti, ak ich má k dispozícii z postupu verejného obstarávania použitého na uzavretie rámcovej dohody, alebo ak neurčil podmienky účasti v postupe verejného obstarávania použitého na uzavretie rámcovej dohody.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81</w:t>
            </w:r>
          </w:p>
          <w:p w:rsidR="00F42F8E" w:rsidRPr="00E11C01" w:rsidRDefault="00F42F8E"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Normy zabezpečenia kvality a normy environmentálneho manažérstva</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Obstarávatelia v prípade, že požadujú predloženie osvedčení, ktoré vystavili nezávislé orgány a ktorými sa preukazuje, že hospodársky subjekt spĺňa určité normy zabezpečenia kvality vrátane prístupnosti pre osoby s postihnutím, odkazujú na systémy zabezpečenia kvality založené na príslušných sériách európskych noriem certifikovaných akreditovanými orgánmi. Obstarávatelia uznávajú rovnocenné osvedčenia vydané orgánmi zriadenými v iných členských štátoch. Akceptujú aj iné dôkazy o rovnocenných opatreniach na zabezpečenie kvality, ak dotknutý hospodársky subjekt nemal možnosť získať takéto osvedčenia v stanovených lehotách z dôvodov, za ktoré tento hospodársky subjekt nenesie zodpovednosť, za predpokladu, že hospodársky subjekt dokáže, že navrhované opatrenia na zabezpečenie kvality sú v súlade s vyžadovanými normami zabezpečenia kvality.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A444EC" w:rsidP="00AC51B2">
            <w:pPr>
              <w:rPr>
                <w:sz w:val="16"/>
                <w:szCs w:val="16"/>
              </w:rPr>
            </w:pPr>
            <w:r>
              <w:rPr>
                <w:sz w:val="16"/>
                <w:szCs w:val="16"/>
              </w:rPr>
              <w:t>§ 35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A444EC" w:rsidP="00F5330C">
            <w:pPr>
              <w:tabs>
                <w:tab w:val="left" w:pos="3456"/>
              </w:tabs>
              <w:jc w:val="both"/>
              <w:rPr>
                <w:sz w:val="16"/>
                <w:szCs w:val="16"/>
              </w:rPr>
            </w:pPr>
            <w:r w:rsidRPr="00A444EC">
              <w:rPr>
                <w:sz w:val="16"/>
                <w:szCs w:val="16"/>
              </w:rPr>
              <w:t>Ak verejný obstarávateľ alebo obstarávateľ vyžaduje predloženie certifikátu systému manažérstva kvality vydaného nezávislou inštitúciou, ktorým sa potvrdzuje splnenie požiadaviek noriem na systém manažérstva kvality uchádzačom alebo záujemcom, vrátane dostupnosti pre osoby so zdravotným postihnutím, môže odkázať na systémy manažérstva kvality vyplývajúce z právne záväzných aktov Európskej únie alebo medzinárodných noriem. Verejný obstarávateľ alebo obstarávateľ uzná ako rovnocenný certifikát systému manažérstva kvality vydaný príslušným orgánom členského štátu. Ak uchádzač alebo záujemca objektívne nemal možnosť získať príslušný certifikát v určených lehotách, verejný obstarávateľ a obstarávateľ musia prijať aj iné dôkazy o rovnocenných opatreniach na zabezpečenie kvality predložené uchádzačom alebo záujemcom, ktorými preukáže, že ním navrhované opatrenia na zabezpečenie kvality sú v súlade s požadovanými normami zabezpečenia kvality.</w:t>
            </w:r>
            <w:r w:rsidR="00F5330C">
              <w:rPr>
                <w:sz w:val="16"/>
                <w:szCs w:val="16"/>
              </w:rPr>
              <w:tab/>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pPr>
            <w:r w:rsidRPr="00900871">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81</w:t>
            </w:r>
          </w:p>
          <w:p w:rsidR="00F42F8E" w:rsidRPr="00E11C01" w:rsidRDefault="00F42F8E"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Ak obstarávatelia požadujú predloženie osvedčení, ktoré vystavili nezávislé orgány a ktorými sa preukazuje, že hospodársky subjekt spĺňa určité normy environmentálneho manažérstva alebo sa riadi určitými systémami environmentálneho manažérstva, odvolávajú sa na schému pre environmentálne manažérstvo a audit Únie (EMAS) alebo iné systémy environmentálneho manažérstva uznané v súlade s článkom 45 nariadenia (ES) č. 1221/2009, alebo na iné normy environmentálneho manažérstva založené na príslušných európskych alebo medzinárodných normách certifikovaných akreditovanými orgánmi. Obstarávatelia uznávajú rovnocenné osvedčenia vydané orgánmi zriadenými v iných členských štátoch.</w:t>
            </w:r>
          </w:p>
          <w:p w:rsidR="00F42F8E" w:rsidRPr="00E11C01" w:rsidRDefault="00F42F8E" w:rsidP="00F42F8E">
            <w:pPr>
              <w:jc w:val="both"/>
              <w:rPr>
                <w:sz w:val="16"/>
                <w:szCs w:val="16"/>
              </w:rPr>
            </w:pPr>
          </w:p>
          <w:p w:rsidR="00F42F8E" w:rsidRPr="00E11C01" w:rsidRDefault="00F42F8E" w:rsidP="00F42F8E">
            <w:pPr>
              <w:jc w:val="both"/>
              <w:rPr>
                <w:sz w:val="16"/>
                <w:szCs w:val="16"/>
              </w:rPr>
            </w:pPr>
            <w:r w:rsidRPr="00E11C01">
              <w:rPr>
                <w:sz w:val="16"/>
                <w:szCs w:val="16"/>
              </w:rPr>
              <w:t>Ak hospodársky subjekt preukázateľne nemal prístup k takýmto osvedčeniam alebo nemá možnosť získať ich v stanovených lehotách z dôvodov, za ktoré tento hospodársky subjekt nenesie zodpovednosť, obstarávateľ akceptuje aj iné dôkazy o opatreniach v oblasti environmentálneho manažérstva za predpokladu, že hospodársky subjekt preukáže, že tieto opatrenia sú rovnocenné s opatreniami vyžadovanými v rámci uplatniteľného systému alebo normy environmentálneho manažérstva.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A444EC" w:rsidP="00AC51B2">
            <w:pPr>
              <w:rPr>
                <w:sz w:val="16"/>
                <w:szCs w:val="16"/>
              </w:rPr>
            </w:pPr>
            <w:r>
              <w:rPr>
                <w:sz w:val="16"/>
                <w:szCs w:val="16"/>
              </w:rPr>
              <w:t>§ 36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A444EC" w:rsidRPr="00A444EC" w:rsidRDefault="00A444EC" w:rsidP="00A444EC">
            <w:pPr>
              <w:jc w:val="both"/>
              <w:rPr>
                <w:sz w:val="16"/>
                <w:szCs w:val="16"/>
              </w:rPr>
            </w:pPr>
            <w:r w:rsidRPr="00A444EC">
              <w:rPr>
                <w:sz w:val="16"/>
                <w:szCs w:val="16"/>
              </w:rPr>
              <w:t>Ak verejný obstarávateľ alebo obstarávateľ vyžaduje predloženie certifikátu vydaného nezávislou inštitúciou, ktorým sa potvrdzuje splnenie požiadaviek noriem na systém environmentálneho manažérstva uchádzačom alebo záujemcom, môže odkázať na schému Európskej únie pre environmentálne manažérstvo a audit alebo iný systém environmentálneho manažérstva podľa osobitného predpisu</w:t>
            </w:r>
            <w:r w:rsidRPr="00A444EC">
              <w:rPr>
                <w:sz w:val="16"/>
                <w:szCs w:val="16"/>
                <w:vertAlign w:val="superscript"/>
              </w:rPr>
              <w:footnoteReference w:id="18"/>
            </w:r>
            <w:r w:rsidRPr="00A444EC">
              <w:rPr>
                <w:sz w:val="16"/>
                <w:szCs w:val="16"/>
              </w:rPr>
              <w:t>) alebo iný systém environmentálneho manažérstva založený na príslušných právnych aktoch Európskej únie alebo medzinárodných normách, na ktorý vydal akreditovaný certifikačný orgán certifikát. Verejný obstarávateľ a obstarávateľ uzná ako rovnocenný certifikát systému environmentálneho manažérstva vydaný príslušným orgánom členského štátu. Ak uchádzač alebo záujemca objektívne nemal možnosť získať príslušný certifikát v určených lehotách, verejný obstarávateľ a obstarávateľ musia prijať aj iné dôkazy o opatreniach v oblasti environmentálneho manažérstva predložené uchádzačom alebo záujemcom, ktorými preukáže, že ním navrhované opatrenia sú rovnocenné opatreniam požadovaným v rámci príslušného systému environmentálneho manažérstva alebo príslušnej normy environmentálneho manažérstva.</w:t>
            </w:r>
          </w:p>
          <w:p w:rsidR="00F42F8E" w:rsidRPr="00E11C01" w:rsidRDefault="00F42F8E" w:rsidP="00735824">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Default="00F42F8E" w:rsidP="00AC51B2">
            <w:pPr>
              <w:jc w:val="center"/>
            </w:pPr>
            <w:r w:rsidRPr="00900871">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F42F8E" w:rsidRPr="00E11C01" w:rsidRDefault="00F42F8E" w:rsidP="00AC51B2">
            <w:pPr>
              <w:rPr>
                <w:sz w:val="16"/>
                <w:szCs w:val="16"/>
              </w:rPr>
            </w:pPr>
          </w:p>
        </w:tc>
      </w:tr>
      <w:tr w:rsidR="00CE6FC0"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6FC0" w:rsidRPr="00E11C01" w:rsidRDefault="00CE6FC0" w:rsidP="00AC51B2">
            <w:pPr>
              <w:rPr>
                <w:sz w:val="16"/>
                <w:szCs w:val="16"/>
              </w:rPr>
            </w:pPr>
            <w:r w:rsidRPr="00E11C01">
              <w:rPr>
                <w:sz w:val="16"/>
                <w:szCs w:val="16"/>
              </w:rPr>
              <w:t>Č: 81</w:t>
            </w:r>
          </w:p>
          <w:p w:rsidR="00CE6FC0" w:rsidRPr="00E11C01" w:rsidRDefault="00CE6FC0"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CE6FC0" w:rsidP="00CE6FC0">
            <w:pPr>
              <w:jc w:val="both"/>
              <w:rPr>
                <w:sz w:val="16"/>
                <w:szCs w:val="16"/>
              </w:rPr>
            </w:pPr>
            <w:r w:rsidRPr="00E11C01">
              <w:rPr>
                <w:sz w:val="16"/>
                <w:szCs w:val="16"/>
              </w:rPr>
              <w:t>Členské štáty sprístupnia ostatným členským štátom na požiadanie akékoľvek informácie týkajúce sa dokumentov predložených ako dôkaz súladu s normami kvality a environmentálnymi normami uvedenými v odsekoch 1 a 2.</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1340E3" w:rsidRDefault="00CE6FC0"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1340E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Default="00A444EC" w:rsidP="00AC51B2">
            <w:pPr>
              <w:rPr>
                <w:sz w:val="16"/>
                <w:szCs w:val="16"/>
              </w:rPr>
            </w:pPr>
            <w:r>
              <w:rPr>
                <w:sz w:val="16"/>
                <w:szCs w:val="16"/>
              </w:rPr>
              <w:t>§: 147</w:t>
            </w:r>
          </w:p>
          <w:p w:rsidR="00CE6FC0" w:rsidRDefault="00CE6FC0" w:rsidP="00AC51B2">
            <w:pPr>
              <w:rPr>
                <w:sz w:val="16"/>
                <w:szCs w:val="16"/>
              </w:rPr>
            </w:pPr>
            <w:r>
              <w:rPr>
                <w:sz w:val="16"/>
                <w:szCs w:val="16"/>
              </w:rPr>
              <w:t>V: 1</w:t>
            </w:r>
          </w:p>
          <w:p w:rsidR="00CE6FC0" w:rsidRPr="001340E3" w:rsidRDefault="00A444EC" w:rsidP="00AC51B2">
            <w:pPr>
              <w:rPr>
                <w:sz w:val="16"/>
                <w:szCs w:val="16"/>
              </w:rPr>
            </w:pPr>
            <w:r>
              <w:rPr>
                <w:sz w:val="16"/>
                <w:szCs w:val="16"/>
              </w:rPr>
              <w:t>P: p</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Default="00CE6FC0" w:rsidP="00CE6FC0">
            <w:pPr>
              <w:rPr>
                <w:sz w:val="16"/>
                <w:szCs w:val="16"/>
              </w:rPr>
            </w:pPr>
            <w:r>
              <w:rPr>
                <w:sz w:val="16"/>
                <w:szCs w:val="16"/>
              </w:rPr>
              <w:t>Úrad</w:t>
            </w:r>
          </w:p>
          <w:p w:rsidR="00CE6FC0" w:rsidRPr="001340E3" w:rsidRDefault="00A444EC" w:rsidP="00CE6FC0">
            <w:pPr>
              <w:rPr>
                <w:sz w:val="16"/>
                <w:szCs w:val="16"/>
              </w:rPr>
            </w:pPr>
            <w:r>
              <w:rPr>
                <w:sz w:val="16"/>
                <w:szCs w:val="16"/>
              </w:rPr>
              <w:t>p</w:t>
            </w:r>
            <w:r w:rsidR="00CE6FC0" w:rsidRPr="004D52E4">
              <w:rPr>
                <w:sz w:val="16"/>
                <w:szCs w:val="16"/>
              </w:rPr>
              <w:t>)</w:t>
            </w:r>
            <w:r w:rsidR="00CE6FC0">
              <w:rPr>
                <w:sz w:val="16"/>
                <w:szCs w:val="16"/>
              </w:rPr>
              <w:t xml:space="preserve"> </w:t>
            </w:r>
            <w:r w:rsidR="00CE6FC0" w:rsidRPr="004D52E4">
              <w:rPr>
                <w:sz w:val="16"/>
                <w:szCs w:val="16"/>
              </w:rPr>
              <w:t>poskytuje na požiadanie ostatným členským štátom akékoľvek informácie súvisia</w:t>
            </w:r>
            <w:r>
              <w:rPr>
                <w:sz w:val="16"/>
                <w:szCs w:val="16"/>
              </w:rPr>
              <w:t>ce s § 42</w:t>
            </w:r>
            <w:r w:rsidR="00F5330C">
              <w:rPr>
                <w:sz w:val="16"/>
                <w:szCs w:val="16"/>
              </w:rPr>
              <w:t xml:space="preserve"> ods. 4 písm. b) a</w:t>
            </w:r>
            <w:r w:rsidR="00CE6FC0" w:rsidRPr="004D52E4">
              <w:rPr>
                <w:sz w:val="16"/>
                <w:szCs w:val="16"/>
              </w:rPr>
              <w:t xml:space="preserve"> ods. 7 až 10</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1340E3" w:rsidRDefault="00CE6FC0" w:rsidP="00AC51B2">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E6FC0" w:rsidRPr="00E11C01" w:rsidRDefault="00CE6FC0" w:rsidP="00AC51B2">
            <w:pPr>
              <w:rPr>
                <w:sz w:val="16"/>
                <w:szCs w:val="16"/>
              </w:rPr>
            </w:pPr>
          </w:p>
        </w:tc>
      </w:tr>
      <w:tr w:rsidR="00CE6FC0"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6FC0" w:rsidRPr="00E11C01" w:rsidRDefault="00CE6FC0" w:rsidP="00AC51B2">
            <w:pPr>
              <w:rPr>
                <w:sz w:val="16"/>
                <w:szCs w:val="16"/>
              </w:rPr>
            </w:pPr>
            <w:r w:rsidRPr="00E11C01">
              <w:rPr>
                <w:sz w:val="16"/>
                <w:szCs w:val="16"/>
              </w:rPr>
              <w:t>Č: 82</w:t>
            </w:r>
          </w:p>
          <w:p w:rsidR="00CE6FC0" w:rsidRPr="00E11C01" w:rsidRDefault="00CE6FC0"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CE6FC0" w:rsidP="00CE6FC0">
            <w:pPr>
              <w:jc w:val="both"/>
              <w:rPr>
                <w:sz w:val="16"/>
                <w:szCs w:val="16"/>
              </w:rPr>
            </w:pPr>
            <w:r w:rsidRPr="00E11C01">
              <w:rPr>
                <w:sz w:val="16"/>
                <w:szCs w:val="16"/>
              </w:rPr>
              <w:t>Kritériá na vyhodnotenie ponúk</w:t>
            </w:r>
          </w:p>
          <w:p w:rsidR="00CE6FC0" w:rsidRPr="00E11C01" w:rsidRDefault="00CE6FC0" w:rsidP="00CE6FC0">
            <w:pPr>
              <w:jc w:val="both"/>
              <w:rPr>
                <w:sz w:val="16"/>
                <w:szCs w:val="16"/>
              </w:rPr>
            </w:pPr>
          </w:p>
          <w:p w:rsidR="00CE6FC0" w:rsidRPr="00E11C01" w:rsidRDefault="00CE6FC0" w:rsidP="00CE6FC0">
            <w:pPr>
              <w:jc w:val="both"/>
              <w:rPr>
                <w:sz w:val="16"/>
                <w:szCs w:val="16"/>
              </w:rPr>
            </w:pPr>
            <w:r w:rsidRPr="00E11C01">
              <w:rPr>
                <w:sz w:val="16"/>
                <w:szCs w:val="16"/>
              </w:rPr>
              <w:t>Bez toho, aby boli dotknuté vnútroštátne zákony, iné právne predpisy alebo správne opatrenia týkajúce sa ceny určitého tovaru alebo odplaty za určité služby, obstarávatelia vychádzajú pri zadávaní zákaziek z ekonomicky najvýhodnejšej ponuky.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Default="00CE6FC0"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CE6FC0" w:rsidP="00AC51B2">
            <w:pPr>
              <w:rPr>
                <w:sz w:val="16"/>
                <w:szCs w:val="16"/>
              </w:rPr>
            </w:pPr>
            <w:r w:rsidRPr="00E11C01">
              <w:rPr>
                <w:sz w:val="16"/>
                <w:szCs w:val="16"/>
              </w:rPr>
              <w:t>§: 41</w:t>
            </w:r>
          </w:p>
          <w:p w:rsidR="00CE6FC0" w:rsidRPr="00E11C01" w:rsidRDefault="00CE6FC0" w:rsidP="00AC51B2">
            <w:pPr>
              <w:rPr>
                <w:sz w:val="16"/>
                <w:szCs w:val="16"/>
              </w:rPr>
            </w:pPr>
            <w:r w:rsidRPr="00E11C01">
              <w:rPr>
                <w:sz w:val="16"/>
                <w:szCs w:val="16"/>
              </w:rPr>
              <w:t>O: 1</w:t>
            </w:r>
          </w:p>
          <w:p w:rsidR="00CE6FC0" w:rsidRPr="00E11C01" w:rsidRDefault="00CE6FC0" w:rsidP="00AC51B2">
            <w:pPr>
              <w:rPr>
                <w:sz w:val="16"/>
                <w:szCs w:val="16"/>
              </w:rPr>
            </w:pPr>
            <w:r w:rsidRPr="00E11C01">
              <w:rPr>
                <w:sz w:val="16"/>
                <w:szCs w:val="16"/>
              </w:rPr>
              <w:t>V: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CE6FC0" w:rsidP="00CE6FC0">
            <w:pPr>
              <w:jc w:val="both"/>
              <w:rPr>
                <w:sz w:val="16"/>
                <w:szCs w:val="16"/>
              </w:rPr>
            </w:pPr>
            <w:r w:rsidRPr="00E11C01">
              <w:rPr>
                <w:sz w:val="16"/>
                <w:szCs w:val="16"/>
              </w:rPr>
              <w:t>(1) Verejný obstarávateľ a obstarávateľ vyhodnocuje ponuky na základe objektívnych kritérií na vyhodnotenie ponúk, ktoré súvisia s predmetom zákazky, s cieľom určiť ekonomicky najvýhodnejšiu ponuku.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Default="00CE6FC0" w:rsidP="00AC51B2">
            <w:pPr>
              <w:jc w:val="center"/>
            </w:pPr>
            <w:r w:rsidRPr="0061486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6FC0" w:rsidRPr="00E11C01" w:rsidRDefault="00CE6FC0" w:rsidP="00AC51B2">
            <w:pPr>
              <w:rPr>
                <w:sz w:val="16"/>
                <w:szCs w:val="16"/>
              </w:rPr>
            </w:pPr>
          </w:p>
        </w:tc>
      </w:tr>
      <w:tr w:rsidR="00CE6FC0"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6FC0" w:rsidRPr="00E11C01" w:rsidRDefault="00CE6FC0" w:rsidP="00AC51B2">
            <w:pPr>
              <w:rPr>
                <w:sz w:val="16"/>
                <w:szCs w:val="16"/>
              </w:rPr>
            </w:pPr>
            <w:r w:rsidRPr="00E11C01">
              <w:rPr>
                <w:sz w:val="16"/>
                <w:szCs w:val="16"/>
              </w:rPr>
              <w:t>Č: 82</w:t>
            </w:r>
          </w:p>
          <w:p w:rsidR="00CE6FC0" w:rsidRPr="00E11C01" w:rsidRDefault="00CE6FC0"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CE6FC0" w:rsidP="00CE6FC0">
            <w:pPr>
              <w:jc w:val="both"/>
              <w:rPr>
                <w:sz w:val="16"/>
                <w:szCs w:val="16"/>
              </w:rPr>
            </w:pPr>
            <w:r w:rsidRPr="00E11C01">
              <w:rPr>
                <w:sz w:val="16"/>
                <w:szCs w:val="16"/>
              </w:rPr>
              <w:t>Ponuka, ktorá je z hľadiska obstarávateľa ekonomicky najvýhodnejšia, sa určí na základe ceny alebo nákladov použitím prístupu založeného na nákladovej efektívnosti, ktorý spočíva napríklad v určení nákladov na životný cyklus v súlade s článkom 83 a môže zahŕňať najlepší pomer ceny a kvality, ktorý sa posúdi na základe kritérií zahŕňajúcich kvalitatívne, environmentálne a/alebo sociálne aspekty súvisiace s predmetom dotknutej zákazky. Takéto kritériá môže tvoriť napríklad:</w:t>
            </w:r>
          </w:p>
          <w:p w:rsidR="00CE6FC0" w:rsidRPr="00E11C01" w:rsidRDefault="00CE6FC0" w:rsidP="00CE6FC0">
            <w:pPr>
              <w:jc w:val="both"/>
              <w:rPr>
                <w:sz w:val="16"/>
                <w:szCs w:val="16"/>
              </w:rPr>
            </w:pPr>
            <w:r w:rsidRPr="00E11C01">
              <w:rPr>
                <w:sz w:val="16"/>
                <w:szCs w:val="16"/>
              </w:rPr>
              <w:t>a) kvalita vrátane technického prínosu, estetické a funkčné vlastnosti, prístupnosť, riešenia vhodné pre všetkých používateľov, sociálne, environmentálne a inovačné charakteristické znaky a obchodovanie a jeho podmienky;</w:t>
            </w:r>
          </w:p>
          <w:p w:rsidR="00CE6FC0" w:rsidRPr="00E11C01" w:rsidRDefault="00CE6FC0" w:rsidP="00CE6FC0">
            <w:pPr>
              <w:jc w:val="both"/>
              <w:rPr>
                <w:sz w:val="16"/>
                <w:szCs w:val="16"/>
              </w:rPr>
            </w:pPr>
            <w:r w:rsidRPr="00E11C01">
              <w:rPr>
                <w:sz w:val="16"/>
                <w:szCs w:val="16"/>
              </w:rPr>
              <w:t>b) organizácia, kvalifikácia a skúsenosti zamestnancov určených na plnenie danej zákazky, ak kvalita určených zamestnancov môže mať významný vplyv na úroveň plnenia zákazky, alebo</w:t>
            </w:r>
          </w:p>
          <w:p w:rsidR="00CE6FC0" w:rsidRPr="00E11C01" w:rsidRDefault="00CE6FC0" w:rsidP="00CE6FC0">
            <w:pPr>
              <w:jc w:val="both"/>
              <w:rPr>
                <w:sz w:val="16"/>
                <w:szCs w:val="16"/>
              </w:rPr>
            </w:pPr>
            <w:r w:rsidRPr="00E11C01">
              <w:rPr>
                <w:sz w:val="16"/>
                <w:szCs w:val="16"/>
              </w:rPr>
              <w:t>c) záručný a pozáručný servis a technická pomoc, dodacie podmienky, ako je dátum dodania, postup dodania a lehota dodania alebo termín ukončenia, záväzky týkajúce sa častí a bezpečnosť dodania.</w:t>
            </w:r>
          </w:p>
          <w:p w:rsidR="00CE6FC0" w:rsidRPr="00E11C01" w:rsidRDefault="00CE6FC0" w:rsidP="00CE6FC0">
            <w:pPr>
              <w:jc w:val="both"/>
              <w:rPr>
                <w:sz w:val="16"/>
                <w:szCs w:val="16"/>
              </w:rPr>
            </w:pPr>
            <w:r w:rsidRPr="00E11C01">
              <w:rPr>
                <w:sz w:val="16"/>
                <w:szCs w:val="16"/>
              </w:rPr>
              <w:t>Prvok nákladov môže mať aj formu pevnej ceny alebo nákladov, na základe čoho budú hospodárske subjekty súťažiť iba v súvislosti s kritériom kvality.</w:t>
            </w:r>
          </w:p>
          <w:p w:rsidR="00CE6FC0" w:rsidRPr="00E11C01" w:rsidRDefault="00CE6FC0" w:rsidP="00CE6FC0">
            <w:pPr>
              <w:jc w:val="both"/>
              <w:rPr>
                <w:sz w:val="16"/>
                <w:szCs w:val="16"/>
              </w:rPr>
            </w:pPr>
          </w:p>
          <w:p w:rsidR="00CE6FC0" w:rsidRPr="00E11C01" w:rsidRDefault="00CE6FC0" w:rsidP="00CE6FC0">
            <w:pPr>
              <w:jc w:val="both"/>
              <w:rPr>
                <w:sz w:val="16"/>
                <w:szCs w:val="16"/>
              </w:rPr>
            </w:pPr>
            <w:r w:rsidRPr="00E11C01">
              <w:rPr>
                <w:sz w:val="16"/>
                <w:szCs w:val="16"/>
              </w:rPr>
              <w:t>Členské štáty môžu ustanoviť, že obstarávatelia nemôžu použiť iba cenu alebo iba náklady ako jediné kritérium na vyhodnotenie ponúk alebo obmedziť ich použitie na určité kategórie obstarávateľov alebo určité typy zákaziek.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Default="00CE6FC0"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A444EC" w:rsidP="00AC51B2">
            <w:pPr>
              <w:rPr>
                <w:sz w:val="16"/>
                <w:szCs w:val="16"/>
              </w:rPr>
            </w:pPr>
            <w:r>
              <w:rPr>
                <w:sz w:val="16"/>
                <w:szCs w:val="16"/>
              </w:rPr>
              <w:t>§: 44</w:t>
            </w:r>
          </w:p>
          <w:p w:rsidR="00CE6FC0" w:rsidRPr="00E11C01" w:rsidRDefault="00CE6FC0" w:rsidP="00AC51B2">
            <w:pPr>
              <w:rPr>
                <w:sz w:val="16"/>
                <w:szCs w:val="16"/>
              </w:rPr>
            </w:pPr>
            <w:r w:rsidRPr="00E11C01">
              <w:rPr>
                <w:sz w:val="16"/>
                <w:szCs w:val="16"/>
              </w:rPr>
              <w:t>O: 3, 4,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CE6FC0" w:rsidP="00CE6FC0">
            <w:pPr>
              <w:jc w:val="both"/>
              <w:rPr>
                <w:sz w:val="16"/>
                <w:szCs w:val="16"/>
              </w:rPr>
            </w:pPr>
            <w:r w:rsidRPr="00E11C01">
              <w:rPr>
                <w:sz w:val="16"/>
                <w:szCs w:val="16"/>
              </w:rPr>
              <w:t xml:space="preserve">(3) Ponuky sa vyhodnocujú na základe  </w:t>
            </w:r>
          </w:p>
          <w:p w:rsidR="00CE6FC0" w:rsidRPr="00E11C01" w:rsidRDefault="00CE6FC0" w:rsidP="009A04CD">
            <w:pPr>
              <w:numPr>
                <w:ilvl w:val="0"/>
                <w:numId w:val="76"/>
              </w:numPr>
              <w:tabs>
                <w:tab w:val="num" w:pos="-2160"/>
              </w:tabs>
              <w:jc w:val="both"/>
              <w:rPr>
                <w:sz w:val="16"/>
                <w:szCs w:val="16"/>
              </w:rPr>
            </w:pPr>
            <w:r w:rsidRPr="00E11C01">
              <w:rPr>
                <w:sz w:val="16"/>
                <w:szCs w:val="16"/>
              </w:rPr>
              <w:t>najlepšieho pomeru ceny a kvality,</w:t>
            </w:r>
          </w:p>
          <w:p w:rsidR="00CE6FC0" w:rsidRPr="00E11C01" w:rsidRDefault="00CE6FC0" w:rsidP="009A04CD">
            <w:pPr>
              <w:numPr>
                <w:ilvl w:val="0"/>
                <w:numId w:val="76"/>
              </w:numPr>
              <w:tabs>
                <w:tab w:val="num" w:pos="-2160"/>
              </w:tabs>
              <w:jc w:val="both"/>
              <w:rPr>
                <w:sz w:val="16"/>
                <w:szCs w:val="16"/>
              </w:rPr>
            </w:pPr>
            <w:r w:rsidRPr="00E11C01">
              <w:rPr>
                <w:sz w:val="16"/>
                <w:szCs w:val="16"/>
              </w:rPr>
              <w:t>nákladov použitím prístupu nákladovej efektívnosti najmä nákladov počas životného cyklu alebo</w:t>
            </w:r>
          </w:p>
          <w:p w:rsidR="00CE6FC0" w:rsidRDefault="00CE6FC0" w:rsidP="009A04CD">
            <w:pPr>
              <w:numPr>
                <w:ilvl w:val="0"/>
                <w:numId w:val="76"/>
              </w:numPr>
              <w:tabs>
                <w:tab w:val="num" w:pos="-2160"/>
              </w:tabs>
              <w:jc w:val="both"/>
              <w:rPr>
                <w:sz w:val="16"/>
                <w:szCs w:val="16"/>
              </w:rPr>
            </w:pPr>
            <w:r w:rsidRPr="00E11C01">
              <w:rPr>
                <w:sz w:val="16"/>
                <w:szCs w:val="16"/>
              </w:rPr>
              <w:t>najnižšej ceny.</w:t>
            </w:r>
          </w:p>
          <w:p w:rsidR="00A444EC" w:rsidRPr="00E11C01" w:rsidRDefault="00A444EC" w:rsidP="009A04CD">
            <w:pPr>
              <w:numPr>
                <w:ilvl w:val="0"/>
                <w:numId w:val="76"/>
              </w:numPr>
              <w:tabs>
                <w:tab w:val="num" w:pos="-2160"/>
              </w:tabs>
              <w:jc w:val="both"/>
              <w:rPr>
                <w:sz w:val="16"/>
                <w:szCs w:val="16"/>
              </w:rPr>
            </w:pPr>
          </w:p>
          <w:p w:rsidR="00CE6FC0" w:rsidRPr="00E11C01" w:rsidRDefault="00A444EC" w:rsidP="00CE6FC0">
            <w:pPr>
              <w:jc w:val="both"/>
              <w:rPr>
                <w:sz w:val="16"/>
                <w:szCs w:val="16"/>
              </w:rPr>
            </w:pPr>
            <w:r w:rsidRPr="00A444EC">
              <w:rPr>
                <w:sz w:val="16"/>
                <w:szCs w:val="16"/>
              </w:rPr>
              <w:t>(4) Najlepší pomer ceny a kvality sa posúdi na základe ceny alebo nákladov a ďalších kritérií, ktoré zahŕňajú kvalitatívne, environmentálne alebo sociálne hľadiská súvisiace s predmetom zákazky a ktorými sú najmä kvalita vrátane technického prínosu, estetické a funkčné vlastnosti, prístupnosť, riešenia vhodné pre všetkých používateľov, sociálne, environmentálne a inovačné charakteristické znaky, obchodovanie a jeho podmienky, organizácia, kvalifikácia a skúsenosti zamestnancov určených na plnenie zmluvy alebo koncesnej zmluvy, ak kvalita týchto zamestnancov môže mať významný vplyv na úroveň plnenia, záručný servis, pozáručný servis, technická pomoc, dodacie podmienky, ako je dátum dodania, spôsob dodania, lehota dodania alebo termín ukončenia, ak ide o zákazku v oblasti obrany a bezpečnosti aj bezpečnosť dodávky, interoperabilita a prevádzkové charakteristiky.</w:t>
            </w:r>
          </w:p>
          <w:p w:rsidR="00CE6FC0" w:rsidRPr="00E11C01" w:rsidRDefault="00CE6FC0" w:rsidP="00CE6FC0">
            <w:pPr>
              <w:jc w:val="both"/>
              <w:rPr>
                <w:sz w:val="16"/>
                <w:szCs w:val="16"/>
              </w:rPr>
            </w:pPr>
          </w:p>
          <w:p w:rsidR="00CE6FC0" w:rsidRPr="00E11C01" w:rsidRDefault="00CE6FC0" w:rsidP="00CE6FC0">
            <w:pPr>
              <w:jc w:val="both"/>
              <w:rPr>
                <w:sz w:val="16"/>
                <w:szCs w:val="16"/>
              </w:rPr>
            </w:pPr>
            <w:r w:rsidRPr="00E11C01">
              <w:rPr>
                <w:sz w:val="16"/>
                <w:szCs w:val="16"/>
              </w:rPr>
              <w:t xml:space="preserve">(5) Verejný </w:t>
            </w:r>
            <w:r w:rsidR="00F5330C">
              <w:rPr>
                <w:sz w:val="16"/>
                <w:szCs w:val="16"/>
              </w:rPr>
              <w:t>obstarávateľ a obstarávateľ určia</w:t>
            </w:r>
            <w:r w:rsidRPr="00E11C01">
              <w:rPr>
                <w:sz w:val="16"/>
                <w:szCs w:val="16"/>
              </w:rPr>
              <w:t xml:space="preserve"> kvalitatívne kritériá na vyhodnocovanie ponúk, ak sa ponuky vyhodnocujú na základe nákladov, ktorých prvok má podobu pevnej ceny alebo pevných nákladov.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Default="00CE6FC0" w:rsidP="00AC51B2">
            <w:pPr>
              <w:jc w:val="center"/>
            </w:pPr>
            <w:r w:rsidRPr="0061486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6FC0" w:rsidRPr="00E11C01" w:rsidRDefault="00CE6FC0" w:rsidP="00AC51B2">
            <w:pPr>
              <w:rPr>
                <w:sz w:val="16"/>
                <w:szCs w:val="16"/>
              </w:rPr>
            </w:pPr>
          </w:p>
        </w:tc>
      </w:tr>
      <w:tr w:rsidR="00CE6FC0"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6FC0" w:rsidRPr="00E11C01" w:rsidRDefault="00CE6FC0" w:rsidP="00AC51B2">
            <w:pPr>
              <w:rPr>
                <w:sz w:val="16"/>
                <w:szCs w:val="16"/>
              </w:rPr>
            </w:pPr>
            <w:r w:rsidRPr="00E11C01">
              <w:rPr>
                <w:sz w:val="16"/>
                <w:szCs w:val="16"/>
              </w:rPr>
              <w:t>Č: 82</w:t>
            </w:r>
          </w:p>
          <w:p w:rsidR="00CE6FC0" w:rsidRPr="00E11C01" w:rsidRDefault="00CE6FC0"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CE6FC0" w:rsidP="00CE6FC0">
            <w:pPr>
              <w:jc w:val="both"/>
              <w:rPr>
                <w:sz w:val="16"/>
                <w:szCs w:val="16"/>
              </w:rPr>
            </w:pPr>
            <w:r w:rsidRPr="00E11C01">
              <w:rPr>
                <w:sz w:val="16"/>
                <w:szCs w:val="16"/>
              </w:rPr>
              <w:t>Kritériá na vyhodnotenie ponúk sa považujú za súvisiace s predmetom zákazky, ak sa z akéhokoľvek hľadiska v každej fáze ich životného cyklu týkajú uskutočnenia stavebných prác, dodania tovaru alebo poskytnutia služieb, ktoré sa má vykonať v rámci danej zákazky, a to vrátane faktorov súvisiacich s:</w:t>
            </w:r>
          </w:p>
          <w:p w:rsidR="00CE6FC0" w:rsidRPr="00E11C01" w:rsidRDefault="00CE6FC0" w:rsidP="00CE6FC0">
            <w:pPr>
              <w:jc w:val="both"/>
              <w:rPr>
                <w:sz w:val="16"/>
                <w:szCs w:val="16"/>
              </w:rPr>
            </w:pPr>
            <w:r w:rsidRPr="00E11C01">
              <w:rPr>
                <w:sz w:val="16"/>
                <w:szCs w:val="16"/>
              </w:rPr>
              <w:t>a) konkrétnym procesom výroby, poskytovania týchto prác, dodania tovaru alebo poskytnutia služieb či obchodovania s nimi alebo</w:t>
            </w:r>
          </w:p>
          <w:p w:rsidR="00CE6FC0" w:rsidRPr="00E11C01" w:rsidRDefault="00CE6FC0" w:rsidP="00CE6FC0">
            <w:pPr>
              <w:jc w:val="both"/>
              <w:rPr>
                <w:sz w:val="16"/>
                <w:szCs w:val="16"/>
              </w:rPr>
            </w:pPr>
            <w:r w:rsidRPr="00E11C01">
              <w:rPr>
                <w:sz w:val="16"/>
                <w:szCs w:val="16"/>
              </w:rPr>
              <w:t>b) konkrétnym procesom pre inú fázu ich životného cyklu,</w:t>
            </w:r>
          </w:p>
          <w:p w:rsidR="00CE6FC0" w:rsidRPr="00E11C01" w:rsidRDefault="00CE6FC0" w:rsidP="00CE6FC0">
            <w:pPr>
              <w:jc w:val="both"/>
              <w:rPr>
                <w:sz w:val="16"/>
                <w:szCs w:val="16"/>
              </w:rPr>
            </w:pPr>
            <w:r w:rsidRPr="00E11C01">
              <w:rPr>
                <w:sz w:val="16"/>
                <w:szCs w:val="16"/>
              </w:rPr>
              <w:t>a to aj vtedy, keď takéto faktory netvoria súčasť ich materiálnej podstaty.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Default="00CE6FC0"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A444EC" w:rsidP="00AC51B2">
            <w:pPr>
              <w:rPr>
                <w:sz w:val="16"/>
                <w:szCs w:val="16"/>
              </w:rPr>
            </w:pPr>
            <w:r>
              <w:rPr>
                <w:sz w:val="16"/>
                <w:szCs w:val="16"/>
              </w:rPr>
              <w:t>§: 44</w:t>
            </w:r>
          </w:p>
          <w:p w:rsidR="00CE6FC0" w:rsidRPr="00E11C01" w:rsidRDefault="00CE6FC0"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A444EC" w:rsidP="00CE6FC0">
            <w:pPr>
              <w:jc w:val="both"/>
              <w:rPr>
                <w:sz w:val="16"/>
                <w:szCs w:val="16"/>
              </w:rPr>
            </w:pPr>
            <w:r w:rsidRPr="00A444EC">
              <w:rPr>
                <w:sz w:val="16"/>
                <w:szCs w:val="16"/>
              </w:rPr>
              <w:t>(2) Kritérium na vyhodnotenie ponúk sa považuje za súvisiace s predmetom zákazky, ak sa z akéhokoľvek hľadiska a v ktorejkoľvek fáze životného cyklu výrobku, stavby alebo služby vzťahuje k požadovanému tovaru, stavebným prácam alebo službe, a to vrátane faktorov, ktoré sa týkajú konkrétneho procesu výroby, dodania tovaru, uskutočnenia stavebných prác alebo poskytnutia služby alebo obchodovania s nimi alebo konkrétneho procesu inej fázy životného cyklu výrobku, stavby alebo služby; to platí aj vtedy, ak tieto faktory nie sú súčasťou ich  materiálnej podstaty.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Default="00CE6FC0" w:rsidP="00AC51B2">
            <w:pPr>
              <w:jc w:val="center"/>
            </w:pPr>
            <w:r w:rsidRPr="0061486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6FC0" w:rsidRPr="00E11C01" w:rsidRDefault="00CE6FC0" w:rsidP="00AC51B2">
            <w:pPr>
              <w:rPr>
                <w:sz w:val="16"/>
                <w:szCs w:val="16"/>
              </w:rPr>
            </w:pPr>
          </w:p>
        </w:tc>
      </w:tr>
      <w:tr w:rsidR="00CE273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2734" w:rsidRPr="00E11C01" w:rsidRDefault="00CE2734" w:rsidP="00AC51B2">
            <w:pPr>
              <w:rPr>
                <w:sz w:val="16"/>
                <w:szCs w:val="16"/>
              </w:rPr>
            </w:pPr>
            <w:r w:rsidRPr="00E11C01">
              <w:rPr>
                <w:sz w:val="16"/>
                <w:szCs w:val="16"/>
              </w:rPr>
              <w:t>Č: 82</w:t>
            </w:r>
          </w:p>
          <w:p w:rsidR="00CE2734" w:rsidRPr="00E11C01" w:rsidRDefault="00CE2734"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Z kritérií na vyhodnotenie ponúk nevyplýva udelenie neobmedzenej voľnosti výberu obstarávateľovi. Musia zabezpečiť možnosť efektívnej hospodárskej súťaže a musia byť sprevádzané špecifikáciami, ktoré umožňujú efektívne overenie informácií, ktoré uchádzači poskytli, s cieľom posúdiť, do akej miery dané ponuky spĺňajú kritériá na ich vyhodnotenie. V prípade pochybností obstarávatelia efektívne overia správnosť informácií a dôkazov, ktoré poskytli uchádzači.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A444EC" w:rsidP="00AC51B2">
            <w:pPr>
              <w:rPr>
                <w:sz w:val="16"/>
                <w:szCs w:val="16"/>
              </w:rPr>
            </w:pPr>
            <w:r>
              <w:rPr>
                <w:sz w:val="16"/>
                <w:szCs w:val="16"/>
              </w:rPr>
              <w:t>§: 44</w:t>
            </w:r>
          </w:p>
          <w:p w:rsidR="00CE2734" w:rsidRPr="00E11C01" w:rsidRDefault="00CE2734" w:rsidP="00AC51B2">
            <w:pPr>
              <w:rPr>
                <w:sz w:val="16"/>
                <w:szCs w:val="16"/>
              </w:rPr>
            </w:pPr>
            <w:r w:rsidRPr="00E11C01">
              <w:rPr>
                <w:sz w:val="16"/>
                <w:szCs w:val="16"/>
              </w:rPr>
              <w:t>O: 1</w:t>
            </w:r>
          </w:p>
          <w:p w:rsidR="00CE2734" w:rsidRPr="00E11C01" w:rsidRDefault="00CE2734" w:rsidP="00AC51B2">
            <w:pPr>
              <w:rPr>
                <w:sz w:val="16"/>
                <w:szCs w:val="16"/>
              </w:rPr>
            </w:pPr>
            <w:r w:rsidRPr="00E11C01">
              <w:rPr>
                <w:sz w:val="16"/>
                <w:szCs w:val="16"/>
              </w:rPr>
              <w:t>V: 2</w:t>
            </w:r>
          </w:p>
          <w:p w:rsidR="00CE2734" w:rsidRPr="00E11C01" w:rsidRDefault="00CE2734" w:rsidP="00AC51B2">
            <w:pPr>
              <w:rPr>
                <w:sz w:val="16"/>
                <w:szCs w:val="16"/>
              </w:rPr>
            </w:pPr>
          </w:p>
          <w:p w:rsidR="00CE2734" w:rsidRPr="00E11C01" w:rsidRDefault="00A444EC" w:rsidP="00AC51B2">
            <w:pPr>
              <w:rPr>
                <w:sz w:val="16"/>
                <w:szCs w:val="16"/>
              </w:rPr>
            </w:pPr>
            <w:r>
              <w:rPr>
                <w:sz w:val="16"/>
                <w:szCs w:val="16"/>
              </w:rPr>
              <w:t>§ 53</w:t>
            </w:r>
          </w:p>
          <w:p w:rsidR="00CE2734" w:rsidRPr="00E11C01" w:rsidRDefault="00CE2734" w:rsidP="00AC51B2">
            <w:pPr>
              <w:rPr>
                <w:sz w:val="16"/>
                <w:szCs w:val="16"/>
              </w:rPr>
            </w:pPr>
            <w:r w:rsidRPr="00E11C01">
              <w:rPr>
                <w:sz w:val="16"/>
                <w:szCs w:val="16"/>
              </w:rPr>
              <w:t>O: 1</w:t>
            </w:r>
          </w:p>
          <w:p w:rsidR="00CE2734" w:rsidRPr="00E11C01" w:rsidRDefault="00CE2734"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CE2734">
            <w:pPr>
              <w:jc w:val="both"/>
              <w:rPr>
                <w:sz w:val="16"/>
                <w:szCs w:val="16"/>
              </w:rPr>
            </w:pPr>
            <w:r w:rsidRPr="00E11C01">
              <w:rPr>
                <w:sz w:val="16"/>
                <w:szCs w:val="16"/>
              </w:rPr>
              <w:t>(1) Verejným obstarávateľom a obstarávateľom určené kritériá musia byť nediskriminačné a musia podporovať čestnú hospodársku súťaž.</w:t>
            </w:r>
          </w:p>
          <w:p w:rsidR="00A444EC" w:rsidRPr="00E11C01" w:rsidRDefault="00A444EC" w:rsidP="00CE2734">
            <w:pPr>
              <w:jc w:val="both"/>
              <w:rPr>
                <w:sz w:val="16"/>
                <w:szCs w:val="16"/>
              </w:rPr>
            </w:pPr>
          </w:p>
          <w:p w:rsidR="00CE2734" w:rsidRPr="00E11C01" w:rsidRDefault="00CE2734" w:rsidP="00CE2734">
            <w:pPr>
              <w:jc w:val="both"/>
              <w:rPr>
                <w:sz w:val="16"/>
                <w:szCs w:val="16"/>
              </w:rPr>
            </w:pPr>
          </w:p>
          <w:p w:rsidR="00CE2734" w:rsidRPr="00E11C01" w:rsidRDefault="00A444EC" w:rsidP="00CE2734">
            <w:pPr>
              <w:jc w:val="both"/>
              <w:rPr>
                <w:sz w:val="16"/>
                <w:szCs w:val="16"/>
              </w:rPr>
            </w:pPr>
            <w:r w:rsidRPr="00A444EC">
              <w:rPr>
                <w:sz w:val="16"/>
                <w:szCs w:val="16"/>
              </w:rPr>
              <w:t>(1) Vyhodnocovanie ponúk komisiou je neverejné. Komisia vyhodnotí ponuky z hľadiska splnenia požiadaviek verejného obstarávateľa alebo obstarávateľa na predmet zákazky alebo koncesie a v prípade pochybností overí správnosť informácií a dôkazov, ktoré poskytli uchádzači; ak ide o zákazku v oblasti obrany a bezpečnosti, komisia vyhodnotí ponuky aj z hľadiska požiadaviek na bezpečnosť a ochranu utajovaných skutočností a bezpečnosť dodávok. Ak verejný obstarávateľ alebo obstarávateľ vyžadoval od uchádzačov zábezpeku, komisia posúdi zloženie zábezpeky. 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pPr>
            <w:r w:rsidRPr="00EC610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2734" w:rsidRPr="00E11C01" w:rsidRDefault="00CE2734" w:rsidP="00AC51B2">
            <w:pPr>
              <w:rPr>
                <w:sz w:val="16"/>
                <w:szCs w:val="16"/>
              </w:rPr>
            </w:pPr>
          </w:p>
        </w:tc>
      </w:tr>
      <w:tr w:rsidR="00CE273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2734" w:rsidRPr="00E11C01" w:rsidRDefault="00CE2734" w:rsidP="00AC51B2">
            <w:pPr>
              <w:rPr>
                <w:sz w:val="16"/>
                <w:szCs w:val="16"/>
              </w:rPr>
            </w:pPr>
            <w:r w:rsidRPr="00E11C01">
              <w:rPr>
                <w:sz w:val="16"/>
                <w:szCs w:val="16"/>
              </w:rPr>
              <w:t>Č: 82</w:t>
            </w:r>
          </w:p>
          <w:p w:rsidR="00CE2734" w:rsidRPr="00E11C01" w:rsidRDefault="00CE2734"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Obstarávateľ v súťažných podkladoch presne určí relatívnu váhu, ktorú priraďuje každému z kritérií zvolených na určenie ekonomicky najvýhodnejšej ponuky, okrem prípadu, keď je určená len na základe ceny.</w:t>
            </w:r>
          </w:p>
          <w:p w:rsidR="00CE2734" w:rsidRPr="00E11C01" w:rsidRDefault="00CE2734" w:rsidP="00CE2734">
            <w:pPr>
              <w:jc w:val="both"/>
              <w:rPr>
                <w:sz w:val="16"/>
                <w:szCs w:val="16"/>
              </w:rPr>
            </w:pPr>
            <w:r w:rsidRPr="00E11C01">
              <w:rPr>
                <w:sz w:val="16"/>
                <w:szCs w:val="16"/>
              </w:rPr>
              <w:t>Táto váha sa môže vyjadriť stanovením intervalu s príslušným maximálnym rozpätím.</w:t>
            </w:r>
          </w:p>
          <w:p w:rsidR="00CE2734" w:rsidRPr="00E11C01" w:rsidRDefault="00CE2734" w:rsidP="00CE2734">
            <w:pPr>
              <w:jc w:val="both"/>
              <w:rPr>
                <w:sz w:val="16"/>
                <w:szCs w:val="16"/>
              </w:rPr>
            </w:pPr>
            <w:r w:rsidRPr="00E11C01">
              <w:rPr>
                <w:sz w:val="16"/>
                <w:szCs w:val="16"/>
              </w:rPr>
              <w:t>Ak nie je stanovenie váhy možné z objektívnych dôvodov, obstarávateľ uvedie kritériá v zostupnom poradí dôležitosti.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A444EC" w:rsidP="00AC51B2">
            <w:pPr>
              <w:rPr>
                <w:sz w:val="16"/>
                <w:szCs w:val="16"/>
              </w:rPr>
            </w:pPr>
            <w:r>
              <w:rPr>
                <w:sz w:val="16"/>
                <w:szCs w:val="16"/>
              </w:rPr>
              <w:t>§: 44</w:t>
            </w:r>
          </w:p>
          <w:p w:rsidR="00CE2734" w:rsidRPr="00E11C01" w:rsidRDefault="00CE2734" w:rsidP="00AC51B2">
            <w:pPr>
              <w:rPr>
                <w:sz w:val="16"/>
                <w:szCs w:val="16"/>
              </w:rPr>
            </w:pPr>
            <w:r w:rsidRPr="00E11C01">
              <w:rPr>
                <w:sz w:val="16"/>
                <w:szCs w:val="16"/>
              </w:rPr>
              <w:t>O: 9, 10, 11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 xml:space="preserve">(9) Kritériá na vyhodnotenie ponúk uvedie </w:t>
            </w:r>
          </w:p>
          <w:p w:rsidR="00CE2734" w:rsidRPr="00E11C01" w:rsidRDefault="00CE2734" w:rsidP="009A04CD">
            <w:pPr>
              <w:numPr>
                <w:ilvl w:val="0"/>
                <w:numId w:val="81"/>
              </w:numPr>
              <w:tabs>
                <w:tab w:val="num" w:pos="-1980"/>
              </w:tabs>
              <w:jc w:val="both"/>
              <w:rPr>
                <w:sz w:val="16"/>
                <w:szCs w:val="16"/>
              </w:rPr>
            </w:pPr>
            <w:r w:rsidRPr="00E11C01">
              <w:rPr>
                <w:sz w:val="16"/>
                <w:szCs w:val="16"/>
              </w:rPr>
              <w:t>verejný obstarávateľ v oznámení o vyhlásení verejného obstarávania,</w:t>
            </w:r>
          </w:p>
          <w:p w:rsidR="00CE2734" w:rsidRPr="00E11C01" w:rsidRDefault="00CE2734" w:rsidP="009A04CD">
            <w:pPr>
              <w:numPr>
                <w:ilvl w:val="0"/>
                <w:numId w:val="81"/>
              </w:numPr>
              <w:tabs>
                <w:tab w:val="num" w:pos="-1980"/>
              </w:tabs>
              <w:jc w:val="both"/>
              <w:rPr>
                <w:sz w:val="16"/>
                <w:szCs w:val="16"/>
              </w:rPr>
            </w:pPr>
            <w:r w:rsidRPr="00E11C01">
              <w:rPr>
                <w:sz w:val="16"/>
                <w:szCs w:val="16"/>
              </w:rPr>
              <w:t>obstarávateľ v oznámení použitom ako výzva na súťaž, vo výzve na potvrdenie opätovného záujmu podľa § 8</w:t>
            </w:r>
            <w:r w:rsidR="00A444EC">
              <w:rPr>
                <w:sz w:val="16"/>
                <w:szCs w:val="16"/>
              </w:rPr>
              <w:t>8</w:t>
            </w:r>
            <w:r w:rsidRPr="00E11C01">
              <w:rPr>
                <w:sz w:val="16"/>
                <w:szCs w:val="16"/>
              </w:rPr>
              <w:t xml:space="preserve"> ods. 3, vo výzve na predloženie ponuky alebo vo výzve na rokovanie alebo v súťažných podkladoch.</w:t>
            </w:r>
          </w:p>
          <w:p w:rsidR="00CE2734" w:rsidRPr="00E11C01" w:rsidRDefault="00CE2734" w:rsidP="00CE2734">
            <w:pPr>
              <w:jc w:val="both"/>
              <w:rPr>
                <w:sz w:val="16"/>
                <w:szCs w:val="16"/>
              </w:rPr>
            </w:pPr>
          </w:p>
          <w:p w:rsidR="00CE2734" w:rsidRPr="00E11C01" w:rsidRDefault="00CE2734" w:rsidP="00CE2734">
            <w:pPr>
              <w:jc w:val="both"/>
              <w:rPr>
                <w:sz w:val="16"/>
                <w:szCs w:val="16"/>
              </w:rPr>
            </w:pPr>
            <w:r w:rsidRPr="00E11C01">
              <w:rPr>
                <w:sz w:val="16"/>
                <w:szCs w:val="16"/>
              </w:rPr>
              <w:t>(10) Verejný obstarávateľ a obstarávateľ ur</w:t>
            </w:r>
            <w:r w:rsidR="00F5330C">
              <w:rPr>
                <w:sz w:val="16"/>
                <w:szCs w:val="16"/>
              </w:rPr>
              <w:t>čia</w:t>
            </w:r>
            <w:r w:rsidRPr="00E11C01">
              <w:rPr>
                <w:sz w:val="16"/>
                <w:szCs w:val="16"/>
              </w:rPr>
              <w:t xml:space="preserve"> každému z kritéri</w:t>
            </w:r>
            <w:r w:rsidR="00F5330C">
              <w:rPr>
                <w:sz w:val="16"/>
                <w:szCs w:val="16"/>
              </w:rPr>
              <w:t>í, okrem kritériá podľa odseku 3</w:t>
            </w:r>
            <w:r w:rsidRPr="00E11C01">
              <w:rPr>
                <w:sz w:val="16"/>
                <w:szCs w:val="16"/>
              </w:rPr>
              <w:t xml:space="preserve"> písm. c), relatívnu váhu, ktorú možno vyjadriť určením intervalu s príslušným maximálnym rozpätím. Relatívnu váhu uvedie</w:t>
            </w:r>
          </w:p>
          <w:p w:rsidR="00CE2734" w:rsidRPr="00E11C01" w:rsidRDefault="00CE2734" w:rsidP="009A04CD">
            <w:pPr>
              <w:numPr>
                <w:ilvl w:val="0"/>
                <w:numId w:val="82"/>
              </w:numPr>
              <w:jc w:val="both"/>
              <w:rPr>
                <w:sz w:val="16"/>
                <w:szCs w:val="16"/>
              </w:rPr>
            </w:pPr>
            <w:r w:rsidRPr="00E11C01">
              <w:rPr>
                <w:sz w:val="16"/>
                <w:szCs w:val="16"/>
              </w:rPr>
              <w:t>verejný obstarávateľ v oznámení o vyhlásení verejného obstarávania, v súťažných podkladoch alebo vo výzve na predkladanie ponúk, alebo v informatívnom dokumente,</w:t>
            </w:r>
          </w:p>
          <w:p w:rsidR="00CE2734" w:rsidRPr="00E11C01" w:rsidRDefault="00CE2734" w:rsidP="009A04CD">
            <w:pPr>
              <w:numPr>
                <w:ilvl w:val="0"/>
                <w:numId w:val="82"/>
              </w:numPr>
              <w:jc w:val="both"/>
              <w:rPr>
                <w:sz w:val="16"/>
                <w:szCs w:val="16"/>
              </w:rPr>
            </w:pPr>
            <w:r w:rsidRPr="00E11C01">
              <w:rPr>
                <w:sz w:val="16"/>
                <w:szCs w:val="16"/>
              </w:rPr>
              <w:t>obstarávateľ v oznámení použitom ako výzva na súťaž, vo výzve na potvrde</w:t>
            </w:r>
            <w:r w:rsidR="00A444EC">
              <w:rPr>
                <w:sz w:val="16"/>
                <w:szCs w:val="16"/>
              </w:rPr>
              <w:t>nie opätovného záujmu podľa § 88</w:t>
            </w:r>
            <w:r w:rsidRPr="00E11C01">
              <w:rPr>
                <w:sz w:val="16"/>
                <w:szCs w:val="16"/>
              </w:rPr>
              <w:t xml:space="preserve"> ods. 3, vo výzve na predkladanie ponúk, vo výzve na rokovanie alebo v súťažných podkladoch.</w:t>
            </w:r>
          </w:p>
          <w:p w:rsidR="00CE2734" w:rsidRPr="00E11C01" w:rsidRDefault="00CE2734" w:rsidP="00CE2734">
            <w:pPr>
              <w:jc w:val="both"/>
              <w:rPr>
                <w:sz w:val="16"/>
                <w:szCs w:val="16"/>
              </w:rPr>
            </w:pPr>
          </w:p>
          <w:p w:rsidR="00CE2734" w:rsidRPr="00E11C01" w:rsidRDefault="00CE2734" w:rsidP="00CE2734">
            <w:pPr>
              <w:jc w:val="both"/>
              <w:rPr>
                <w:sz w:val="16"/>
                <w:szCs w:val="16"/>
              </w:rPr>
            </w:pPr>
            <w:r w:rsidRPr="00E11C01">
              <w:rPr>
                <w:sz w:val="16"/>
                <w:szCs w:val="16"/>
              </w:rPr>
              <w:t>(11) Ak nemožno z preukázateľných dôvodov určiť relatívnu váhu jednotlivých kritérií, uvedú sa v zostupnom poradí dôležitosti.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pPr>
            <w:r w:rsidRPr="00EC610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2734" w:rsidRPr="00E11C01" w:rsidRDefault="00CE2734" w:rsidP="00AC51B2">
            <w:pPr>
              <w:rPr>
                <w:sz w:val="16"/>
                <w:szCs w:val="16"/>
              </w:rPr>
            </w:pPr>
          </w:p>
        </w:tc>
      </w:tr>
      <w:tr w:rsidR="00CE273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2734" w:rsidRPr="00E11C01" w:rsidRDefault="00CE2734" w:rsidP="00AC51B2">
            <w:pPr>
              <w:rPr>
                <w:sz w:val="16"/>
                <w:szCs w:val="16"/>
              </w:rPr>
            </w:pPr>
            <w:r w:rsidRPr="00E11C01">
              <w:rPr>
                <w:sz w:val="16"/>
                <w:szCs w:val="16"/>
              </w:rPr>
              <w:t>Č: 83</w:t>
            </w:r>
          </w:p>
          <w:p w:rsidR="00CE2734" w:rsidRPr="00E11C01" w:rsidRDefault="00CE2734"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Náklady na životný cyklus</w:t>
            </w:r>
          </w:p>
          <w:p w:rsidR="00CE2734" w:rsidRPr="00E11C01" w:rsidRDefault="00CE2734" w:rsidP="00CE2734">
            <w:pPr>
              <w:jc w:val="both"/>
              <w:rPr>
                <w:sz w:val="16"/>
                <w:szCs w:val="16"/>
              </w:rPr>
            </w:pPr>
            <w:r w:rsidRPr="00E11C01">
              <w:rPr>
                <w:sz w:val="16"/>
                <w:szCs w:val="16"/>
              </w:rPr>
              <w:t>1. Náklady na životný cyklus zahŕňajú v relevantnom rozsahu časti ďalej uvedených nákladov alebo všetky tieto náklady počas životného cyklu tovaru, služby alebo prác:</w:t>
            </w:r>
          </w:p>
          <w:p w:rsidR="00CE2734" w:rsidRPr="00E11C01" w:rsidRDefault="00CE2734" w:rsidP="00CE2734">
            <w:pPr>
              <w:jc w:val="both"/>
              <w:rPr>
                <w:sz w:val="16"/>
                <w:szCs w:val="16"/>
              </w:rPr>
            </w:pPr>
            <w:r w:rsidRPr="00E11C01">
              <w:rPr>
                <w:sz w:val="16"/>
                <w:szCs w:val="16"/>
              </w:rPr>
              <w:t>a) náklady, ktoré znášajú obstarávatelia alebo iní používatelia, ako napríklad:</w:t>
            </w:r>
          </w:p>
          <w:p w:rsidR="00CE2734" w:rsidRPr="00E11C01" w:rsidRDefault="00CE2734" w:rsidP="00CE2734">
            <w:pPr>
              <w:ind w:left="187"/>
              <w:jc w:val="both"/>
              <w:rPr>
                <w:sz w:val="16"/>
                <w:szCs w:val="16"/>
              </w:rPr>
            </w:pPr>
            <w:r w:rsidRPr="00E11C01">
              <w:rPr>
                <w:sz w:val="16"/>
                <w:szCs w:val="16"/>
              </w:rPr>
              <w:t>i) náklady súvisiace s nadobudnutím;</w:t>
            </w:r>
          </w:p>
          <w:p w:rsidR="00CE2734" w:rsidRPr="00E11C01" w:rsidRDefault="00CE2734" w:rsidP="00CE2734">
            <w:pPr>
              <w:ind w:left="187"/>
              <w:jc w:val="both"/>
              <w:rPr>
                <w:sz w:val="16"/>
                <w:szCs w:val="16"/>
              </w:rPr>
            </w:pPr>
            <w:r w:rsidRPr="00E11C01">
              <w:rPr>
                <w:sz w:val="16"/>
                <w:szCs w:val="16"/>
              </w:rPr>
              <w:t>ii) náklady na používanie, ako napríklad spotreba energie a iných zdrojov;</w:t>
            </w:r>
          </w:p>
          <w:p w:rsidR="00CE2734" w:rsidRPr="00E11C01" w:rsidRDefault="00CE2734" w:rsidP="00CE2734">
            <w:pPr>
              <w:ind w:left="187"/>
              <w:jc w:val="both"/>
              <w:rPr>
                <w:sz w:val="16"/>
                <w:szCs w:val="16"/>
              </w:rPr>
            </w:pPr>
            <w:r w:rsidRPr="00E11C01">
              <w:rPr>
                <w:sz w:val="16"/>
                <w:szCs w:val="16"/>
              </w:rPr>
              <w:t>iii) náklady na údržbu;</w:t>
            </w:r>
          </w:p>
          <w:p w:rsidR="00CE2734" w:rsidRPr="00E11C01" w:rsidRDefault="00CE2734" w:rsidP="00CE2734">
            <w:pPr>
              <w:ind w:left="187"/>
              <w:jc w:val="both"/>
              <w:rPr>
                <w:sz w:val="16"/>
                <w:szCs w:val="16"/>
              </w:rPr>
            </w:pPr>
            <w:r w:rsidRPr="00E11C01">
              <w:rPr>
                <w:sz w:val="16"/>
                <w:szCs w:val="16"/>
              </w:rPr>
              <w:t>iv) náklady na ukončenie životného cyklu, ako sú náklady na zber a recykláciu;</w:t>
            </w:r>
          </w:p>
          <w:p w:rsidR="00CE2734" w:rsidRPr="00E11C01" w:rsidRDefault="00CE2734" w:rsidP="00CE2734">
            <w:pPr>
              <w:jc w:val="both"/>
              <w:rPr>
                <w:sz w:val="16"/>
                <w:szCs w:val="16"/>
              </w:rPr>
            </w:pPr>
            <w:r w:rsidRPr="00E11C01">
              <w:rPr>
                <w:sz w:val="16"/>
                <w:szCs w:val="16"/>
              </w:rPr>
              <w:t>b) náklady prisúditeľné k environmentálnym externalitám spojeným s tovarom, službou alebo prácami počas ich životného cyklu za predpokladu, že možno určiť a overiť ich peňažnú hodnotu; takéto náklady môžu zahŕňať náklady spojené s emisiami skleníkových plynov a emisiami iných znečisťujúcich látok, ako aj ostatné náklady spojené so zmierňovaním zmeny klímy.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A444EC" w:rsidP="00AC51B2">
            <w:pPr>
              <w:rPr>
                <w:sz w:val="16"/>
                <w:szCs w:val="16"/>
              </w:rPr>
            </w:pPr>
            <w:r>
              <w:rPr>
                <w:sz w:val="16"/>
                <w:szCs w:val="16"/>
              </w:rPr>
              <w:t>§: 44</w:t>
            </w:r>
          </w:p>
          <w:p w:rsidR="00CE2734" w:rsidRPr="00E11C01" w:rsidRDefault="00CE2734" w:rsidP="00AC51B2">
            <w:pPr>
              <w:rPr>
                <w:sz w:val="16"/>
                <w:szCs w:val="16"/>
              </w:rPr>
            </w:pPr>
            <w:r w:rsidRPr="00E11C01">
              <w:rPr>
                <w:sz w:val="16"/>
                <w:szCs w:val="16"/>
              </w:rPr>
              <w:t>O: 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A444EC" w:rsidRPr="00A444EC" w:rsidRDefault="00A444EC" w:rsidP="00A444EC">
            <w:pPr>
              <w:jc w:val="both"/>
              <w:rPr>
                <w:sz w:val="16"/>
                <w:szCs w:val="16"/>
              </w:rPr>
            </w:pPr>
            <w:r w:rsidRPr="00A444EC">
              <w:rPr>
                <w:sz w:val="16"/>
                <w:szCs w:val="16"/>
              </w:rPr>
              <w:t>(6) Náklady počas životného cyklu výrobku, stavby alebo služby môžu zahŕňať niekoľko alebo všetky náklady, ktoré</w:t>
            </w:r>
          </w:p>
          <w:p w:rsidR="00A444EC" w:rsidRPr="00A444EC" w:rsidRDefault="00A444EC" w:rsidP="00A444EC">
            <w:pPr>
              <w:jc w:val="both"/>
              <w:rPr>
                <w:sz w:val="16"/>
                <w:szCs w:val="16"/>
              </w:rPr>
            </w:pPr>
            <w:r w:rsidRPr="00A444EC">
              <w:rPr>
                <w:sz w:val="16"/>
                <w:szCs w:val="16"/>
              </w:rPr>
              <w:t>a)</w:t>
            </w:r>
            <w:r w:rsidRPr="00A444EC">
              <w:rPr>
                <w:sz w:val="16"/>
                <w:szCs w:val="16"/>
              </w:rPr>
              <w:tab/>
              <w:t>znáša verejný obstarávateľ, obstarávateľ alebo iný používateľ, ako sú náklady</w:t>
            </w:r>
          </w:p>
          <w:p w:rsidR="00A444EC" w:rsidRPr="00A444EC" w:rsidRDefault="00A444EC" w:rsidP="00A444EC">
            <w:pPr>
              <w:jc w:val="both"/>
              <w:rPr>
                <w:sz w:val="16"/>
                <w:szCs w:val="16"/>
              </w:rPr>
            </w:pPr>
            <w:r w:rsidRPr="00A444EC">
              <w:rPr>
                <w:sz w:val="16"/>
                <w:szCs w:val="16"/>
              </w:rPr>
              <w:t>1.</w:t>
            </w:r>
            <w:r w:rsidRPr="00A444EC">
              <w:rPr>
                <w:sz w:val="16"/>
                <w:szCs w:val="16"/>
              </w:rPr>
              <w:tab/>
              <w:t>súvisiace s nadobudnutím,</w:t>
            </w:r>
          </w:p>
          <w:p w:rsidR="00A444EC" w:rsidRPr="00A444EC" w:rsidRDefault="00A444EC" w:rsidP="00A444EC">
            <w:pPr>
              <w:jc w:val="both"/>
              <w:rPr>
                <w:sz w:val="16"/>
                <w:szCs w:val="16"/>
              </w:rPr>
            </w:pPr>
            <w:r w:rsidRPr="00A444EC">
              <w:rPr>
                <w:sz w:val="16"/>
                <w:szCs w:val="16"/>
              </w:rPr>
              <w:t>2.</w:t>
            </w:r>
            <w:r w:rsidRPr="00A444EC">
              <w:rPr>
                <w:sz w:val="16"/>
                <w:szCs w:val="16"/>
              </w:rPr>
              <w:tab/>
              <w:t>na používanie, ako je spotreba energie a iných zdrojov,</w:t>
            </w:r>
          </w:p>
          <w:p w:rsidR="00A444EC" w:rsidRPr="00A444EC" w:rsidRDefault="00A444EC" w:rsidP="00A444EC">
            <w:pPr>
              <w:jc w:val="both"/>
              <w:rPr>
                <w:sz w:val="16"/>
                <w:szCs w:val="16"/>
              </w:rPr>
            </w:pPr>
            <w:r w:rsidRPr="00A444EC">
              <w:rPr>
                <w:sz w:val="16"/>
                <w:szCs w:val="16"/>
              </w:rPr>
              <w:t>3.</w:t>
            </w:r>
            <w:r w:rsidRPr="00A444EC">
              <w:rPr>
                <w:sz w:val="16"/>
                <w:szCs w:val="16"/>
              </w:rPr>
              <w:tab/>
              <w:t>na údržbu,</w:t>
            </w:r>
          </w:p>
          <w:p w:rsidR="00A444EC" w:rsidRPr="00A444EC" w:rsidRDefault="00A444EC" w:rsidP="00A444EC">
            <w:pPr>
              <w:jc w:val="both"/>
              <w:rPr>
                <w:sz w:val="16"/>
                <w:szCs w:val="16"/>
              </w:rPr>
            </w:pPr>
            <w:r w:rsidRPr="00A444EC">
              <w:rPr>
                <w:sz w:val="16"/>
                <w:szCs w:val="16"/>
              </w:rPr>
              <w:t>4.</w:t>
            </w:r>
            <w:r w:rsidRPr="00A444EC">
              <w:rPr>
                <w:sz w:val="16"/>
                <w:szCs w:val="16"/>
              </w:rPr>
              <w:tab/>
              <w:t>na ukončenie životnosti, ako sú náklady na zber a recykláciu,</w:t>
            </w:r>
          </w:p>
          <w:p w:rsidR="00CE2734" w:rsidRPr="00A444EC" w:rsidRDefault="00A444EC" w:rsidP="00A444EC">
            <w:pPr>
              <w:jc w:val="both"/>
              <w:rPr>
                <w:sz w:val="16"/>
                <w:szCs w:val="16"/>
              </w:rPr>
            </w:pPr>
            <w:r w:rsidRPr="00A444EC">
              <w:rPr>
                <w:sz w:val="16"/>
                <w:szCs w:val="16"/>
              </w:rPr>
              <w:t>b)</w:t>
            </w:r>
            <w:r w:rsidRPr="00A444EC">
              <w:rPr>
                <w:sz w:val="16"/>
                <w:szCs w:val="16"/>
              </w:rPr>
              <w:tab/>
              <w:t>sa pripisujú k environmentálnym externalitám spojené s výrobkom, stavbou alebo službou počas životného cyklu za predpokladu, že peňažnú hodnotu týchto nákladov možno určiť a overiť; náklady môžu zahŕňať náklady na emisie skleníkových plynov, emisie iných znečisťujúcich látok a náklady na zmierňovanie klimatických zmien.</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pPr>
            <w:r w:rsidRPr="00EC610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2734" w:rsidRPr="00E11C01" w:rsidRDefault="00CE2734" w:rsidP="00AC51B2">
            <w:pPr>
              <w:rPr>
                <w:sz w:val="16"/>
                <w:szCs w:val="16"/>
              </w:rPr>
            </w:pPr>
          </w:p>
        </w:tc>
      </w:tr>
      <w:tr w:rsidR="00CE273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2734" w:rsidRPr="00E11C01" w:rsidRDefault="00CE2734" w:rsidP="00AC51B2">
            <w:pPr>
              <w:rPr>
                <w:sz w:val="16"/>
                <w:szCs w:val="16"/>
              </w:rPr>
            </w:pPr>
            <w:r w:rsidRPr="00E11C01">
              <w:rPr>
                <w:sz w:val="16"/>
                <w:szCs w:val="16"/>
              </w:rPr>
              <w:t>Č: 83</w:t>
            </w:r>
          </w:p>
          <w:p w:rsidR="00CE2734" w:rsidRPr="00E11C01" w:rsidRDefault="00CE2734"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Ak obstarávatelia posudzujú náklady na základe prístupu spočívajúceho v určení nákladov na životný cyklus, v súťažných podkladoch uvedú údaje, ktoré by mali uchádzači poskytnúť, ako aj metódu, ktorú obstarávatelia na základe týchto údajov použijú na určenie nákladov na životný cyklus.</w:t>
            </w:r>
          </w:p>
          <w:p w:rsidR="00CE2734" w:rsidRPr="00E11C01" w:rsidRDefault="00CE2734" w:rsidP="00CE2734">
            <w:pPr>
              <w:jc w:val="both"/>
              <w:rPr>
                <w:sz w:val="16"/>
                <w:szCs w:val="16"/>
              </w:rPr>
            </w:pPr>
          </w:p>
          <w:p w:rsidR="00CE2734" w:rsidRPr="00E11C01" w:rsidRDefault="00CE2734" w:rsidP="00CE2734">
            <w:pPr>
              <w:jc w:val="both"/>
              <w:rPr>
                <w:sz w:val="16"/>
                <w:szCs w:val="16"/>
              </w:rPr>
            </w:pPr>
            <w:r w:rsidRPr="00E11C01">
              <w:rPr>
                <w:sz w:val="16"/>
                <w:szCs w:val="16"/>
              </w:rPr>
              <w:t>Metóda použitá na posúdenie nákladov prisúditeľných k environmentálnym externalitám musí spĺňať všetky tieto podmienky:</w:t>
            </w:r>
          </w:p>
          <w:p w:rsidR="00CE2734" w:rsidRPr="00E11C01" w:rsidRDefault="00CE2734" w:rsidP="00CE2734">
            <w:pPr>
              <w:jc w:val="both"/>
              <w:rPr>
                <w:sz w:val="16"/>
                <w:szCs w:val="16"/>
              </w:rPr>
            </w:pPr>
            <w:r w:rsidRPr="00E11C01">
              <w:rPr>
                <w:sz w:val="16"/>
                <w:szCs w:val="16"/>
              </w:rPr>
              <w:t>a) vychádza z objektívne overiteľných a nediskriminačných kritérií. Predovšetkým ak nebola stanovená na opakované alebo neustále uplatňovanie, nesmie neprimerane zvýhodniť alebo znevýhodniť niektoré hospodárske subjekty;</w:t>
            </w:r>
          </w:p>
          <w:p w:rsidR="00CE2734" w:rsidRPr="00E11C01" w:rsidRDefault="00CE2734" w:rsidP="00CE2734">
            <w:pPr>
              <w:jc w:val="both"/>
              <w:rPr>
                <w:sz w:val="16"/>
                <w:szCs w:val="16"/>
              </w:rPr>
            </w:pPr>
            <w:r w:rsidRPr="00E11C01">
              <w:rPr>
                <w:sz w:val="16"/>
                <w:szCs w:val="16"/>
              </w:rPr>
              <w:t>b) je dostupná všetkým zainteresovaným stranám;</w:t>
            </w:r>
          </w:p>
          <w:p w:rsidR="00CE2734" w:rsidRPr="00E11C01" w:rsidRDefault="00CE2734" w:rsidP="00CE2734">
            <w:pPr>
              <w:jc w:val="both"/>
              <w:rPr>
                <w:sz w:val="16"/>
                <w:szCs w:val="16"/>
              </w:rPr>
            </w:pPr>
            <w:r w:rsidRPr="00E11C01">
              <w:rPr>
                <w:sz w:val="16"/>
                <w:szCs w:val="16"/>
              </w:rPr>
              <w:t>c) požadované údaje môžu poskytnúť s vynaložením primeraného úsilia hospodárske subjekty konajúce s obvyklou obozretnosťou vrátane hospodárskych subjektov z tretích krajín, ktoré sú zmluvnou stranou GPA alebo iných medzinárodných dohôd, ktorými je Únia viazaná.</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A444EC" w:rsidP="00AC51B2">
            <w:pPr>
              <w:rPr>
                <w:sz w:val="16"/>
                <w:szCs w:val="16"/>
              </w:rPr>
            </w:pPr>
            <w:r>
              <w:rPr>
                <w:sz w:val="16"/>
                <w:szCs w:val="16"/>
              </w:rPr>
              <w:t>§: 44</w:t>
            </w:r>
          </w:p>
          <w:p w:rsidR="00CE2734" w:rsidRPr="00E11C01" w:rsidRDefault="00CE2734" w:rsidP="00AC51B2">
            <w:pPr>
              <w:rPr>
                <w:sz w:val="16"/>
                <w:szCs w:val="16"/>
              </w:rPr>
            </w:pPr>
            <w:r w:rsidRPr="00E11C01">
              <w:rPr>
                <w:sz w:val="16"/>
                <w:szCs w:val="16"/>
              </w:rPr>
              <w:t>O: 7, 8</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ind w:firstLine="708"/>
              <w:jc w:val="both"/>
              <w:rPr>
                <w:sz w:val="16"/>
                <w:szCs w:val="16"/>
              </w:rPr>
            </w:pPr>
            <w:r w:rsidRPr="00E11C01">
              <w:rPr>
                <w:sz w:val="16"/>
                <w:szCs w:val="16"/>
              </w:rPr>
              <w:t xml:space="preserve">(7) Ak verejný obstarávateľ alebo obstarávateľ použije na vyhodnotenie ponúk náklady počas životného cyklu výrobku, stavby alebo služby, v súťažných podkladoch určí metódu, ktorú použije na výpočet týchto nákladov a súčasne určí údaje, ktoré je uchádzač povinný poskytnúť na ich výpočet.   </w:t>
            </w:r>
          </w:p>
          <w:p w:rsidR="00CE2734" w:rsidRPr="00E11C01" w:rsidRDefault="00CE2734" w:rsidP="00CE2734">
            <w:pPr>
              <w:ind w:firstLine="708"/>
              <w:jc w:val="both"/>
              <w:rPr>
                <w:sz w:val="16"/>
                <w:szCs w:val="16"/>
              </w:rPr>
            </w:pPr>
          </w:p>
          <w:p w:rsidR="00CE2734" w:rsidRPr="00E11C01" w:rsidRDefault="00CE2734" w:rsidP="00CE2734">
            <w:pPr>
              <w:ind w:firstLine="708"/>
              <w:jc w:val="both"/>
              <w:rPr>
                <w:sz w:val="16"/>
                <w:szCs w:val="16"/>
              </w:rPr>
            </w:pPr>
            <w:r w:rsidRPr="00E11C01">
              <w:rPr>
                <w:sz w:val="16"/>
                <w:szCs w:val="16"/>
              </w:rPr>
              <w:t xml:space="preserve">(8) Ak verejný obstarávateľ alebo obstarávateľ použije na vyhodnotenie ponúk náklady, ktoré sa pripisujú k environmentálnym externalitám, metóda použitá na výpočet týchto nákladov musí spĺňať tieto podmienky:  </w:t>
            </w:r>
          </w:p>
          <w:p w:rsidR="00CE2734" w:rsidRPr="00E11C01" w:rsidRDefault="00CE2734" w:rsidP="009A04CD">
            <w:pPr>
              <w:numPr>
                <w:ilvl w:val="0"/>
                <w:numId w:val="80"/>
              </w:numPr>
              <w:ind w:left="964" w:hanging="463"/>
              <w:jc w:val="both"/>
              <w:rPr>
                <w:sz w:val="16"/>
                <w:szCs w:val="16"/>
              </w:rPr>
            </w:pPr>
            <w:r w:rsidRPr="00E11C01">
              <w:rPr>
                <w:sz w:val="16"/>
                <w:szCs w:val="16"/>
              </w:rPr>
              <w:t>je založená na objektívne overiteľných a nediskriminačných kritériách; ak nebola určená na opakované alebo neustále uplatňovanie, nesmie neprimerane zvýhodniť alebo znevýhodniť niektoré hospodárske subjekty,</w:t>
            </w:r>
          </w:p>
          <w:p w:rsidR="00CE2734" w:rsidRPr="00E11C01" w:rsidRDefault="00CE2734" w:rsidP="009A04CD">
            <w:pPr>
              <w:numPr>
                <w:ilvl w:val="0"/>
                <w:numId w:val="80"/>
              </w:numPr>
              <w:ind w:left="964" w:hanging="463"/>
              <w:jc w:val="both"/>
              <w:rPr>
                <w:sz w:val="16"/>
                <w:szCs w:val="16"/>
              </w:rPr>
            </w:pPr>
            <w:r w:rsidRPr="00E11C01">
              <w:rPr>
                <w:sz w:val="16"/>
                <w:szCs w:val="16"/>
              </w:rPr>
              <w:t>je dostupná všetkým zainteresovaným stranám,</w:t>
            </w:r>
          </w:p>
          <w:p w:rsidR="004C2098" w:rsidRPr="004C2098" w:rsidRDefault="004C2098" w:rsidP="004C2098">
            <w:pPr>
              <w:ind w:left="879" w:hanging="425"/>
              <w:rPr>
                <w:sz w:val="16"/>
                <w:szCs w:val="16"/>
              </w:rPr>
            </w:pPr>
            <w:r>
              <w:rPr>
                <w:sz w:val="16"/>
                <w:szCs w:val="16"/>
              </w:rPr>
              <w:t xml:space="preserve">c)        </w:t>
            </w:r>
            <w:r w:rsidRPr="004C2098">
              <w:rPr>
                <w:sz w:val="16"/>
                <w:szCs w:val="16"/>
              </w:rPr>
              <w:t>požadované údaje na výpočet nákladov môžu poskytnúť s vynaložením primeraného úsilia hospodárske subjekty konajúce s obvyklou starostlivosťou vrátane hospodárskych subjektov z tretích štátov, ktoré sú zmluvnou stranou Dohody o vládnom obstarávaní alebo inej medzinárodnej zmluvy, ktorou je Európska únia viazaná.</w:t>
            </w:r>
          </w:p>
          <w:p w:rsidR="00CE2734" w:rsidRPr="00E11C01" w:rsidRDefault="00CE2734" w:rsidP="004C2098">
            <w:pPr>
              <w:ind w:left="1428"/>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pPr>
            <w:r w:rsidRPr="0067623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2734" w:rsidRPr="00E11C01" w:rsidRDefault="00CE2734" w:rsidP="00AC51B2">
            <w:pPr>
              <w:rPr>
                <w:sz w:val="16"/>
                <w:szCs w:val="16"/>
              </w:rPr>
            </w:pPr>
          </w:p>
        </w:tc>
      </w:tr>
      <w:tr w:rsidR="00CE273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2734" w:rsidRPr="00E11C01" w:rsidRDefault="00CE2734" w:rsidP="00AC51B2">
            <w:pPr>
              <w:rPr>
                <w:sz w:val="16"/>
                <w:szCs w:val="16"/>
              </w:rPr>
            </w:pPr>
            <w:r w:rsidRPr="00E11C01">
              <w:rPr>
                <w:sz w:val="16"/>
                <w:szCs w:val="16"/>
              </w:rPr>
              <w:t>Č: 83</w:t>
            </w:r>
          </w:p>
          <w:p w:rsidR="00CE2734" w:rsidRPr="00E11C01" w:rsidRDefault="00CE2734"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Vždy keď sa určitá spoločná metóda výpočtu nákladov na životný cyklus stanoví legislatívnym aktom Únie ako povinná, táto spoločná metóda sa uplatňuje na posúdenie nákladov na životný cyklus.</w:t>
            </w:r>
          </w:p>
          <w:p w:rsidR="00CE2734" w:rsidRPr="00E11C01" w:rsidRDefault="00CE2734" w:rsidP="00CE2734">
            <w:pPr>
              <w:jc w:val="both"/>
              <w:rPr>
                <w:sz w:val="16"/>
                <w:szCs w:val="16"/>
              </w:rPr>
            </w:pPr>
            <w:r w:rsidRPr="00E11C01">
              <w:rPr>
                <w:sz w:val="16"/>
                <w:szCs w:val="16"/>
              </w:rPr>
              <w:t>Zoznam takýchto legislatívnych aktov a v prípade potreby aj delegovaných aktov, ktoré legislatívne akty dopĺňajú, sa uvádza v prílohe XV.</w:t>
            </w:r>
          </w:p>
          <w:p w:rsidR="00CE2734" w:rsidRPr="00E11C01" w:rsidRDefault="00CE2734" w:rsidP="00CE2734">
            <w:pPr>
              <w:jc w:val="both"/>
              <w:rPr>
                <w:sz w:val="16"/>
                <w:szCs w:val="16"/>
              </w:rPr>
            </w:pPr>
            <w:r w:rsidRPr="00E11C01">
              <w:rPr>
                <w:sz w:val="16"/>
                <w:szCs w:val="16"/>
              </w:rPr>
              <w:t>Komisia je splnomocnená prijímať v súlade s článkom 103 delegované akty týkajúce sa aktualizácie tohto zoznamu, keď je aktualizácia zoznamu potrebná z dôvodu prijatia nových právnych predpisov, ktorými sa ustanovuje určitá spoločná metóda ako povinná, alebo zrušenia či úpravy platných právnych aktov.</w:t>
            </w:r>
          </w:p>
          <w:p w:rsidR="00CE2734" w:rsidRPr="00E11C01" w:rsidRDefault="00CE2734" w:rsidP="00CE2734">
            <w:pPr>
              <w:jc w:val="both"/>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4C2098" w:rsidP="00AC51B2">
            <w:pPr>
              <w:rPr>
                <w:sz w:val="16"/>
                <w:szCs w:val="16"/>
              </w:rPr>
            </w:pPr>
            <w:r>
              <w:rPr>
                <w:sz w:val="16"/>
                <w:szCs w:val="16"/>
              </w:rPr>
              <w:t>§: 45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Ak ide o nadlimitnú zákazku na dodanie motorových vozidiel kategórie M1, M2, M3, N1, N2 a N3, verejný obst</w:t>
            </w:r>
            <w:r w:rsidR="00A15891">
              <w:rPr>
                <w:sz w:val="16"/>
                <w:szCs w:val="16"/>
              </w:rPr>
              <w:t>arávateľ a obstarávateľ zohľadnia</w:t>
            </w:r>
            <w:r w:rsidRPr="00E11C01">
              <w:rPr>
                <w:sz w:val="16"/>
                <w:szCs w:val="16"/>
              </w:rPr>
              <w:t xml:space="preserve"> energetické a environmentálne vplyvy prevádzky motorových vozidiel počas ich životnosti podľa </w:t>
            </w:r>
            <w:r w:rsidRPr="00735824">
              <w:rPr>
                <w:sz w:val="16"/>
                <w:szCs w:val="16"/>
              </w:rPr>
              <w:t>osobitného</w:t>
            </w:r>
            <w:r w:rsidR="00735824" w:rsidRPr="00735824">
              <w:t xml:space="preserve"> </w:t>
            </w:r>
            <w:r w:rsidR="00735824" w:rsidRPr="00735824">
              <w:rPr>
                <w:sz w:val="16"/>
                <w:szCs w:val="16"/>
              </w:rPr>
              <w:t>predpisu</w:t>
            </w:r>
            <w:r w:rsidR="00735824" w:rsidRPr="00735824">
              <w:rPr>
                <w:sz w:val="16"/>
                <w:szCs w:val="16"/>
                <w:vertAlign w:val="superscript"/>
              </w:rPr>
              <w:footnoteReference w:id="19"/>
            </w:r>
            <w:r w:rsidR="00735824" w:rsidRPr="00735824">
              <w:rPr>
                <w:sz w:val="16"/>
                <w:szCs w:val="16"/>
              </w:rPr>
              <w:t xml:space="preserve">) </w:t>
            </w:r>
            <w:r w:rsidRPr="00E11C01">
              <w:rPr>
                <w:sz w:val="16"/>
                <w:szCs w:val="16"/>
              </w:rPr>
              <w:t xml:space="preserve"> v opise predmetu zákazky alebo v kritériách na vyhodnotenie ponúk. </w:t>
            </w:r>
            <w:r w:rsidR="00A15891">
              <w:rPr>
                <w:sz w:val="16"/>
                <w:szCs w:val="16"/>
              </w:rPr>
              <w:t xml:space="preserve"> </w:t>
            </w:r>
          </w:p>
          <w:p w:rsidR="00CE2734" w:rsidRPr="00E11C01" w:rsidRDefault="00CE2734" w:rsidP="00CE2734">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pPr>
            <w:r w:rsidRPr="0067623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2734" w:rsidRPr="00E11C01" w:rsidRDefault="00CE2734" w:rsidP="00AC51B2">
            <w:pPr>
              <w:rPr>
                <w:sz w:val="16"/>
                <w:szCs w:val="16"/>
              </w:rPr>
            </w:pPr>
          </w:p>
        </w:tc>
      </w:tr>
      <w:tr w:rsidR="00CE273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2734" w:rsidRPr="00E11C01" w:rsidRDefault="00CE2734" w:rsidP="00AC51B2">
            <w:pPr>
              <w:rPr>
                <w:sz w:val="16"/>
                <w:szCs w:val="16"/>
              </w:rPr>
            </w:pPr>
            <w:r w:rsidRPr="00E11C01">
              <w:rPr>
                <w:sz w:val="16"/>
                <w:szCs w:val="16"/>
              </w:rPr>
              <w:t>Č: 84</w:t>
            </w:r>
          </w:p>
          <w:p w:rsidR="00CE2734" w:rsidRPr="00E11C01" w:rsidRDefault="00CE2734"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Neobvykle nízke ponuky</w:t>
            </w:r>
          </w:p>
          <w:p w:rsidR="00CE2734" w:rsidRPr="00E11C01" w:rsidRDefault="00CE2734" w:rsidP="00CE2734">
            <w:pPr>
              <w:jc w:val="both"/>
              <w:rPr>
                <w:sz w:val="16"/>
                <w:szCs w:val="16"/>
              </w:rPr>
            </w:pPr>
          </w:p>
          <w:p w:rsidR="00CE2734" w:rsidRPr="00E11C01" w:rsidRDefault="00CE2734" w:rsidP="00CE2734">
            <w:pPr>
              <w:jc w:val="both"/>
              <w:rPr>
                <w:sz w:val="16"/>
                <w:szCs w:val="16"/>
              </w:rPr>
            </w:pPr>
            <w:r w:rsidRPr="00E11C01">
              <w:rPr>
                <w:sz w:val="16"/>
                <w:szCs w:val="16"/>
              </w:rPr>
              <w:t>Obstarávatelia od hospodárskych subjektov požadujú, aby vysvetlili cenu alebo náklady, ktoré sa v ponuke navrhujú, ak sa zdá, že ponuky sú vzhľadom na dané práce, tovar alebo služby neobvykle nízke.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4C2098" w:rsidP="00AC51B2">
            <w:pPr>
              <w:rPr>
                <w:sz w:val="16"/>
                <w:szCs w:val="16"/>
              </w:rPr>
            </w:pPr>
            <w:r>
              <w:rPr>
                <w:sz w:val="16"/>
                <w:szCs w:val="16"/>
              </w:rPr>
              <w:t>§: 53</w:t>
            </w:r>
          </w:p>
          <w:p w:rsidR="00CE2734" w:rsidRPr="00E11C01" w:rsidRDefault="00CE2734" w:rsidP="00AC51B2">
            <w:pPr>
              <w:rPr>
                <w:sz w:val="16"/>
                <w:szCs w:val="16"/>
              </w:rPr>
            </w:pPr>
            <w:r w:rsidRPr="00E11C01">
              <w:rPr>
                <w:sz w:val="16"/>
                <w:szCs w:val="16"/>
              </w:rPr>
              <w:t>O: 2</w:t>
            </w:r>
          </w:p>
          <w:p w:rsidR="00CE2734" w:rsidRPr="00E11C01" w:rsidRDefault="00CE2734" w:rsidP="00AC51B2">
            <w:pPr>
              <w:rPr>
                <w:sz w:val="16"/>
                <w:szCs w:val="16"/>
              </w:rPr>
            </w:pPr>
            <w:r w:rsidRPr="00E11C01">
              <w:rPr>
                <w:sz w:val="16"/>
                <w:szCs w:val="16"/>
              </w:rPr>
              <w:t>V: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A15891">
            <w:pPr>
              <w:jc w:val="both"/>
              <w:rPr>
                <w:sz w:val="16"/>
                <w:szCs w:val="16"/>
              </w:rPr>
            </w:pPr>
            <w:r w:rsidRPr="00E11C01">
              <w:rPr>
                <w:sz w:val="16"/>
                <w:szCs w:val="16"/>
              </w:rPr>
              <w:t>(2) Ak sa pri určitej zákazke javí ponuka ako mimoriadne nízka vo vzťahu k tovaru, stavebným prácam alebo službe, komisia písomne požiada uchádzača o</w:t>
            </w:r>
            <w:r w:rsidR="00A15891">
              <w:rPr>
                <w:sz w:val="16"/>
                <w:szCs w:val="16"/>
              </w:rPr>
              <w:t xml:space="preserve"> vysvetlenie</w:t>
            </w:r>
            <w:r w:rsidRPr="00E11C01">
              <w:rPr>
                <w:sz w:val="16"/>
                <w:szCs w:val="16"/>
              </w:rPr>
              <w:t>  týkajúce sa tej časti ponuky, ktoré sú pre jej cenu podstatné.</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pPr>
            <w:r w:rsidRPr="0067623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2734" w:rsidRPr="00E11C01" w:rsidRDefault="00CE2734" w:rsidP="00AC51B2">
            <w:pPr>
              <w:rPr>
                <w:sz w:val="16"/>
                <w:szCs w:val="16"/>
              </w:rPr>
            </w:pPr>
          </w:p>
        </w:tc>
      </w:tr>
      <w:tr w:rsidR="00CE273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2734" w:rsidRPr="00E11C01" w:rsidRDefault="00CE2734" w:rsidP="00AC51B2">
            <w:pPr>
              <w:rPr>
                <w:sz w:val="16"/>
                <w:szCs w:val="16"/>
              </w:rPr>
            </w:pPr>
            <w:r w:rsidRPr="00E11C01">
              <w:rPr>
                <w:sz w:val="16"/>
                <w:szCs w:val="16"/>
              </w:rPr>
              <w:t>Č: 84</w:t>
            </w:r>
          </w:p>
          <w:p w:rsidR="00CE2734" w:rsidRPr="00E11C01" w:rsidRDefault="00CE2734"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Vysvetlenia uvedené v odseku 1 sa môžu vzťahovať najmä na:</w:t>
            </w:r>
          </w:p>
          <w:p w:rsidR="00CE2734" w:rsidRPr="00E11C01" w:rsidRDefault="00CE2734" w:rsidP="00CE2734">
            <w:pPr>
              <w:jc w:val="both"/>
              <w:rPr>
                <w:sz w:val="16"/>
                <w:szCs w:val="16"/>
              </w:rPr>
            </w:pPr>
            <w:r w:rsidRPr="00E11C01">
              <w:rPr>
                <w:sz w:val="16"/>
                <w:szCs w:val="16"/>
              </w:rPr>
              <w:t>a) hospodárnosť výrobného procesu alebo poskytovaných služieb, alebo stavebných postupov;</w:t>
            </w:r>
          </w:p>
          <w:p w:rsidR="00CE2734" w:rsidRPr="00E11C01" w:rsidRDefault="00CE2734" w:rsidP="00CE2734">
            <w:pPr>
              <w:jc w:val="both"/>
              <w:rPr>
                <w:sz w:val="16"/>
                <w:szCs w:val="16"/>
              </w:rPr>
            </w:pPr>
            <w:r w:rsidRPr="00E11C01">
              <w:rPr>
                <w:sz w:val="16"/>
                <w:szCs w:val="16"/>
              </w:rPr>
              <w:t>b) zvolené technické riešenia alebo akékoľvek výnimočne priaznivé podmienky, ktoré má uchádzač k dispozícii na dodanie výrobkov alebo poskytnutie služieb, alebo na uskutočnenie práce;</w:t>
            </w:r>
          </w:p>
          <w:p w:rsidR="00CE2734" w:rsidRPr="00E11C01" w:rsidRDefault="00CE2734" w:rsidP="00CE2734">
            <w:pPr>
              <w:jc w:val="both"/>
              <w:rPr>
                <w:sz w:val="16"/>
                <w:szCs w:val="16"/>
              </w:rPr>
            </w:pPr>
            <w:r w:rsidRPr="00E11C01">
              <w:rPr>
                <w:sz w:val="16"/>
                <w:szCs w:val="16"/>
              </w:rPr>
              <w:t>c) originalitu tovaru, služieb alebo práce, ktoré uchádzač navrhuje;</w:t>
            </w:r>
          </w:p>
          <w:p w:rsidR="00CE2734" w:rsidRPr="00E11C01" w:rsidRDefault="00CE2734" w:rsidP="00CE2734">
            <w:pPr>
              <w:jc w:val="both"/>
              <w:rPr>
                <w:sz w:val="16"/>
                <w:szCs w:val="16"/>
              </w:rPr>
            </w:pPr>
            <w:r w:rsidRPr="00E11C01">
              <w:rPr>
                <w:sz w:val="16"/>
                <w:szCs w:val="16"/>
              </w:rPr>
              <w:t>d) súlad s povinnosťami uvedenými v článku 36 ods. 2;</w:t>
            </w:r>
          </w:p>
          <w:p w:rsidR="00CE2734" w:rsidRPr="00E11C01" w:rsidRDefault="00CE2734" w:rsidP="00CE2734">
            <w:pPr>
              <w:jc w:val="both"/>
              <w:rPr>
                <w:sz w:val="16"/>
                <w:szCs w:val="16"/>
              </w:rPr>
            </w:pPr>
            <w:r w:rsidRPr="00E11C01">
              <w:rPr>
                <w:sz w:val="16"/>
                <w:szCs w:val="16"/>
              </w:rPr>
              <w:t>e) súlad s povinnosťami uvedenými v článku 88;</w:t>
            </w:r>
          </w:p>
          <w:p w:rsidR="00CE2734" w:rsidRPr="00E11C01" w:rsidRDefault="00CE2734" w:rsidP="00CE2734">
            <w:pPr>
              <w:jc w:val="both"/>
              <w:rPr>
                <w:sz w:val="16"/>
                <w:szCs w:val="16"/>
              </w:rPr>
            </w:pPr>
            <w:r w:rsidRPr="00E11C01">
              <w:rPr>
                <w:sz w:val="16"/>
                <w:szCs w:val="16"/>
              </w:rPr>
              <w:t>f) možnosť uchádzača získať štátnu pomoc.</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4C2098" w:rsidP="00AC51B2">
            <w:pPr>
              <w:rPr>
                <w:sz w:val="16"/>
                <w:szCs w:val="16"/>
              </w:rPr>
            </w:pPr>
            <w:r>
              <w:rPr>
                <w:sz w:val="16"/>
                <w:szCs w:val="16"/>
              </w:rPr>
              <w:t>§: 53</w:t>
            </w:r>
          </w:p>
          <w:p w:rsidR="00CE2734" w:rsidRPr="00E11C01" w:rsidRDefault="00CE2734" w:rsidP="00AC51B2">
            <w:pPr>
              <w:rPr>
                <w:sz w:val="16"/>
                <w:szCs w:val="16"/>
              </w:rPr>
            </w:pPr>
            <w:r w:rsidRPr="00E11C01">
              <w:rPr>
                <w:sz w:val="16"/>
                <w:szCs w:val="16"/>
              </w:rPr>
              <w:t>O: 2</w:t>
            </w:r>
          </w:p>
          <w:p w:rsidR="00CE2734" w:rsidRPr="00E11C01" w:rsidRDefault="00CE2734" w:rsidP="00AC51B2">
            <w:pPr>
              <w:rPr>
                <w:sz w:val="16"/>
                <w:szCs w:val="16"/>
              </w:rPr>
            </w:pPr>
            <w:r w:rsidRPr="00E11C01">
              <w:rPr>
                <w:sz w:val="16"/>
                <w:szCs w:val="16"/>
              </w:rPr>
              <w:t>V: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A15891" w:rsidRPr="00A15891" w:rsidRDefault="00A15891" w:rsidP="00A15891">
            <w:pPr>
              <w:jc w:val="both"/>
              <w:rPr>
                <w:sz w:val="16"/>
                <w:szCs w:val="16"/>
              </w:rPr>
            </w:pPr>
            <w:r w:rsidRPr="00A15891">
              <w:rPr>
                <w:sz w:val="16"/>
                <w:szCs w:val="16"/>
              </w:rPr>
              <w:t>Vysvetlenie sa môže týkať najmä:</w:t>
            </w:r>
          </w:p>
          <w:p w:rsidR="00A15891" w:rsidRPr="00A15891" w:rsidRDefault="00A15891" w:rsidP="00A15891">
            <w:pPr>
              <w:jc w:val="both"/>
              <w:rPr>
                <w:sz w:val="16"/>
                <w:szCs w:val="16"/>
              </w:rPr>
            </w:pPr>
            <w:r w:rsidRPr="00A15891">
              <w:rPr>
                <w:sz w:val="16"/>
                <w:szCs w:val="16"/>
              </w:rPr>
              <w:t>a)</w:t>
            </w:r>
            <w:r w:rsidRPr="00A15891">
              <w:rPr>
                <w:sz w:val="16"/>
                <w:szCs w:val="16"/>
              </w:rPr>
              <w:tab/>
              <w:t>hospodárnosti stavebných postupov, hospodárnosti výrobných postupov alebo hospodárnosti poskytovaných služieb,</w:t>
            </w:r>
          </w:p>
          <w:p w:rsidR="00A15891" w:rsidRPr="00A15891" w:rsidRDefault="00A15891" w:rsidP="00A15891">
            <w:pPr>
              <w:jc w:val="both"/>
              <w:rPr>
                <w:sz w:val="16"/>
                <w:szCs w:val="16"/>
              </w:rPr>
            </w:pPr>
            <w:r w:rsidRPr="00A15891">
              <w:rPr>
                <w:sz w:val="16"/>
                <w:szCs w:val="16"/>
              </w:rPr>
              <w:t>b)</w:t>
            </w:r>
            <w:r w:rsidRPr="00A15891">
              <w:rPr>
                <w:sz w:val="16"/>
                <w:szCs w:val="16"/>
              </w:rPr>
              <w:tab/>
              <w:t>technického riešenia alebo osobitne výhodných podmienok, ktoré má uchádzač k dispozícii na dodanie tovaru, na uskutočnenie stavebných prác, na poskytnutie služby,</w:t>
            </w:r>
          </w:p>
          <w:p w:rsidR="00A15891" w:rsidRPr="00A15891" w:rsidRDefault="00A15891" w:rsidP="00A15891">
            <w:pPr>
              <w:jc w:val="both"/>
              <w:rPr>
                <w:sz w:val="16"/>
                <w:szCs w:val="16"/>
              </w:rPr>
            </w:pPr>
            <w:r w:rsidRPr="00A15891">
              <w:rPr>
                <w:sz w:val="16"/>
                <w:szCs w:val="16"/>
              </w:rPr>
              <w:t>c)</w:t>
            </w:r>
            <w:r w:rsidRPr="00A15891">
              <w:rPr>
                <w:sz w:val="16"/>
                <w:szCs w:val="16"/>
              </w:rPr>
              <w:tab/>
              <w:t>osobitosti tovaru, osobitosti stavebných prác alebo osobitosti služby navrhovanej uchádzačom,</w:t>
            </w:r>
          </w:p>
          <w:p w:rsidR="00A15891" w:rsidRPr="00A15891" w:rsidRDefault="00A15891" w:rsidP="00A15891">
            <w:pPr>
              <w:jc w:val="both"/>
              <w:rPr>
                <w:sz w:val="16"/>
                <w:szCs w:val="16"/>
              </w:rPr>
            </w:pPr>
            <w:r w:rsidRPr="00A15891">
              <w:rPr>
                <w:sz w:val="16"/>
                <w:szCs w:val="16"/>
              </w:rPr>
              <w:t>d)</w:t>
            </w:r>
            <w:r w:rsidRPr="00A15891">
              <w:rPr>
                <w:sz w:val="16"/>
                <w:szCs w:val="16"/>
              </w:rPr>
              <w:tab/>
              <w:t>dodržiavania povinností v oblasti ochrany životného prostredia, sociálneho práva alebo pracovného práva podľa osobitných predpisov,</w:t>
            </w:r>
          </w:p>
          <w:p w:rsidR="00A15891" w:rsidRPr="00A15891" w:rsidRDefault="00A15891" w:rsidP="00A15891">
            <w:pPr>
              <w:jc w:val="both"/>
              <w:rPr>
                <w:sz w:val="16"/>
                <w:szCs w:val="16"/>
              </w:rPr>
            </w:pPr>
            <w:r w:rsidRPr="00A15891">
              <w:rPr>
                <w:sz w:val="16"/>
                <w:szCs w:val="16"/>
              </w:rPr>
              <w:t>e)</w:t>
            </w:r>
            <w:r w:rsidRPr="00A15891">
              <w:rPr>
                <w:sz w:val="16"/>
                <w:szCs w:val="16"/>
              </w:rPr>
              <w:tab/>
              <w:t>dodržiavania povinností voči subdodávateľom,</w:t>
            </w:r>
          </w:p>
          <w:p w:rsidR="00CE2734" w:rsidRPr="00E11C01" w:rsidRDefault="00A15891" w:rsidP="00A15891">
            <w:pPr>
              <w:jc w:val="both"/>
              <w:rPr>
                <w:sz w:val="16"/>
                <w:szCs w:val="16"/>
              </w:rPr>
            </w:pPr>
            <w:r w:rsidRPr="00A15891">
              <w:rPr>
                <w:sz w:val="16"/>
                <w:szCs w:val="16"/>
              </w:rPr>
              <w:t>f)</w:t>
            </w:r>
            <w:r w:rsidRPr="00A15891">
              <w:rPr>
                <w:sz w:val="16"/>
                <w:szCs w:val="16"/>
              </w:rPr>
              <w:tab/>
              <w:t>možnosti uchádzača získať štátnu pomoc.</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pPr>
            <w:r w:rsidRPr="0067623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2734" w:rsidRPr="00E11C01" w:rsidRDefault="00CE2734" w:rsidP="00AC51B2">
            <w:pPr>
              <w:rPr>
                <w:sz w:val="16"/>
                <w:szCs w:val="16"/>
              </w:rPr>
            </w:pPr>
          </w:p>
        </w:tc>
      </w:tr>
      <w:tr w:rsidR="00CE273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2734" w:rsidRPr="00E11C01" w:rsidRDefault="00CE2734" w:rsidP="00AC51B2">
            <w:pPr>
              <w:rPr>
                <w:sz w:val="16"/>
                <w:szCs w:val="16"/>
              </w:rPr>
            </w:pPr>
            <w:r w:rsidRPr="00E11C01">
              <w:rPr>
                <w:sz w:val="16"/>
                <w:szCs w:val="16"/>
              </w:rPr>
              <w:t>Č: 84</w:t>
            </w:r>
          </w:p>
          <w:p w:rsidR="00CE2734" w:rsidRPr="00E11C01" w:rsidRDefault="00CE2734"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Obstarávateľ posúdi poskytnuté informácie konzultáciou s uchádzačom. Ponuku môže zamietnuť len v prípade, ak poskytnuté dôkazy uspokojivo nedokladujú nízku úroveň navrhovaných cien alebo nákladov, pričom sa zohľadnia prvky uvedené v odseku 2.</w:t>
            </w:r>
          </w:p>
          <w:p w:rsidR="00CE2734" w:rsidRPr="00E11C01" w:rsidRDefault="00CE2734" w:rsidP="00CE2734">
            <w:pPr>
              <w:jc w:val="both"/>
              <w:rPr>
                <w:sz w:val="16"/>
                <w:szCs w:val="16"/>
              </w:rPr>
            </w:pPr>
          </w:p>
          <w:p w:rsidR="00CE2734" w:rsidRPr="00E11C01" w:rsidRDefault="00CE2734" w:rsidP="00CE2734">
            <w:pPr>
              <w:jc w:val="both"/>
              <w:rPr>
                <w:sz w:val="16"/>
                <w:szCs w:val="16"/>
              </w:rPr>
            </w:pPr>
            <w:r w:rsidRPr="00E11C01">
              <w:rPr>
                <w:sz w:val="16"/>
                <w:szCs w:val="16"/>
              </w:rPr>
              <w:t>Obstarávatelia zamietnu ponuku, ak zistia, že ponuka je neobvykle nízka preto, lebo nie je v súlade s uplatniteľnými povinnosťami uvedenými v článku 36 ods. 2.</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4C2098" w:rsidP="00AC51B2">
            <w:pPr>
              <w:rPr>
                <w:sz w:val="16"/>
                <w:szCs w:val="16"/>
              </w:rPr>
            </w:pPr>
            <w:r>
              <w:rPr>
                <w:sz w:val="16"/>
                <w:szCs w:val="16"/>
              </w:rPr>
              <w:t>§: 53</w:t>
            </w:r>
          </w:p>
          <w:p w:rsidR="00CE2734" w:rsidRPr="00E11C01" w:rsidRDefault="00A15891" w:rsidP="00AC51B2">
            <w:pPr>
              <w:rPr>
                <w:sz w:val="16"/>
                <w:szCs w:val="16"/>
              </w:rPr>
            </w:pPr>
            <w:r>
              <w:rPr>
                <w:sz w:val="16"/>
                <w:szCs w:val="16"/>
              </w:rPr>
              <w:t>O: 4</w:t>
            </w:r>
          </w:p>
          <w:p w:rsidR="00CE2734" w:rsidRPr="00E11C01" w:rsidRDefault="00A15891" w:rsidP="00AC51B2">
            <w:pPr>
              <w:rPr>
                <w:sz w:val="16"/>
                <w:szCs w:val="16"/>
              </w:rPr>
            </w:pPr>
            <w:r>
              <w:rPr>
                <w:sz w:val="16"/>
                <w:szCs w:val="16"/>
              </w:rPr>
              <w:t>O: 5</w:t>
            </w:r>
          </w:p>
          <w:p w:rsidR="00CE2734" w:rsidRPr="00E11C01" w:rsidRDefault="00CE2734" w:rsidP="00AC51B2">
            <w:pPr>
              <w:rPr>
                <w:sz w:val="16"/>
                <w:szCs w:val="16"/>
              </w:rPr>
            </w:pPr>
            <w:r w:rsidRPr="00E11C01">
              <w:rPr>
                <w:sz w:val="16"/>
                <w:szCs w:val="16"/>
              </w:rPr>
              <w:t>P: e, f</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A15891" w:rsidP="00CE2734">
            <w:pPr>
              <w:jc w:val="both"/>
              <w:rPr>
                <w:sz w:val="16"/>
                <w:szCs w:val="16"/>
              </w:rPr>
            </w:pPr>
            <w:r>
              <w:rPr>
                <w:sz w:val="16"/>
                <w:szCs w:val="16"/>
              </w:rPr>
              <w:t>(4</w:t>
            </w:r>
            <w:r w:rsidR="00CE2734" w:rsidRPr="00E11C01">
              <w:rPr>
                <w:sz w:val="16"/>
                <w:szCs w:val="16"/>
              </w:rPr>
              <w:t>) Komisia zohľadní vysvetlenie ponuky uchádzačom v súlade s požiadavkou podľa odseku 1 alebo odôvodnenie mimoriadne nízkej ponuky uchádzačom, ktoré vychádza z predložených dôkazov.</w:t>
            </w:r>
          </w:p>
          <w:p w:rsidR="00CE2734" w:rsidRPr="00E11C01" w:rsidRDefault="00CE2734" w:rsidP="00CE2734">
            <w:pPr>
              <w:jc w:val="both"/>
              <w:rPr>
                <w:sz w:val="16"/>
                <w:szCs w:val="16"/>
              </w:rPr>
            </w:pPr>
          </w:p>
          <w:p w:rsidR="00CE2734" w:rsidRPr="00E11C01" w:rsidRDefault="00A15891" w:rsidP="00CE2734">
            <w:pPr>
              <w:jc w:val="both"/>
              <w:rPr>
                <w:sz w:val="16"/>
                <w:szCs w:val="16"/>
              </w:rPr>
            </w:pPr>
            <w:r>
              <w:rPr>
                <w:sz w:val="16"/>
                <w:szCs w:val="16"/>
              </w:rPr>
              <w:t>(5) Verejný obstarávateľ a</w:t>
            </w:r>
            <w:r w:rsidR="00CE2734" w:rsidRPr="00E11C01">
              <w:rPr>
                <w:sz w:val="16"/>
                <w:szCs w:val="16"/>
              </w:rPr>
              <w:t xml:space="preserve"> obstarávateľ vylúči ponuku, ak</w:t>
            </w:r>
          </w:p>
          <w:p w:rsidR="00CE2734" w:rsidRPr="00E11C01" w:rsidRDefault="00CE2734" w:rsidP="009A04CD">
            <w:pPr>
              <w:numPr>
                <w:ilvl w:val="0"/>
                <w:numId w:val="84"/>
              </w:numPr>
              <w:tabs>
                <w:tab w:val="clear" w:pos="1428"/>
              </w:tabs>
              <w:ind w:left="681"/>
              <w:jc w:val="both"/>
              <w:rPr>
                <w:sz w:val="16"/>
                <w:szCs w:val="16"/>
              </w:rPr>
            </w:pPr>
            <w:r w:rsidRPr="00E11C01">
              <w:rPr>
                <w:sz w:val="16"/>
                <w:szCs w:val="16"/>
              </w:rPr>
              <w:t xml:space="preserve">uchádzač nedoručí písomné odôvodnenie mimoriadne nízkej ponuky do piatich pracovných dní odo dňa doručenia žiadosti, ak komisia neurčila dlhšiu lehotu,  </w:t>
            </w:r>
          </w:p>
          <w:p w:rsidR="00CE2734" w:rsidRPr="00E11C01" w:rsidRDefault="00A15891" w:rsidP="00A15891">
            <w:pPr>
              <w:numPr>
                <w:ilvl w:val="0"/>
                <w:numId w:val="84"/>
              </w:numPr>
              <w:ind w:left="681"/>
              <w:jc w:val="both"/>
              <w:rPr>
                <w:sz w:val="16"/>
                <w:szCs w:val="16"/>
              </w:rPr>
            </w:pPr>
            <w:r w:rsidRPr="00A15891">
              <w:rPr>
                <w:sz w:val="16"/>
                <w:szCs w:val="16"/>
              </w:rPr>
              <w:t xml:space="preserve">uchádzačom predložené </w:t>
            </w:r>
            <w:r w:rsidRPr="00A15891">
              <w:rPr>
                <w:b/>
                <w:sz w:val="16"/>
                <w:szCs w:val="16"/>
              </w:rPr>
              <w:t>vysvetlenie</w:t>
            </w:r>
            <w:r w:rsidRPr="00A15891">
              <w:rPr>
                <w:sz w:val="16"/>
                <w:szCs w:val="16"/>
              </w:rPr>
              <w:t xml:space="preserve"> mimoriadne nízkej ponuky dostatočne neodôvodňuje nízku úroveň cien alebo nákladov najmä s ohľadom na skutočnosti podľa odseku 2</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AC51B2">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CE2734" w:rsidRPr="00E11C01" w:rsidRDefault="00CE2734" w:rsidP="00AC51B2">
            <w:pPr>
              <w:rPr>
                <w:sz w:val="16"/>
                <w:szCs w:val="16"/>
              </w:rPr>
            </w:pPr>
          </w:p>
        </w:tc>
      </w:tr>
      <w:tr w:rsidR="00CE273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2734" w:rsidRPr="00E11C01" w:rsidRDefault="00CE2734" w:rsidP="00AC51B2">
            <w:pPr>
              <w:rPr>
                <w:sz w:val="16"/>
                <w:szCs w:val="16"/>
              </w:rPr>
            </w:pPr>
            <w:r w:rsidRPr="00E11C01">
              <w:rPr>
                <w:sz w:val="16"/>
                <w:szCs w:val="16"/>
              </w:rPr>
              <w:t>Č: 84</w:t>
            </w:r>
          </w:p>
          <w:p w:rsidR="00CE2734" w:rsidRPr="00E11C01" w:rsidRDefault="00CE2734"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rPr>
                <w:sz w:val="16"/>
                <w:szCs w:val="16"/>
              </w:rPr>
            </w:pPr>
            <w:r w:rsidRPr="00E11C01">
              <w:rPr>
                <w:sz w:val="16"/>
                <w:szCs w:val="16"/>
              </w:rPr>
              <w:t>Ak obstarávateľ zistí, že ponuka je neobvykle nízka preto, lebo uchádzač získal štátnu pomoc, ponuka môže byť zamietnutá len z tohto dôvodu iba po konzultácii s uchádzačom, ak tento nie je schopný v rámci dostatočne dlhej lehoty stanovenej obstarávateľom preukázať, že príslušná pomoc je zlučiteľná s vnútorným trhom v zmysle článku 107 ZFEÚ. Ak obstarávateľ zamietne ponuku za uvedených okolností, informuje o tejto skutočnosti Komisiu.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4C2098" w:rsidP="00AC51B2">
            <w:pPr>
              <w:rPr>
                <w:sz w:val="16"/>
                <w:szCs w:val="16"/>
              </w:rPr>
            </w:pPr>
            <w:r>
              <w:rPr>
                <w:sz w:val="16"/>
                <w:szCs w:val="16"/>
              </w:rPr>
              <w:t>§: 53</w:t>
            </w:r>
          </w:p>
          <w:p w:rsidR="00CE2734" w:rsidRPr="00E11C01" w:rsidRDefault="00A15891" w:rsidP="00AC51B2">
            <w:pPr>
              <w:rPr>
                <w:sz w:val="16"/>
                <w:szCs w:val="16"/>
              </w:rPr>
            </w:pPr>
            <w:r>
              <w:rPr>
                <w:sz w:val="16"/>
                <w:szCs w:val="16"/>
              </w:rPr>
              <w:t>O: 6</w:t>
            </w:r>
          </w:p>
          <w:p w:rsidR="00CE2734" w:rsidRPr="00E11C01" w:rsidRDefault="00CE2734" w:rsidP="00AC51B2">
            <w:pPr>
              <w:rPr>
                <w:sz w:val="16"/>
                <w:szCs w:val="16"/>
              </w:rPr>
            </w:pPr>
          </w:p>
          <w:p w:rsidR="00CE2734" w:rsidRPr="00E11C01" w:rsidRDefault="004C2098" w:rsidP="00AC51B2">
            <w:pPr>
              <w:rPr>
                <w:sz w:val="16"/>
                <w:szCs w:val="16"/>
              </w:rPr>
            </w:pPr>
            <w:r>
              <w:rPr>
                <w:sz w:val="16"/>
                <w:szCs w:val="16"/>
              </w:rPr>
              <w:t>§: 62</w:t>
            </w:r>
          </w:p>
          <w:p w:rsidR="00CE2734" w:rsidRPr="00E11C01" w:rsidRDefault="00CE2734"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F1665D" w:rsidP="00CE2734">
            <w:pPr>
              <w:jc w:val="both"/>
              <w:rPr>
                <w:sz w:val="16"/>
                <w:szCs w:val="16"/>
              </w:rPr>
            </w:pPr>
            <w:r>
              <w:rPr>
                <w:sz w:val="16"/>
                <w:szCs w:val="16"/>
              </w:rPr>
              <w:t>(6</w:t>
            </w:r>
            <w:r w:rsidR="00CE2734" w:rsidRPr="00E11C01">
              <w:rPr>
                <w:sz w:val="16"/>
                <w:szCs w:val="16"/>
              </w:rPr>
              <w:t xml:space="preserve">) Ak uchádzač odôvodňuje mimoriadne nízku ponuku získaním štátnej pomoci, musí byť schopný v primeranej lehote určenej komisiou preukázať, že mu štátna pomoc bola poskytnutá v súlade s pravidlami vnútorného trhu </w:t>
            </w:r>
            <w:r w:rsidR="00CE2734" w:rsidRPr="00AC15FD">
              <w:rPr>
                <w:sz w:val="16"/>
                <w:szCs w:val="16"/>
              </w:rPr>
              <w:t>Európskej</w:t>
            </w:r>
            <w:r w:rsidR="00AC15FD" w:rsidRPr="00AC15FD">
              <w:rPr>
                <w:color w:val="000000"/>
              </w:rPr>
              <w:t xml:space="preserve"> </w:t>
            </w:r>
            <w:r w:rsidR="004C2098">
              <w:rPr>
                <w:sz w:val="16"/>
                <w:szCs w:val="16"/>
              </w:rPr>
              <w:t>únie,</w:t>
            </w:r>
            <w:r w:rsidR="00CE2734" w:rsidRPr="00E11C01">
              <w:rPr>
                <w:sz w:val="16"/>
                <w:szCs w:val="16"/>
              </w:rPr>
              <w:t xml:space="preserve"> inak verejný obstarávateľ alebo obstarávateľ vylúči ponuku.  </w:t>
            </w:r>
          </w:p>
          <w:p w:rsidR="00CE2734" w:rsidRPr="00E11C01" w:rsidRDefault="00CE2734" w:rsidP="00CE2734">
            <w:pPr>
              <w:jc w:val="both"/>
              <w:rPr>
                <w:sz w:val="16"/>
                <w:szCs w:val="16"/>
              </w:rPr>
            </w:pPr>
          </w:p>
          <w:p w:rsidR="00CE2734" w:rsidRPr="00E11C01" w:rsidRDefault="00CE2734" w:rsidP="00CE2734">
            <w:pPr>
              <w:jc w:val="both"/>
              <w:rPr>
                <w:sz w:val="16"/>
                <w:szCs w:val="16"/>
              </w:rPr>
            </w:pPr>
            <w:r w:rsidRPr="00E11C01">
              <w:rPr>
                <w:sz w:val="16"/>
                <w:szCs w:val="16"/>
              </w:rPr>
              <w:t>(1) Verejn</w:t>
            </w:r>
            <w:r w:rsidR="00A15891">
              <w:rPr>
                <w:sz w:val="16"/>
                <w:szCs w:val="16"/>
              </w:rPr>
              <w:t>ý obstarávateľ a obstarávateľ sú</w:t>
            </w:r>
            <w:r w:rsidRPr="00E11C01">
              <w:rPr>
                <w:sz w:val="16"/>
                <w:szCs w:val="16"/>
              </w:rPr>
              <w:t xml:space="preserve"> povinný poslať Európskej komisii správu alebo jej časť podľa § 2</w:t>
            </w:r>
            <w:r w:rsidR="004C2098">
              <w:rPr>
                <w:sz w:val="16"/>
                <w:szCs w:val="16"/>
              </w:rPr>
              <w:t>4</w:t>
            </w:r>
            <w:r w:rsidRPr="00E11C01">
              <w:rPr>
                <w:sz w:val="16"/>
                <w:szCs w:val="16"/>
              </w:rPr>
              <w:t xml:space="preserve"> ods. 3, ak vylúči</w:t>
            </w:r>
            <w:r w:rsidR="00A15891">
              <w:rPr>
                <w:sz w:val="16"/>
                <w:szCs w:val="16"/>
              </w:rPr>
              <w:t>a</w:t>
            </w:r>
            <w:r w:rsidRPr="00E11C01">
              <w:rPr>
                <w:sz w:val="16"/>
                <w:szCs w:val="16"/>
              </w:rPr>
              <w:t xml:space="preserve"> mimoriadne nízku ponuku podľa § 5</w:t>
            </w:r>
            <w:r w:rsidR="004C2098">
              <w:rPr>
                <w:sz w:val="16"/>
                <w:szCs w:val="16"/>
              </w:rPr>
              <w:t>3</w:t>
            </w:r>
            <w:r w:rsidRPr="00E11C01">
              <w:rPr>
                <w:sz w:val="16"/>
                <w:szCs w:val="16"/>
              </w:rPr>
              <w:t xml:space="preserve"> ods. </w:t>
            </w:r>
            <w:r w:rsidR="00B10958">
              <w:rPr>
                <w:sz w:val="16"/>
                <w:szCs w:val="16"/>
              </w:rPr>
              <w:t>6</w:t>
            </w:r>
            <w:r w:rsidRPr="00E11C01">
              <w:rPr>
                <w:sz w:val="16"/>
                <w:szCs w:val="16"/>
              </w:rPr>
              <w:t>.</w:t>
            </w:r>
          </w:p>
          <w:p w:rsidR="00CE2734" w:rsidRPr="00E11C01" w:rsidRDefault="00CE2734" w:rsidP="00CE2734">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pPr>
            <w:r w:rsidRPr="00267963">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2734" w:rsidRPr="00E11C01" w:rsidRDefault="00CE2734" w:rsidP="00AC51B2">
            <w:pPr>
              <w:rPr>
                <w:sz w:val="16"/>
                <w:szCs w:val="16"/>
              </w:rPr>
            </w:pPr>
          </w:p>
        </w:tc>
      </w:tr>
      <w:tr w:rsidR="00CE273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2734" w:rsidRPr="00E11C01" w:rsidRDefault="00CE2734" w:rsidP="00AC51B2">
            <w:pPr>
              <w:rPr>
                <w:sz w:val="16"/>
                <w:szCs w:val="16"/>
              </w:rPr>
            </w:pPr>
            <w:r w:rsidRPr="00E11C01">
              <w:rPr>
                <w:sz w:val="16"/>
                <w:szCs w:val="16"/>
              </w:rPr>
              <w:t>Č: 84</w:t>
            </w:r>
          </w:p>
          <w:p w:rsidR="00CE2734" w:rsidRPr="00E11C01" w:rsidRDefault="00CE2734"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rPr>
                <w:sz w:val="16"/>
                <w:szCs w:val="16"/>
              </w:rPr>
            </w:pPr>
            <w:r w:rsidRPr="00E11C01">
              <w:rPr>
                <w:sz w:val="16"/>
                <w:szCs w:val="16"/>
              </w:rPr>
              <w:t>Členské štáty sprístupnia ostatným členským štátom na požiadanie prostredníctvom administratívnej spolupráce akékoľvek informácie, ktoré majú k dispozícii, ako napríklad zákony, iné právne predpisy, všeobecne uplatniteľné kolektívne dohody alebo národné technické normy týkajúce sa dôkazov a dokumentov predložených v súvislosti s informáciami uvedenými v odseku 2.</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4C2098" w:rsidP="00AC51B2">
            <w:pPr>
              <w:rPr>
                <w:sz w:val="16"/>
                <w:szCs w:val="16"/>
              </w:rPr>
            </w:pPr>
            <w:r>
              <w:rPr>
                <w:sz w:val="16"/>
                <w:szCs w:val="16"/>
              </w:rPr>
              <w:t>§: 147</w:t>
            </w:r>
          </w:p>
          <w:p w:rsidR="00CE2734" w:rsidRDefault="00CE2734" w:rsidP="00AC51B2">
            <w:pPr>
              <w:rPr>
                <w:sz w:val="16"/>
                <w:szCs w:val="16"/>
              </w:rPr>
            </w:pPr>
            <w:r>
              <w:rPr>
                <w:sz w:val="16"/>
                <w:szCs w:val="16"/>
              </w:rPr>
              <w:t>V: 1</w:t>
            </w:r>
          </w:p>
          <w:p w:rsidR="00CE2734" w:rsidRDefault="004C2098" w:rsidP="00AC51B2">
            <w:pPr>
              <w:rPr>
                <w:sz w:val="16"/>
                <w:szCs w:val="16"/>
              </w:rPr>
            </w:pPr>
            <w:r>
              <w:rPr>
                <w:sz w:val="16"/>
                <w:szCs w:val="16"/>
              </w:rPr>
              <w:t>P: p</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CE2734">
            <w:pPr>
              <w:rPr>
                <w:sz w:val="16"/>
                <w:szCs w:val="16"/>
              </w:rPr>
            </w:pPr>
            <w:r>
              <w:rPr>
                <w:sz w:val="16"/>
                <w:szCs w:val="16"/>
              </w:rPr>
              <w:t>Úrad</w:t>
            </w:r>
          </w:p>
          <w:p w:rsidR="00CE2734" w:rsidRDefault="004C2098" w:rsidP="00B10958">
            <w:pPr>
              <w:rPr>
                <w:sz w:val="16"/>
                <w:szCs w:val="16"/>
              </w:rPr>
            </w:pPr>
            <w:r>
              <w:rPr>
                <w:sz w:val="16"/>
                <w:szCs w:val="16"/>
              </w:rPr>
              <w:t>p</w:t>
            </w:r>
            <w:r w:rsidR="00CE2734">
              <w:rPr>
                <w:sz w:val="16"/>
                <w:szCs w:val="16"/>
              </w:rPr>
              <w:t>) poskytuje na požiadanie ostatným členským štátom akéko</w:t>
            </w:r>
            <w:r>
              <w:rPr>
                <w:sz w:val="16"/>
                <w:szCs w:val="16"/>
              </w:rPr>
              <w:t>ľvek informácie súvisiace s § 42</w:t>
            </w:r>
            <w:r w:rsidR="00CE2734">
              <w:rPr>
                <w:sz w:val="16"/>
                <w:szCs w:val="16"/>
              </w:rPr>
              <w:t xml:space="preserve"> ods. 4 písm. b) a 7 až 10</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E2734" w:rsidRPr="00E11C01" w:rsidRDefault="00CE2734" w:rsidP="00AC51B2">
            <w:pPr>
              <w:rPr>
                <w:sz w:val="16"/>
                <w:szCs w:val="16"/>
              </w:rPr>
            </w:pPr>
          </w:p>
        </w:tc>
      </w:tr>
      <w:tr w:rsidR="00CE273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2734" w:rsidRPr="00E11C01" w:rsidRDefault="00CE2734" w:rsidP="00AC51B2">
            <w:pPr>
              <w:rPr>
                <w:sz w:val="16"/>
                <w:szCs w:val="16"/>
              </w:rPr>
            </w:pPr>
            <w:r w:rsidRPr="00E11C01">
              <w:rPr>
                <w:sz w:val="16"/>
                <w:szCs w:val="16"/>
              </w:rPr>
              <w:t>Č: 85</w:t>
            </w:r>
          </w:p>
          <w:p w:rsidR="00CE2734" w:rsidRPr="00E11C01" w:rsidRDefault="00CE2734"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Ponuky zahŕňajúce produkty pochádzajúce z tretích krajín</w:t>
            </w:r>
          </w:p>
          <w:p w:rsidR="00CE2734" w:rsidRPr="00E11C01" w:rsidRDefault="00CE2734" w:rsidP="00CE2734">
            <w:pPr>
              <w:jc w:val="both"/>
              <w:rPr>
                <w:sz w:val="16"/>
                <w:szCs w:val="16"/>
              </w:rPr>
            </w:pPr>
          </w:p>
          <w:p w:rsidR="00CE2734" w:rsidRPr="00E11C01" w:rsidRDefault="00CE2734" w:rsidP="00CE2734">
            <w:pPr>
              <w:jc w:val="both"/>
              <w:rPr>
                <w:sz w:val="16"/>
                <w:szCs w:val="16"/>
              </w:rPr>
            </w:pPr>
            <w:r w:rsidRPr="00E11C01">
              <w:rPr>
                <w:sz w:val="16"/>
                <w:szCs w:val="16"/>
              </w:rPr>
              <w:t>Tento článok sa vzťahuje na ponuky, ktoré zahŕňajú produkty pochádzajúce z tretích krajín, s ktorými Únia neuzatvorila ani mnohostrannú, ani dvojstrannú dohodu, ktorá podnikom Únie zabezpečuje porovnateľný a skutočný prístup na trhy týchto tretích krajín. Tým nie sú dotknuté záväzky Únie ani jej členských štátov voči tretím krajinám.</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4C2098" w:rsidP="00AC51B2">
            <w:pPr>
              <w:rPr>
                <w:sz w:val="16"/>
                <w:szCs w:val="16"/>
              </w:rPr>
            </w:pPr>
            <w:r>
              <w:rPr>
                <w:sz w:val="16"/>
                <w:szCs w:val="16"/>
              </w:rPr>
              <w:t>§: 86</w:t>
            </w:r>
          </w:p>
          <w:p w:rsidR="00CE2734" w:rsidRPr="00E11C01" w:rsidRDefault="00CE2734"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4C3900">
            <w:pPr>
              <w:jc w:val="both"/>
              <w:rPr>
                <w:sz w:val="16"/>
                <w:szCs w:val="16"/>
              </w:rPr>
            </w:pPr>
            <w:r w:rsidRPr="00E11C01">
              <w:rPr>
                <w:sz w:val="16"/>
                <w:szCs w:val="16"/>
              </w:rPr>
              <w:t>(1) Ustanovenia odsekov 2 až 4 sa vzťahujú na ponuky, v ktorých podiel výrobkov podľa odseku 2 pochádza z</w:t>
            </w:r>
            <w:r w:rsidR="004C3900">
              <w:rPr>
                <w:sz w:val="16"/>
                <w:szCs w:val="16"/>
              </w:rPr>
              <w:t> tretieho štátu</w:t>
            </w:r>
            <w:r w:rsidRPr="00E11C01">
              <w:rPr>
                <w:sz w:val="16"/>
                <w:szCs w:val="16"/>
              </w:rPr>
              <w:t xml:space="preserve">, s ktorou Európska únia neuzavrela dvojstrannú alebo viacstrannú dohodu zabezpečujúcu porovnateľný a efektívny prístup dodávateľov z členských štátov na trhy </w:t>
            </w:r>
            <w:r w:rsidR="004C3900">
              <w:rPr>
                <w:sz w:val="16"/>
                <w:szCs w:val="16"/>
              </w:rPr>
              <w:t>tohto tretieho štátu.</w:t>
            </w:r>
            <w:r w:rsidRPr="00E11C01">
              <w:rPr>
                <w:sz w:val="16"/>
                <w:szCs w:val="16"/>
              </w:rPr>
              <w:t xml:space="preserve">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pPr>
            <w:r w:rsidRPr="00267963">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2734" w:rsidRPr="00E11C01" w:rsidRDefault="00CE2734" w:rsidP="00AC51B2">
            <w:pPr>
              <w:rPr>
                <w:sz w:val="16"/>
                <w:szCs w:val="16"/>
              </w:rPr>
            </w:pPr>
          </w:p>
        </w:tc>
      </w:tr>
      <w:tr w:rsidR="00CE273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2734" w:rsidRPr="00E11C01" w:rsidRDefault="00CE2734" w:rsidP="00AC51B2">
            <w:pPr>
              <w:rPr>
                <w:sz w:val="16"/>
                <w:szCs w:val="16"/>
              </w:rPr>
            </w:pPr>
            <w:r w:rsidRPr="00E11C01">
              <w:rPr>
                <w:sz w:val="16"/>
                <w:szCs w:val="16"/>
              </w:rPr>
              <w:t>Č: 85</w:t>
            </w:r>
          </w:p>
          <w:p w:rsidR="00CE2734" w:rsidRPr="00E11C01" w:rsidRDefault="00CE2734"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Každá ponuka predložená na účely zadania zákazky na dodanie tovaru môže byť zamietnutá, ak podiel produktov pochádzajúcich z tretích krajín určený podľa nariadenia Európskeho parlamentu a Rady (EÚ) č. 952/2013 ( 1 ) prevyšuje 50 % celkovej hodnoty produktov, ktoré tvoria ponuku.</w:t>
            </w:r>
          </w:p>
          <w:p w:rsidR="00CE2734" w:rsidRPr="00E11C01" w:rsidRDefault="00CE2734" w:rsidP="00CE2734">
            <w:pPr>
              <w:jc w:val="both"/>
              <w:rPr>
                <w:sz w:val="16"/>
                <w:szCs w:val="16"/>
              </w:rPr>
            </w:pPr>
          </w:p>
          <w:p w:rsidR="00CE2734" w:rsidRPr="00E11C01" w:rsidRDefault="00CE2734" w:rsidP="00CE2734">
            <w:pPr>
              <w:jc w:val="both"/>
              <w:rPr>
                <w:sz w:val="16"/>
                <w:szCs w:val="16"/>
              </w:rPr>
            </w:pPr>
            <w:r w:rsidRPr="00E11C01">
              <w:rPr>
                <w:sz w:val="16"/>
                <w:szCs w:val="16"/>
              </w:rPr>
              <w:t>Na účely tohto článku sa softvér, ktorý sa používa v zariadeniach telekomunikačných sietí, považuje za produkt.</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4C2098" w:rsidP="00AC51B2">
            <w:pPr>
              <w:rPr>
                <w:sz w:val="16"/>
                <w:szCs w:val="16"/>
              </w:rPr>
            </w:pPr>
            <w:r>
              <w:rPr>
                <w:sz w:val="16"/>
                <w:szCs w:val="16"/>
              </w:rPr>
              <w:t>§: 86</w:t>
            </w:r>
          </w:p>
          <w:p w:rsidR="00CE2734" w:rsidRPr="00E11C01" w:rsidRDefault="00CE2734"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(2) Obstarávateľ môže vylúčiť ponuku na dodávku tovaru, ak podiel výrobkov pochádzajúcich z</w:t>
            </w:r>
            <w:r w:rsidR="004C3900">
              <w:rPr>
                <w:sz w:val="16"/>
                <w:szCs w:val="16"/>
              </w:rPr>
              <w:t> tretieho štátu</w:t>
            </w:r>
            <w:r w:rsidRPr="00E11C01">
              <w:rPr>
                <w:sz w:val="16"/>
                <w:szCs w:val="16"/>
              </w:rPr>
              <w:t xml:space="preserve"> podľa </w:t>
            </w:r>
            <w:r w:rsidRPr="009B59AC">
              <w:rPr>
                <w:sz w:val="16"/>
                <w:szCs w:val="16"/>
              </w:rPr>
              <w:t xml:space="preserve">osobitného </w:t>
            </w:r>
            <w:r w:rsidR="009B59AC" w:rsidRPr="009B59AC">
              <w:t xml:space="preserve"> </w:t>
            </w:r>
            <w:r w:rsidR="009B59AC" w:rsidRPr="009B59AC">
              <w:rPr>
                <w:sz w:val="16"/>
                <w:szCs w:val="16"/>
              </w:rPr>
              <w:t>predpisu</w:t>
            </w:r>
            <w:r w:rsidR="009B59AC" w:rsidRPr="009B59AC">
              <w:rPr>
                <w:sz w:val="16"/>
                <w:szCs w:val="16"/>
                <w:vertAlign w:val="superscript"/>
              </w:rPr>
              <w:footnoteReference w:id="20"/>
            </w:r>
            <w:r w:rsidR="009B59AC" w:rsidRPr="009B59AC">
              <w:rPr>
                <w:sz w:val="16"/>
                <w:szCs w:val="16"/>
              </w:rPr>
              <w:t>)</w:t>
            </w:r>
            <w:r w:rsidR="009B59AC">
              <w:rPr>
                <w:sz w:val="16"/>
                <w:szCs w:val="16"/>
              </w:rPr>
              <w:t xml:space="preserve"> p</w:t>
            </w:r>
            <w:r w:rsidRPr="009B59AC">
              <w:rPr>
                <w:sz w:val="16"/>
                <w:szCs w:val="16"/>
              </w:rPr>
              <w:t>redstavuje</w:t>
            </w:r>
            <w:r w:rsidRPr="00E11C01">
              <w:rPr>
                <w:sz w:val="16"/>
                <w:szCs w:val="16"/>
              </w:rPr>
              <w:t xml:space="preserve"> viac ako polovicu celkovej hodnoty výrobkov tvoriacich ponuku. Na účely posudzovania podielu výrobkov sa za výrobok považuje aj softvér používaný v zariadeniach telekomunikačných sietí. </w:t>
            </w:r>
          </w:p>
          <w:p w:rsidR="00CE2734" w:rsidRPr="00E11C01" w:rsidRDefault="00CE2734" w:rsidP="00CE2734">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pPr>
            <w:r w:rsidRPr="00267963">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2734" w:rsidRPr="00E11C01" w:rsidRDefault="00CE2734" w:rsidP="00AC51B2">
            <w:pPr>
              <w:rPr>
                <w:sz w:val="16"/>
                <w:szCs w:val="16"/>
              </w:rPr>
            </w:pPr>
          </w:p>
        </w:tc>
      </w:tr>
      <w:tr w:rsidR="00CE273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2734" w:rsidRPr="00E11C01" w:rsidRDefault="00CE2734" w:rsidP="00AC51B2">
            <w:pPr>
              <w:rPr>
                <w:sz w:val="16"/>
                <w:szCs w:val="16"/>
              </w:rPr>
            </w:pPr>
            <w:r w:rsidRPr="00E11C01">
              <w:rPr>
                <w:sz w:val="16"/>
                <w:szCs w:val="16"/>
              </w:rPr>
              <w:t>Č: 85</w:t>
            </w:r>
          </w:p>
          <w:p w:rsidR="00CE2734" w:rsidRPr="00E11C01" w:rsidRDefault="00CE2734"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Ak sú dve alebo viaceré ponuky rovnocenné v zmysle kritérií na vyhodnotenie ponúk vymedzených v článku 82, s výhradou druhého pododseku tohto odseku sa uprednostnia tie ponuky, ktoré sa nemôžu zamietnuť podľa odseku 2 tohto článku. Ceny týchto ponúk sa považujú za rovnocenné na účely tohto článku, ak cenový rozdiel nepresiahne 3 %.</w:t>
            </w:r>
          </w:p>
          <w:p w:rsidR="00CE2734" w:rsidRPr="00E11C01" w:rsidRDefault="00CE2734" w:rsidP="00CE2734">
            <w:pPr>
              <w:jc w:val="both"/>
              <w:rPr>
                <w:sz w:val="16"/>
                <w:szCs w:val="16"/>
              </w:rPr>
            </w:pPr>
          </w:p>
          <w:p w:rsidR="00CE2734" w:rsidRPr="00E11C01" w:rsidRDefault="00CE2734" w:rsidP="00CE2734">
            <w:pPr>
              <w:jc w:val="both"/>
              <w:rPr>
                <w:sz w:val="16"/>
                <w:szCs w:val="16"/>
              </w:rPr>
            </w:pPr>
            <w:r w:rsidRPr="00E11C01">
              <w:rPr>
                <w:sz w:val="16"/>
                <w:szCs w:val="16"/>
              </w:rPr>
              <w:t>Žiadna ponuka sa však podľa prvého pododseku neuprednostní pred inou ponukou, ak by jej prijatie zaväzovalo obstarávateľa získať zariadenie s inými technickými parametrami, ako sú parametre existujúceho zariadenia, čo by malo za následok nezlučiteľnosť, technické ťažkosti pri prevádzke a údržbe alebo neprimerané náklady.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4C2098" w:rsidP="00AC51B2">
            <w:pPr>
              <w:rPr>
                <w:sz w:val="16"/>
                <w:szCs w:val="16"/>
              </w:rPr>
            </w:pPr>
            <w:r>
              <w:rPr>
                <w:sz w:val="16"/>
                <w:szCs w:val="16"/>
              </w:rPr>
              <w:t>§: 86</w:t>
            </w:r>
          </w:p>
          <w:p w:rsidR="00CE2734" w:rsidRPr="00E11C01" w:rsidRDefault="00CE2734" w:rsidP="00AC51B2">
            <w:pPr>
              <w:rPr>
                <w:sz w:val="16"/>
                <w:szCs w:val="16"/>
              </w:rPr>
            </w:pPr>
            <w:r w:rsidRPr="00E11C01">
              <w:rPr>
                <w:sz w:val="16"/>
                <w:szCs w:val="16"/>
              </w:rPr>
              <w:t>O: 3,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4C2098" w:rsidP="00CE2734">
            <w:pPr>
              <w:jc w:val="both"/>
              <w:rPr>
                <w:sz w:val="16"/>
                <w:szCs w:val="16"/>
              </w:rPr>
            </w:pPr>
            <w:r w:rsidRPr="004C2098">
              <w:rPr>
                <w:sz w:val="16"/>
                <w:szCs w:val="16"/>
              </w:rPr>
              <w:t>(3) Ak sú pri vyhodnocovaní ponúk podľa kritérií na vyhodnotenie ponúk dve alebo viaceré ponuky rovnocenné, uprednostní sa ponuka, ktorú nemožno vylúčiť podľa odseku 2, ak rozdiel v cenách nie je vyšší ako 3%.</w:t>
            </w:r>
          </w:p>
          <w:p w:rsidR="004C2098" w:rsidRPr="00E11C01" w:rsidRDefault="004C2098" w:rsidP="00CE2734">
            <w:pPr>
              <w:jc w:val="both"/>
              <w:rPr>
                <w:sz w:val="16"/>
                <w:szCs w:val="16"/>
              </w:rPr>
            </w:pPr>
          </w:p>
          <w:p w:rsidR="00CE2734" w:rsidRPr="00E11C01" w:rsidRDefault="00CE2734" w:rsidP="00CE2734">
            <w:pPr>
              <w:jc w:val="both"/>
              <w:rPr>
                <w:sz w:val="16"/>
                <w:szCs w:val="16"/>
              </w:rPr>
            </w:pPr>
            <w:r w:rsidRPr="00E11C01">
              <w:rPr>
                <w:sz w:val="16"/>
                <w:szCs w:val="16"/>
              </w:rPr>
              <w:t>(4) Ustanovenie odseku 3 sa nepoužije, ak by bol obstarávateľ v dôsledku toho povinný obstarať tovar s technickými vlastnosťami odlišnými od tovaru skôr získaného, ktorý nemožno použiť z dôvodu technických problémov v jeho prevádzkarni a údržbe, alebo preto, že by mu to spôsobilo neúmerne vysoké náklady.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pPr>
            <w:r w:rsidRPr="00267963">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2734" w:rsidRPr="00E11C01" w:rsidRDefault="00CE2734" w:rsidP="00AC51B2">
            <w:pPr>
              <w:rPr>
                <w:sz w:val="16"/>
                <w:szCs w:val="16"/>
              </w:rPr>
            </w:pPr>
          </w:p>
        </w:tc>
      </w:tr>
      <w:tr w:rsidR="00CE273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2734" w:rsidRPr="00E11C01" w:rsidRDefault="00CE2734" w:rsidP="00AC51B2">
            <w:pPr>
              <w:rPr>
                <w:sz w:val="16"/>
                <w:szCs w:val="16"/>
              </w:rPr>
            </w:pPr>
            <w:r w:rsidRPr="00E11C01">
              <w:rPr>
                <w:sz w:val="16"/>
                <w:szCs w:val="16"/>
              </w:rPr>
              <w:t>Č: 85</w:t>
            </w:r>
          </w:p>
          <w:p w:rsidR="00CE2734" w:rsidRPr="00E11C01" w:rsidRDefault="00CE2734"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rPr>
                <w:sz w:val="16"/>
                <w:szCs w:val="16"/>
              </w:rPr>
            </w:pPr>
            <w:r w:rsidRPr="00E11C01">
              <w:rPr>
                <w:sz w:val="16"/>
                <w:szCs w:val="16"/>
              </w:rPr>
              <w:t>Na účely tohto článku sa pri určovaní podielu produktov pochádzajúcich z tretích krajín podľa odseku 2 nezohľadnia tie tretie krajiny, na ktoré sa rozhodnutím Rady rozšíri uplatňovanie výhod vyplývajúcich z tejto smernice v súlade s odsekom 1.</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4C2098" w:rsidP="00AC51B2">
            <w:pPr>
              <w:rPr>
                <w:sz w:val="16"/>
                <w:szCs w:val="16"/>
              </w:rPr>
            </w:pPr>
            <w:r>
              <w:rPr>
                <w:sz w:val="16"/>
                <w:szCs w:val="16"/>
              </w:rPr>
              <w:t>§: 86</w:t>
            </w:r>
          </w:p>
          <w:p w:rsidR="00CE2734" w:rsidRPr="00E11C01" w:rsidRDefault="00CE2734" w:rsidP="00AC51B2">
            <w:pPr>
              <w:rPr>
                <w:sz w:val="16"/>
                <w:szCs w:val="16"/>
              </w:rPr>
            </w:pPr>
            <w:r w:rsidRPr="00E11C01">
              <w:rPr>
                <w:sz w:val="16"/>
                <w:szCs w:val="16"/>
              </w:rPr>
              <w:t>O: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4C2098" w:rsidP="004C2098">
            <w:pPr>
              <w:rPr>
                <w:sz w:val="16"/>
                <w:szCs w:val="16"/>
              </w:rPr>
            </w:pPr>
            <w:r w:rsidRPr="004C2098">
              <w:rPr>
                <w:sz w:val="16"/>
                <w:szCs w:val="16"/>
              </w:rPr>
              <w:t>(5) Do podielu výrobkov podľa odseku 2 sa nezapočítavajú výrobky pochádzajúce zo štátu, s ktorým sa v súlade s rozhodnutím Rady Európskej únie uzavrela viacstranná alebo dvojstranná dohoda, ktorá zaručuje dodávateľom zo Slovenskej republiky porovnateľný a efektívny prístup na trh tohto štátu, alebo ak to vyplýva zo záväzkov, ktoré má Európska únia alebo Slovenská republika voči tomuto štátu.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pPr>
            <w:r w:rsidRPr="00267963">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2734" w:rsidRPr="00E11C01" w:rsidRDefault="00CE2734" w:rsidP="00AC51B2">
            <w:pPr>
              <w:rPr>
                <w:sz w:val="16"/>
                <w:szCs w:val="16"/>
              </w:rPr>
            </w:pPr>
          </w:p>
        </w:tc>
      </w:tr>
      <w:tr w:rsidR="00CE273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2734" w:rsidRPr="00E11C01" w:rsidRDefault="00CE2734" w:rsidP="00AC51B2">
            <w:pPr>
              <w:rPr>
                <w:sz w:val="16"/>
                <w:szCs w:val="16"/>
              </w:rPr>
            </w:pPr>
            <w:r w:rsidRPr="00E11C01">
              <w:rPr>
                <w:sz w:val="16"/>
                <w:szCs w:val="16"/>
              </w:rPr>
              <w:t>Č: 85</w:t>
            </w:r>
          </w:p>
          <w:p w:rsidR="00CE2734" w:rsidRPr="00E11C01" w:rsidRDefault="00CE2734"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rPr>
                <w:sz w:val="16"/>
                <w:szCs w:val="16"/>
              </w:rPr>
            </w:pPr>
            <w:r w:rsidRPr="00E11C01">
              <w:rPr>
                <w:sz w:val="16"/>
                <w:szCs w:val="16"/>
              </w:rPr>
              <w:t>Komisia do 31. decembra 2015 a potom každoročne predkladá Rade výročnú správu o pokroku dosiahnutom v rámci mnohostranných alebo dvojstranných rokovaní týkajúcich sa prístupu podnikov Únie na trhy tretích krajín v oblastiach, na ktoré sa vzťahuje táto smernica, o všetkých výsledkoch dosiahnutých v rámci takýchto rokovaní a o praktickom uplatňovaní dohôd, ktoré boli uzatvorené.</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CE2734">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E2734" w:rsidRDefault="00CE2734" w:rsidP="00AC51B2">
            <w:pPr>
              <w:widowControl w:val="0"/>
              <w:rPr>
                <w:sz w:val="16"/>
                <w:szCs w:val="16"/>
              </w:rPr>
            </w:pPr>
          </w:p>
        </w:tc>
      </w:tr>
      <w:tr w:rsidR="00CE273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2734" w:rsidRPr="00E11C01" w:rsidRDefault="00CE2734" w:rsidP="00AC51B2">
            <w:pPr>
              <w:rPr>
                <w:sz w:val="16"/>
                <w:szCs w:val="16"/>
              </w:rPr>
            </w:pPr>
            <w:r w:rsidRPr="00E11C01">
              <w:rPr>
                <w:sz w:val="16"/>
                <w:szCs w:val="16"/>
              </w:rPr>
              <w:t>Č: 86</w:t>
            </w:r>
          </w:p>
          <w:p w:rsidR="00CE2734" w:rsidRPr="00E11C01" w:rsidRDefault="00CE2734"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Vzťahy s tretími krajinami pri zákazkách na práce, tovar a služby</w:t>
            </w:r>
          </w:p>
          <w:p w:rsidR="00CE2734" w:rsidRPr="00E11C01" w:rsidRDefault="00CE2734" w:rsidP="00CE2734">
            <w:pPr>
              <w:jc w:val="both"/>
              <w:rPr>
                <w:sz w:val="16"/>
                <w:szCs w:val="16"/>
              </w:rPr>
            </w:pPr>
          </w:p>
          <w:p w:rsidR="00CE2734" w:rsidRPr="00E11C01" w:rsidRDefault="00CE2734" w:rsidP="00CE2734">
            <w:pPr>
              <w:jc w:val="both"/>
              <w:rPr>
                <w:sz w:val="16"/>
                <w:szCs w:val="16"/>
              </w:rPr>
            </w:pPr>
            <w:r w:rsidRPr="00E11C01">
              <w:rPr>
                <w:sz w:val="16"/>
                <w:szCs w:val="16"/>
              </w:rPr>
              <w:t>Členské štáty informujú Komisiu o všetkých všeobecných právnych alebo praktických ťažkostiach, s ktorými sa stretávajú a ktoré im ohlásia ich podniky pri zabezpečovaní zadávania zákaziek na služby v tretích krajinách.</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4C2098" w:rsidP="00AC51B2">
            <w:pPr>
              <w:rPr>
                <w:sz w:val="16"/>
                <w:szCs w:val="16"/>
              </w:rPr>
            </w:pPr>
            <w:r>
              <w:rPr>
                <w:sz w:val="16"/>
                <w:szCs w:val="16"/>
              </w:rPr>
              <w:t>§: 149</w:t>
            </w:r>
          </w:p>
          <w:p w:rsidR="00CE2734" w:rsidRPr="00E11C01" w:rsidRDefault="00CE2734" w:rsidP="00AC51B2">
            <w:pPr>
              <w:rPr>
                <w:sz w:val="16"/>
                <w:szCs w:val="16"/>
              </w:rPr>
            </w:pPr>
            <w:r w:rsidRPr="00E11C01">
              <w:rPr>
                <w:sz w:val="16"/>
                <w:szCs w:val="16"/>
              </w:rPr>
              <w:t>O: 1</w:t>
            </w:r>
          </w:p>
          <w:p w:rsidR="00CE2734" w:rsidRPr="00E11C01" w:rsidRDefault="004C2098" w:rsidP="00AC51B2">
            <w:pPr>
              <w:rPr>
                <w:sz w:val="16"/>
                <w:szCs w:val="16"/>
              </w:rPr>
            </w:pPr>
            <w:r>
              <w:rPr>
                <w:sz w:val="16"/>
                <w:szCs w:val="16"/>
              </w:rPr>
              <w:t>P: d</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(1) Úrad</w:t>
            </w:r>
          </w:p>
          <w:p w:rsidR="00CE2734" w:rsidRPr="00E11C01" w:rsidRDefault="00322436" w:rsidP="004C2098">
            <w:pPr>
              <w:jc w:val="both"/>
              <w:rPr>
                <w:sz w:val="16"/>
                <w:szCs w:val="16"/>
              </w:rPr>
            </w:pPr>
            <w:r>
              <w:rPr>
                <w:sz w:val="16"/>
                <w:szCs w:val="16"/>
              </w:rPr>
              <w:t xml:space="preserve">d)  </w:t>
            </w:r>
            <w:r w:rsidRPr="00322436">
              <w:rPr>
                <w:sz w:val="16"/>
                <w:szCs w:val="16"/>
              </w:rPr>
              <w:t>na základe oznámení právnických osôb alebo fyzických osôb informuje Európsku komisiu o všeobecných právnych alebo praktických ťažkostiach, s ktorými sa právnické osoby alebo fyzické osoby stretli v tretích štátoch pri zadávaní zákazky na poskytnutie služby alebo ktoré im vznikli z dôvodu nedodržiavania ustanovení medzinárodného pracovného práva pri zadávaní zákazky v tretích štátoch,</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2734" w:rsidRPr="00E11C01" w:rsidRDefault="00CE2734" w:rsidP="00AC51B2">
            <w:pPr>
              <w:rPr>
                <w:sz w:val="16"/>
                <w:szCs w:val="16"/>
              </w:rPr>
            </w:pPr>
          </w:p>
        </w:tc>
      </w:tr>
      <w:tr w:rsidR="00CE273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2734" w:rsidRPr="00E11C01" w:rsidRDefault="00CE2734" w:rsidP="00AC51B2">
            <w:pPr>
              <w:rPr>
                <w:sz w:val="16"/>
                <w:szCs w:val="16"/>
              </w:rPr>
            </w:pPr>
            <w:r w:rsidRPr="00E11C01">
              <w:rPr>
                <w:sz w:val="16"/>
                <w:szCs w:val="16"/>
              </w:rPr>
              <w:t>Č: 86</w:t>
            </w:r>
          </w:p>
          <w:p w:rsidR="00CE2734" w:rsidRPr="00E11C01" w:rsidRDefault="00CE2734"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Komisia do 18. apríla 2019 a potom pravidelne podáva Rade správu o zlepšovaní prístupu k zadávaniu zákaziek na služby v tretích krajinách a o pokroku dosiahnutom pri rokovaniach s danými krajinami o tejto záležitosti, najmä v rámci Svetovej obchodnej organizácie (WTO).</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CE2734">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E2734" w:rsidRDefault="00CE2734" w:rsidP="00AC51B2">
            <w:pPr>
              <w:widowControl w:val="0"/>
              <w:rPr>
                <w:sz w:val="16"/>
                <w:szCs w:val="16"/>
              </w:rPr>
            </w:pPr>
          </w:p>
        </w:tc>
      </w:tr>
      <w:tr w:rsidR="00CE2734"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2734" w:rsidRPr="00E11C01" w:rsidRDefault="00CE2734" w:rsidP="00AC51B2">
            <w:pPr>
              <w:rPr>
                <w:sz w:val="16"/>
                <w:szCs w:val="16"/>
              </w:rPr>
            </w:pPr>
            <w:r w:rsidRPr="00E11C01">
              <w:rPr>
                <w:sz w:val="16"/>
                <w:szCs w:val="16"/>
              </w:rPr>
              <w:t>Č: 86</w:t>
            </w:r>
          </w:p>
          <w:p w:rsidR="00CE2734" w:rsidRPr="00E11C01" w:rsidRDefault="00CE2734"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Pr="00E11C01" w:rsidRDefault="00CE2734" w:rsidP="00CE2734">
            <w:pPr>
              <w:jc w:val="both"/>
              <w:rPr>
                <w:sz w:val="16"/>
                <w:szCs w:val="16"/>
              </w:rPr>
            </w:pPr>
            <w:r w:rsidRPr="00E11C01">
              <w:rPr>
                <w:sz w:val="16"/>
                <w:szCs w:val="16"/>
              </w:rPr>
              <w:t>Komisia sa snaží nadviazaním kontaktu s príslušnou treťou krajinou dosiahnuť nápravu každej takej situácie, ak buď na základe správ uvedených v odseku 2, alebo na základe iných informácií zistí, že v priebehu zadávania zákaziek na služby tretia krajina:</w:t>
            </w:r>
          </w:p>
          <w:p w:rsidR="00CE2734" w:rsidRPr="00E11C01" w:rsidRDefault="00CE2734" w:rsidP="00CE2734">
            <w:pPr>
              <w:jc w:val="both"/>
              <w:rPr>
                <w:sz w:val="16"/>
                <w:szCs w:val="16"/>
              </w:rPr>
            </w:pPr>
            <w:r w:rsidRPr="00E11C01">
              <w:rPr>
                <w:sz w:val="16"/>
                <w:szCs w:val="16"/>
              </w:rPr>
              <w:t>a) neposkytuje podnikom Únie skutočný prístup porovnateľný s prístupom, ktorý Únia poskytuje podnikom z tejto tretej krajiny;</w:t>
            </w:r>
          </w:p>
          <w:p w:rsidR="00CE2734" w:rsidRPr="00E11C01" w:rsidRDefault="00CE2734" w:rsidP="00CE2734">
            <w:pPr>
              <w:jc w:val="both"/>
              <w:rPr>
                <w:sz w:val="16"/>
                <w:szCs w:val="16"/>
              </w:rPr>
            </w:pPr>
            <w:r w:rsidRPr="00E11C01">
              <w:rPr>
                <w:sz w:val="16"/>
                <w:szCs w:val="16"/>
              </w:rPr>
              <w:t>( 1 ) Nariadenie Európskeho parlamentu a Rady (EÚ) č. 952/2013 z 9. októbra 2013, ktorým sa ustanovuje Colný kódex Únie (Ú. v. EÚ L 269, 10.10.2013, s. 1).</w:t>
            </w:r>
          </w:p>
          <w:p w:rsidR="00CE2734" w:rsidRPr="00E11C01" w:rsidRDefault="00CE2734" w:rsidP="00CE2734">
            <w:pPr>
              <w:jc w:val="both"/>
              <w:rPr>
                <w:sz w:val="16"/>
                <w:szCs w:val="16"/>
              </w:rPr>
            </w:pPr>
            <w:r w:rsidRPr="00E11C01">
              <w:rPr>
                <w:sz w:val="16"/>
                <w:szCs w:val="16"/>
              </w:rPr>
              <w:t>b) neposkytuje podnikom Únie rovnaké zaobchádzanie ako s podnikmi tejto krajiny alebo rovnaké príležitosti na súťaž ako vnútroštátnym podnikom alebo</w:t>
            </w:r>
          </w:p>
          <w:p w:rsidR="00CE2734" w:rsidRPr="00E11C01" w:rsidRDefault="00CE2734" w:rsidP="00CE2734">
            <w:pPr>
              <w:jc w:val="both"/>
              <w:rPr>
                <w:sz w:val="16"/>
                <w:szCs w:val="16"/>
              </w:rPr>
            </w:pPr>
            <w:r w:rsidRPr="00E11C01">
              <w:rPr>
                <w:sz w:val="16"/>
                <w:szCs w:val="16"/>
              </w:rPr>
              <w:t>c) poskytuje podnikom z iných tretích krajín priaznivejšie zaobchádzanie ako podnikom Únie.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CE2734" w:rsidP="00CE2734">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2734"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E2734" w:rsidRDefault="00CE2734" w:rsidP="00AC51B2">
            <w:pPr>
              <w:widowControl w:val="0"/>
              <w:rPr>
                <w:sz w:val="16"/>
                <w:szCs w:val="16"/>
              </w:rPr>
            </w:pPr>
          </w:p>
        </w:tc>
      </w:tr>
      <w:tr w:rsidR="00751D7F"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751D7F" w:rsidRPr="00E11C01" w:rsidRDefault="00751D7F" w:rsidP="00AC51B2">
            <w:pPr>
              <w:rPr>
                <w:sz w:val="16"/>
                <w:szCs w:val="16"/>
              </w:rPr>
            </w:pPr>
            <w:r w:rsidRPr="00E11C01">
              <w:rPr>
                <w:sz w:val="16"/>
                <w:szCs w:val="16"/>
              </w:rPr>
              <w:t>Č: 86</w:t>
            </w:r>
          </w:p>
          <w:p w:rsidR="00751D7F" w:rsidRPr="00E11C01" w:rsidRDefault="00751D7F"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751D7F" w:rsidRPr="00E11C01" w:rsidRDefault="00751D7F" w:rsidP="00751D7F">
            <w:pPr>
              <w:jc w:val="both"/>
              <w:rPr>
                <w:sz w:val="16"/>
                <w:szCs w:val="16"/>
              </w:rPr>
            </w:pPr>
            <w:r w:rsidRPr="00E11C01">
              <w:rPr>
                <w:sz w:val="16"/>
                <w:szCs w:val="16"/>
              </w:rPr>
              <w:t>Členské štáty informujú Komisiu o všetkých právnych alebo praktických ťažkostiach, s ktorými sa ich podniky stretávajú a ktoré ohlásili a ktoré vznikli z dôvodu nedodržiavania ustanovení medzinárodného pracovného práva uvedených v prílohe XIV, keď sa tieto podniky pokúšali zabezpečiť zadanie zákazky v tretích krajinách.</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751D7F" w:rsidRDefault="00751D7F"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751D7F"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751D7F" w:rsidRPr="00E11C01" w:rsidRDefault="00322436" w:rsidP="00AC51B2">
            <w:pPr>
              <w:rPr>
                <w:sz w:val="16"/>
                <w:szCs w:val="16"/>
              </w:rPr>
            </w:pPr>
            <w:r>
              <w:rPr>
                <w:sz w:val="16"/>
                <w:szCs w:val="16"/>
              </w:rPr>
              <w:t>§: 149</w:t>
            </w:r>
          </w:p>
          <w:p w:rsidR="00751D7F" w:rsidRPr="00E11C01" w:rsidRDefault="00751D7F" w:rsidP="00AC51B2">
            <w:pPr>
              <w:rPr>
                <w:sz w:val="16"/>
                <w:szCs w:val="16"/>
              </w:rPr>
            </w:pPr>
            <w:r w:rsidRPr="00E11C01">
              <w:rPr>
                <w:sz w:val="16"/>
                <w:szCs w:val="16"/>
              </w:rPr>
              <w:t>O: 1</w:t>
            </w:r>
          </w:p>
          <w:p w:rsidR="00751D7F" w:rsidRPr="00E11C01" w:rsidRDefault="00322436" w:rsidP="00AC51B2">
            <w:pPr>
              <w:rPr>
                <w:sz w:val="16"/>
                <w:szCs w:val="16"/>
              </w:rPr>
            </w:pPr>
            <w:r>
              <w:rPr>
                <w:sz w:val="16"/>
                <w:szCs w:val="16"/>
              </w:rPr>
              <w:t>P: d</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751D7F" w:rsidRPr="00E11C01" w:rsidRDefault="00751D7F" w:rsidP="00751D7F">
            <w:pPr>
              <w:jc w:val="both"/>
              <w:rPr>
                <w:sz w:val="16"/>
                <w:szCs w:val="16"/>
              </w:rPr>
            </w:pPr>
            <w:r w:rsidRPr="00E11C01">
              <w:rPr>
                <w:sz w:val="16"/>
                <w:szCs w:val="16"/>
              </w:rPr>
              <w:t>(1) Úrad</w:t>
            </w:r>
          </w:p>
          <w:p w:rsidR="00751D7F" w:rsidRPr="00E11C01" w:rsidRDefault="00322436" w:rsidP="00751D7F">
            <w:pPr>
              <w:jc w:val="both"/>
              <w:rPr>
                <w:sz w:val="16"/>
                <w:szCs w:val="16"/>
              </w:rPr>
            </w:pPr>
            <w:r>
              <w:rPr>
                <w:sz w:val="16"/>
                <w:szCs w:val="16"/>
              </w:rPr>
              <w:t xml:space="preserve">d)  </w:t>
            </w:r>
            <w:r w:rsidRPr="00322436">
              <w:rPr>
                <w:sz w:val="16"/>
                <w:szCs w:val="16"/>
              </w:rPr>
              <w:t>na základe oznámení právnických osôb alebo fyzických osôb informuje Európsku komisiu o všeobecných právnych alebo praktických ťažkostiach, s ktorými sa právnické osoby alebo fyzické osoby stretli v tretích štátoch pri zadávaní zákazky na poskytnutie služby alebo ktoré im vznikli z dôvodu nedodržiavania ustanovení medzinárodného pracovného práva pri zadávaní zákazky v tretích štátoch,</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751D7F" w:rsidRPr="00E11C01" w:rsidRDefault="00751D7F"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751D7F" w:rsidRPr="00E11C01" w:rsidRDefault="00751D7F" w:rsidP="00AC51B2">
            <w:pPr>
              <w:rPr>
                <w:sz w:val="16"/>
                <w:szCs w:val="16"/>
              </w:rPr>
            </w:pPr>
          </w:p>
        </w:tc>
      </w:tr>
      <w:tr w:rsidR="00AC5DD9"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AC5DD9" w:rsidRPr="00E11C01" w:rsidRDefault="00AC5DD9" w:rsidP="00AC51B2">
            <w:pPr>
              <w:rPr>
                <w:sz w:val="16"/>
                <w:szCs w:val="16"/>
              </w:rPr>
            </w:pPr>
            <w:r w:rsidRPr="00E11C01">
              <w:rPr>
                <w:sz w:val="16"/>
                <w:szCs w:val="16"/>
              </w:rPr>
              <w:t>Č: 86</w:t>
            </w:r>
          </w:p>
          <w:p w:rsidR="00AC5DD9" w:rsidRPr="00E11C01" w:rsidRDefault="00AC5DD9"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AC5DD9" w:rsidP="00AC5DD9">
            <w:pPr>
              <w:jc w:val="both"/>
              <w:rPr>
                <w:sz w:val="16"/>
                <w:szCs w:val="16"/>
              </w:rPr>
            </w:pPr>
            <w:r w:rsidRPr="00E11C01">
              <w:rPr>
                <w:sz w:val="16"/>
                <w:szCs w:val="16"/>
              </w:rPr>
              <w:t>Za okolností uvedených v odsekoch 3 a 4 môže Komisia kedykoľvek navrhnúť, aby Rada prijala vykonávací akt o pozastavení alebo obmedzení zadávania zákaziek na služby počas obdobia, ktoré stanoví v uvedenom vykonávacom akte:</w:t>
            </w:r>
          </w:p>
          <w:p w:rsidR="00AC5DD9" w:rsidRPr="00E11C01" w:rsidRDefault="00AC5DD9" w:rsidP="00AC5DD9">
            <w:pPr>
              <w:jc w:val="both"/>
              <w:rPr>
                <w:sz w:val="16"/>
                <w:szCs w:val="16"/>
              </w:rPr>
            </w:pPr>
            <w:r w:rsidRPr="00E11C01">
              <w:rPr>
                <w:sz w:val="16"/>
                <w:szCs w:val="16"/>
              </w:rPr>
              <w:t>a) podnikom, ktoré sa spravujú právom danej tretej krajiny;</w:t>
            </w:r>
          </w:p>
          <w:p w:rsidR="00AC5DD9" w:rsidRPr="00E11C01" w:rsidRDefault="00AC5DD9" w:rsidP="00AC5DD9">
            <w:pPr>
              <w:jc w:val="both"/>
              <w:rPr>
                <w:sz w:val="16"/>
                <w:szCs w:val="16"/>
              </w:rPr>
            </w:pPr>
            <w:r w:rsidRPr="00E11C01">
              <w:rPr>
                <w:sz w:val="16"/>
                <w:szCs w:val="16"/>
              </w:rPr>
              <w:t>b) podnikom, ktoré sú prepojené s podnikmi uvedenými v písmene a), ktoré majú sídlo v Únii, ale nemajú žiadnu priamu a skutočnú väzbu na hospodárstvo členského štátu;</w:t>
            </w:r>
          </w:p>
          <w:p w:rsidR="00AC5DD9" w:rsidRPr="00E11C01" w:rsidRDefault="00AC5DD9" w:rsidP="00AC5DD9">
            <w:pPr>
              <w:jc w:val="both"/>
              <w:rPr>
                <w:sz w:val="16"/>
                <w:szCs w:val="16"/>
              </w:rPr>
            </w:pPr>
            <w:r w:rsidRPr="00E11C01">
              <w:rPr>
                <w:sz w:val="16"/>
                <w:szCs w:val="16"/>
              </w:rPr>
              <w:t>c) podnikom, ktoré predložili ponuky, ktorých predmetom sú služby pochádzajúce z danej tretej krajiny.</w:t>
            </w:r>
          </w:p>
          <w:p w:rsidR="00AC5DD9" w:rsidRPr="00E11C01" w:rsidRDefault="00AC5DD9" w:rsidP="00AC5DD9">
            <w:pPr>
              <w:jc w:val="both"/>
              <w:rPr>
                <w:sz w:val="16"/>
                <w:szCs w:val="16"/>
              </w:rPr>
            </w:pPr>
          </w:p>
          <w:p w:rsidR="00AC5DD9" w:rsidRPr="00E11C01" w:rsidRDefault="00AC5DD9" w:rsidP="00AC5DD9">
            <w:pPr>
              <w:jc w:val="both"/>
              <w:rPr>
                <w:sz w:val="16"/>
                <w:szCs w:val="16"/>
              </w:rPr>
            </w:pPr>
            <w:r w:rsidRPr="00E11C01">
              <w:rPr>
                <w:sz w:val="16"/>
                <w:szCs w:val="16"/>
              </w:rPr>
              <w:t>Rada musí čo najskôr konať kvalifikovanou väčšinou.</w:t>
            </w:r>
          </w:p>
          <w:p w:rsidR="00AC5DD9" w:rsidRPr="00E11C01" w:rsidRDefault="00AC5DD9" w:rsidP="00AC5DD9">
            <w:pPr>
              <w:jc w:val="both"/>
              <w:rPr>
                <w:sz w:val="16"/>
                <w:szCs w:val="16"/>
              </w:rPr>
            </w:pPr>
          </w:p>
          <w:p w:rsidR="00AC5DD9" w:rsidRPr="00E11C01" w:rsidRDefault="00AC5DD9" w:rsidP="00AC5DD9">
            <w:pPr>
              <w:jc w:val="both"/>
              <w:rPr>
                <w:sz w:val="16"/>
                <w:szCs w:val="16"/>
              </w:rPr>
            </w:pPr>
            <w:r w:rsidRPr="00E11C01">
              <w:rPr>
                <w:sz w:val="16"/>
                <w:szCs w:val="16"/>
              </w:rPr>
              <w:t>Komisia môže navrhnúť uvedené opatrenia z vlastnej iniciatívy alebo na žiadosť členského štátu.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C5DD9">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AC5DD9" w:rsidRPr="00E11C01" w:rsidRDefault="00AC5DD9" w:rsidP="00AC51B2">
            <w:pPr>
              <w:rPr>
                <w:sz w:val="16"/>
                <w:szCs w:val="16"/>
              </w:rPr>
            </w:pPr>
          </w:p>
        </w:tc>
      </w:tr>
      <w:tr w:rsidR="00AC5DD9"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AC5DD9" w:rsidRPr="00E11C01" w:rsidRDefault="00AC5DD9" w:rsidP="00AC51B2">
            <w:pPr>
              <w:rPr>
                <w:sz w:val="16"/>
                <w:szCs w:val="16"/>
              </w:rPr>
            </w:pPr>
            <w:r w:rsidRPr="00E11C01">
              <w:rPr>
                <w:sz w:val="16"/>
                <w:szCs w:val="16"/>
              </w:rPr>
              <w:t>Č: 86</w:t>
            </w:r>
          </w:p>
          <w:p w:rsidR="00AC5DD9" w:rsidRPr="00E11C01" w:rsidRDefault="00AC5DD9" w:rsidP="00AC51B2">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AC5DD9" w:rsidP="00AC5DD9">
            <w:pPr>
              <w:jc w:val="both"/>
              <w:rPr>
                <w:sz w:val="16"/>
                <w:szCs w:val="16"/>
              </w:rPr>
            </w:pPr>
            <w:r w:rsidRPr="00E11C01">
              <w:rPr>
                <w:sz w:val="16"/>
                <w:szCs w:val="16"/>
              </w:rPr>
              <w:t>Týmto článkom nie sú dotknuté záväzky Únie vo vzťahu k tretím krajinám vyplývajúce z medzinárodných dohôd o verejnom obstarávaní, najmä v rámci WTO.</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C5DD9">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AC5DD9" w:rsidRPr="00E11C01" w:rsidRDefault="00AC5DD9" w:rsidP="00AC51B2">
            <w:pPr>
              <w:rPr>
                <w:sz w:val="16"/>
                <w:szCs w:val="16"/>
              </w:rPr>
            </w:pPr>
          </w:p>
        </w:tc>
      </w:tr>
      <w:tr w:rsidR="00AC5DD9"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AC5DD9" w:rsidRPr="00E11C01" w:rsidRDefault="00AC5DD9" w:rsidP="00AC51B2">
            <w:pPr>
              <w:rPr>
                <w:sz w:val="16"/>
                <w:szCs w:val="16"/>
              </w:rPr>
            </w:pPr>
            <w:r w:rsidRPr="00E11C01">
              <w:rPr>
                <w:sz w:val="16"/>
                <w:szCs w:val="16"/>
              </w:rPr>
              <w:t>Č: 87</w:t>
            </w:r>
          </w:p>
          <w:p w:rsidR="00AC5DD9" w:rsidRPr="00E11C01" w:rsidRDefault="00AC5DD9"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AC5DD9" w:rsidP="00AC5DD9">
            <w:pPr>
              <w:jc w:val="both"/>
              <w:rPr>
                <w:sz w:val="16"/>
                <w:szCs w:val="16"/>
              </w:rPr>
            </w:pPr>
            <w:r w:rsidRPr="00E11C01">
              <w:rPr>
                <w:sz w:val="16"/>
                <w:szCs w:val="16"/>
              </w:rPr>
              <w:t>Podmienky plnenia zákaziek</w:t>
            </w:r>
          </w:p>
          <w:p w:rsidR="00AC5DD9" w:rsidRPr="00E11C01" w:rsidRDefault="00AC5DD9" w:rsidP="00AC5DD9">
            <w:pPr>
              <w:jc w:val="both"/>
              <w:rPr>
                <w:sz w:val="16"/>
                <w:szCs w:val="16"/>
              </w:rPr>
            </w:pPr>
            <w:r w:rsidRPr="00E11C01">
              <w:rPr>
                <w:sz w:val="16"/>
                <w:szCs w:val="16"/>
              </w:rPr>
              <w:t>Obstarávatelia môžu stanoviť osobitné podmienky týkajúce sa plnenia zákazky za predpokladu, že súvisia s predmetom zákazky v zmysle článku 82 ods. 3 a sú uvedené vo výzve na súťaž alebo v súťažných podkladoch. Uvedené podmienky môžu zahŕňať ekonomické aspekty, aspekty súvisiace s inováciou, environmentálne a sociálne aspekty alebo aspekty týkajúce sa zamestnanosti.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322436" w:rsidP="00AC51B2">
            <w:pPr>
              <w:rPr>
                <w:sz w:val="16"/>
                <w:szCs w:val="16"/>
              </w:rPr>
            </w:pPr>
            <w:r>
              <w:rPr>
                <w:sz w:val="16"/>
                <w:szCs w:val="16"/>
              </w:rPr>
              <w:t>§: 42</w:t>
            </w:r>
          </w:p>
          <w:p w:rsidR="00AC5DD9" w:rsidRPr="00E11C01" w:rsidRDefault="00AC5DD9" w:rsidP="00AC51B2">
            <w:pPr>
              <w:rPr>
                <w:sz w:val="16"/>
                <w:szCs w:val="16"/>
              </w:rPr>
            </w:pPr>
            <w:r w:rsidRPr="00E11C01">
              <w:rPr>
                <w:sz w:val="16"/>
                <w:szCs w:val="16"/>
              </w:rPr>
              <w:t>O: 12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AC5DD9" w:rsidP="00AC5DD9">
            <w:pPr>
              <w:jc w:val="both"/>
              <w:rPr>
                <w:sz w:val="16"/>
                <w:szCs w:val="16"/>
              </w:rPr>
            </w:pPr>
            <w:r w:rsidRPr="00E11C01">
              <w:rPr>
                <w:sz w:val="16"/>
                <w:szCs w:val="16"/>
              </w:rPr>
              <w:t xml:space="preserve">(12) Verejný </w:t>
            </w:r>
            <w:r w:rsidR="00B10958">
              <w:rPr>
                <w:sz w:val="16"/>
                <w:szCs w:val="16"/>
              </w:rPr>
              <w:t>obstarávateľ a obstarávateľ môžu</w:t>
            </w:r>
            <w:r w:rsidRPr="00E11C01">
              <w:rPr>
                <w:sz w:val="16"/>
                <w:szCs w:val="16"/>
              </w:rPr>
              <w:t xml:space="preserve"> určiť osobitné podmienky plnenia zmluvy za predpokladu, že tieto podmienky sú uvedené v oznámení o vyhlásení verejného obstarávania, oznámení použitom ako výzva na súťaž alebo v súťažných podkladoch. Osobitné podmienky plnenia zmluvy môžu zahŕňať ekonomické, sociálne, environmentálne hľadiská, hľadiská súvisiace s inováciou alebo zamestnanosťou; ak ide o zákazku v oblasti obrany a bezpečnosti, osobitné podmienky plnenia zmluvy sa môžu týkať aj subdodávateľov, bezpečnosti a ochrany utajovaných skutočností alebo bezpečnosti dodávok.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AC5DD9"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AC5DD9" w:rsidRPr="00E11C01" w:rsidRDefault="00AC5DD9" w:rsidP="00AC51B2">
            <w:pPr>
              <w:rPr>
                <w:sz w:val="16"/>
                <w:szCs w:val="16"/>
              </w:rPr>
            </w:pPr>
          </w:p>
        </w:tc>
      </w:tr>
      <w:tr w:rsidR="00AC5DD9"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AC5DD9" w:rsidRPr="00E11C01" w:rsidRDefault="00AC5DD9" w:rsidP="00AC51B2">
            <w:pPr>
              <w:rPr>
                <w:sz w:val="16"/>
                <w:szCs w:val="16"/>
              </w:rPr>
            </w:pPr>
            <w:r w:rsidRPr="00E11C01">
              <w:rPr>
                <w:sz w:val="16"/>
                <w:szCs w:val="16"/>
              </w:rPr>
              <w:t>Č: 87</w:t>
            </w:r>
          </w:p>
          <w:p w:rsidR="00AC5DD9" w:rsidRPr="00E11C01" w:rsidRDefault="00AC5DD9"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AC5DD9" w:rsidP="00AC5DD9">
            <w:pPr>
              <w:jc w:val="both"/>
              <w:rPr>
                <w:sz w:val="16"/>
                <w:szCs w:val="16"/>
              </w:rPr>
            </w:pPr>
            <w:r w:rsidRPr="00E11C01">
              <w:rPr>
                <w:sz w:val="16"/>
                <w:szCs w:val="16"/>
              </w:rPr>
              <w:t>Delegovaný akt prijatý podľa článkov 6, 22, 23, 56 a 68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C5DD9">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AC5DD9" w:rsidRPr="00E11C01" w:rsidRDefault="00AC5DD9" w:rsidP="00AC51B2">
            <w:pPr>
              <w:rPr>
                <w:sz w:val="16"/>
                <w:szCs w:val="16"/>
              </w:rPr>
            </w:pPr>
          </w:p>
        </w:tc>
      </w:tr>
      <w:tr w:rsidR="00AC5DD9"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AC5DD9" w:rsidRPr="00E11C01" w:rsidRDefault="00AC5DD9" w:rsidP="00AC51B2">
            <w:pPr>
              <w:rPr>
                <w:sz w:val="16"/>
                <w:szCs w:val="16"/>
              </w:rPr>
            </w:pPr>
            <w:r w:rsidRPr="00E11C01">
              <w:rPr>
                <w:sz w:val="16"/>
                <w:szCs w:val="16"/>
              </w:rPr>
              <w:t>Č: 88</w:t>
            </w:r>
          </w:p>
          <w:p w:rsidR="00AC5DD9" w:rsidRPr="00E11C01" w:rsidRDefault="00AC5DD9"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AC5DD9" w:rsidP="00AC5DD9">
            <w:pPr>
              <w:rPr>
                <w:sz w:val="16"/>
                <w:szCs w:val="16"/>
              </w:rPr>
            </w:pPr>
            <w:r w:rsidRPr="00E11C01">
              <w:rPr>
                <w:sz w:val="16"/>
                <w:szCs w:val="16"/>
              </w:rPr>
              <w:t>Využívanie subdodávateľov</w:t>
            </w:r>
          </w:p>
          <w:p w:rsidR="00AC5DD9" w:rsidRPr="00E11C01" w:rsidRDefault="00AC5DD9" w:rsidP="00AC5DD9">
            <w:pPr>
              <w:rPr>
                <w:sz w:val="16"/>
                <w:szCs w:val="16"/>
              </w:rPr>
            </w:pPr>
          </w:p>
          <w:p w:rsidR="00AC5DD9" w:rsidRPr="00E11C01" w:rsidRDefault="00AC5DD9" w:rsidP="00AC5DD9">
            <w:pPr>
              <w:rPr>
                <w:sz w:val="16"/>
                <w:szCs w:val="16"/>
              </w:rPr>
            </w:pPr>
            <w:r w:rsidRPr="00E11C01">
              <w:rPr>
                <w:sz w:val="16"/>
                <w:szCs w:val="16"/>
              </w:rPr>
              <w:t>Dodržiavanie povinností uvedených v článku 36 ods. 2 zo strany subdodávateľov sa zabezpečuje prostredníctvom vhodných opatrení, ktoré prijímajú príslušné vnútroštátne orgány konajúce v rámci svojej zodpovednosti a pôsobnosti.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322436" w:rsidP="00AC51B2">
            <w:pPr>
              <w:rPr>
                <w:sz w:val="16"/>
                <w:szCs w:val="16"/>
              </w:rPr>
            </w:pPr>
            <w:r>
              <w:rPr>
                <w:sz w:val="16"/>
                <w:szCs w:val="16"/>
              </w:rPr>
              <w:t>§: 32</w:t>
            </w:r>
          </w:p>
          <w:p w:rsidR="00AC5DD9" w:rsidRDefault="00B10958" w:rsidP="00AC51B2">
            <w:pPr>
              <w:rPr>
                <w:sz w:val="16"/>
                <w:szCs w:val="16"/>
              </w:rPr>
            </w:pPr>
            <w:r>
              <w:rPr>
                <w:sz w:val="16"/>
                <w:szCs w:val="16"/>
              </w:rPr>
              <w:t>O: 1</w:t>
            </w:r>
          </w:p>
          <w:p w:rsidR="00B10958" w:rsidRDefault="00B10958" w:rsidP="00AC51B2">
            <w:pPr>
              <w:rPr>
                <w:sz w:val="16"/>
                <w:szCs w:val="16"/>
              </w:rPr>
            </w:pPr>
            <w:r>
              <w:rPr>
                <w:sz w:val="16"/>
                <w:szCs w:val="16"/>
              </w:rPr>
              <w:t>P:g</w:t>
            </w:r>
          </w:p>
          <w:p w:rsidR="00B10958" w:rsidRDefault="00B10958"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B10958" w:rsidRDefault="00322436" w:rsidP="00AC51B2">
            <w:pPr>
              <w:rPr>
                <w:sz w:val="16"/>
                <w:szCs w:val="16"/>
              </w:rPr>
            </w:pPr>
            <w:r>
              <w:rPr>
                <w:sz w:val="16"/>
                <w:szCs w:val="16"/>
              </w:rPr>
              <w:t>§:41</w:t>
            </w:r>
          </w:p>
          <w:p w:rsidR="00B10958" w:rsidRDefault="00B10958" w:rsidP="00AC51B2">
            <w:pPr>
              <w:rPr>
                <w:sz w:val="16"/>
                <w:szCs w:val="16"/>
              </w:rPr>
            </w:pPr>
            <w:r>
              <w:rPr>
                <w:sz w:val="16"/>
                <w:szCs w:val="16"/>
              </w:rPr>
              <w:t>O:1</w:t>
            </w:r>
          </w:p>
          <w:p w:rsidR="00B10958" w:rsidRPr="00E11C01" w:rsidRDefault="00B10958" w:rsidP="00AC51B2">
            <w:pPr>
              <w:rPr>
                <w:sz w:val="16"/>
                <w:szCs w:val="16"/>
              </w:rPr>
            </w:pPr>
            <w:r>
              <w:rPr>
                <w:sz w:val="16"/>
                <w:szCs w:val="16"/>
              </w:rPr>
              <w:t>P:b</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B10958" w:rsidRPr="00B10958" w:rsidRDefault="00B10958" w:rsidP="00B10958">
            <w:pPr>
              <w:jc w:val="both"/>
              <w:rPr>
                <w:sz w:val="16"/>
                <w:szCs w:val="16"/>
              </w:rPr>
            </w:pPr>
            <w:r w:rsidRPr="00B10958">
              <w:rPr>
                <w:sz w:val="16"/>
                <w:szCs w:val="16"/>
              </w:rPr>
              <w:t>(1) Verejného obstarávania sa môže zúčastniť len ten, kto spĺňa tieto podmienky účasti týkajúce sa osobného postavenia:</w:t>
            </w:r>
          </w:p>
          <w:p w:rsidR="00AC5DD9" w:rsidRDefault="00B10958" w:rsidP="00B10958">
            <w:pPr>
              <w:jc w:val="both"/>
              <w:rPr>
                <w:sz w:val="16"/>
                <w:szCs w:val="16"/>
              </w:rPr>
            </w:pPr>
            <w:r>
              <w:rPr>
                <w:sz w:val="16"/>
                <w:szCs w:val="16"/>
              </w:rPr>
              <w:t xml:space="preserve">g) </w:t>
            </w:r>
            <w:r w:rsidRPr="00B10958">
              <w:rPr>
                <w:sz w:val="16"/>
                <w:szCs w:val="16"/>
              </w:rPr>
              <w:t xml:space="preserve">nedopustil sa v predchádzajúcich troch rokoch od vyhlásenia alebo preukázateľného začatia verejného obstarávania závažného porušenia povinností v oblasti ochrany životného prostredia, sociálneho práva alebo pracovného práva </w:t>
            </w:r>
            <w:r>
              <w:rPr>
                <w:sz w:val="16"/>
                <w:szCs w:val="16"/>
              </w:rPr>
              <w:t>podľa osobitných predpisov,</w:t>
            </w:r>
            <w:r w:rsidRPr="00B10958">
              <w:rPr>
                <w:sz w:val="16"/>
                <w:szCs w:val="16"/>
              </w:rPr>
              <w:t xml:space="preserve"> za ktoré bola právoplatne uložená </w:t>
            </w:r>
            <w:r w:rsidR="00F71AA7">
              <w:rPr>
                <w:sz w:val="16"/>
                <w:szCs w:val="16"/>
              </w:rPr>
              <w:t>sankcia</w:t>
            </w:r>
            <w:r w:rsidRPr="00B10958">
              <w:rPr>
                <w:sz w:val="16"/>
                <w:szCs w:val="16"/>
              </w:rPr>
              <w:t>, ktoré dokáže verejný obstarávateľ a obstarávateľ preukázať</w:t>
            </w:r>
          </w:p>
          <w:p w:rsidR="00B10958" w:rsidRDefault="00B10958" w:rsidP="00B10958">
            <w:pPr>
              <w:jc w:val="both"/>
              <w:rPr>
                <w:sz w:val="16"/>
                <w:szCs w:val="16"/>
              </w:rPr>
            </w:pPr>
          </w:p>
          <w:p w:rsidR="00B10958" w:rsidRPr="00B10958" w:rsidRDefault="00B10958" w:rsidP="00B10958">
            <w:pPr>
              <w:jc w:val="both"/>
              <w:rPr>
                <w:sz w:val="16"/>
                <w:szCs w:val="16"/>
              </w:rPr>
            </w:pPr>
            <w:r w:rsidRPr="00B10958">
              <w:rPr>
                <w:sz w:val="16"/>
                <w:szCs w:val="16"/>
              </w:rPr>
              <w:t>Verejný obstarávateľ a obstarávateľ môžu v súťažných podkladoch alebo v koncesnej dokumentácii vyžadovať, aby</w:t>
            </w:r>
          </w:p>
          <w:p w:rsidR="00B10958" w:rsidRPr="00E11C01" w:rsidRDefault="00B10958" w:rsidP="00322436">
            <w:pPr>
              <w:jc w:val="both"/>
              <w:rPr>
                <w:sz w:val="16"/>
                <w:szCs w:val="16"/>
              </w:rPr>
            </w:pPr>
            <w:r>
              <w:rPr>
                <w:sz w:val="16"/>
                <w:szCs w:val="16"/>
              </w:rPr>
              <w:t>b</w:t>
            </w:r>
            <w:r w:rsidR="00322436">
              <w:rPr>
                <w:sz w:val="16"/>
                <w:szCs w:val="16"/>
              </w:rPr>
              <w:t xml:space="preserve">)  </w:t>
            </w:r>
            <w:r w:rsidR="00322436" w:rsidRPr="00322436">
              <w:rPr>
                <w:sz w:val="16"/>
                <w:szCs w:val="16"/>
              </w:rPr>
              <w:t>navrhovaný subdodávateľ spĺňal podmienky účasti týkajúce sa osobného postavenia a neexistovali u neho dôvody na vylúčenie podľa § 40 ods. 6 písm. a) až h) a ods. 7; oprávnenie dodávať tovar, uskutočňovať stavebné práce alebo poskytovať službu sa preukazuje vo vzťahu k tej časti predmetu zákazky alebo koncesie, ktorý má subdodávateľ plniť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C51B2">
            <w:pPr>
              <w:jc w:val="center"/>
            </w:pPr>
            <w:r w:rsidRPr="00E6001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AC5DD9" w:rsidRPr="00E11C01" w:rsidRDefault="00AC5DD9" w:rsidP="00AC51B2">
            <w:pPr>
              <w:rPr>
                <w:sz w:val="16"/>
                <w:szCs w:val="16"/>
              </w:rPr>
            </w:pPr>
          </w:p>
        </w:tc>
      </w:tr>
      <w:tr w:rsidR="00AC5DD9"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AC5DD9" w:rsidRPr="00E11C01" w:rsidRDefault="00AC5DD9" w:rsidP="00AC51B2">
            <w:pPr>
              <w:rPr>
                <w:sz w:val="16"/>
                <w:szCs w:val="16"/>
              </w:rPr>
            </w:pPr>
            <w:r w:rsidRPr="00E11C01">
              <w:rPr>
                <w:sz w:val="16"/>
                <w:szCs w:val="16"/>
              </w:rPr>
              <w:t xml:space="preserve">Č: 88 </w:t>
            </w:r>
          </w:p>
          <w:p w:rsidR="00AC5DD9" w:rsidRPr="00E11C01" w:rsidRDefault="00AC5DD9"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AC5DD9" w:rsidP="00AC5DD9">
            <w:pPr>
              <w:rPr>
                <w:sz w:val="16"/>
                <w:szCs w:val="16"/>
              </w:rPr>
            </w:pPr>
            <w:r w:rsidRPr="00E11C01">
              <w:rPr>
                <w:sz w:val="16"/>
                <w:szCs w:val="16"/>
              </w:rPr>
              <w:t>V súťažných podkladoch môže obstarávateľ žiadať alebo členský štát môže od neho vyžadovať, aby žiadal, aby uchádzač vo svojej ponuke uviedol, akú časť zákazky má v úmysle zadať tretím stranám, ako aj všetkých navrhovaných subdodávateľov.</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AC5DD9" w:rsidP="00AC51B2">
            <w:pPr>
              <w:jc w:val="center"/>
              <w:rPr>
                <w:sz w:val="16"/>
                <w:szCs w:val="16"/>
              </w:rPr>
            </w:pPr>
            <w:r>
              <w:rPr>
                <w:sz w:val="16"/>
                <w:szCs w:val="16"/>
              </w:rPr>
              <w:t>O</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322436" w:rsidP="00AC51B2">
            <w:pPr>
              <w:rPr>
                <w:sz w:val="16"/>
                <w:szCs w:val="16"/>
              </w:rPr>
            </w:pPr>
            <w:r>
              <w:rPr>
                <w:sz w:val="16"/>
                <w:szCs w:val="16"/>
              </w:rPr>
              <w:t>§: 41</w:t>
            </w:r>
          </w:p>
          <w:p w:rsidR="00AC5DD9" w:rsidRPr="00E11C01" w:rsidRDefault="00AC5DD9" w:rsidP="00AC51B2">
            <w:pPr>
              <w:rPr>
                <w:sz w:val="16"/>
                <w:szCs w:val="16"/>
              </w:rPr>
            </w:pPr>
            <w:r w:rsidRPr="00E11C01">
              <w:rPr>
                <w:sz w:val="16"/>
                <w:szCs w:val="16"/>
              </w:rPr>
              <w:t>O: 1</w:t>
            </w:r>
          </w:p>
          <w:p w:rsidR="00AC5DD9" w:rsidRPr="00E11C01" w:rsidRDefault="00AC5DD9" w:rsidP="00AC51B2">
            <w:pPr>
              <w:rPr>
                <w:sz w:val="16"/>
                <w:szCs w:val="16"/>
              </w:rPr>
            </w:pPr>
            <w:r w:rsidRPr="00E11C01">
              <w:rPr>
                <w:sz w:val="16"/>
                <w:szCs w:val="16"/>
              </w:rPr>
              <w:t>P: a</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AC5DD9" w:rsidP="00AC5DD9">
            <w:pPr>
              <w:jc w:val="both"/>
              <w:rPr>
                <w:sz w:val="16"/>
                <w:szCs w:val="16"/>
              </w:rPr>
            </w:pPr>
            <w:r w:rsidRPr="00E11C01">
              <w:rPr>
                <w:sz w:val="16"/>
                <w:szCs w:val="16"/>
              </w:rPr>
              <w:t xml:space="preserve">(1) Verejný </w:t>
            </w:r>
            <w:r w:rsidR="004747D7">
              <w:rPr>
                <w:sz w:val="16"/>
                <w:szCs w:val="16"/>
              </w:rPr>
              <w:t>obstarávateľ a obstarávateľ môžu</w:t>
            </w:r>
            <w:r w:rsidRPr="00E11C01">
              <w:rPr>
                <w:sz w:val="16"/>
                <w:szCs w:val="16"/>
              </w:rPr>
              <w:t xml:space="preserve"> v súťažných podkladoch</w:t>
            </w:r>
            <w:r w:rsidR="004747D7">
              <w:rPr>
                <w:sz w:val="16"/>
                <w:szCs w:val="16"/>
              </w:rPr>
              <w:t xml:space="preserve"> alebo v koncesnej dokumentácii</w:t>
            </w:r>
            <w:r w:rsidRPr="00E11C01">
              <w:rPr>
                <w:sz w:val="16"/>
                <w:szCs w:val="16"/>
              </w:rPr>
              <w:t xml:space="preserve"> vyžadovať, aby</w:t>
            </w:r>
          </w:p>
          <w:p w:rsidR="00AC5DD9" w:rsidRPr="00E11C01" w:rsidRDefault="00AC5DD9" w:rsidP="004747D7">
            <w:pPr>
              <w:jc w:val="both"/>
              <w:rPr>
                <w:sz w:val="16"/>
                <w:szCs w:val="16"/>
              </w:rPr>
            </w:pPr>
            <w:r w:rsidRPr="00E11C01">
              <w:rPr>
                <w:sz w:val="16"/>
                <w:szCs w:val="16"/>
              </w:rPr>
              <w:t>a) uchádzač v ponuke uviedol podiel zákazky, ktorý má v úmysle zadať</w:t>
            </w:r>
            <w:r w:rsidR="004747D7">
              <w:rPr>
                <w:sz w:val="16"/>
                <w:szCs w:val="16"/>
              </w:rPr>
              <w:t xml:space="preserve"> subdodávateľom</w:t>
            </w:r>
            <w:r w:rsidRPr="00E11C01">
              <w:rPr>
                <w:sz w:val="16"/>
                <w:szCs w:val="16"/>
              </w:rPr>
              <w:t>, navrhovaných subdodávateľov a predmety subdodávok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C51B2">
            <w:pPr>
              <w:jc w:val="center"/>
            </w:pPr>
            <w:r w:rsidRPr="00E6001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AC5DD9" w:rsidRPr="00E11C01" w:rsidRDefault="00AC5DD9" w:rsidP="00AC51B2">
            <w:pPr>
              <w:rPr>
                <w:sz w:val="16"/>
                <w:szCs w:val="16"/>
              </w:rPr>
            </w:pPr>
          </w:p>
        </w:tc>
      </w:tr>
      <w:tr w:rsidR="00AC5DD9"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AC5DD9" w:rsidRPr="00E11C01" w:rsidRDefault="00AC5DD9" w:rsidP="00AC51B2">
            <w:pPr>
              <w:rPr>
                <w:sz w:val="16"/>
                <w:szCs w:val="16"/>
              </w:rPr>
            </w:pPr>
            <w:r w:rsidRPr="00E11C01">
              <w:rPr>
                <w:sz w:val="16"/>
                <w:szCs w:val="16"/>
              </w:rPr>
              <w:t xml:space="preserve">Č: 88 </w:t>
            </w:r>
          </w:p>
          <w:p w:rsidR="00AC5DD9" w:rsidRPr="00E11C01" w:rsidRDefault="00AC5DD9"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AC5DD9" w:rsidP="00AC5DD9">
            <w:pPr>
              <w:rPr>
                <w:sz w:val="16"/>
                <w:szCs w:val="16"/>
              </w:rPr>
            </w:pPr>
            <w:r w:rsidRPr="00E11C01">
              <w:rPr>
                <w:sz w:val="16"/>
                <w:szCs w:val="16"/>
              </w:rPr>
              <w:t>Členské štáty môžu ustanoviť, aby obstarávateľ na žiadosť subdodávateľa a v prípade, že to povaha zákazky umožňuje, previedol priamo subdodávateľovi náležité platby za služby, tovar alebo práce poskytnuté hospodárskemu subjektu, ktorému bola zákazka zadaná (hlavný dodávateľ). Takéto opatrenia môžu zahŕňať vhodné mechanizmy umožňujúce hlavnému dodávateľovi namietať voči nenáležitým platbám. Dojednania týkajúce sa spôsobu platby sa uvedú v súťažných podkladoch.</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DE4AB7" w:rsidP="00AC51B2">
            <w:pPr>
              <w:rPr>
                <w:sz w:val="16"/>
                <w:szCs w:val="16"/>
              </w:rPr>
            </w:pPr>
            <w:r>
              <w:rPr>
                <w:sz w:val="16"/>
                <w:szCs w:val="16"/>
              </w:rPr>
              <w:t>§: 41</w:t>
            </w:r>
          </w:p>
          <w:p w:rsidR="00AC5DD9" w:rsidRPr="00E11C01" w:rsidRDefault="00DE4AB7" w:rsidP="00AC51B2">
            <w:pPr>
              <w:rPr>
                <w:sz w:val="16"/>
                <w:szCs w:val="16"/>
              </w:rPr>
            </w:pPr>
            <w:r>
              <w:rPr>
                <w:sz w:val="16"/>
                <w:szCs w:val="16"/>
              </w:rPr>
              <w:t>O: 7</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DE4AB7" w:rsidRPr="00DE4AB7" w:rsidRDefault="00DE4AB7" w:rsidP="00DE4AB7">
            <w:pPr>
              <w:rPr>
                <w:sz w:val="16"/>
                <w:szCs w:val="16"/>
              </w:rPr>
            </w:pPr>
            <w:r w:rsidRPr="00DE4AB7">
              <w:rPr>
                <w:sz w:val="16"/>
                <w:szCs w:val="16"/>
              </w:rPr>
              <w:t>(7) Ak to povaha zákazky umožňuje, verejný obstarávateľ alebo obstarávateľ môže v návrhu zmluvy alebo rámcovej dohody určiť, že náležité platby za tovar, stavebné práce alebo služby uhradí priamo subdodávateľovi, ktorý dodal tovar, uskutočnil stavebné práce alebo poskytol služby dodávateľovi, ak o to subdodávateľ požiada. Verejný obstarávateľ alebo obstarávateľ zároveň v návrhu zmluvy alebo rámcovej dohody určí podrobnosti týkajúce sa spôsobu platby subdodávateľovi a vhodný mechanizmus, ktorým umožní dodávateľovi namietať voči nenáležitej platbe subdodávateľovi.</w:t>
            </w:r>
          </w:p>
          <w:p w:rsidR="00AC5DD9" w:rsidRPr="00E11C01" w:rsidRDefault="00AC5DD9" w:rsidP="00AC5DD9">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C51B2">
            <w:pPr>
              <w:jc w:val="center"/>
            </w:pPr>
            <w:r w:rsidRPr="001621D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AC5DD9" w:rsidRPr="00E11C01" w:rsidRDefault="00AC5DD9" w:rsidP="00AC51B2">
            <w:pPr>
              <w:rPr>
                <w:sz w:val="16"/>
                <w:szCs w:val="16"/>
              </w:rPr>
            </w:pPr>
          </w:p>
        </w:tc>
      </w:tr>
      <w:tr w:rsidR="00AC5DD9"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AC5DD9" w:rsidRPr="00E11C01" w:rsidRDefault="00AC5DD9" w:rsidP="00AC51B2">
            <w:pPr>
              <w:rPr>
                <w:sz w:val="16"/>
                <w:szCs w:val="16"/>
              </w:rPr>
            </w:pPr>
            <w:r w:rsidRPr="00E11C01">
              <w:rPr>
                <w:sz w:val="16"/>
                <w:szCs w:val="16"/>
              </w:rPr>
              <w:t xml:space="preserve">Č: 88 </w:t>
            </w:r>
          </w:p>
          <w:p w:rsidR="00AC5DD9" w:rsidRPr="00E11C01" w:rsidRDefault="00AC5DD9"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AC5DD9" w:rsidP="00AC5DD9">
            <w:pPr>
              <w:rPr>
                <w:sz w:val="16"/>
                <w:szCs w:val="16"/>
              </w:rPr>
            </w:pPr>
            <w:r w:rsidRPr="00E11C01">
              <w:rPr>
                <w:sz w:val="16"/>
                <w:szCs w:val="16"/>
              </w:rPr>
              <w:t>Odsekmi 1 až 3 nie je dotknutá zodpovednosť hlavného dodávateľa.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DE4AB7" w:rsidP="00AC51B2">
            <w:pPr>
              <w:rPr>
                <w:sz w:val="16"/>
                <w:szCs w:val="16"/>
              </w:rPr>
            </w:pPr>
            <w:r>
              <w:rPr>
                <w:sz w:val="16"/>
                <w:szCs w:val="16"/>
              </w:rPr>
              <w:t>§: 41</w:t>
            </w:r>
          </w:p>
          <w:p w:rsidR="00AC5DD9" w:rsidRPr="00E11C01" w:rsidRDefault="00DE4AB7" w:rsidP="00AC51B2">
            <w:pPr>
              <w:rPr>
                <w:sz w:val="16"/>
                <w:szCs w:val="16"/>
              </w:rPr>
            </w:pPr>
            <w:r>
              <w:rPr>
                <w:sz w:val="16"/>
                <w:szCs w:val="16"/>
              </w:rPr>
              <w:t>O: 8</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DE4AB7" w:rsidP="00DE4AB7">
            <w:pPr>
              <w:jc w:val="both"/>
              <w:rPr>
                <w:sz w:val="16"/>
                <w:szCs w:val="16"/>
              </w:rPr>
            </w:pPr>
            <w:r w:rsidRPr="00DE4AB7">
              <w:rPr>
                <w:sz w:val="16"/>
                <w:szCs w:val="16"/>
              </w:rPr>
              <w:t>(8) Ustanoveniami odsekov 1 až 7 nie je dotknutá zodpovednosť dodávateľa za plnenie zmluvy ani zodpovednosť koncesionára za plnenie koncesnej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C51B2">
            <w:pPr>
              <w:jc w:val="center"/>
            </w:pPr>
            <w:r w:rsidRPr="001621D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AC5DD9" w:rsidRPr="00E11C01" w:rsidRDefault="00AC5DD9" w:rsidP="00AC51B2">
            <w:pPr>
              <w:rPr>
                <w:sz w:val="16"/>
                <w:szCs w:val="16"/>
              </w:rPr>
            </w:pPr>
          </w:p>
        </w:tc>
      </w:tr>
      <w:tr w:rsidR="00AC5DD9"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AC5DD9" w:rsidRPr="00E11C01" w:rsidRDefault="00AC5DD9" w:rsidP="00AC51B2">
            <w:pPr>
              <w:rPr>
                <w:sz w:val="16"/>
                <w:szCs w:val="16"/>
              </w:rPr>
            </w:pPr>
            <w:r w:rsidRPr="00E11C01">
              <w:rPr>
                <w:sz w:val="16"/>
                <w:szCs w:val="16"/>
              </w:rPr>
              <w:t xml:space="preserve">Č: 88 </w:t>
            </w:r>
          </w:p>
          <w:p w:rsidR="00AC5DD9" w:rsidRPr="00E11C01" w:rsidRDefault="00AC5DD9"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AC5DD9" w:rsidP="00AC5DD9">
            <w:pPr>
              <w:jc w:val="both"/>
              <w:rPr>
                <w:sz w:val="16"/>
                <w:szCs w:val="16"/>
              </w:rPr>
            </w:pPr>
            <w:r w:rsidRPr="00E11C01">
              <w:rPr>
                <w:sz w:val="16"/>
                <w:szCs w:val="16"/>
              </w:rPr>
              <w:t>Obstarávateľ v prípade zákaziek na uskutočnenie stavebných prác a v súvislosti so službami, ktoré sa majú poskytnúť v zariadení pod priamym dohľadom obstarávateľa, po zadaní zákazky a najneskôr pri začatí plnenia zákazky od hlavného dodávateľa požaduje, aby uviedol názov, kontaktné údaje a právnych zástupcov svojich subdodávateľov, ktorí sa zúčastňujú na uskutočňovaní týchto prác alebo poskytovaní týchto služieb, ak sú v tom čase známi. Obstarávateľ od hlavného dodávateľa požaduje, aby obstarávateľovi počas trvania zákazky oznámil akékoľvek zmeny týchto informácií, ako aj požadované informácie o všetkých nových subdodávateľoch, ktorí sa zúčastňujú na uskutočňovaní týchto prác alebo poskytovaní týchto služieb.</w:t>
            </w:r>
          </w:p>
          <w:p w:rsidR="00AC5DD9" w:rsidRPr="00E11C01" w:rsidRDefault="00AC5DD9" w:rsidP="00AC5DD9">
            <w:pPr>
              <w:jc w:val="both"/>
              <w:rPr>
                <w:sz w:val="16"/>
                <w:szCs w:val="16"/>
              </w:rPr>
            </w:pPr>
          </w:p>
          <w:p w:rsidR="00AC5DD9" w:rsidRPr="00E11C01" w:rsidRDefault="00AC5DD9" w:rsidP="00AC5DD9">
            <w:pPr>
              <w:jc w:val="both"/>
              <w:rPr>
                <w:sz w:val="16"/>
                <w:szCs w:val="16"/>
              </w:rPr>
            </w:pPr>
            <w:r w:rsidRPr="00E11C01">
              <w:rPr>
                <w:sz w:val="16"/>
                <w:szCs w:val="16"/>
              </w:rPr>
              <w:t>Bez ohľadu na prvý pododsek môžu členské štáty uložiť povinnosť poskytnúť požadované informácie priamo hlavnému dodávateľovi.</w:t>
            </w:r>
          </w:p>
          <w:p w:rsidR="00AC5DD9" w:rsidRPr="00E11C01" w:rsidRDefault="00AC5DD9" w:rsidP="00AC5DD9">
            <w:pPr>
              <w:jc w:val="both"/>
              <w:rPr>
                <w:sz w:val="16"/>
                <w:szCs w:val="16"/>
              </w:rPr>
            </w:pPr>
            <w:r w:rsidRPr="00E11C01">
              <w:rPr>
                <w:sz w:val="16"/>
                <w:szCs w:val="16"/>
              </w:rPr>
              <w:t>V prípade potreby sa na účely písmena b) odseku 6 tohto článku k požadovaným informáciám priložia vlastné vyhlásenia subdodávateľov, ako sa ustanovuje v článku 80 ods. 3. Vykonávacími opatreniami podľa odseku 8 tohto článku sa môže stanoviť, že subdodávatelia, ktorí sú predstavení po zadaní zákazky, predložia namiesto vlastného vyhlásenia osvedčenia a iné podporné dokumenty.</w:t>
            </w:r>
          </w:p>
          <w:p w:rsidR="00AC5DD9" w:rsidRPr="00E11C01" w:rsidRDefault="00AC5DD9" w:rsidP="00AC5DD9">
            <w:pPr>
              <w:jc w:val="both"/>
              <w:rPr>
                <w:sz w:val="16"/>
                <w:szCs w:val="16"/>
              </w:rPr>
            </w:pPr>
          </w:p>
          <w:p w:rsidR="00AC5DD9" w:rsidRPr="00E11C01" w:rsidRDefault="00AC5DD9" w:rsidP="00AC5DD9">
            <w:pPr>
              <w:jc w:val="both"/>
              <w:rPr>
                <w:sz w:val="16"/>
                <w:szCs w:val="16"/>
              </w:rPr>
            </w:pPr>
            <w:r w:rsidRPr="00E11C01">
              <w:rPr>
                <w:sz w:val="16"/>
                <w:szCs w:val="16"/>
              </w:rPr>
              <w:t>Prvý pododsek sa neuplatňuje na dodávateľov tovaru.</w:t>
            </w:r>
          </w:p>
          <w:p w:rsidR="00AC5DD9" w:rsidRPr="00E11C01" w:rsidRDefault="00AC5DD9" w:rsidP="00AC5DD9">
            <w:pPr>
              <w:jc w:val="both"/>
              <w:rPr>
                <w:sz w:val="16"/>
                <w:szCs w:val="16"/>
              </w:rPr>
            </w:pPr>
          </w:p>
          <w:p w:rsidR="00AC5DD9" w:rsidRPr="00E11C01" w:rsidRDefault="00AC5DD9" w:rsidP="00AC5DD9">
            <w:pPr>
              <w:jc w:val="both"/>
              <w:rPr>
                <w:sz w:val="16"/>
                <w:szCs w:val="16"/>
              </w:rPr>
            </w:pPr>
            <w:r w:rsidRPr="00E11C01">
              <w:rPr>
                <w:sz w:val="16"/>
                <w:szCs w:val="16"/>
              </w:rPr>
              <w:t>Obstarávatelia môžu rozšíriť alebo od nich môžu členské štáty vyžadovať, aby rozšírili povinnosti stanovené v prvom pododseku napríklad na:</w:t>
            </w:r>
          </w:p>
          <w:p w:rsidR="00AC5DD9" w:rsidRPr="00E11C01" w:rsidRDefault="00AC5DD9" w:rsidP="00AC5DD9">
            <w:pPr>
              <w:jc w:val="both"/>
              <w:rPr>
                <w:sz w:val="16"/>
                <w:szCs w:val="16"/>
              </w:rPr>
            </w:pPr>
            <w:r w:rsidRPr="00E11C01">
              <w:rPr>
                <w:sz w:val="16"/>
                <w:szCs w:val="16"/>
              </w:rPr>
              <w:t>a) iné zákazky na dodanie tovaru a na iné zákazky na poskytnutie služieb, ako sú zákazky týkajúce sa služieb, ktoré sa majú poskytnúť v zariadeniach pod priamym dohľadom obstarávateľa, alebo na dodávateľov, ktorí sa zúčastňujú na zákazkách na uskutočnenie stavebných prác alebo na zákazkách na poskytnutie služieb;</w:t>
            </w:r>
          </w:p>
          <w:p w:rsidR="00AC5DD9" w:rsidRPr="00E11C01" w:rsidRDefault="00AC5DD9" w:rsidP="00AC5DD9">
            <w:pPr>
              <w:jc w:val="both"/>
              <w:rPr>
                <w:sz w:val="16"/>
                <w:szCs w:val="16"/>
              </w:rPr>
            </w:pPr>
            <w:r w:rsidRPr="00E11C01">
              <w:rPr>
                <w:sz w:val="16"/>
                <w:szCs w:val="16"/>
              </w:rPr>
              <w:t>b) subdodávateľov subdodávateľov hlavného dodávateľa alebo ďalej na nižšie úrovne subdodávateľského reťazca.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Pr="00E11C01" w:rsidRDefault="00DE4AB7" w:rsidP="00AC51B2">
            <w:pPr>
              <w:rPr>
                <w:sz w:val="16"/>
                <w:szCs w:val="16"/>
              </w:rPr>
            </w:pPr>
            <w:r>
              <w:rPr>
                <w:sz w:val="16"/>
                <w:szCs w:val="16"/>
              </w:rPr>
              <w:t>§: 41</w:t>
            </w:r>
          </w:p>
          <w:p w:rsidR="00AC5DD9" w:rsidRPr="00E11C01" w:rsidRDefault="00AC5DD9" w:rsidP="00AC51B2">
            <w:pPr>
              <w:rPr>
                <w:sz w:val="16"/>
                <w:szCs w:val="16"/>
              </w:rPr>
            </w:pPr>
            <w:r w:rsidRPr="00E11C01">
              <w:rPr>
                <w:sz w:val="16"/>
                <w:szCs w:val="16"/>
              </w:rPr>
              <w:t>O: 3,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DE4AB7" w:rsidRPr="00DE4AB7" w:rsidRDefault="00DE4AB7" w:rsidP="00DE4AB7">
            <w:pPr>
              <w:jc w:val="both"/>
              <w:rPr>
                <w:sz w:val="16"/>
                <w:szCs w:val="16"/>
              </w:rPr>
            </w:pPr>
            <w:r w:rsidRPr="00DE4AB7">
              <w:rPr>
                <w:sz w:val="16"/>
                <w:szCs w:val="16"/>
              </w:rPr>
              <w:t>(3) Verejný obstarávateľ a obstarávateľ v súťažných podkladoch alebo v koncesnej dokumentácii vyžadujú, aby úspešný uchádzač v zmluve, rámcovej dohode alebo koncesnej zmluve najneskôr v čase jej uzavretia uviedol údaje o všetkých známych subdodávateľoch, údaje o osobe oprávnenej konať za subdodávateľa v rozsahu meno a priezvisko, adresa pobytu, dátum narodenia.</w:t>
            </w:r>
          </w:p>
          <w:p w:rsidR="00DE4AB7" w:rsidRPr="00DE4AB7" w:rsidRDefault="00DE4AB7" w:rsidP="00DE4AB7">
            <w:pPr>
              <w:jc w:val="both"/>
              <w:rPr>
                <w:sz w:val="16"/>
                <w:szCs w:val="16"/>
              </w:rPr>
            </w:pPr>
          </w:p>
          <w:p w:rsidR="00DE4AB7" w:rsidRPr="00DE4AB7" w:rsidRDefault="00DE4AB7" w:rsidP="00DE4AB7">
            <w:pPr>
              <w:jc w:val="both"/>
              <w:rPr>
                <w:sz w:val="16"/>
                <w:szCs w:val="16"/>
              </w:rPr>
            </w:pPr>
            <w:r w:rsidRPr="00DE4AB7">
              <w:rPr>
                <w:sz w:val="16"/>
                <w:szCs w:val="16"/>
              </w:rPr>
              <w:t>(4) Verejný obstarávateľ a obstarávateľ sú povinní v návrhu zmluvy, rámcovej dohody alebo koncesnej zmluvy určiť</w:t>
            </w:r>
          </w:p>
          <w:p w:rsidR="00DE4AB7" w:rsidRPr="00DE4AB7" w:rsidRDefault="00DE4AB7" w:rsidP="00DE4AB7">
            <w:pPr>
              <w:jc w:val="both"/>
              <w:rPr>
                <w:sz w:val="16"/>
                <w:szCs w:val="16"/>
              </w:rPr>
            </w:pPr>
            <w:r w:rsidRPr="00DE4AB7">
              <w:rPr>
                <w:sz w:val="16"/>
                <w:szCs w:val="16"/>
              </w:rPr>
              <w:t>a)</w:t>
            </w:r>
            <w:r w:rsidRPr="00DE4AB7">
              <w:rPr>
                <w:sz w:val="16"/>
                <w:szCs w:val="16"/>
              </w:rPr>
              <w:tab/>
              <w:t>povinnosť dodávateľa oznámiť akúkoľvek zmenu údajov o subdodávateľovi,</w:t>
            </w:r>
          </w:p>
          <w:p w:rsidR="00AC5DD9" w:rsidRPr="00E11C01" w:rsidRDefault="00DE4AB7" w:rsidP="00DE4AB7">
            <w:pPr>
              <w:jc w:val="both"/>
              <w:rPr>
                <w:sz w:val="16"/>
                <w:szCs w:val="16"/>
              </w:rPr>
            </w:pPr>
            <w:r w:rsidRPr="00DE4AB7">
              <w:rPr>
                <w:sz w:val="16"/>
                <w:szCs w:val="16"/>
              </w:rPr>
              <w:t>b)</w:t>
            </w:r>
            <w:r w:rsidRPr="00DE4AB7">
              <w:rPr>
                <w:sz w:val="16"/>
                <w:szCs w:val="16"/>
              </w:rPr>
              <w:tab/>
              <w:t>pravidlá zmeny subdodávateľa a povinnosť dodávateľa oznámiť zmenu subdodávateľa a údaje podľa odseku 3 o novom subdodávateľovi.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C5DD9" w:rsidRDefault="00AC5DD9" w:rsidP="00AC51B2">
            <w:pPr>
              <w:jc w:val="center"/>
            </w:pPr>
            <w:r w:rsidRPr="001621D2">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AC5DD9" w:rsidRPr="00E11C01" w:rsidRDefault="00AC5DD9" w:rsidP="00AC51B2">
            <w:pPr>
              <w:rPr>
                <w:sz w:val="16"/>
                <w:szCs w:val="16"/>
              </w:rPr>
            </w:pPr>
          </w:p>
        </w:tc>
      </w:tr>
      <w:tr w:rsidR="00E9720A"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9720A" w:rsidRPr="00E11C01" w:rsidRDefault="00E9720A" w:rsidP="00AC51B2">
            <w:pPr>
              <w:rPr>
                <w:sz w:val="16"/>
                <w:szCs w:val="16"/>
              </w:rPr>
            </w:pPr>
            <w:r w:rsidRPr="00E11C01">
              <w:rPr>
                <w:sz w:val="16"/>
                <w:szCs w:val="16"/>
              </w:rPr>
              <w:t xml:space="preserve">Č: 88 </w:t>
            </w:r>
          </w:p>
          <w:p w:rsidR="00E9720A" w:rsidRPr="00E11C01" w:rsidRDefault="00E9720A" w:rsidP="00AC51B2">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Pr="00E11C01" w:rsidRDefault="00E9720A" w:rsidP="00E9720A">
            <w:pPr>
              <w:jc w:val="both"/>
              <w:rPr>
                <w:sz w:val="16"/>
                <w:szCs w:val="16"/>
              </w:rPr>
            </w:pPr>
            <w:r w:rsidRPr="00E11C01">
              <w:rPr>
                <w:sz w:val="16"/>
                <w:szCs w:val="16"/>
              </w:rPr>
              <w:t>S cieľom zabrániť neplneniu povinností uvedených v článku 36 ods. 2 možno prijať vhodné opatrenia, napríklad:</w:t>
            </w:r>
          </w:p>
          <w:p w:rsidR="00E9720A" w:rsidRPr="00E11C01" w:rsidRDefault="00E9720A" w:rsidP="00E9720A">
            <w:pPr>
              <w:jc w:val="both"/>
              <w:rPr>
                <w:sz w:val="16"/>
                <w:szCs w:val="16"/>
              </w:rPr>
            </w:pPr>
            <w:r w:rsidRPr="00E11C01">
              <w:rPr>
                <w:sz w:val="16"/>
                <w:szCs w:val="16"/>
              </w:rPr>
              <w:t>a) ak vnútroštátne právo členského štátu ustanovuje mechanizmus spoločnej zodpovednosti subdodávateľov a hlavného dodávateľa, dotknutý členský štát zabezpečí, aby sa príslušné pravidlá uplatňovali v súlade s podmienkami stanovenými v článku 36 ods. 2;</w:t>
            </w:r>
          </w:p>
          <w:p w:rsidR="00E9720A" w:rsidRPr="00E11C01" w:rsidRDefault="00E9720A" w:rsidP="00E9720A">
            <w:pPr>
              <w:jc w:val="both"/>
              <w:rPr>
                <w:sz w:val="16"/>
                <w:szCs w:val="16"/>
              </w:rPr>
            </w:pPr>
            <w:r w:rsidRPr="00E11C01">
              <w:rPr>
                <w:sz w:val="16"/>
                <w:szCs w:val="16"/>
              </w:rPr>
              <w:t>b) obstarávatelia môžu v súlade s článkom 80 ods. 3 tejto smernice overiť alebo členské štáty od nich môžu vyžadovať, aby overili, či existujú dôvody na vylúčenie subdodávateľov podľa článku 57 smernice 2014/24/EÚ. V takých prípadoch obstarávateľ vyžaduje, aby hospodársky subjekt nahradil subdodávateľa, v súvislosti s ktorým overovanie preukázalo, že existujú dôvody na povinné vylúčenie. Obstarávateľ môže vyžadovať alebo členský štát od neho môže vyžadovať, aby hospodársky subjekt nahradil subdodávateľa, v súvislosti s ktorým overovanie preukázalo, že existujú dôvody na nepovinné vylúčenie.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Default="00E9720A"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Pr="00E11C01" w:rsidRDefault="00DE4AB7" w:rsidP="00AC51B2">
            <w:pPr>
              <w:rPr>
                <w:sz w:val="16"/>
                <w:szCs w:val="16"/>
              </w:rPr>
            </w:pPr>
            <w:r>
              <w:rPr>
                <w:sz w:val="16"/>
                <w:szCs w:val="16"/>
              </w:rPr>
              <w:t>§: 41</w:t>
            </w:r>
          </w:p>
          <w:p w:rsidR="00E9720A" w:rsidRPr="00E11C01" w:rsidRDefault="00E9720A" w:rsidP="00AC51B2">
            <w:pPr>
              <w:rPr>
                <w:sz w:val="16"/>
                <w:szCs w:val="16"/>
              </w:rPr>
            </w:pPr>
            <w:r w:rsidRPr="00E11C01">
              <w:rPr>
                <w:sz w:val="16"/>
                <w:szCs w:val="16"/>
              </w:rPr>
              <w:t>O: 1</w:t>
            </w:r>
          </w:p>
          <w:p w:rsidR="00E9720A" w:rsidRPr="00E11C01" w:rsidRDefault="00E9720A" w:rsidP="00AC51B2">
            <w:pPr>
              <w:rPr>
                <w:sz w:val="16"/>
                <w:szCs w:val="16"/>
              </w:rPr>
            </w:pPr>
            <w:r w:rsidRPr="00E11C01">
              <w:rPr>
                <w:sz w:val="16"/>
                <w:szCs w:val="16"/>
              </w:rPr>
              <w:t>P: b</w:t>
            </w:r>
          </w:p>
          <w:p w:rsidR="00E9720A" w:rsidRPr="00E11C01" w:rsidRDefault="00E9720A"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E9720A" w:rsidRPr="00E11C01" w:rsidRDefault="00DE4AB7" w:rsidP="00AC51B2">
            <w:pPr>
              <w:rPr>
                <w:sz w:val="16"/>
                <w:szCs w:val="16"/>
              </w:rPr>
            </w:pPr>
            <w:r>
              <w:rPr>
                <w:sz w:val="16"/>
                <w:szCs w:val="16"/>
              </w:rPr>
              <w:t>§: 41</w:t>
            </w:r>
          </w:p>
          <w:p w:rsidR="00E9720A" w:rsidRPr="00E11C01" w:rsidRDefault="00E9720A"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DE4AB7" w:rsidRDefault="00DE4AB7" w:rsidP="00DE4AB7">
            <w:pPr>
              <w:jc w:val="both"/>
              <w:rPr>
                <w:sz w:val="16"/>
                <w:szCs w:val="16"/>
              </w:rPr>
            </w:pPr>
            <w:r w:rsidRPr="00DE4AB7">
              <w:rPr>
                <w:sz w:val="16"/>
                <w:szCs w:val="16"/>
              </w:rPr>
              <w:t>(1) Verejný obstarávateľ a obstarávateľ môžu v súťažných podkladoch alebo v koncesnej dokumentácii vyžadovať, aby</w:t>
            </w:r>
          </w:p>
          <w:p w:rsidR="00E9720A" w:rsidRDefault="00DE4AB7" w:rsidP="00DE4AB7">
            <w:pPr>
              <w:jc w:val="both"/>
              <w:rPr>
                <w:sz w:val="16"/>
                <w:szCs w:val="16"/>
              </w:rPr>
            </w:pPr>
            <w:r>
              <w:rPr>
                <w:sz w:val="16"/>
                <w:szCs w:val="16"/>
              </w:rPr>
              <w:t xml:space="preserve">b) </w:t>
            </w:r>
            <w:r w:rsidRPr="00DE4AB7">
              <w:rPr>
                <w:sz w:val="16"/>
                <w:szCs w:val="16"/>
              </w:rPr>
              <w:t>navrhovaný subdodávateľ spĺňal podmienky účasti týkajúce sa osobného postavenia a neexistovali u neho dôvody na vylúčenie podľa § 40 ods. 6 písm. a) až h) a ods. 7; oprávnenie dodávať tovar, uskutočňovať stavebné práce alebo poskytovať službu sa preukazuje vo vzťahu k tej časti predmetu zákazky alebo koncesie, ktorý má subdodávateľ plniť.</w:t>
            </w:r>
          </w:p>
          <w:p w:rsidR="00DE4AB7" w:rsidRDefault="00DE4AB7" w:rsidP="00DE4AB7">
            <w:pPr>
              <w:jc w:val="both"/>
              <w:rPr>
                <w:sz w:val="16"/>
                <w:szCs w:val="16"/>
              </w:rPr>
            </w:pPr>
          </w:p>
          <w:p w:rsidR="00DE4AB7" w:rsidRPr="00E11C01" w:rsidRDefault="00DE4AB7" w:rsidP="00DE4AB7">
            <w:pPr>
              <w:jc w:val="both"/>
              <w:rPr>
                <w:sz w:val="16"/>
                <w:szCs w:val="16"/>
              </w:rPr>
            </w:pPr>
          </w:p>
          <w:p w:rsidR="00E9720A" w:rsidRPr="00E11C01" w:rsidRDefault="00DE4AB7" w:rsidP="00DE4AB7">
            <w:pPr>
              <w:jc w:val="both"/>
              <w:rPr>
                <w:sz w:val="16"/>
                <w:szCs w:val="16"/>
              </w:rPr>
            </w:pPr>
            <w:r w:rsidRPr="00DE4AB7">
              <w:rPr>
                <w:sz w:val="16"/>
                <w:szCs w:val="16"/>
              </w:rPr>
              <w:t>(2) Ak navrhovaný subdodávateľ nespĺňa podmienky účasti podľa odseku 1 písm. b), verejný obstarávateľ alebo obstarávateľ písomne požiada uchádzača o jeho nahradenie. Uchádzač doručí návrh nového subdodávateľa do piatich pracovných dní odo dňa doručenia žiadosti podľa prvej vety, ak verejný obstarávateľ alebo obstarávateľ neurčil dlhšiu lehotu.</w:t>
            </w:r>
            <w:r w:rsidR="00E9720A" w:rsidRPr="00E11C01">
              <w:rPr>
                <w:sz w:val="16"/>
                <w:szCs w:val="16"/>
              </w:rPr>
              <w:t xml:space="preserve">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Pr="00E11C01" w:rsidRDefault="00E9720A" w:rsidP="00AC51B2">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E9720A" w:rsidRPr="00E11C01" w:rsidRDefault="00E9720A" w:rsidP="00AC51B2">
            <w:pPr>
              <w:rPr>
                <w:sz w:val="16"/>
                <w:szCs w:val="16"/>
              </w:rPr>
            </w:pPr>
          </w:p>
        </w:tc>
      </w:tr>
      <w:tr w:rsidR="00E9720A"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9720A" w:rsidRPr="00E11C01" w:rsidRDefault="00E9720A" w:rsidP="00AC51B2">
            <w:pPr>
              <w:rPr>
                <w:sz w:val="16"/>
                <w:szCs w:val="16"/>
              </w:rPr>
            </w:pPr>
            <w:r w:rsidRPr="00E11C01">
              <w:rPr>
                <w:sz w:val="16"/>
                <w:szCs w:val="16"/>
              </w:rPr>
              <w:t xml:space="preserve">Č: 88 </w:t>
            </w:r>
          </w:p>
          <w:p w:rsidR="00E9720A" w:rsidRPr="00E11C01" w:rsidRDefault="00E9720A" w:rsidP="00AC51B2">
            <w:pPr>
              <w:rPr>
                <w:sz w:val="16"/>
                <w:szCs w:val="16"/>
              </w:rPr>
            </w:pPr>
            <w:r w:rsidRPr="00E11C01">
              <w:rPr>
                <w:sz w:val="16"/>
                <w:szCs w:val="16"/>
              </w:rPr>
              <w:t>O: 7</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Pr="00E11C01" w:rsidRDefault="00E9720A" w:rsidP="00E9720A">
            <w:pPr>
              <w:rPr>
                <w:sz w:val="16"/>
                <w:szCs w:val="16"/>
              </w:rPr>
            </w:pPr>
            <w:r w:rsidRPr="00E11C01">
              <w:rPr>
                <w:sz w:val="16"/>
                <w:szCs w:val="16"/>
              </w:rPr>
              <w:t>Členské štáty môžu v rámci vnútroštátneho práva ustanoviť prísnejšie pravidlá zodpovednosti alebo môžu ísť v rámci vnútroštátneho práva nad rámec uvedených postupov týkajúcich sa priamych platieb subdodávateľom napríklad tak, že stanovia priame platby subdodávateľom bez toho, aby o ne museli požiadať.</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Default="00E9720A" w:rsidP="00AC51B2">
            <w:pPr>
              <w:widowControl w:val="0"/>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Default="00E9720A"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Default="00E9720A"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Default="00E9720A" w:rsidP="00E9720A">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E9720A" w:rsidRPr="00E11C01" w:rsidRDefault="00E9720A" w:rsidP="00AC51B2">
            <w:pPr>
              <w:rPr>
                <w:sz w:val="16"/>
                <w:szCs w:val="16"/>
              </w:rPr>
            </w:pPr>
          </w:p>
        </w:tc>
      </w:tr>
      <w:tr w:rsidR="00E9720A"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9720A" w:rsidRPr="00E11C01" w:rsidRDefault="00E9720A" w:rsidP="00AC51B2">
            <w:pPr>
              <w:rPr>
                <w:sz w:val="16"/>
                <w:szCs w:val="16"/>
              </w:rPr>
            </w:pPr>
            <w:r w:rsidRPr="00E11C01">
              <w:rPr>
                <w:sz w:val="16"/>
                <w:szCs w:val="16"/>
              </w:rPr>
              <w:t xml:space="preserve">Č: 88 </w:t>
            </w:r>
          </w:p>
          <w:p w:rsidR="00E9720A" w:rsidRPr="00E11C01" w:rsidRDefault="00E9720A" w:rsidP="00AC51B2">
            <w:pPr>
              <w:rPr>
                <w:sz w:val="16"/>
                <w:szCs w:val="16"/>
              </w:rPr>
            </w:pPr>
            <w:r w:rsidRPr="00E11C01">
              <w:rPr>
                <w:sz w:val="16"/>
                <w:szCs w:val="16"/>
              </w:rPr>
              <w:t>O: 8</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Pr="00E11C01" w:rsidRDefault="00E9720A" w:rsidP="00E9720A">
            <w:pPr>
              <w:rPr>
                <w:sz w:val="16"/>
                <w:szCs w:val="16"/>
              </w:rPr>
            </w:pPr>
            <w:r w:rsidRPr="00E11C01">
              <w:rPr>
                <w:sz w:val="16"/>
                <w:szCs w:val="16"/>
              </w:rPr>
              <w:t>Členské štáty, ktoré si zvolili možnosť ustanoviť opatrenia podľa odseku 3, 5 alebo 6, spresnia prostredníctvom zákonov, iných právnych predpisov alebo správnych opatrení a so zreteľom na právo Únie podmienky vykonávania týchto opatrení. Členské štáty pritom môžu obmedziť ich uplatniteľnosť napríklad vo vzťahu k niektorým typom zákaziek, niektorým kategóriám obstarávateľov alebo hospodárskych subjektov alebo určitým sumám.</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Default="00892C35"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Pr="00E11C01" w:rsidRDefault="00E9720A" w:rsidP="00AC51B2">
            <w:pPr>
              <w:rPr>
                <w:sz w:val="16"/>
                <w:szCs w:val="16"/>
              </w:rPr>
            </w:pPr>
            <w:r w:rsidRPr="00E11C01">
              <w:rPr>
                <w:sz w:val="16"/>
                <w:szCs w:val="16"/>
              </w:rPr>
              <w:t>§:</w:t>
            </w:r>
            <w:r w:rsidR="00DE4AB7">
              <w:rPr>
                <w:sz w:val="16"/>
                <w:szCs w:val="16"/>
              </w:rPr>
              <w:t xml:space="preserve"> 41</w:t>
            </w:r>
          </w:p>
          <w:p w:rsidR="00E9720A" w:rsidRPr="00E11C01" w:rsidRDefault="00DE4AB7" w:rsidP="00AC51B2">
            <w:pPr>
              <w:rPr>
                <w:sz w:val="16"/>
                <w:szCs w:val="16"/>
              </w:rPr>
            </w:pPr>
            <w:r>
              <w:rPr>
                <w:sz w:val="16"/>
                <w:szCs w:val="16"/>
              </w:rPr>
              <w:t>O: 7, 8</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DE4AB7" w:rsidRPr="00DE4AB7" w:rsidRDefault="00DE4AB7" w:rsidP="00DE4AB7">
            <w:pPr>
              <w:jc w:val="both"/>
              <w:rPr>
                <w:sz w:val="16"/>
                <w:szCs w:val="16"/>
              </w:rPr>
            </w:pPr>
            <w:r w:rsidRPr="00DE4AB7">
              <w:rPr>
                <w:sz w:val="16"/>
                <w:szCs w:val="16"/>
              </w:rPr>
              <w:t>(7) Ak to povaha zákazky umožňuje, verejný obstarávateľ alebo obstarávateľ môže v návrhu zmluvy alebo rámcovej dohody určiť, že náležité platby za tovar, stavebné práce alebo služby uhradí priamo subdodávateľovi, ktorý dodal tovar, uskutočnil stavebné práce alebo poskytol služby dodávateľovi, ak o to subdodávateľ požiada. Verejný obstarávateľ alebo obstarávateľ zároveň v návrhu zmluvy alebo rámcovej dohody určí podrobnosti týkajúce sa spôsobu platby subdodávateľovi a vhodný mechanizmus, ktorým umožní dodávateľovi namietať voči nenáležitej platbe subdodávateľovi.</w:t>
            </w:r>
          </w:p>
          <w:p w:rsidR="00DE4AB7" w:rsidRPr="00DE4AB7" w:rsidRDefault="00DE4AB7" w:rsidP="00DE4AB7">
            <w:pPr>
              <w:jc w:val="both"/>
              <w:rPr>
                <w:sz w:val="16"/>
                <w:szCs w:val="16"/>
              </w:rPr>
            </w:pPr>
          </w:p>
          <w:p w:rsidR="00E9720A" w:rsidRPr="00E11C01" w:rsidRDefault="00DE4AB7" w:rsidP="00DE4AB7">
            <w:pPr>
              <w:jc w:val="both"/>
              <w:rPr>
                <w:sz w:val="16"/>
                <w:szCs w:val="16"/>
              </w:rPr>
            </w:pPr>
            <w:r w:rsidRPr="00DE4AB7">
              <w:rPr>
                <w:sz w:val="16"/>
                <w:szCs w:val="16"/>
              </w:rPr>
              <w:t>(8) Ustanoveniami odsekov 1 až 7 nie je dotknutá zodpovednosť dodávateľa za plnenie zmluvy ani zodpovednosť koncesionára za plnenie koncesnej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Pr="00E11C01" w:rsidRDefault="00892C35"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9720A" w:rsidRPr="00E11C01" w:rsidRDefault="00E9720A" w:rsidP="00AC51B2">
            <w:pPr>
              <w:rPr>
                <w:sz w:val="16"/>
                <w:szCs w:val="16"/>
              </w:rPr>
            </w:pPr>
          </w:p>
        </w:tc>
      </w:tr>
      <w:tr w:rsidR="00CE6FC0"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6FC0" w:rsidRPr="00E11C01" w:rsidRDefault="00CE6FC0" w:rsidP="00AC51B2">
            <w:pPr>
              <w:rPr>
                <w:sz w:val="16"/>
                <w:szCs w:val="16"/>
              </w:rPr>
            </w:pPr>
            <w:r w:rsidRPr="00E11C01">
              <w:rPr>
                <w:sz w:val="16"/>
                <w:szCs w:val="16"/>
              </w:rPr>
              <w:t xml:space="preserve">Č: 89 </w:t>
            </w:r>
          </w:p>
          <w:p w:rsidR="00CE6FC0" w:rsidRPr="00E11C01" w:rsidRDefault="00CE6FC0"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CE6FC0" w:rsidP="00CE6FC0">
            <w:pPr>
              <w:jc w:val="both"/>
              <w:rPr>
                <w:sz w:val="16"/>
                <w:szCs w:val="16"/>
              </w:rPr>
            </w:pPr>
            <w:r w:rsidRPr="00E11C01">
              <w:rPr>
                <w:sz w:val="16"/>
                <w:szCs w:val="16"/>
              </w:rPr>
              <w:t>Úprava zmlúv počas ich platnosti</w:t>
            </w:r>
          </w:p>
          <w:p w:rsidR="00CE6FC0" w:rsidRPr="00E11C01" w:rsidRDefault="00CE6FC0" w:rsidP="00CE6FC0">
            <w:pPr>
              <w:jc w:val="both"/>
              <w:rPr>
                <w:sz w:val="16"/>
                <w:szCs w:val="16"/>
              </w:rPr>
            </w:pPr>
          </w:p>
          <w:p w:rsidR="00CE6FC0" w:rsidRPr="00E11C01" w:rsidRDefault="00CE6FC0" w:rsidP="00CE6FC0">
            <w:pPr>
              <w:jc w:val="both"/>
              <w:rPr>
                <w:sz w:val="16"/>
                <w:szCs w:val="16"/>
              </w:rPr>
            </w:pPr>
            <w:r w:rsidRPr="00E11C01">
              <w:rPr>
                <w:sz w:val="16"/>
                <w:szCs w:val="16"/>
              </w:rPr>
              <w:t>Zmluvy a rámcové dohody možno upraviť bez nového postupu obstarávania v súlade s touto smernicou v ktoromkoľvek z týchto prípadov:</w:t>
            </w:r>
          </w:p>
          <w:p w:rsidR="00CE6FC0" w:rsidRPr="00E11C01" w:rsidRDefault="00CE6FC0" w:rsidP="00CE6FC0">
            <w:pPr>
              <w:jc w:val="both"/>
              <w:rPr>
                <w:sz w:val="16"/>
                <w:szCs w:val="16"/>
              </w:rPr>
            </w:pPr>
            <w:r w:rsidRPr="00E11C01">
              <w:rPr>
                <w:sz w:val="16"/>
                <w:szCs w:val="16"/>
              </w:rPr>
              <w:t>a) ak úpravy bez ohľadu na ich peňažnú hodnotu boli uvedené v pôvodných súťažných podkladoch v jasných, presných a jednoznačných doložkách o preskúmaní, ktoré môžu zahŕňať doložky týkajúce sa revízie ceny alebo opčné práva. V takýchto doložkách sa uvádza rozsah a povaha možných úprav alebo opčných práv, ako aj podmienky, za akých sa môžu použiť. Nestanovujú sa v nich úpravy ani opčné práva, ktoré by menili celkovú povahu zmluvy alebo rámcovej dohody;</w:t>
            </w:r>
          </w:p>
          <w:p w:rsidR="00CE6FC0" w:rsidRPr="00E11C01" w:rsidRDefault="00CE6FC0" w:rsidP="00CE6FC0">
            <w:pPr>
              <w:jc w:val="both"/>
              <w:rPr>
                <w:sz w:val="16"/>
                <w:szCs w:val="16"/>
              </w:rPr>
            </w:pPr>
            <w:r w:rsidRPr="00E11C01">
              <w:rPr>
                <w:sz w:val="16"/>
                <w:szCs w:val="16"/>
              </w:rPr>
              <w:t>b) v prípade doplňujúcich prác, služieb alebo tovaru poskytnutých pôvodným dodávateľom, a to bez ohľadu na ich hodnotu, ktoré sa stali nevyhnutnými a neboli zahrnuté v pôvodnom obstarávaní, ak zmena dodávateľa:</w:t>
            </w:r>
          </w:p>
          <w:p w:rsidR="00CE6FC0" w:rsidRPr="00E11C01" w:rsidRDefault="00CE6FC0" w:rsidP="00CE6FC0">
            <w:pPr>
              <w:ind w:left="329"/>
              <w:jc w:val="both"/>
              <w:rPr>
                <w:sz w:val="16"/>
                <w:szCs w:val="16"/>
              </w:rPr>
            </w:pPr>
            <w:r w:rsidRPr="00E11C01">
              <w:rPr>
                <w:sz w:val="16"/>
                <w:szCs w:val="16"/>
              </w:rPr>
              <w:t>i) nie je možná z ekonomických alebo technických dôvodov, akými sú požiadavky vzájomnej zameniteľnosti alebo interoperability s existujúcim zariadením, softvérom, službami alebo inštaláciami obstaranými na základe pôvodného obstarávania, a</w:t>
            </w:r>
          </w:p>
          <w:p w:rsidR="00CE6FC0" w:rsidRPr="00E11C01" w:rsidRDefault="00CE6FC0" w:rsidP="00CE6FC0">
            <w:pPr>
              <w:ind w:left="329"/>
              <w:jc w:val="both"/>
              <w:rPr>
                <w:sz w:val="16"/>
                <w:szCs w:val="16"/>
              </w:rPr>
            </w:pPr>
            <w:r w:rsidRPr="00E11C01">
              <w:rPr>
                <w:sz w:val="16"/>
                <w:szCs w:val="16"/>
              </w:rPr>
              <w:t>ii) by obstarávateľovi spôsobila značné ťažkosti alebo podstatnú duplicitu nákladov;</w:t>
            </w:r>
          </w:p>
          <w:p w:rsidR="00CE6FC0" w:rsidRPr="00E11C01" w:rsidRDefault="00CE6FC0" w:rsidP="00CE6FC0">
            <w:pPr>
              <w:jc w:val="both"/>
              <w:rPr>
                <w:sz w:val="16"/>
                <w:szCs w:val="16"/>
              </w:rPr>
            </w:pPr>
            <w:r w:rsidRPr="00E11C01">
              <w:rPr>
                <w:sz w:val="16"/>
                <w:szCs w:val="16"/>
              </w:rPr>
              <w:t>c) ak sú splnené všetky tieto podmienky:</w:t>
            </w:r>
          </w:p>
          <w:p w:rsidR="00CE6FC0" w:rsidRPr="00E11C01" w:rsidRDefault="00CE6FC0" w:rsidP="00CE6FC0">
            <w:pPr>
              <w:ind w:left="329"/>
              <w:jc w:val="both"/>
              <w:rPr>
                <w:sz w:val="16"/>
                <w:szCs w:val="16"/>
              </w:rPr>
            </w:pPr>
            <w:r w:rsidRPr="00E11C01">
              <w:rPr>
                <w:sz w:val="16"/>
                <w:szCs w:val="16"/>
              </w:rPr>
              <w:t>i) potreba úpravy bola vyvolaná okolnosťami, ktoré nemohol obozretný obstarávateľ predvídať;</w:t>
            </w:r>
          </w:p>
          <w:p w:rsidR="00CE6FC0" w:rsidRPr="00E11C01" w:rsidRDefault="00CE6FC0" w:rsidP="00CE6FC0">
            <w:pPr>
              <w:ind w:left="329"/>
              <w:jc w:val="both"/>
              <w:rPr>
                <w:sz w:val="16"/>
                <w:szCs w:val="16"/>
              </w:rPr>
            </w:pPr>
            <w:r w:rsidRPr="00E11C01">
              <w:rPr>
                <w:sz w:val="16"/>
                <w:szCs w:val="16"/>
              </w:rPr>
              <w:t>ii) úpravou sa nemení celková povaha zákazky;</w:t>
            </w:r>
          </w:p>
          <w:p w:rsidR="00CE6FC0" w:rsidRPr="00E11C01" w:rsidRDefault="00CE6FC0" w:rsidP="00CE6FC0">
            <w:pPr>
              <w:jc w:val="both"/>
              <w:rPr>
                <w:sz w:val="16"/>
                <w:szCs w:val="16"/>
              </w:rPr>
            </w:pPr>
          </w:p>
          <w:p w:rsidR="00CE6FC0" w:rsidRPr="00E11C01" w:rsidRDefault="00CE6FC0" w:rsidP="00CE6FC0">
            <w:pPr>
              <w:jc w:val="both"/>
              <w:rPr>
                <w:sz w:val="16"/>
                <w:szCs w:val="16"/>
              </w:rPr>
            </w:pPr>
            <w:r w:rsidRPr="00E11C01">
              <w:rPr>
                <w:sz w:val="16"/>
                <w:szCs w:val="16"/>
              </w:rPr>
              <w:t>d) ak nový dodávateľ nahrádza dodávateľa, ktorému obstarávateľ pôvodne zadal zákazku, v dôsledku jednej z týchto skutočností:</w:t>
            </w:r>
          </w:p>
          <w:p w:rsidR="00CE6FC0" w:rsidRPr="00E11C01" w:rsidRDefault="00CE6FC0" w:rsidP="00CE6FC0">
            <w:pPr>
              <w:ind w:left="329"/>
              <w:jc w:val="both"/>
              <w:rPr>
                <w:sz w:val="16"/>
                <w:szCs w:val="16"/>
              </w:rPr>
            </w:pPr>
            <w:r w:rsidRPr="00E11C01">
              <w:rPr>
                <w:sz w:val="16"/>
                <w:szCs w:val="16"/>
              </w:rPr>
              <w:t>i) jednoznačnej doložky o preskúmaní alebo opčného práva v súlade s písmenom a);</w:t>
            </w:r>
          </w:p>
          <w:p w:rsidR="00CE6FC0" w:rsidRPr="00E11C01" w:rsidRDefault="00CE6FC0" w:rsidP="00CE6FC0">
            <w:pPr>
              <w:ind w:left="329"/>
              <w:jc w:val="both"/>
              <w:rPr>
                <w:sz w:val="16"/>
                <w:szCs w:val="16"/>
              </w:rPr>
            </w:pPr>
            <w:r w:rsidRPr="00E11C01">
              <w:rPr>
                <w:sz w:val="16"/>
                <w:szCs w:val="16"/>
              </w:rPr>
              <w:t>ii) iný hospodársky subjekt, ktorý spĺňa pôvodne stanovené kritériá kvalitatívneho výberu, je univerzálnym alebo čiastočným nástupcom pôvodného dodávateľa v dôsledku reštrukturalizácie podniku vrátane prevzatia, zlúčenia a splynutia alebo konkurzu, a to za predpokladu, že z toho nevyplývajú iné podstatné úpravy zmluvy a že zámerom nie je obchádzať uplatňovanie tejto smernice, alebo</w:t>
            </w:r>
          </w:p>
          <w:p w:rsidR="00CE6FC0" w:rsidRPr="00E11C01" w:rsidRDefault="00CE6FC0" w:rsidP="00CE6FC0">
            <w:pPr>
              <w:ind w:left="329"/>
              <w:jc w:val="both"/>
              <w:rPr>
                <w:sz w:val="16"/>
                <w:szCs w:val="16"/>
              </w:rPr>
            </w:pPr>
            <w:r w:rsidRPr="00E11C01">
              <w:rPr>
                <w:sz w:val="16"/>
                <w:szCs w:val="16"/>
              </w:rPr>
              <w:t>iii) v prípade, že samotný obstarávateľ prevezme povinnosti hlavného dodávateľa voči jeho subdodávateľom, ak sa táto možnosť ustanovuje vo vnútroštátnych právnych predpisoch podľa článku 88;</w:t>
            </w:r>
          </w:p>
          <w:p w:rsidR="00CE6FC0" w:rsidRPr="00E11C01" w:rsidRDefault="00CE6FC0" w:rsidP="00CE6FC0">
            <w:pPr>
              <w:jc w:val="both"/>
              <w:rPr>
                <w:sz w:val="16"/>
                <w:szCs w:val="16"/>
              </w:rPr>
            </w:pPr>
            <w:r w:rsidRPr="00E11C01">
              <w:rPr>
                <w:sz w:val="16"/>
                <w:szCs w:val="16"/>
              </w:rPr>
              <w:t>e) ak úpravy bez ohľadu na ich hodnotu nie sú podstatné v zmysle odseku 4.</w:t>
            </w:r>
          </w:p>
          <w:p w:rsidR="00CE6FC0" w:rsidRPr="00E11C01" w:rsidRDefault="00CE6FC0" w:rsidP="00CE6FC0">
            <w:pPr>
              <w:jc w:val="both"/>
              <w:rPr>
                <w:sz w:val="16"/>
                <w:szCs w:val="16"/>
              </w:rPr>
            </w:pPr>
          </w:p>
          <w:p w:rsidR="00CE6FC0" w:rsidRPr="00E11C01" w:rsidRDefault="00CE6FC0" w:rsidP="00CE6FC0">
            <w:pPr>
              <w:jc w:val="both"/>
              <w:rPr>
                <w:sz w:val="16"/>
                <w:szCs w:val="16"/>
              </w:rPr>
            </w:pPr>
            <w:r w:rsidRPr="00E11C01">
              <w:rPr>
                <w:sz w:val="16"/>
                <w:szCs w:val="16"/>
              </w:rPr>
              <w:t>Obstarávatelia, ktorí upravili zmluvu v prípadoch stanovených v písmenách b) a c) tohto odseku, uverejnia oznámenie v tomto zmysle v Úradnom vestníku Európskej únie. Takéto oznámenie obsahuje informácie stanovené v prílohe XVI a uverejní sa v súlade s článkom 71.</w:t>
            </w:r>
          </w:p>
          <w:p w:rsidR="00CE6FC0" w:rsidRPr="00E11C01" w:rsidRDefault="00CE6FC0" w:rsidP="00CE6FC0">
            <w:pPr>
              <w:jc w:val="both"/>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892C35"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892C35"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DE4AB7" w:rsidP="00AC51B2">
            <w:pPr>
              <w:rPr>
                <w:sz w:val="16"/>
                <w:szCs w:val="16"/>
              </w:rPr>
            </w:pPr>
            <w:r>
              <w:rPr>
                <w:sz w:val="16"/>
                <w:szCs w:val="16"/>
              </w:rPr>
              <w:t>§: 18</w:t>
            </w:r>
          </w:p>
          <w:p w:rsidR="00CE6FC0" w:rsidRPr="00E11C01" w:rsidRDefault="00CE6FC0" w:rsidP="00AC51B2">
            <w:pPr>
              <w:rPr>
                <w:sz w:val="16"/>
                <w:szCs w:val="16"/>
              </w:rPr>
            </w:pPr>
            <w:r w:rsidRPr="00E11C01">
              <w:rPr>
                <w:sz w:val="16"/>
                <w:szCs w:val="16"/>
              </w:rPr>
              <w:t>O: 1</w:t>
            </w:r>
          </w:p>
          <w:p w:rsidR="00CE6FC0" w:rsidRPr="00E11C01" w:rsidRDefault="00CE6FC0"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F1665D" w:rsidRDefault="00F1665D" w:rsidP="00AC51B2">
            <w:pPr>
              <w:rPr>
                <w:sz w:val="16"/>
                <w:szCs w:val="16"/>
              </w:rPr>
            </w:pPr>
          </w:p>
          <w:p w:rsidR="00CE6FC0" w:rsidRPr="00E11C01" w:rsidRDefault="00CE6FC0" w:rsidP="00AC51B2">
            <w:pPr>
              <w:rPr>
                <w:sz w:val="16"/>
                <w:szCs w:val="16"/>
              </w:rPr>
            </w:pPr>
            <w:r w:rsidRPr="00E11C01">
              <w:rPr>
                <w:sz w:val="16"/>
                <w:szCs w:val="16"/>
              </w:rPr>
              <w:t>§: 23</w:t>
            </w:r>
          </w:p>
          <w:p w:rsidR="00CE6FC0" w:rsidRPr="00E11C01" w:rsidRDefault="00CE6FC0" w:rsidP="00AC51B2">
            <w:pPr>
              <w:rPr>
                <w:sz w:val="16"/>
                <w:szCs w:val="16"/>
              </w:rPr>
            </w:pPr>
            <w:r w:rsidRPr="00E11C01">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DE4AB7" w:rsidRPr="00DE4AB7" w:rsidRDefault="00CE6FC0" w:rsidP="00DE4AB7">
            <w:pPr>
              <w:jc w:val="both"/>
              <w:rPr>
                <w:sz w:val="16"/>
                <w:szCs w:val="16"/>
              </w:rPr>
            </w:pPr>
            <w:r w:rsidRPr="00DE4AB7">
              <w:rPr>
                <w:sz w:val="16"/>
                <w:szCs w:val="16"/>
              </w:rPr>
              <w:t xml:space="preserve"> </w:t>
            </w:r>
            <w:r w:rsidR="00DE4AB7" w:rsidRPr="00DE4AB7">
              <w:rPr>
                <w:sz w:val="16"/>
                <w:szCs w:val="16"/>
              </w:rPr>
              <w:t>(1) Zmluvu, rámcovú dohodu alebo koncesnú zmluvu možno zmeniť počas jej trvania bez nového verejného obstarávania, ak</w:t>
            </w:r>
          </w:p>
          <w:p w:rsidR="00DE4AB7" w:rsidRPr="00DE4AB7" w:rsidRDefault="00DE4AB7" w:rsidP="00DE4AB7">
            <w:pPr>
              <w:jc w:val="both"/>
              <w:rPr>
                <w:sz w:val="16"/>
                <w:szCs w:val="16"/>
              </w:rPr>
            </w:pPr>
            <w:r w:rsidRPr="00DE4AB7">
              <w:rPr>
                <w:sz w:val="16"/>
                <w:szCs w:val="16"/>
              </w:rPr>
              <w:t>a)</w:t>
            </w:r>
            <w:r w:rsidRPr="00DE4AB7">
              <w:rPr>
                <w:sz w:val="16"/>
                <w:szCs w:val="16"/>
              </w:rPr>
              <w:tab/>
              <w:t>pôvodná zmluva, rámcová dohoda alebo koncesná zmluva obsahuje jasné, presné a jednoznačné podmienky jej úpravy, vrátane úpravy ceny alebo opcie, rozsah, povahu možných úprav a opcií a podmienky ich uplatnenia; nemožno určiť takú podmienku, ktorou by sa menil charakter zmluvy, rámcovej dohody alebo koncesnej zmluvy,</w:t>
            </w:r>
          </w:p>
          <w:p w:rsidR="00DE4AB7" w:rsidRPr="00DE4AB7" w:rsidRDefault="00DE4AB7" w:rsidP="00DE4AB7">
            <w:pPr>
              <w:jc w:val="both"/>
              <w:rPr>
                <w:sz w:val="16"/>
                <w:szCs w:val="16"/>
              </w:rPr>
            </w:pPr>
            <w:r w:rsidRPr="00DE4AB7">
              <w:rPr>
                <w:sz w:val="16"/>
                <w:szCs w:val="16"/>
              </w:rPr>
              <w:t>b)ide o doplňujúce tovary, stavebné práce alebo služby, ktoré sú nevyhnutné, nie sú zahrnuté do pôvodnej zmluvy, rámcovej dohody alebo koncesnej zmluvy, poskytuje ich pôvodný dodávateľ alebo koncesionár a zmena dodávateľa alebo koncesionára</w:t>
            </w:r>
          </w:p>
          <w:p w:rsidR="00DE4AB7" w:rsidRPr="00DE4AB7" w:rsidRDefault="00DE4AB7" w:rsidP="00DE4AB7">
            <w:pPr>
              <w:jc w:val="both"/>
              <w:rPr>
                <w:sz w:val="16"/>
                <w:szCs w:val="16"/>
              </w:rPr>
            </w:pPr>
            <w:r w:rsidRPr="00DE4AB7">
              <w:rPr>
                <w:sz w:val="16"/>
                <w:szCs w:val="16"/>
              </w:rPr>
              <w:t>1.nie je možná z ekonomických dôvodov alebo technických dôvodov, pričom ide najmä o požiadavku vzájomnej zameniteľnosti alebo interoperability s existujúcim zariadením, službami alebo inštaláciami podľa pôvodnej zmluvy, rámcovej dohody alebo koncesnej zmluvy a</w:t>
            </w:r>
          </w:p>
          <w:p w:rsidR="00DE4AB7" w:rsidRPr="00DE4AB7" w:rsidRDefault="00DE4AB7" w:rsidP="00DE4AB7">
            <w:pPr>
              <w:jc w:val="both"/>
              <w:rPr>
                <w:sz w:val="16"/>
                <w:szCs w:val="16"/>
              </w:rPr>
            </w:pPr>
            <w:r w:rsidRPr="00DE4AB7">
              <w:rPr>
                <w:sz w:val="16"/>
                <w:szCs w:val="16"/>
              </w:rPr>
              <w:t>2.spôsobila by verejnému obstarávateľovi alebo obstarávateľovi významné ťažkosti alebo podstatnú duplicitu nákladov,</w:t>
            </w:r>
          </w:p>
          <w:p w:rsidR="00DE4AB7" w:rsidRPr="00DE4AB7" w:rsidRDefault="00DE4AB7" w:rsidP="00DE4AB7">
            <w:pPr>
              <w:jc w:val="both"/>
              <w:rPr>
                <w:sz w:val="16"/>
                <w:szCs w:val="16"/>
              </w:rPr>
            </w:pPr>
            <w:r w:rsidRPr="00DE4AB7">
              <w:rPr>
                <w:sz w:val="16"/>
                <w:szCs w:val="16"/>
              </w:rPr>
              <w:t>c)potreba zmeny vyplynula z okolností, ktoré verejný obstarávateľ alebo obstarávateľ nemohol pri vynaložení náležitej starostlivosti predvídať a zmenou sa nemení charakter zmluvy, rámcovej dohody alebo koncesnej zmluvy,</w:t>
            </w:r>
          </w:p>
          <w:p w:rsidR="00DE4AB7" w:rsidRPr="00DE4AB7" w:rsidRDefault="00DE4AB7" w:rsidP="00DE4AB7">
            <w:pPr>
              <w:jc w:val="both"/>
              <w:rPr>
                <w:sz w:val="16"/>
                <w:szCs w:val="16"/>
              </w:rPr>
            </w:pPr>
            <w:r w:rsidRPr="00DE4AB7">
              <w:rPr>
                <w:sz w:val="16"/>
                <w:szCs w:val="16"/>
              </w:rPr>
              <w:t>d)ide o nahradenie pôvodného dodávateľa novým dodávateľom alebo pôvodného koncesionára novým koncesionárom na základe</w:t>
            </w:r>
          </w:p>
          <w:p w:rsidR="00DE4AB7" w:rsidRPr="00DE4AB7" w:rsidRDefault="00DE4AB7" w:rsidP="00DE4AB7">
            <w:pPr>
              <w:jc w:val="both"/>
              <w:rPr>
                <w:sz w:val="16"/>
                <w:szCs w:val="16"/>
              </w:rPr>
            </w:pPr>
            <w:r w:rsidRPr="00DE4AB7">
              <w:rPr>
                <w:sz w:val="16"/>
                <w:szCs w:val="16"/>
              </w:rPr>
              <w:t>1.uplatnenia podmienky podľa písmena a),</w:t>
            </w:r>
          </w:p>
          <w:p w:rsidR="00DE4AB7" w:rsidRPr="00DE4AB7" w:rsidRDefault="00DE4AB7" w:rsidP="00DE4AB7">
            <w:pPr>
              <w:jc w:val="both"/>
              <w:rPr>
                <w:sz w:val="16"/>
                <w:szCs w:val="16"/>
              </w:rPr>
            </w:pPr>
            <w:r w:rsidRPr="00DE4AB7">
              <w:rPr>
                <w:sz w:val="16"/>
                <w:szCs w:val="16"/>
              </w:rPr>
              <w:t>2.skutočnosti, že iný hospodársky subjekt, ktorý spĺňa pôvodne stanovené podmienky účasti, je právnym nástupcom pôvodného dodávateľa alebo pôvodného koncesionára v dôsledku jeho reorganizácie, vrátane zlúčenia a splynutia alebo úpadku, za predpokladu, že pôvodná zmluva, rámcová dohoda alebo koncesná zmluva sa podstatne nemení a cieľom zmeny nie je vyhnúť sa použitiu postupov a pravidiel podľa tohto zákona alebo</w:t>
            </w:r>
          </w:p>
          <w:p w:rsidR="00DE4AB7" w:rsidRPr="00DE4AB7" w:rsidRDefault="00DE4AB7" w:rsidP="00DE4AB7">
            <w:pPr>
              <w:jc w:val="both"/>
              <w:rPr>
                <w:sz w:val="16"/>
                <w:szCs w:val="16"/>
              </w:rPr>
            </w:pPr>
            <w:r w:rsidRPr="00DE4AB7">
              <w:rPr>
                <w:sz w:val="16"/>
                <w:szCs w:val="16"/>
              </w:rPr>
              <w:t>3.skutočnosti, že verejný obstarávateľ alebo obstarávateľ plní povinnosti hlavného dodávateľa alebo hlavného koncesionára voči jeho subdodávateľom podľa § 41 alebo</w:t>
            </w:r>
          </w:p>
          <w:p w:rsidR="00CE6FC0" w:rsidRPr="00DE4AB7" w:rsidRDefault="00DE4AB7" w:rsidP="00DE4AB7">
            <w:pPr>
              <w:jc w:val="both"/>
              <w:rPr>
                <w:sz w:val="16"/>
                <w:szCs w:val="16"/>
              </w:rPr>
            </w:pPr>
            <w:r w:rsidRPr="00DE4AB7">
              <w:rPr>
                <w:sz w:val="16"/>
                <w:szCs w:val="16"/>
              </w:rPr>
              <w:t>e)nedochádza k podstatnej zmene pôvodnej zmluvy, rámcovej dohody alebo koncesnej zmluvy bez ohľadu na hodnotu tejto zmeny.</w:t>
            </w:r>
          </w:p>
          <w:p w:rsidR="00CE6FC0" w:rsidRPr="00E11C01" w:rsidRDefault="00CE6FC0" w:rsidP="00CE6FC0">
            <w:pPr>
              <w:jc w:val="both"/>
              <w:rPr>
                <w:b/>
                <w:sz w:val="16"/>
                <w:szCs w:val="16"/>
              </w:rPr>
            </w:pPr>
          </w:p>
          <w:p w:rsidR="00CE6FC0" w:rsidRPr="00E11C01" w:rsidRDefault="004747D7" w:rsidP="00CE6FC0">
            <w:pPr>
              <w:jc w:val="both"/>
              <w:rPr>
                <w:sz w:val="16"/>
                <w:szCs w:val="16"/>
              </w:rPr>
            </w:pPr>
            <w:r w:rsidRPr="004747D7">
              <w:rPr>
                <w:sz w:val="16"/>
                <w:szCs w:val="16"/>
              </w:rPr>
              <w:t>(4) Oznámenie o zmene zmluvy, rámcovej doho</w:t>
            </w:r>
            <w:r w:rsidR="00DE4AB7">
              <w:rPr>
                <w:sz w:val="16"/>
                <w:szCs w:val="16"/>
              </w:rPr>
              <w:t>dy a koncesnej zmluvy podľa § 18</w:t>
            </w:r>
            <w:r w:rsidRPr="004747D7">
              <w:rPr>
                <w:sz w:val="16"/>
                <w:szCs w:val="16"/>
              </w:rPr>
              <w:t xml:space="preserve"> ods. 1 písm. b) a c) pošlú verejný obstarávateľ a obstarávateľ do 30 dní po zmene zmluvy, rámcovej dohody alebo koncesnej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892C35"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6FC0" w:rsidRPr="00E11C01" w:rsidRDefault="00CE6FC0" w:rsidP="00AC51B2">
            <w:pPr>
              <w:rPr>
                <w:sz w:val="16"/>
                <w:szCs w:val="16"/>
              </w:rPr>
            </w:pPr>
          </w:p>
        </w:tc>
      </w:tr>
      <w:tr w:rsidR="00CE6FC0"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6FC0" w:rsidRPr="00E11C01" w:rsidRDefault="00CE6FC0" w:rsidP="00AC51B2">
            <w:pPr>
              <w:rPr>
                <w:sz w:val="16"/>
                <w:szCs w:val="16"/>
              </w:rPr>
            </w:pPr>
            <w:r w:rsidRPr="00E11C01">
              <w:rPr>
                <w:sz w:val="16"/>
                <w:szCs w:val="16"/>
              </w:rPr>
              <w:t xml:space="preserve">Č: 89 </w:t>
            </w:r>
          </w:p>
          <w:p w:rsidR="00CE6FC0" w:rsidRPr="00E11C01" w:rsidRDefault="00CE6FC0"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CE6FC0" w:rsidP="00CE6FC0">
            <w:pPr>
              <w:jc w:val="both"/>
              <w:rPr>
                <w:sz w:val="16"/>
                <w:szCs w:val="16"/>
              </w:rPr>
            </w:pPr>
            <w:r w:rsidRPr="00E11C01">
              <w:rPr>
                <w:sz w:val="16"/>
                <w:szCs w:val="16"/>
              </w:rPr>
              <w:t>Okrem toho, a bez akejkoľvek potreby overiť, či sú splnené podmienky stanovené v odseku 4 písm. a) až d), zmluvy možno rovnako upraviť bez toho, aby bol potrebný nový postup obstarávania v súlade s touto smernicou, ak hodnota úpravy je nižšia ako obe tieto hodnoty:</w:t>
            </w:r>
          </w:p>
          <w:p w:rsidR="00CE6FC0" w:rsidRPr="00E11C01" w:rsidRDefault="00CE6FC0" w:rsidP="00CE6FC0">
            <w:pPr>
              <w:ind w:left="187"/>
              <w:jc w:val="both"/>
              <w:rPr>
                <w:sz w:val="16"/>
                <w:szCs w:val="16"/>
              </w:rPr>
            </w:pPr>
            <w:r w:rsidRPr="00E11C01">
              <w:rPr>
                <w:sz w:val="16"/>
                <w:szCs w:val="16"/>
              </w:rPr>
              <w:t>i) finančný limit stanovený v článku 15 a</w:t>
            </w:r>
          </w:p>
          <w:p w:rsidR="00CE6FC0" w:rsidRPr="00E11C01" w:rsidRDefault="00CE6FC0" w:rsidP="00CE6FC0">
            <w:pPr>
              <w:ind w:left="187"/>
              <w:jc w:val="both"/>
              <w:rPr>
                <w:sz w:val="16"/>
                <w:szCs w:val="16"/>
              </w:rPr>
            </w:pPr>
            <w:r w:rsidRPr="00E11C01">
              <w:rPr>
                <w:sz w:val="16"/>
                <w:szCs w:val="16"/>
              </w:rPr>
              <w:t>ii) 10 % hodnoty pôvodnej zákazky v prípade zákaziek na poskytnutie služieb a zákaziek na dodanie tovaru a menej ako 15 % pôvodnej hodnoty zákazky v prípade zákaziek na uskutočnenie stavebných prác.</w:t>
            </w:r>
          </w:p>
          <w:p w:rsidR="00CE6FC0" w:rsidRPr="00E11C01" w:rsidRDefault="00CE6FC0" w:rsidP="00CE6FC0">
            <w:pPr>
              <w:jc w:val="both"/>
              <w:rPr>
                <w:sz w:val="16"/>
                <w:szCs w:val="16"/>
              </w:rPr>
            </w:pPr>
          </w:p>
          <w:p w:rsidR="00CE6FC0" w:rsidRPr="00E11C01" w:rsidRDefault="00CE6FC0" w:rsidP="00CE6FC0">
            <w:pPr>
              <w:jc w:val="both"/>
              <w:rPr>
                <w:sz w:val="16"/>
                <w:szCs w:val="16"/>
              </w:rPr>
            </w:pPr>
            <w:r w:rsidRPr="00E11C01">
              <w:rPr>
                <w:sz w:val="16"/>
                <w:szCs w:val="16"/>
              </w:rPr>
              <w:t>Úpravou sa však nesmie meniť celková povaha zmluvy ani rámcovej dohody. V prípade vykonania viacerých úprav nasledujúcich po sebe sa hodnota posudzuje na základe čistej kumulatívnej hodnoty úprav nasledujúcich po sebe.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892C35"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892C35"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DE4AB7" w:rsidP="00AC51B2">
            <w:pPr>
              <w:rPr>
                <w:sz w:val="16"/>
                <w:szCs w:val="16"/>
              </w:rPr>
            </w:pPr>
            <w:r>
              <w:rPr>
                <w:sz w:val="16"/>
                <w:szCs w:val="16"/>
              </w:rPr>
              <w:t>§: 18</w:t>
            </w:r>
          </w:p>
          <w:p w:rsidR="00CE6FC0" w:rsidRPr="00E11C01" w:rsidRDefault="00CE6FC0" w:rsidP="00AC51B2">
            <w:pPr>
              <w:rPr>
                <w:sz w:val="16"/>
                <w:szCs w:val="16"/>
              </w:rPr>
            </w:pPr>
            <w:r w:rsidRPr="00E11C01">
              <w:rPr>
                <w:sz w:val="16"/>
                <w:szCs w:val="16"/>
              </w:rPr>
              <w:t>O: 3,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DE4AB7" w:rsidRPr="00DE4AB7" w:rsidRDefault="00DE4AB7" w:rsidP="00DE4AB7">
            <w:pPr>
              <w:jc w:val="both"/>
              <w:rPr>
                <w:sz w:val="16"/>
                <w:szCs w:val="16"/>
              </w:rPr>
            </w:pPr>
            <w:r w:rsidRPr="00DE4AB7">
              <w:rPr>
                <w:sz w:val="16"/>
                <w:szCs w:val="16"/>
              </w:rPr>
              <w:t>(3) Zmluvu, rámcovú dohodu alebo koncesnú zmluvu možno zmeniť počas jej trvania bez nového verejného obstarávania aj vtedy, ak hodnota všetkých zmien je nižšia ako finančný limit podľa § 5 v závislosti od typu zákazky alebo koncesie a zároveň je nižšia ako</w:t>
            </w:r>
          </w:p>
          <w:p w:rsidR="00DE4AB7" w:rsidRPr="00DE4AB7" w:rsidRDefault="00DE4AB7" w:rsidP="00DE4AB7">
            <w:pPr>
              <w:jc w:val="both"/>
              <w:rPr>
                <w:sz w:val="16"/>
                <w:szCs w:val="16"/>
              </w:rPr>
            </w:pPr>
            <w:r w:rsidRPr="00DE4AB7">
              <w:rPr>
                <w:sz w:val="16"/>
                <w:szCs w:val="16"/>
              </w:rPr>
              <w:t>a)</w:t>
            </w:r>
            <w:r w:rsidRPr="00DE4AB7">
              <w:rPr>
                <w:sz w:val="16"/>
                <w:szCs w:val="16"/>
              </w:rPr>
              <w:tab/>
              <w:t>15% hodnoty pôvodnej zmluvy alebo rámcovej dohody, ak ide o zákazku na uskutočnenie stavebných prác,</w:t>
            </w:r>
          </w:p>
          <w:p w:rsidR="00DE4AB7" w:rsidRPr="00DE4AB7" w:rsidRDefault="00DE4AB7" w:rsidP="00DE4AB7">
            <w:pPr>
              <w:jc w:val="both"/>
              <w:rPr>
                <w:sz w:val="16"/>
                <w:szCs w:val="16"/>
              </w:rPr>
            </w:pPr>
            <w:r w:rsidRPr="00DE4AB7">
              <w:rPr>
                <w:sz w:val="16"/>
                <w:szCs w:val="16"/>
              </w:rPr>
              <w:t>b)</w:t>
            </w:r>
            <w:r w:rsidRPr="00DE4AB7">
              <w:rPr>
                <w:sz w:val="16"/>
                <w:szCs w:val="16"/>
              </w:rPr>
              <w:tab/>
              <w:t>10% hodnoty pôvodnej zmluvy alebo rámcovej dohody, ak ide o zákazku na dodanie tovaru alebo na poskytnutie služby,</w:t>
            </w:r>
          </w:p>
          <w:p w:rsidR="00DE4AB7" w:rsidRPr="00DE4AB7" w:rsidRDefault="00DE4AB7" w:rsidP="00DE4AB7">
            <w:pPr>
              <w:jc w:val="both"/>
              <w:rPr>
                <w:sz w:val="16"/>
                <w:szCs w:val="16"/>
              </w:rPr>
            </w:pPr>
            <w:r w:rsidRPr="00DE4AB7">
              <w:rPr>
                <w:sz w:val="16"/>
                <w:szCs w:val="16"/>
              </w:rPr>
              <w:t>c)</w:t>
            </w:r>
            <w:r w:rsidRPr="00DE4AB7">
              <w:rPr>
                <w:sz w:val="16"/>
                <w:szCs w:val="16"/>
              </w:rPr>
              <w:tab/>
              <w:t>10% hodnoty pôvodnej koncesnej zmluvy.</w:t>
            </w:r>
          </w:p>
          <w:p w:rsidR="00DE4AB7" w:rsidRPr="00DE4AB7" w:rsidRDefault="00DE4AB7" w:rsidP="00DE4AB7">
            <w:pPr>
              <w:jc w:val="both"/>
              <w:rPr>
                <w:sz w:val="16"/>
                <w:szCs w:val="16"/>
              </w:rPr>
            </w:pPr>
          </w:p>
          <w:p w:rsidR="00CE6FC0" w:rsidRPr="00E11C01" w:rsidRDefault="00DE4AB7" w:rsidP="00DE4AB7">
            <w:pPr>
              <w:jc w:val="both"/>
              <w:rPr>
                <w:sz w:val="16"/>
                <w:szCs w:val="16"/>
              </w:rPr>
            </w:pPr>
            <w:r w:rsidRPr="00DE4AB7">
              <w:rPr>
                <w:sz w:val="16"/>
                <w:szCs w:val="16"/>
              </w:rPr>
              <w:t>(4) Zmenou podľa odseku 3 sa nesmie meniť charakter zmluvy, rámcovej dohody alebo koncesnej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892C35"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6FC0" w:rsidRPr="00E11C01" w:rsidRDefault="00CE6FC0" w:rsidP="00AC51B2">
            <w:pPr>
              <w:rPr>
                <w:sz w:val="16"/>
                <w:szCs w:val="16"/>
              </w:rPr>
            </w:pPr>
          </w:p>
        </w:tc>
      </w:tr>
      <w:tr w:rsidR="00CE6FC0"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6FC0" w:rsidRPr="00E11C01" w:rsidRDefault="00CE6FC0" w:rsidP="00AC51B2">
            <w:pPr>
              <w:rPr>
                <w:sz w:val="16"/>
                <w:szCs w:val="16"/>
              </w:rPr>
            </w:pPr>
            <w:r w:rsidRPr="00E11C01">
              <w:rPr>
                <w:sz w:val="16"/>
                <w:szCs w:val="16"/>
              </w:rPr>
              <w:t xml:space="preserve">Č: 89 </w:t>
            </w:r>
          </w:p>
          <w:p w:rsidR="00CE6FC0" w:rsidRPr="00E11C01" w:rsidRDefault="00CE6FC0"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CE6FC0" w:rsidP="00CE6FC0">
            <w:pPr>
              <w:jc w:val="both"/>
              <w:rPr>
                <w:sz w:val="16"/>
                <w:szCs w:val="16"/>
              </w:rPr>
            </w:pPr>
            <w:r w:rsidRPr="00E11C01">
              <w:rPr>
                <w:sz w:val="16"/>
                <w:szCs w:val="16"/>
              </w:rPr>
              <w:t>Ak zmluva zahŕňa doložku o indexácii, na účely výpočtu ceny uvedenej v odseku 2 je referenčnou hodnotou aktualizovaná cena.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892C35"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892C35"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DE4AB7" w:rsidP="00AC51B2">
            <w:pPr>
              <w:rPr>
                <w:sz w:val="16"/>
                <w:szCs w:val="16"/>
              </w:rPr>
            </w:pPr>
            <w:r>
              <w:rPr>
                <w:sz w:val="16"/>
                <w:szCs w:val="16"/>
              </w:rPr>
              <w:t>§: 18</w:t>
            </w:r>
          </w:p>
          <w:p w:rsidR="00CE6FC0" w:rsidRPr="00E11C01" w:rsidRDefault="00CE6FC0" w:rsidP="00AC51B2">
            <w:pPr>
              <w:rPr>
                <w:sz w:val="16"/>
                <w:szCs w:val="16"/>
              </w:rPr>
            </w:pPr>
            <w:r w:rsidRPr="00E11C01">
              <w:rPr>
                <w:sz w:val="16"/>
                <w:szCs w:val="16"/>
              </w:rPr>
              <w:t>O: 6</w:t>
            </w:r>
          </w:p>
          <w:p w:rsidR="00CE6FC0" w:rsidRPr="00E11C01" w:rsidRDefault="00CE6FC0"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DE4AB7" w:rsidP="00CE6FC0">
            <w:pPr>
              <w:jc w:val="both"/>
              <w:rPr>
                <w:sz w:val="16"/>
                <w:szCs w:val="16"/>
              </w:rPr>
            </w:pPr>
            <w:r w:rsidRPr="00DE4AB7">
              <w:rPr>
                <w:sz w:val="16"/>
                <w:szCs w:val="16"/>
              </w:rPr>
              <w:t>(6) Ak zmluva, rámcová dohoda alebo koncesná zmluva upravuje indexáciu ceny podľa odseku 1 písm. a), na účely výpočtu hodnoty zmeny podľa odsekov 3 a 5, sa za referenčnú hodnotu považuje aktualizovaná hodnota pôvodnej zmluvy, rámcovej dohody alebo koncesnej zmluvy. Ak koncesná zmluva neupravuje indexáciu ceny, na účely výpočtu hodnoty zmeny podľa odsekov 3 a 5 sa zohľadní priemerná miera inflácie dosiahnutá v predchádzajúcom kalendárnom roku potvrdená Štatistickým úradom Slovenskej republiky.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892C35"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6FC0" w:rsidRPr="00E11C01" w:rsidRDefault="00CE6FC0" w:rsidP="00AC51B2">
            <w:pPr>
              <w:rPr>
                <w:sz w:val="16"/>
                <w:szCs w:val="16"/>
              </w:rPr>
            </w:pPr>
          </w:p>
        </w:tc>
      </w:tr>
      <w:tr w:rsidR="00CE6FC0"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E6FC0" w:rsidRPr="00E11C01" w:rsidRDefault="00CE6FC0" w:rsidP="00AC51B2">
            <w:pPr>
              <w:rPr>
                <w:sz w:val="16"/>
                <w:szCs w:val="16"/>
              </w:rPr>
            </w:pPr>
            <w:r w:rsidRPr="00E11C01">
              <w:rPr>
                <w:sz w:val="16"/>
                <w:szCs w:val="16"/>
              </w:rPr>
              <w:t xml:space="preserve">Č: 89 </w:t>
            </w:r>
          </w:p>
          <w:p w:rsidR="00CE6FC0" w:rsidRPr="00E11C01" w:rsidRDefault="00CE6FC0"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CE6FC0" w:rsidP="00CE6FC0">
            <w:pPr>
              <w:jc w:val="both"/>
              <w:rPr>
                <w:sz w:val="16"/>
                <w:szCs w:val="16"/>
              </w:rPr>
            </w:pPr>
            <w:r w:rsidRPr="00E11C01">
              <w:rPr>
                <w:sz w:val="16"/>
                <w:szCs w:val="16"/>
              </w:rPr>
              <w:t>Úprava zmluvy alebo rámcovej dohody počas jej platnosti sa považuje za podstatnú v zmysle odseku 1 písm. e), ak sa v jej dôsledku povaha zmluvy alebo rámcovej dohody zásadne líši od povahy pôvodnej uzavretej zmluvy alebo rámcovej dohody. V každom prípade a bez toho, aby boli dotknuté odseky 1 a 2, sa úprava považuje za podstatnú, ak je splnená jedna či viacero z týchto podmienok:</w:t>
            </w:r>
          </w:p>
          <w:p w:rsidR="00CE6FC0" w:rsidRPr="00E11C01" w:rsidRDefault="00CE6FC0" w:rsidP="00CE6FC0">
            <w:pPr>
              <w:jc w:val="both"/>
              <w:rPr>
                <w:sz w:val="16"/>
                <w:szCs w:val="16"/>
              </w:rPr>
            </w:pPr>
            <w:r w:rsidRPr="00E11C01">
              <w:rPr>
                <w:sz w:val="16"/>
                <w:szCs w:val="16"/>
              </w:rPr>
              <w:t>a) úpravou sa zavádzajú podmienky, ktoré by v prípade, ak by boli súčasťou pôvodného postupu obstarávania, umožnili pripustenie iných ako pôvodne vybraných záujemcov alebo akceptovanie inej ako pôvodne akceptovanej ponuky, alebo by do postupu obstarávania prilákali ďalších účastníkov;</w:t>
            </w:r>
          </w:p>
          <w:p w:rsidR="00CE6FC0" w:rsidRPr="00E11C01" w:rsidRDefault="00CE6FC0" w:rsidP="00CE6FC0">
            <w:pPr>
              <w:jc w:val="both"/>
              <w:rPr>
                <w:sz w:val="16"/>
                <w:szCs w:val="16"/>
              </w:rPr>
            </w:pPr>
            <w:r w:rsidRPr="00E11C01">
              <w:rPr>
                <w:sz w:val="16"/>
                <w:szCs w:val="16"/>
              </w:rPr>
              <w:t>b) úpravou sa mení ekonomická rovnováha zmluvy alebo rámcovej dohody v prospech dodávateľa spôsobom, ktorý nebol stanovený v pôvodnej zmluve ani rámcovej dohode;</w:t>
            </w:r>
          </w:p>
          <w:p w:rsidR="00CE6FC0" w:rsidRPr="00E11C01" w:rsidRDefault="00CE6FC0" w:rsidP="00CE6FC0">
            <w:pPr>
              <w:jc w:val="both"/>
              <w:rPr>
                <w:sz w:val="16"/>
                <w:szCs w:val="16"/>
              </w:rPr>
            </w:pPr>
            <w:r w:rsidRPr="00E11C01">
              <w:rPr>
                <w:sz w:val="16"/>
                <w:szCs w:val="16"/>
              </w:rPr>
              <w:t>c) úpravou sa značne rozširuje rozsah pôsobnosti zmluvy alebo rámcovej dohody;</w:t>
            </w:r>
          </w:p>
          <w:p w:rsidR="00CE6FC0" w:rsidRPr="00E11C01" w:rsidRDefault="00CE6FC0" w:rsidP="00CE6FC0">
            <w:pPr>
              <w:jc w:val="both"/>
              <w:rPr>
                <w:sz w:val="16"/>
                <w:szCs w:val="16"/>
              </w:rPr>
            </w:pPr>
            <w:r w:rsidRPr="00E11C01">
              <w:rPr>
                <w:sz w:val="16"/>
                <w:szCs w:val="16"/>
              </w:rPr>
              <w:t>d) ak nový dodávateľ nahradí dodávateľa, ktorému obstarávateľ pôvodne zadal zákazku, v iných prípadoch, než sú prípady ustanovené v odseku 1 písm. d).</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892C35"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892C35"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DE4AB7" w:rsidP="00AC51B2">
            <w:pPr>
              <w:rPr>
                <w:sz w:val="16"/>
                <w:szCs w:val="16"/>
              </w:rPr>
            </w:pPr>
            <w:r>
              <w:rPr>
                <w:sz w:val="16"/>
                <w:szCs w:val="16"/>
              </w:rPr>
              <w:t>§: 18</w:t>
            </w:r>
          </w:p>
          <w:p w:rsidR="00CE6FC0" w:rsidRPr="00E11C01" w:rsidRDefault="00CE6FC0" w:rsidP="00AC51B2">
            <w:pPr>
              <w:rPr>
                <w:sz w:val="16"/>
                <w:szCs w:val="16"/>
              </w:rPr>
            </w:pPr>
            <w:r w:rsidRPr="00E11C01">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5021" w:rsidRPr="002E5021" w:rsidRDefault="002E5021" w:rsidP="002E5021">
            <w:pPr>
              <w:jc w:val="both"/>
              <w:rPr>
                <w:sz w:val="16"/>
                <w:szCs w:val="16"/>
              </w:rPr>
            </w:pPr>
            <w:r w:rsidRPr="002E5021">
              <w:rPr>
                <w:sz w:val="16"/>
                <w:szCs w:val="16"/>
              </w:rPr>
              <w:t>(2) Podstatnou zmenou pôvodnej zmluvy, rámcovej dohody alebo koncesnej zmluvy sa rozumie taká zmena, ktorou sa najmä</w:t>
            </w:r>
          </w:p>
          <w:p w:rsidR="002E5021" w:rsidRPr="002E5021" w:rsidRDefault="002E5021" w:rsidP="002E5021">
            <w:pPr>
              <w:jc w:val="both"/>
              <w:rPr>
                <w:sz w:val="16"/>
                <w:szCs w:val="16"/>
              </w:rPr>
            </w:pPr>
            <w:r w:rsidRPr="002E5021">
              <w:rPr>
                <w:sz w:val="16"/>
                <w:szCs w:val="16"/>
              </w:rPr>
              <w:t>a)</w:t>
            </w:r>
            <w:r w:rsidRPr="002E5021">
              <w:rPr>
                <w:sz w:val="16"/>
                <w:szCs w:val="16"/>
              </w:rPr>
              <w:tab/>
              <w:t>mení značne povaha alebo rozširuje rozsah pôvodnej zmluvy, rámcovej dohody alebo koncesnej zmluvy,</w:t>
            </w:r>
          </w:p>
          <w:p w:rsidR="002E5021" w:rsidRPr="002E5021" w:rsidRDefault="002E5021" w:rsidP="002E5021">
            <w:pPr>
              <w:jc w:val="both"/>
              <w:rPr>
                <w:sz w:val="16"/>
                <w:szCs w:val="16"/>
              </w:rPr>
            </w:pPr>
            <w:r w:rsidRPr="002E5021">
              <w:rPr>
                <w:sz w:val="16"/>
                <w:szCs w:val="16"/>
              </w:rPr>
              <w:t>b)</w:t>
            </w:r>
            <w:r w:rsidRPr="002E5021">
              <w:rPr>
                <w:sz w:val="16"/>
                <w:szCs w:val="16"/>
              </w:rPr>
              <w:tab/>
              <w:t>dopĺňajú alebo menia podstatným spôsobom podmienky, ktoré by v pôvodnom postupe zadávania zákazky alebo koncesie umožnili účasť iných hospodárskych subjektov, alebo ktoré by umožnili prijať inú ponuku ako pôvodne prijatú ponuku,</w:t>
            </w:r>
          </w:p>
          <w:p w:rsidR="002E5021" w:rsidRPr="002E5021" w:rsidRDefault="002E5021" w:rsidP="002E5021">
            <w:pPr>
              <w:jc w:val="both"/>
              <w:rPr>
                <w:sz w:val="16"/>
                <w:szCs w:val="16"/>
              </w:rPr>
            </w:pPr>
            <w:r w:rsidRPr="002E5021">
              <w:rPr>
                <w:sz w:val="16"/>
                <w:szCs w:val="16"/>
              </w:rPr>
              <w:t>c)</w:t>
            </w:r>
            <w:r w:rsidRPr="002E5021">
              <w:rPr>
                <w:sz w:val="16"/>
                <w:szCs w:val="16"/>
              </w:rPr>
              <w:tab/>
              <w:t>mení ekonomická rovnováha v prospech dodávateľa spôsobom, s ktorým pôvodná zmluva, rámcová dohoda alebo koncesná zmluva nepočítala alebo</w:t>
            </w:r>
          </w:p>
          <w:p w:rsidR="00CE6FC0" w:rsidRPr="00E11C01" w:rsidRDefault="002E5021" w:rsidP="002E5021">
            <w:pPr>
              <w:jc w:val="both"/>
              <w:rPr>
                <w:sz w:val="16"/>
                <w:szCs w:val="16"/>
              </w:rPr>
            </w:pPr>
            <w:r w:rsidRPr="002E5021">
              <w:rPr>
                <w:sz w:val="16"/>
                <w:szCs w:val="16"/>
              </w:rPr>
              <w:t>d)</w:t>
            </w:r>
            <w:r w:rsidRPr="002E5021">
              <w:rPr>
                <w:sz w:val="16"/>
                <w:szCs w:val="16"/>
              </w:rPr>
              <w:tab/>
              <w:t>nahrádza pôvodný dodávateľ novým dodávateľom alebo pôvodný koncesionár novým koncesionárom inak, ako podľa odseku 1 písm. d).</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E6FC0" w:rsidRPr="00E11C01" w:rsidRDefault="00892C35"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E6FC0" w:rsidRPr="00E11C01" w:rsidRDefault="00CE6FC0" w:rsidP="00AC51B2">
            <w:pPr>
              <w:rPr>
                <w:sz w:val="16"/>
                <w:szCs w:val="16"/>
              </w:rPr>
            </w:pPr>
          </w:p>
        </w:tc>
      </w:tr>
      <w:tr w:rsidR="00E9720A"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9720A" w:rsidRPr="00E11C01" w:rsidRDefault="00E9720A" w:rsidP="00AC51B2">
            <w:pPr>
              <w:rPr>
                <w:sz w:val="16"/>
                <w:szCs w:val="16"/>
              </w:rPr>
            </w:pPr>
            <w:r w:rsidRPr="00E11C01">
              <w:rPr>
                <w:sz w:val="16"/>
                <w:szCs w:val="16"/>
              </w:rPr>
              <w:t xml:space="preserve">Č: 89 </w:t>
            </w:r>
          </w:p>
          <w:p w:rsidR="00E9720A" w:rsidRPr="00E11C01" w:rsidRDefault="00E9720A"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Pr="00E11C01" w:rsidRDefault="00E9720A" w:rsidP="00E9720A">
            <w:pPr>
              <w:jc w:val="both"/>
              <w:rPr>
                <w:sz w:val="16"/>
                <w:szCs w:val="16"/>
              </w:rPr>
            </w:pPr>
            <w:r w:rsidRPr="00E11C01">
              <w:rPr>
                <w:sz w:val="16"/>
                <w:szCs w:val="16"/>
              </w:rPr>
              <w:t>V prípade iných úprav ustanovení zmluvy o zákazke na práce, tovar alebo služby alebo rámcovej dohody počas jej platnosti, než sú úpravy ustanovené v odsekoch 1 a 2, je potrebný nový postup obstarávania v súlade s touto smernicou.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Pr="00E11C01" w:rsidRDefault="006C324F"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Pr="00E11C01" w:rsidRDefault="006C324F"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Default="002E5021" w:rsidP="00AC51B2">
            <w:pPr>
              <w:rPr>
                <w:sz w:val="16"/>
                <w:szCs w:val="16"/>
              </w:rPr>
            </w:pPr>
            <w:r>
              <w:rPr>
                <w:sz w:val="16"/>
                <w:szCs w:val="16"/>
              </w:rPr>
              <w:t>§: 18</w:t>
            </w:r>
          </w:p>
          <w:p w:rsidR="00E9720A" w:rsidRDefault="00E9720A" w:rsidP="00AC51B2">
            <w:pPr>
              <w:rPr>
                <w:sz w:val="16"/>
                <w:szCs w:val="16"/>
              </w:rPr>
            </w:pPr>
            <w:r>
              <w:rPr>
                <w:sz w:val="16"/>
                <w:szCs w:val="16"/>
              </w:rPr>
              <w:t>O: 1</w:t>
            </w:r>
          </w:p>
          <w:p w:rsidR="00E9720A" w:rsidRDefault="00E9720A" w:rsidP="00AC51B2">
            <w:pPr>
              <w:rPr>
                <w:sz w:val="16"/>
                <w:szCs w:val="16"/>
              </w:rPr>
            </w:pPr>
            <w:r>
              <w:rPr>
                <w:sz w:val="16"/>
                <w:szCs w:val="16"/>
              </w:rPr>
              <w:t>V: 1</w:t>
            </w:r>
          </w:p>
          <w:p w:rsidR="00E9720A" w:rsidRDefault="00E9720A" w:rsidP="00AC51B2">
            <w:pPr>
              <w:rPr>
                <w:sz w:val="16"/>
                <w:szCs w:val="16"/>
              </w:rPr>
            </w:pPr>
            <w:r>
              <w:rPr>
                <w:sz w:val="16"/>
                <w:szCs w:val="16"/>
              </w:rPr>
              <w:t>P: e)</w:t>
            </w:r>
          </w:p>
          <w:p w:rsidR="00E9720A" w:rsidRPr="001340E3" w:rsidRDefault="00E9720A"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Default="00E9720A" w:rsidP="00E9720A">
            <w:pPr>
              <w:rPr>
                <w:sz w:val="16"/>
                <w:szCs w:val="16"/>
              </w:rPr>
            </w:pPr>
            <w:r w:rsidRPr="00D76F9C">
              <w:rPr>
                <w:sz w:val="16"/>
                <w:szCs w:val="16"/>
              </w:rPr>
              <w:t>Zmluvu, rámcovú dohodu alebo koncesnú zmluvu možno zmeniť počas jej trvania bez nového verejného obstarávania, ak</w:t>
            </w:r>
          </w:p>
          <w:p w:rsidR="00E9720A" w:rsidRPr="001340E3" w:rsidRDefault="00E9720A" w:rsidP="00E9720A">
            <w:pPr>
              <w:rPr>
                <w:sz w:val="16"/>
                <w:szCs w:val="16"/>
              </w:rPr>
            </w:pPr>
            <w:r w:rsidRPr="00D76F9C">
              <w:rPr>
                <w:sz w:val="16"/>
                <w:szCs w:val="16"/>
              </w:rPr>
              <w:t>e)</w:t>
            </w:r>
            <w:r>
              <w:rPr>
                <w:sz w:val="16"/>
                <w:szCs w:val="16"/>
              </w:rPr>
              <w:t xml:space="preserve"> </w:t>
            </w:r>
            <w:r w:rsidRPr="00D76F9C">
              <w:rPr>
                <w:sz w:val="16"/>
                <w:szCs w:val="16"/>
              </w:rPr>
              <w:t>nedochádza k podstatnej zmene pôvodnej zmluvy, rámcovej dohody alebo koncesnej zmluvy bez ohľadu na hodnotu tejto zmeny.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Pr="001340E3" w:rsidRDefault="00E9720A" w:rsidP="00AC51B2">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E9720A" w:rsidRPr="00E11C01" w:rsidRDefault="00E9720A" w:rsidP="00AC51B2">
            <w:pPr>
              <w:rPr>
                <w:sz w:val="16"/>
                <w:szCs w:val="16"/>
              </w:rPr>
            </w:pPr>
          </w:p>
        </w:tc>
      </w:tr>
      <w:tr w:rsidR="00E9720A"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E9720A" w:rsidRPr="00E11C01" w:rsidRDefault="00E9720A" w:rsidP="00AC51B2">
            <w:pPr>
              <w:rPr>
                <w:sz w:val="16"/>
                <w:szCs w:val="16"/>
              </w:rPr>
            </w:pPr>
            <w:r w:rsidRPr="00E11C01">
              <w:rPr>
                <w:sz w:val="16"/>
                <w:szCs w:val="16"/>
              </w:rPr>
              <w:t xml:space="preserve">Č: 90 </w:t>
            </w:r>
          </w:p>
          <w:p w:rsidR="00E9720A" w:rsidRPr="00E11C01" w:rsidRDefault="00E9720A"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Pr="00E11C01" w:rsidRDefault="00E9720A" w:rsidP="00E9720A">
            <w:pPr>
              <w:jc w:val="both"/>
              <w:rPr>
                <w:sz w:val="16"/>
                <w:szCs w:val="16"/>
              </w:rPr>
            </w:pPr>
            <w:r w:rsidRPr="00E11C01">
              <w:rPr>
                <w:sz w:val="16"/>
                <w:szCs w:val="16"/>
              </w:rPr>
              <w:t>Vypovedanie zmlúv</w:t>
            </w:r>
          </w:p>
          <w:p w:rsidR="00E9720A" w:rsidRPr="00E11C01" w:rsidRDefault="00E9720A" w:rsidP="00E9720A">
            <w:pPr>
              <w:jc w:val="both"/>
              <w:rPr>
                <w:sz w:val="16"/>
                <w:szCs w:val="16"/>
              </w:rPr>
            </w:pPr>
          </w:p>
          <w:p w:rsidR="00E9720A" w:rsidRPr="00E11C01" w:rsidRDefault="00E9720A" w:rsidP="00E9720A">
            <w:pPr>
              <w:jc w:val="both"/>
              <w:rPr>
                <w:sz w:val="16"/>
                <w:szCs w:val="16"/>
              </w:rPr>
            </w:pPr>
            <w:r w:rsidRPr="00E11C01">
              <w:rPr>
                <w:sz w:val="16"/>
                <w:szCs w:val="16"/>
              </w:rPr>
              <w:t>Členské štáty zaistia, aby obstarávatelia mali aspoň za nasledujúcich okolností a za podmienok určených v uplatniteľnom vnútroštátnom práve možnosť vypovedať zmluvu týkajúcu sa zákazky na práce, tovar alebo služby počas jej platnosti, ak:</w:t>
            </w:r>
          </w:p>
          <w:p w:rsidR="00E9720A" w:rsidRPr="00E11C01" w:rsidRDefault="00E9720A" w:rsidP="00E9720A">
            <w:pPr>
              <w:jc w:val="both"/>
              <w:rPr>
                <w:sz w:val="16"/>
                <w:szCs w:val="16"/>
              </w:rPr>
            </w:pPr>
            <w:r w:rsidRPr="00E11C01">
              <w:rPr>
                <w:sz w:val="16"/>
                <w:szCs w:val="16"/>
              </w:rPr>
              <w:t>a) zákazka bola predmetom podstatnej úpravy, ktorá by si vyžadovala nový postup obstarávania podľa článku 89;</w:t>
            </w:r>
          </w:p>
          <w:p w:rsidR="00E9720A" w:rsidRPr="00E11C01" w:rsidRDefault="00E9720A" w:rsidP="00E9720A">
            <w:pPr>
              <w:jc w:val="both"/>
              <w:rPr>
                <w:sz w:val="16"/>
                <w:szCs w:val="16"/>
              </w:rPr>
            </w:pPr>
            <w:r w:rsidRPr="00E11C01">
              <w:rPr>
                <w:sz w:val="16"/>
                <w:szCs w:val="16"/>
              </w:rPr>
              <w:t>b) dodávateľ bol v čase zadania zákazky v jednej zo situácií uvedených v článku 57 ods. 1 smernice 2014/24/EÚ, a preto sa mal vylúčiť z postupu obstarávania podľa článku 80 ods. 1 druhého pododseku tejto smernice;</w:t>
            </w:r>
          </w:p>
          <w:p w:rsidR="00E9720A" w:rsidRPr="00E11C01" w:rsidRDefault="00E9720A" w:rsidP="00E9720A">
            <w:pPr>
              <w:jc w:val="both"/>
              <w:rPr>
                <w:sz w:val="16"/>
                <w:szCs w:val="16"/>
              </w:rPr>
            </w:pPr>
            <w:r w:rsidRPr="00E11C01">
              <w:rPr>
                <w:sz w:val="16"/>
                <w:szCs w:val="16"/>
              </w:rPr>
              <w:t>c) zákazka sa nemala zadať dodávateľovi vzhľadom na závažné porušenie povinností vyplývajúcich zo zmlúv a tejto smernice, ktoré konštatoval Súdny dvor Európskej únie v konaní podľa článku 258 ZFEÚ.</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Pr="00E11C01" w:rsidRDefault="00E9720A" w:rsidP="00AC51B2">
            <w:pPr>
              <w:jc w:val="center"/>
              <w:rPr>
                <w:sz w:val="16"/>
                <w:szCs w:val="16"/>
              </w:rPr>
            </w:pPr>
            <w:r w:rsidRPr="00E11C01">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Pr="00E11C01" w:rsidRDefault="00892C35" w:rsidP="00A178FA">
            <w:pPr>
              <w:rPr>
                <w:sz w:val="16"/>
                <w:szCs w:val="16"/>
              </w:rPr>
            </w:pPr>
            <w:r w:rsidRPr="006753E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Pr="00E11C01" w:rsidRDefault="002E5021" w:rsidP="00AC51B2">
            <w:pPr>
              <w:rPr>
                <w:sz w:val="16"/>
                <w:szCs w:val="16"/>
              </w:rPr>
            </w:pPr>
            <w:r>
              <w:rPr>
                <w:sz w:val="16"/>
                <w:szCs w:val="16"/>
              </w:rPr>
              <w:t>§: 19</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5021" w:rsidRPr="002E5021" w:rsidRDefault="002E5021" w:rsidP="002E5021">
            <w:pPr>
              <w:jc w:val="both"/>
              <w:rPr>
                <w:sz w:val="16"/>
                <w:szCs w:val="16"/>
              </w:rPr>
            </w:pPr>
            <w:r w:rsidRPr="002E5021">
              <w:rPr>
                <w:sz w:val="16"/>
                <w:szCs w:val="16"/>
              </w:rPr>
              <w:t>(1) Verejný obstarávateľ alebo obstarávateľ môže odstúpiť od</w:t>
            </w:r>
          </w:p>
          <w:p w:rsidR="002E5021" w:rsidRPr="002E5021" w:rsidRDefault="002E5021" w:rsidP="002E5021">
            <w:pPr>
              <w:numPr>
                <w:ilvl w:val="0"/>
                <w:numId w:val="135"/>
              </w:numPr>
              <w:jc w:val="both"/>
              <w:rPr>
                <w:sz w:val="16"/>
                <w:szCs w:val="16"/>
              </w:rPr>
            </w:pPr>
            <w:r w:rsidRPr="002E5021">
              <w:rPr>
                <w:sz w:val="16"/>
                <w:szCs w:val="16"/>
              </w:rPr>
              <w:t>zmluvy, rámcovej dohody alebo koncesnej zmluvy, ak v čase jej uzavretia existoval dôvod na vylúčenie dodávateľa alebo koncesionára pre nesplnenie podmienky účasti podľa § 32 ods. 1 písm. a),</w:t>
            </w:r>
          </w:p>
          <w:p w:rsidR="002E5021" w:rsidRPr="002E5021" w:rsidRDefault="002E5021" w:rsidP="002E5021">
            <w:pPr>
              <w:numPr>
                <w:ilvl w:val="0"/>
                <w:numId w:val="135"/>
              </w:numPr>
              <w:jc w:val="both"/>
              <w:rPr>
                <w:sz w:val="16"/>
                <w:szCs w:val="16"/>
              </w:rPr>
            </w:pPr>
            <w:r w:rsidRPr="002E5021">
              <w:rPr>
                <w:sz w:val="16"/>
                <w:szCs w:val="16"/>
              </w:rPr>
              <w:t>zmluvy alebo rámcovej dohody, ak táto nemala byť uzavretá s dodávateľom v súvislosti so závažným porušením povinnosti vyplývajúcej z právne záväzného aktu Európskej únie,</w:t>
            </w:r>
            <w:r w:rsidRPr="002E5021">
              <w:rPr>
                <w:sz w:val="16"/>
                <w:szCs w:val="16"/>
                <w:vertAlign w:val="superscript"/>
              </w:rPr>
              <w:footnoteReference w:id="21"/>
            </w:r>
            <w:r w:rsidRPr="002E5021">
              <w:rPr>
                <w:sz w:val="16"/>
                <w:szCs w:val="16"/>
              </w:rPr>
              <w:t>) o ktorom rozhodol Súdny dvor Európskej únie v súlade so Zmluvou o fungovaní Európskej únie,</w:t>
            </w:r>
            <w:r w:rsidRPr="002E5021">
              <w:rPr>
                <w:sz w:val="16"/>
                <w:szCs w:val="16"/>
                <w:vertAlign w:val="superscript"/>
              </w:rPr>
              <w:t xml:space="preserve"> </w:t>
            </w:r>
            <w:r w:rsidRPr="002E5021">
              <w:rPr>
                <w:sz w:val="16"/>
                <w:szCs w:val="16"/>
                <w:vertAlign w:val="superscript"/>
              </w:rPr>
              <w:footnoteReference w:id="22"/>
            </w:r>
            <w:r w:rsidRPr="002E5021">
              <w:rPr>
                <w:sz w:val="16"/>
                <w:szCs w:val="16"/>
              </w:rPr>
              <w:t>)</w:t>
            </w:r>
          </w:p>
          <w:p w:rsidR="002E5021" w:rsidRPr="002E5021" w:rsidRDefault="002E5021" w:rsidP="002E5021">
            <w:pPr>
              <w:numPr>
                <w:ilvl w:val="0"/>
                <w:numId w:val="135"/>
              </w:numPr>
              <w:jc w:val="both"/>
              <w:rPr>
                <w:sz w:val="16"/>
                <w:szCs w:val="16"/>
              </w:rPr>
            </w:pPr>
            <w:r w:rsidRPr="002E5021">
              <w:rPr>
                <w:sz w:val="16"/>
                <w:szCs w:val="16"/>
              </w:rPr>
              <w:t>koncesnej zmluvy, ak Slovenská republika porušila povinnosť vyplývajúcu z právne záväzného aktu Európskej únie</w:t>
            </w:r>
            <w:r w:rsidRPr="002E5021">
              <w:rPr>
                <w:sz w:val="16"/>
                <w:szCs w:val="16"/>
                <w:vertAlign w:val="superscript"/>
              </w:rPr>
              <w:t>38</w:t>
            </w:r>
            <w:r w:rsidRPr="002E5021">
              <w:rPr>
                <w:sz w:val="16"/>
                <w:szCs w:val="16"/>
              </w:rPr>
              <w:t>) z dôvodu, že verejný obstarávateľ alebo obstarávateľ porušil povinnosť vyplývajúcu z tohto právne záväzného aktu, o ktorom rozhodol Súdny dvor Európskej únie v súlade so Zmluvou o fungovaní Európskej únie.</w:t>
            </w:r>
            <w:r w:rsidRPr="002E5021">
              <w:rPr>
                <w:sz w:val="16"/>
                <w:szCs w:val="16"/>
                <w:vertAlign w:val="superscript"/>
              </w:rPr>
              <w:t>39</w:t>
            </w:r>
            <w:r w:rsidRPr="002E5021">
              <w:rPr>
                <w:sz w:val="16"/>
                <w:szCs w:val="16"/>
              </w:rPr>
              <w:t>)</w:t>
            </w:r>
          </w:p>
          <w:p w:rsidR="002E5021" w:rsidRPr="002E5021" w:rsidRDefault="002E5021" w:rsidP="002E5021">
            <w:pPr>
              <w:jc w:val="both"/>
              <w:rPr>
                <w:sz w:val="16"/>
                <w:szCs w:val="16"/>
              </w:rPr>
            </w:pPr>
          </w:p>
          <w:p w:rsidR="002E5021" w:rsidRPr="002E5021" w:rsidRDefault="002E5021" w:rsidP="002E5021">
            <w:pPr>
              <w:jc w:val="both"/>
              <w:rPr>
                <w:sz w:val="16"/>
                <w:szCs w:val="16"/>
              </w:rPr>
            </w:pPr>
            <w:r w:rsidRPr="002E5021">
              <w:rPr>
                <w:sz w:val="16"/>
                <w:szCs w:val="16"/>
              </w:rPr>
              <w:t>(2) Verejný obstarávateľ alebo obstarávateľ môže odstúpiť od časti zmluvy, rámcovej dohody alebo koncesnej zmluvy, ktorou došlo k podstatnej zmene pôvodnej zmluvy, rámcovej dohody alebo koncesnej zmluvy a ktorá si vyžadovala nové verejné obstarávanie.</w:t>
            </w:r>
          </w:p>
          <w:p w:rsidR="002E5021" w:rsidRPr="002E5021" w:rsidRDefault="002E5021" w:rsidP="002E5021">
            <w:pPr>
              <w:jc w:val="both"/>
              <w:rPr>
                <w:sz w:val="16"/>
                <w:szCs w:val="16"/>
              </w:rPr>
            </w:pPr>
          </w:p>
          <w:p w:rsidR="002E5021" w:rsidRPr="002E5021" w:rsidRDefault="002E5021" w:rsidP="002E5021">
            <w:pPr>
              <w:jc w:val="both"/>
              <w:rPr>
                <w:sz w:val="16"/>
                <w:szCs w:val="16"/>
              </w:rPr>
            </w:pPr>
            <w:r w:rsidRPr="002E5021">
              <w:rPr>
                <w:bCs/>
                <w:sz w:val="16"/>
                <w:szCs w:val="16"/>
              </w:rPr>
              <w:t>(3) Verejný obstarávateľ a obstarávateľ môže odstúpiť od zmluvy, rámcovej dohody alebo koncesnej zmluvy uzavretej s uchádzačom, ktorý nemal v čase uzavretia zmluvy, rámcovej dohody alebo koncesnej zmluvy v registri konečných užívateľov výhod zapísaných konečných užívateľov výhod alebo ak bolo právoplatne rozhodnuté o vyčiarknutí tohto uchádzača z registra konečných užívateľov výhod alebo ak mu bol právoplatne uložený zákaz účasti podľa § 182 ods. 3 písm. b).</w:t>
            </w:r>
          </w:p>
          <w:p w:rsidR="002E5021" w:rsidRPr="002E5021" w:rsidRDefault="002E5021" w:rsidP="002E5021">
            <w:pPr>
              <w:jc w:val="both"/>
              <w:rPr>
                <w:sz w:val="16"/>
                <w:szCs w:val="16"/>
              </w:rPr>
            </w:pPr>
          </w:p>
          <w:p w:rsidR="002E5021" w:rsidRPr="002E5021" w:rsidRDefault="002E5021" w:rsidP="002E5021">
            <w:pPr>
              <w:jc w:val="both"/>
              <w:rPr>
                <w:sz w:val="16"/>
                <w:szCs w:val="16"/>
              </w:rPr>
            </w:pPr>
            <w:r w:rsidRPr="002E5021">
              <w:rPr>
                <w:sz w:val="16"/>
                <w:szCs w:val="16"/>
              </w:rPr>
              <w:t>(4) Týmto ustanovením nie je dotknuté právo verejného obstarávateľa alebo obstarávateľa odstúpiť od zmluvy, rámcovej dohody, koncesnej zmluvy alebo jej časti podľa osobitného predpisu.</w:t>
            </w:r>
            <w:r w:rsidRPr="002E5021">
              <w:rPr>
                <w:sz w:val="16"/>
                <w:szCs w:val="16"/>
                <w:vertAlign w:val="superscript"/>
              </w:rPr>
              <w:footnoteReference w:id="23"/>
            </w:r>
            <w:r w:rsidRPr="002E5021">
              <w:rPr>
                <w:sz w:val="16"/>
                <w:szCs w:val="16"/>
              </w:rPr>
              <w:t>)</w:t>
            </w:r>
          </w:p>
          <w:p w:rsidR="002E5021" w:rsidRPr="00E11C01" w:rsidRDefault="002E5021" w:rsidP="002E5021">
            <w:pPr>
              <w:jc w:val="both"/>
              <w:rPr>
                <w:sz w:val="16"/>
                <w:szCs w:val="16"/>
              </w:rPr>
            </w:pPr>
          </w:p>
          <w:p w:rsidR="00E9720A" w:rsidRPr="00E11C01" w:rsidRDefault="00E9720A" w:rsidP="007E30DA">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E9720A" w:rsidRPr="00E11C01" w:rsidRDefault="00C80121"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E9720A" w:rsidRPr="00E11C01" w:rsidRDefault="00E9720A" w:rsidP="00AC51B2">
            <w:pPr>
              <w:rPr>
                <w:sz w:val="16"/>
                <w:szCs w:val="16"/>
              </w:rPr>
            </w:pPr>
          </w:p>
        </w:tc>
      </w:tr>
      <w:tr w:rsidR="00C80121"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80121" w:rsidRPr="00E11C01" w:rsidRDefault="00C80121" w:rsidP="00AC51B2">
            <w:pPr>
              <w:rPr>
                <w:sz w:val="16"/>
                <w:szCs w:val="16"/>
              </w:rPr>
            </w:pPr>
            <w:r w:rsidRPr="00E11C01">
              <w:rPr>
                <w:sz w:val="16"/>
                <w:szCs w:val="16"/>
              </w:rPr>
              <w:t>Č: 91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80121" w:rsidRPr="00E11C01" w:rsidRDefault="00C80121" w:rsidP="00C80121">
            <w:pPr>
              <w:jc w:val="both"/>
              <w:rPr>
                <w:sz w:val="16"/>
                <w:szCs w:val="16"/>
              </w:rPr>
            </w:pPr>
            <w:r w:rsidRPr="00E11C01">
              <w:rPr>
                <w:sz w:val="16"/>
                <w:szCs w:val="16"/>
              </w:rPr>
              <w:t>Zadávanie zákaziek na poskytnutie sociálnych a iných osobitných služieb</w:t>
            </w:r>
          </w:p>
          <w:p w:rsidR="00C80121" w:rsidRPr="00E11C01" w:rsidRDefault="00C80121" w:rsidP="00C80121">
            <w:pPr>
              <w:jc w:val="both"/>
              <w:rPr>
                <w:sz w:val="16"/>
                <w:szCs w:val="16"/>
              </w:rPr>
            </w:pPr>
          </w:p>
          <w:p w:rsidR="00C80121" w:rsidRPr="00E11C01" w:rsidRDefault="00C80121" w:rsidP="00C80121">
            <w:pPr>
              <w:jc w:val="both"/>
              <w:rPr>
                <w:sz w:val="16"/>
                <w:szCs w:val="16"/>
              </w:rPr>
            </w:pPr>
            <w:r w:rsidRPr="00E11C01">
              <w:rPr>
                <w:sz w:val="16"/>
                <w:szCs w:val="16"/>
              </w:rPr>
              <w:t>Zákazky na poskytnutie sociálnych a iných osobitných služieb uvedených v prílohe XVII sa zadávajú v súlade s touto kapitolou, ak sa hodnota zákaziek rovná finančnému limitu uvedenému v článku 15 písm. c) alebo je vyššia.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80121" w:rsidRPr="001340E3" w:rsidRDefault="00C80121"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80121" w:rsidRPr="001340E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80121" w:rsidRDefault="00C80121" w:rsidP="00AC51B2">
            <w:pPr>
              <w:rPr>
                <w:sz w:val="16"/>
                <w:szCs w:val="16"/>
              </w:rPr>
            </w:pPr>
            <w:r>
              <w:rPr>
                <w:sz w:val="16"/>
                <w:szCs w:val="16"/>
              </w:rPr>
              <w:t>§: 5</w:t>
            </w:r>
          </w:p>
          <w:p w:rsidR="00C80121" w:rsidRPr="001340E3" w:rsidRDefault="00C80121" w:rsidP="00AC51B2">
            <w:pPr>
              <w:rPr>
                <w:sz w:val="16"/>
                <w:szCs w:val="16"/>
              </w:rPr>
            </w:pPr>
            <w:r>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80121" w:rsidRPr="001340E3" w:rsidRDefault="00F12AA9" w:rsidP="00C80121">
            <w:pPr>
              <w:rPr>
                <w:sz w:val="16"/>
                <w:szCs w:val="16"/>
              </w:rPr>
            </w:pPr>
            <w:r w:rsidRPr="00F12AA9">
              <w:rPr>
                <w:sz w:val="16"/>
                <w:szCs w:val="16"/>
              </w:rPr>
              <w:t>(2) Nadlimitná zákazka je zákazka, ktorej predpokladaná hodnota sa rovná alebo je vyššia ako finančný limit ustanovený všeobecne záväzným právnym predpisom, ktorý vydá Úrad pre verejné obstarávanie (ďalej len „úrad“).</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80121" w:rsidRPr="001340E3" w:rsidRDefault="00C80121" w:rsidP="00AC51B2">
            <w:pPr>
              <w:jc w:val="center"/>
              <w:rPr>
                <w:sz w:val="16"/>
                <w:szCs w:val="16"/>
              </w:rPr>
            </w:pPr>
            <w:r>
              <w:rPr>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C80121" w:rsidRPr="001340E3" w:rsidRDefault="00C80121" w:rsidP="00AC51B2">
            <w:pPr>
              <w:rPr>
                <w:sz w:val="16"/>
                <w:szCs w:val="16"/>
              </w:rPr>
            </w:pPr>
            <w:r>
              <w:rPr>
                <w:sz w:val="16"/>
                <w:szCs w:val="16"/>
              </w:rPr>
              <w:t>Pri zákazkách na sociálne a iné osobitné služby sa aplikujú rovnaké pravidlá ako pri zákazkách.</w:t>
            </w: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r w:rsidRPr="00E11C01">
              <w:rPr>
                <w:sz w:val="16"/>
                <w:szCs w:val="16"/>
              </w:rPr>
              <w:t>Č: 92</w:t>
            </w:r>
          </w:p>
          <w:p w:rsidR="00914156" w:rsidRPr="00E11C01" w:rsidRDefault="00914156" w:rsidP="00AC51B2">
            <w:pPr>
              <w:rPr>
                <w:sz w:val="16"/>
                <w:szCs w:val="16"/>
              </w:rPr>
            </w:pPr>
            <w:r w:rsidRPr="00E11C01">
              <w:rPr>
                <w:sz w:val="16"/>
                <w:szCs w:val="16"/>
              </w:rPr>
              <w:t xml:space="preserve">O:1 </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jc w:val="both"/>
              <w:rPr>
                <w:sz w:val="16"/>
                <w:szCs w:val="16"/>
              </w:rPr>
            </w:pPr>
            <w:r w:rsidRPr="00E11C01">
              <w:rPr>
                <w:sz w:val="16"/>
                <w:szCs w:val="16"/>
              </w:rPr>
              <w:t>Uverejňovanie oznámení</w:t>
            </w:r>
          </w:p>
          <w:p w:rsidR="00914156" w:rsidRPr="00E11C01" w:rsidRDefault="00914156" w:rsidP="00914156">
            <w:pPr>
              <w:jc w:val="both"/>
              <w:rPr>
                <w:sz w:val="16"/>
                <w:szCs w:val="16"/>
              </w:rPr>
            </w:pPr>
          </w:p>
          <w:p w:rsidR="00914156" w:rsidRPr="00E11C01" w:rsidRDefault="00914156" w:rsidP="00914156">
            <w:pPr>
              <w:jc w:val="both"/>
              <w:rPr>
                <w:sz w:val="16"/>
                <w:szCs w:val="16"/>
              </w:rPr>
            </w:pPr>
            <w:r w:rsidRPr="00E11C01">
              <w:rPr>
                <w:sz w:val="16"/>
                <w:szCs w:val="16"/>
              </w:rPr>
              <w:t>Obstarávatelia, ktorí majú v úmysle zadať zákazku na poskytnutie služieb podľa článku 91, uverejnia svoj úmysel ktorýmkoľvek z týchto prostriedkov:</w:t>
            </w:r>
          </w:p>
          <w:p w:rsidR="00914156" w:rsidRPr="00E11C01" w:rsidRDefault="00914156" w:rsidP="00914156">
            <w:pPr>
              <w:jc w:val="both"/>
              <w:rPr>
                <w:sz w:val="16"/>
                <w:szCs w:val="16"/>
              </w:rPr>
            </w:pPr>
            <w:r w:rsidRPr="00E11C01">
              <w:rPr>
                <w:sz w:val="16"/>
                <w:szCs w:val="16"/>
              </w:rPr>
              <w:t>a) oznámením o vyhlásení obstarávania alebo</w:t>
            </w:r>
          </w:p>
          <w:p w:rsidR="00914156" w:rsidRPr="00E11C01" w:rsidRDefault="00914156" w:rsidP="00914156">
            <w:pPr>
              <w:jc w:val="both"/>
              <w:rPr>
                <w:sz w:val="16"/>
                <w:szCs w:val="16"/>
              </w:rPr>
            </w:pPr>
            <w:r w:rsidRPr="00E11C01">
              <w:rPr>
                <w:sz w:val="16"/>
                <w:szCs w:val="16"/>
              </w:rPr>
              <w:t>b) pravidelným informatívnym oznámením, ktoré sa bude uverejňovať priebežne. Pravidelné informatívne oznámenie sa týka najmä tých druhov služieb, ktoré budú predmetom zákaziek, ktoré sa majú zadať. Uvádza sa v ňom, že zákazky sa zadajú bez ďalšieho uverejnenia a hospodárske subjekty, ktoré majú záujem, sa v ňom vyzývajú, aby tento záujem vyjadrili písomne, alebo</w:t>
            </w:r>
          </w:p>
          <w:p w:rsidR="00914156" w:rsidRPr="00E11C01" w:rsidRDefault="00914156" w:rsidP="00914156">
            <w:pPr>
              <w:jc w:val="both"/>
              <w:rPr>
                <w:sz w:val="16"/>
                <w:szCs w:val="16"/>
              </w:rPr>
            </w:pPr>
            <w:r w:rsidRPr="00E11C01">
              <w:rPr>
                <w:sz w:val="16"/>
                <w:szCs w:val="16"/>
              </w:rPr>
              <w:t>c) oznámením o existencii kvalifikačného systému, ktoré sa bude uverejňovať priebežne.</w:t>
            </w:r>
          </w:p>
          <w:p w:rsidR="00914156" w:rsidRPr="00E11C01" w:rsidRDefault="00914156" w:rsidP="00914156">
            <w:pPr>
              <w:jc w:val="both"/>
              <w:rPr>
                <w:sz w:val="16"/>
                <w:szCs w:val="16"/>
              </w:rPr>
            </w:pPr>
          </w:p>
          <w:p w:rsidR="00914156" w:rsidRPr="00E11C01" w:rsidRDefault="00914156" w:rsidP="00914156">
            <w:pPr>
              <w:jc w:val="both"/>
              <w:rPr>
                <w:sz w:val="16"/>
                <w:szCs w:val="16"/>
              </w:rPr>
            </w:pPr>
            <w:r w:rsidRPr="00E11C01">
              <w:rPr>
                <w:sz w:val="16"/>
                <w:szCs w:val="16"/>
              </w:rPr>
              <w:t>Prvý pododsek sa však neuplatňuje, ak sa na zadanie zákazky na poskytnutie služieb mohlo použiť rokovacie konanie bez predchádzajúcej výzvy na súťaž v súlade s článkom 50.</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Default="00914156"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Default="002E5021" w:rsidP="00AC51B2">
            <w:pPr>
              <w:rPr>
                <w:sz w:val="16"/>
                <w:szCs w:val="16"/>
              </w:rPr>
            </w:pPr>
            <w:r>
              <w:rPr>
                <w:sz w:val="16"/>
                <w:szCs w:val="16"/>
              </w:rPr>
              <w:t>§: 87</w:t>
            </w:r>
          </w:p>
          <w:p w:rsidR="00914156" w:rsidRPr="00E11C01" w:rsidRDefault="00914156" w:rsidP="00AC51B2">
            <w:pPr>
              <w:rPr>
                <w:sz w:val="16"/>
                <w:szCs w:val="16"/>
              </w:rPr>
            </w:pPr>
            <w:r>
              <w:rPr>
                <w:sz w:val="16"/>
                <w:szCs w:val="16"/>
              </w:rPr>
              <w:t>O: 1,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Default="00914156" w:rsidP="00914156">
            <w:pPr>
              <w:jc w:val="both"/>
              <w:rPr>
                <w:sz w:val="16"/>
                <w:szCs w:val="16"/>
              </w:rPr>
            </w:pPr>
            <w:r w:rsidRPr="00914156">
              <w:rPr>
                <w:sz w:val="16"/>
                <w:szCs w:val="16"/>
              </w:rPr>
              <w:t>(1) Obstarávateľ môže</w:t>
            </w:r>
            <w:r w:rsidR="00F12AA9">
              <w:rPr>
                <w:sz w:val="16"/>
                <w:szCs w:val="16"/>
              </w:rPr>
              <w:t xml:space="preserve"> oznámiť</w:t>
            </w:r>
            <w:r w:rsidRPr="00914156">
              <w:rPr>
                <w:sz w:val="16"/>
                <w:szCs w:val="16"/>
              </w:rPr>
              <w:t xml:space="preserve"> svoj zámer uskutočniť plánov</w:t>
            </w:r>
            <w:r w:rsidR="00F12AA9">
              <w:rPr>
                <w:sz w:val="16"/>
                <w:szCs w:val="16"/>
              </w:rPr>
              <w:t xml:space="preserve">ané verejné obstarávanie </w:t>
            </w:r>
            <w:r w:rsidRPr="00914156">
              <w:rPr>
                <w:sz w:val="16"/>
                <w:szCs w:val="16"/>
              </w:rPr>
              <w:t xml:space="preserve"> uverejnením pravidelného informatívneho oznámenia. </w:t>
            </w:r>
          </w:p>
          <w:p w:rsidR="00914156" w:rsidRPr="00914156" w:rsidRDefault="00914156" w:rsidP="00914156">
            <w:pPr>
              <w:jc w:val="both"/>
              <w:rPr>
                <w:sz w:val="16"/>
                <w:szCs w:val="16"/>
              </w:rPr>
            </w:pPr>
          </w:p>
          <w:p w:rsidR="00914156" w:rsidRDefault="00914156" w:rsidP="00914156">
            <w:pPr>
              <w:jc w:val="both"/>
              <w:rPr>
                <w:sz w:val="16"/>
                <w:szCs w:val="16"/>
              </w:rPr>
            </w:pPr>
            <w:r w:rsidRPr="00914156">
              <w:rPr>
                <w:sz w:val="16"/>
                <w:szCs w:val="16"/>
              </w:rPr>
              <w:t xml:space="preserve">(2) Výzva na súťaž sa realizuje prostredníctvom </w:t>
            </w:r>
          </w:p>
          <w:p w:rsidR="00914156" w:rsidRPr="00914156" w:rsidRDefault="00914156" w:rsidP="00914156">
            <w:pPr>
              <w:jc w:val="both"/>
              <w:rPr>
                <w:sz w:val="16"/>
                <w:szCs w:val="16"/>
              </w:rPr>
            </w:pPr>
            <w:r w:rsidRPr="00914156">
              <w:rPr>
                <w:sz w:val="16"/>
                <w:szCs w:val="16"/>
              </w:rPr>
              <w:t>a)</w:t>
            </w:r>
            <w:r>
              <w:rPr>
                <w:sz w:val="16"/>
                <w:szCs w:val="16"/>
              </w:rPr>
              <w:t xml:space="preserve"> </w:t>
            </w:r>
            <w:r w:rsidRPr="00914156">
              <w:rPr>
                <w:sz w:val="16"/>
                <w:szCs w:val="16"/>
              </w:rPr>
              <w:t>pravidelného informatívneho oznámenia s výzvou na súťaž, ak sa zákazka zadáva užšou súťažou alebo rokovacím konaním so zverejnením,</w:t>
            </w:r>
          </w:p>
          <w:p w:rsidR="00914156" w:rsidRPr="00914156" w:rsidRDefault="00914156" w:rsidP="00914156">
            <w:pPr>
              <w:jc w:val="both"/>
              <w:rPr>
                <w:sz w:val="16"/>
                <w:szCs w:val="16"/>
              </w:rPr>
            </w:pPr>
            <w:r w:rsidRPr="00914156">
              <w:rPr>
                <w:sz w:val="16"/>
                <w:szCs w:val="16"/>
              </w:rPr>
              <w:t>b)</w:t>
            </w:r>
            <w:r>
              <w:rPr>
                <w:sz w:val="16"/>
                <w:szCs w:val="16"/>
              </w:rPr>
              <w:t xml:space="preserve"> </w:t>
            </w:r>
            <w:r w:rsidRPr="00914156">
              <w:rPr>
                <w:sz w:val="16"/>
                <w:szCs w:val="16"/>
              </w:rPr>
              <w:t>oznámenia o existencii kvalifikačného systému, ak sa zákazka zadáva užšou súťažou, rokovacím konaním so zverejnením, súťažným dialógom alebo inovatívnym partnerstvom,</w:t>
            </w:r>
          </w:p>
          <w:p w:rsidR="00914156" w:rsidRPr="00E11C01" w:rsidRDefault="00914156" w:rsidP="00914156">
            <w:pPr>
              <w:jc w:val="both"/>
              <w:rPr>
                <w:sz w:val="16"/>
                <w:szCs w:val="16"/>
              </w:rPr>
            </w:pPr>
            <w:r w:rsidRPr="00914156">
              <w:rPr>
                <w:sz w:val="16"/>
                <w:szCs w:val="16"/>
              </w:rPr>
              <w:t>c)</w:t>
            </w:r>
            <w:r>
              <w:rPr>
                <w:sz w:val="16"/>
                <w:szCs w:val="16"/>
              </w:rPr>
              <w:t xml:space="preserve"> </w:t>
            </w:r>
            <w:r w:rsidRPr="00914156">
              <w:rPr>
                <w:sz w:val="16"/>
                <w:szCs w:val="16"/>
              </w:rPr>
              <w:t>oznámenia o vyhlásení verejného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1340E3" w:rsidRDefault="00914156" w:rsidP="00AC51B2">
            <w:pPr>
              <w:jc w:val="center"/>
              <w:rPr>
                <w:sz w:val="16"/>
                <w:szCs w:val="16"/>
              </w:rPr>
            </w:pPr>
            <w:r>
              <w:rPr>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914156" w:rsidRPr="001340E3" w:rsidRDefault="00914156" w:rsidP="00AC51B2">
            <w:pPr>
              <w:rPr>
                <w:sz w:val="16"/>
                <w:szCs w:val="16"/>
              </w:rPr>
            </w:pPr>
            <w:r>
              <w:rPr>
                <w:sz w:val="16"/>
                <w:szCs w:val="16"/>
              </w:rPr>
              <w:t>Pri zákazkách na sociálne a iné osobitné služby sa aplikujú rovnaké pravidlá ako pri zákazkách.</w:t>
            </w: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r w:rsidRPr="00E11C01">
              <w:rPr>
                <w:sz w:val="16"/>
                <w:szCs w:val="16"/>
              </w:rPr>
              <w:t>Č: 92</w:t>
            </w:r>
          </w:p>
          <w:p w:rsidR="00914156" w:rsidRPr="00E11C01" w:rsidRDefault="00914156"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jc w:val="both"/>
              <w:rPr>
                <w:sz w:val="16"/>
                <w:szCs w:val="16"/>
              </w:rPr>
            </w:pPr>
            <w:r w:rsidRPr="00E11C01">
              <w:rPr>
                <w:sz w:val="16"/>
                <w:szCs w:val="16"/>
              </w:rPr>
              <w:t>Obstarávatelia, ktorí zadali zákazku na poskytnutie služieb podľa článku 91, uverejnia výsledky prostredníctvom oznámenia o výsledku obstarávania. Takéto oznámenia však môžu zoskupiť na štvrťročnom základe. V takom prípade zašlú zoskupené oznámenia do 30 dní od skončenia každého štvrťroka.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Default="00914156"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Default="009C2811" w:rsidP="00AC51B2">
            <w:pPr>
              <w:rPr>
                <w:sz w:val="16"/>
                <w:szCs w:val="16"/>
              </w:rPr>
            </w:pPr>
            <w:r>
              <w:rPr>
                <w:sz w:val="16"/>
                <w:szCs w:val="16"/>
              </w:rPr>
              <w:t>§: 26</w:t>
            </w:r>
          </w:p>
          <w:p w:rsidR="00914156" w:rsidRDefault="00914156" w:rsidP="00AC51B2">
            <w:pPr>
              <w:rPr>
                <w:sz w:val="16"/>
                <w:szCs w:val="16"/>
              </w:rPr>
            </w:pPr>
            <w:r>
              <w:rPr>
                <w:sz w:val="16"/>
                <w:szCs w:val="16"/>
              </w:rPr>
              <w:t>O: 3</w:t>
            </w:r>
          </w:p>
          <w:p w:rsidR="00914156" w:rsidRDefault="00914156" w:rsidP="00AC51B2">
            <w:pPr>
              <w:rPr>
                <w:sz w:val="16"/>
                <w:szCs w:val="16"/>
              </w:rPr>
            </w:pPr>
            <w:r>
              <w:rPr>
                <w:sz w:val="16"/>
                <w:szCs w:val="16"/>
              </w:rPr>
              <w:t>V: 1</w:t>
            </w:r>
          </w:p>
          <w:p w:rsidR="00914156" w:rsidRPr="001340E3" w:rsidRDefault="00914156" w:rsidP="00AC51B2">
            <w:pPr>
              <w:rPr>
                <w:sz w:val="16"/>
                <w:szCs w:val="16"/>
              </w:rPr>
            </w:pPr>
            <w:r>
              <w:rPr>
                <w:sz w:val="16"/>
                <w:szCs w:val="16"/>
              </w:rPr>
              <w:t>P: a)</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B71302" w:rsidRDefault="00914156" w:rsidP="00914156">
            <w:pPr>
              <w:rPr>
                <w:sz w:val="16"/>
                <w:szCs w:val="16"/>
              </w:rPr>
            </w:pPr>
            <w:r w:rsidRPr="00B71302">
              <w:rPr>
                <w:sz w:val="16"/>
                <w:szCs w:val="16"/>
              </w:rPr>
              <w:t>(3) Oznámenie o výsle</w:t>
            </w:r>
            <w:r w:rsidR="00F12AA9">
              <w:rPr>
                <w:sz w:val="16"/>
                <w:szCs w:val="16"/>
              </w:rPr>
              <w:t>dku verejného obstarávania pošlú</w:t>
            </w:r>
            <w:r w:rsidRPr="00B71302">
              <w:rPr>
                <w:sz w:val="16"/>
                <w:szCs w:val="16"/>
              </w:rPr>
              <w:t xml:space="preserve"> verejný obstarávateľ a obstarávateľ</w:t>
            </w:r>
          </w:p>
          <w:p w:rsidR="00914156" w:rsidRPr="001340E3" w:rsidRDefault="00914156" w:rsidP="00F12AA9">
            <w:pPr>
              <w:rPr>
                <w:sz w:val="16"/>
                <w:szCs w:val="16"/>
              </w:rPr>
            </w:pPr>
            <w:r w:rsidRPr="00B71302">
              <w:rPr>
                <w:sz w:val="16"/>
                <w:szCs w:val="16"/>
              </w:rPr>
              <w:t>a)</w:t>
            </w:r>
            <w:r>
              <w:rPr>
                <w:sz w:val="16"/>
                <w:szCs w:val="16"/>
              </w:rPr>
              <w:t xml:space="preserve"> </w:t>
            </w:r>
            <w:r w:rsidRPr="00B71302">
              <w:rPr>
                <w:sz w:val="16"/>
                <w:szCs w:val="16"/>
              </w:rPr>
              <w:t>do 30 dní po u</w:t>
            </w:r>
            <w:r w:rsidR="00F12AA9">
              <w:rPr>
                <w:sz w:val="16"/>
                <w:szCs w:val="16"/>
              </w:rPr>
              <w:t>zavretí zmluvy, rámcovej dohody a</w:t>
            </w:r>
            <w:r w:rsidRPr="00B71302">
              <w:rPr>
                <w:sz w:val="16"/>
                <w:szCs w:val="16"/>
              </w:rPr>
              <w:t xml:space="preserve"> koncesnej zmluvy</w:t>
            </w:r>
            <w:r w:rsidR="00F12AA9">
              <w:rPr>
                <w:sz w:val="16"/>
                <w:szCs w:val="16"/>
              </w:rPr>
              <w:t>,</w:t>
            </w:r>
            <w:r w:rsidRPr="00B71302">
              <w:rPr>
                <w:sz w:val="16"/>
                <w:szCs w:val="16"/>
              </w:rPr>
              <w:t xml:space="preserve">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1340E3" w:rsidRDefault="00914156" w:rsidP="00AC51B2">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914156" w:rsidRPr="001340E3" w:rsidRDefault="00914156" w:rsidP="00AC51B2">
            <w:pPr>
              <w:rPr>
                <w:sz w:val="16"/>
                <w:szCs w:val="16"/>
              </w:rPr>
            </w:pPr>
            <w:r>
              <w:rPr>
                <w:sz w:val="16"/>
                <w:szCs w:val="16"/>
              </w:rPr>
              <w:t>Pri zákazkách na sociálne a iné osobitné služby sa aplikujú rovnaké pravidlá ako pri zákazkách.</w:t>
            </w: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r w:rsidRPr="00E11C01">
              <w:rPr>
                <w:sz w:val="16"/>
                <w:szCs w:val="16"/>
              </w:rPr>
              <w:t>Č: 92</w:t>
            </w:r>
          </w:p>
          <w:p w:rsidR="00914156" w:rsidRDefault="00914156" w:rsidP="00AC51B2">
            <w:pPr>
              <w:rPr>
                <w:sz w:val="16"/>
                <w:szCs w:val="16"/>
              </w:rPr>
            </w:pPr>
            <w:r w:rsidRPr="00E11C01">
              <w:rPr>
                <w:sz w:val="16"/>
                <w:szCs w:val="16"/>
              </w:rPr>
              <w:t>O: 3</w:t>
            </w:r>
          </w:p>
          <w:p w:rsidR="002E167D" w:rsidRPr="00E11C01" w:rsidRDefault="002E167D" w:rsidP="00AC51B2">
            <w:pPr>
              <w:rPr>
                <w:sz w:val="16"/>
                <w:szCs w:val="16"/>
              </w:rPr>
            </w:pPr>
            <w:r>
              <w:rPr>
                <w:sz w:val="16"/>
                <w:szCs w:val="16"/>
              </w:rPr>
              <w:t>V: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2E167D">
            <w:pPr>
              <w:jc w:val="both"/>
              <w:rPr>
                <w:sz w:val="16"/>
                <w:szCs w:val="16"/>
              </w:rPr>
            </w:pPr>
            <w:r w:rsidRPr="00E11C01">
              <w:rPr>
                <w:sz w:val="16"/>
                <w:szCs w:val="16"/>
              </w:rPr>
              <w:t xml:space="preserve">Oznámenia uvedené v odsekoch 1 a 2 tohto článku musia obsahovať informácie uvedené v prílohe XVIII v častiach A, B, C alebo D v súlade so štandardnými vzorovými oznámeniami. </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AC51B2" w:rsidP="00A178FA">
            <w:pPr>
              <w:rPr>
                <w:sz w:val="16"/>
                <w:szCs w:val="16"/>
              </w:rPr>
            </w:pPr>
            <w:r>
              <w:rPr>
                <w:sz w:val="16"/>
                <w:szCs w:val="16"/>
              </w:rPr>
              <w:t xml:space="preserve">Návrh vyhlášky </w:t>
            </w:r>
            <w:r>
              <w:rPr>
                <w:iCs/>
                <w:sz w:val="16"/>
                <w:szCs w:val="16"/>
              </w:rPr>
              <w:t>ktorou sa ustanovujú podrobnosti o oznámeniach používaných vo verejnom obstarávaní a o ich obsahu</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1340E3" w:rsidRDefault="00914156"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B452A7" w:rsidRDefault="00914156" w:rsidP="00914156">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1340E3" w:rsidRDefault="002E167D" w:rsidP="00AC51B2">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914156" w:rsidRPr="001340E3" w:rsidRDefault="0042700F" w:rsidP="00AC51B2">
            <w:pPr>
              <w:rPr>
                <w:sz w:val="16"/>
                <w:szCs w:val="16"/>
              </w:rPr>
            </w:pPr>
            <w:r>
              <w:rPr>
                <w:sz w:val="16"/>
                <w:szCs w:val="16"/>
              </w:rPr>
              <w:t xml:space="preserve">Transpozícia obsahových náležitostí oznámení je uvedená pri jednotlivých prílohách smernice </w:t>
            </w: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92</w:t>
            </w:r>
          </w:p>
          <w:p w:rsidR="002E167D" w:rsidRDefault="002E167D" w:rsidP="00AC51B2">
            <w:pPr>
              <w:rPr>
                <w:sz w:val="16"/>
                <w:szCs w:val="16"/>
              </w:rPr>
            </w:pPr>
            <w:r w:rsidRPr="00E11C01">
              <w:rPr>
                <w:sz w:val="16"/>
                <w:szCs w:val="16"/>
              </w:rPr>
              <w:t>O: 3</w:t>
            </w:r>
          </w:p>
          <w:p w:rsidR="002E167D" w:rsidRPr="00E11C01" w:rsidRDefault="002E167D" w:rsidP="00AC51B2">
            <w:pPr>
              <w:rPr>
                <w:sz w:val="16"/>
                <w:szCs w:val="16"/>
              </w:rPr>
            </w:pPr>
            <w:r>
              <w:rPr>
                <w:sz w:val="16"/>
                <w:szCs w:val="16"/>
              </w:rPr>
              <w:t xml:space="preserve">V: 2 </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Komisia ustanoví štandardné vzory prostredníctvom vykonávacích aktov. Uvedené vykonávacie akty sa prijmú v súlade s konzultačným postupom uvedeným v článku 105.</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2E167D">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2E167D" w:rsidRPr="001340E3"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92</w:t>
            </w:r>
          </w:p>
          <w:p w:rsidR="002E167D" w:rsidRPr="00E11C01" w:rsidRDefault="002E167D"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Oznámenia uvedené v tomto článku sa uverejnia v súlade s článkom 71.</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9C2811" w:rsidP="00AC51B2">
            <w:pPr>
              <w:rPr>
                <w:sz w:val="16"/>
                <w:szCs w:val="16"/>
              </w:rPr>
            </w:pPr>
            <w:r>
              <w:rPr>
                <w:sz w:val="16"/>
                <w:szCs w:val="16"/>
              </w:rPr>
              <w:t>§: 27</w:t>
            </w:r>
          </w:p>
          <w:p w:rsidR="002E167D" w:rsidRDefault="002E167D" w:rsidP="00AC51B2">
            <w:pPr>
              <w:rPr>
                <w:sz w:val="16"/>
                <w:szCs w:val="16"/>
              </w:rPr>
            </w:pPr>
            <w:r>
              <w:rPr>
                <w:sz w:val="16"/>
                <w:szCs w:val="16"/>
              </w:rPr>
              <w:t>O: 1</w:t>
            </w:r>
          </w:p>
          <w:p w:rsidR="002E167D" w:rsidRDefault="002E167D" w:rsidP="00AC51B2">
            <w:pPr>
              <w:rPr>
                <w:sz w:val="16"/>
                <w:szCs w:val="16"/>
              </w:rPr>
            </w:pPr>
          </w:p>
          <w:p w:rsidR="002E167D" w:rsidRDefault="002E167D" w:rsidP="00AC51B2">
            <w:pPr>
              <w:rPr>
                <w:sz w:val="16"/>
                <w:szCs w:val="16"/>
              </w:rPr>
            </w:pPr>
          </w:p>
          <w:p w:rsidR="002E167D" w:rsidRDefault="002E167D" w:rsidP="00AC51B2">
            <w:pPr>
              <w:rPr>
                <w:sz w:val="16"/>
                <w:szCs w:val="16"/>
              </w:rPr>
            </w:pPr>
          </w:p>
          <w:p w:rsidR="002E167D" w:rsidRDefault="002E167D" w:rsidP="00AC51B2">
            <w:pPr>
              <w:rPr>
                <w:sz w:val="16"/>
                <w:szCs w:val="16"/>
              </w:rPr>
            </w:pPr>
          </w:p>
          <w:p w:rsidR="002E167D" w:rsidRDefault="009C2811" w:rsidP="00AC51B2">
            <w:pPr>
              <w:rPr>
                <w:sz w:val="16"/>
                <w:szCs w:val="16"/>
              </w:rPr>
            </w:pPr>
            <w:r>
              <w:rPr>
                <w:sz w:val="16"/>
                <w:szCs w:val="16"/>
              </w:rPr>
              <w:t>§ 27</w:t>
            </w:r>
          </w:p>
          <w:p w:rsidR="002E167D" w:rsidRPr="001340E3" w:rsidRDefault="00F12AA9" w:rsidP="00AC51B2">
            <w:pPr>
              <w:rPr>
                <w:sz w:val="16"/>
                <w:szCs w:val="16"/>
              </w:rPr>
            </w:pPr>
            <w:r>
              <w:rPr>
                <w:sz w:val="16"/>
                <w:szCs w:val="16"/>
              </w:rPr>
              <w:t>O: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9C2811" w:rsidP="002E167D">
            <w:pPr>
              <w:rPr>
                <w:sz w:val="16"/>
                <w:szCs w:val="16"/>
              </w:rPr>
            </w:pPr>
            <w:r w:rsidRPr="009C2811">
              <w:rPr>
                <w:sz w:val="16"/>
                <w:szCs w:val="16"/>
              </w:rPr>
              <w:t>(1) Verejný obstarávateľ a obstarávateľ vypracujú a pošlú oznámenie používané vo verejnom obstarávaní publikačnému úradu a úradu elektronicky vo formáte a postupmi na prenos dostupnými na webovom sídle publikačného úradu a na webovom sídle úradu. Dátum odoslania oznámenia používaného vo verejnom obstarávaní preukazujú verejný obstarávateľ a obstarávateľ.</w:t>
            </w:r>
          </w:p>
          <w:p w:rsidR="009C2811" w:rsidRPr="00B71302" w:rsidRDefault="009C2811" w:rsidP="002E167D">
            <w:pPr>
              <w:rPr>
                <w:sz w:val="16"/>
                <w:szCs w:val="16"/>
              </w:rPr>
            </w:pPr>
          </w:p>
          <w:p w:rsidR="002E167D" w:rsidRPr="00B452A7" w:rsidRDefault="00F12AA9" w:rsidP="002E167D">
            <w:pPr>
              <w:rPr>
                <w:sz w:val="16"/>
                <w:szCs w:val="16"/>
              </w:rPr>
            </w:pPr>
            <w:r>
              <w:rPr>
                <w:sz w:val="16"/>
                <w:szCs w:val="16"/>
              </w:rPr>
              <w:t>(5</w:t>
            </w:r>
            <w:r w:rsidR="002E167D" w:rsidRPr="00B71302">
              <w:rPr>
                <w:sz w:val="16"/>
                <w:szCs w:val="16"/>
              </w:rPr>
              <w:t xml:space="preserve">) Verejný </w:t>
            </w:r>
            <w:r>
              <w:rPr>
                <w:sz w:val="16"/>
                <w:szCs w:val="16"/>
              </w:rPr>
              <w:t>obstarávateľ a obstarávateľ môžu</w:t>
            </w:r>
            <w:r w:rsidR="002E167D" w:rsidRPr="00B71302">
              <w:rPr>
                <w:sz w:val="16"/>
                <w:szCs w:val="16"/>
              </w:rPr>
              <w:t xml:space="preserve"> uverejňovať rovnakým spôsobom ako oznámenia používané vo verejnom obstar</w:t>
            </w:r>
            <w:r>
              <w:rPr>
                <w:sz w:val="16"/>
                <w:szCs w:val="16"/>
              </w:rPr>
              <w:t>ávaní aj oznámenia, ktoré nie sú</w:t>
            </w:r>
            <w:r w:rsidR="002E167D" w:rsidRPr="00B71302">
              <w:rPr>
                <w:sz w:val="16"/>
                <w:szCs w:val="16"/>
              </w:rPr>
              <w:t xml:space="preserve"> povinný uverejňovať.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1340E3" w:rsidRDefault="002E167D" w:rsidP="00AC51B2">
            <w:pPr>
              <w:jc w:val="center"/>
              <w:rPr>
                <w:sz w:val="16"/>
                <w:szCs w:val="16"/>
              </w:rPr>
            </w:pPr>
            <w:r>
              <w:rPr>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2E167D" w:rsidRPr="001340E3" w:rsidRDefault="002E167D" w:rsidP="00AC51B2">
            <w:pPr>
              <w:rPr>
                <w:sz w:val="16"/>
                <w:szCs w:val="16"/>
              </w:rPr>
            </w:pPr>
            <w:r w:rsidRPr="003C39AA">
              <w:rPr>
                <w:sz w:val="16"/>
                <w:szCs w:val="16"/>
              </w:rPr>
              <w:t>Pri zákazkách na sociálne a iné osobitné služby sa aplikujú rovnaké pravidlá ako pri zákazkách.</w:t>
            </w: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93</w:t>
            </w:r>
          </w:p>
          <w:p w:rsidR="002E167D" w:rsidRPr="00E11C01" w:rsidRDefault="002E167D"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Zásady zadávania zákaziek</w:t>
            </w:r>
          </w:p>
          <w:p w:rsidR="002E167D" w:rsidRPr="00E11C01" w:rsidRDefault="002E167D" w:rsidP="002E167D">
            <w:pPr>
              <w:rPr>
                <w:sz w:val="16"/>
                <w:szCs w:val="16"/>
              </w:rPr>
            </w:pPr>
          </w:p>
          <w:p w:rsidR="002E167D" w:rsidRPr="00E11C01" w:rsidRDefault="002E167D" w:rsidP="002E167D">
            <w:pPr>
              <w:rPr>
                <w:sz w:val="16"/>
                <w:szCs w:val="16"/>
              </w:rPr>
            </w:pPr>
            <w:r w:rsidRPr="00E11C01">
              <w:rPr>
                <w:sz w:val="16"/>
                <w:szCs w:val="16"/>
              </w:rPr>
              <w:t>Členské štáty zavedú vnútroštátne pravidlá na zadávanie zákaziek podľa tejto kapitoly, aby zabezpečili, že obstarávatelia budú dodržiavať zásady transparentnosti a rovnakého zaobchádzania s hospodárskymi subjektmi. Členské štáty môžu voľne stanoviť procesné pravidlá, ktoré sú uplatniteľné, pokiaľ umožnia obstarávateľom, aby zohľadnili osobitosti dotknutých služieb.</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1340E3"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1340E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rPr>
                <w:sz w:val="16"/>
                <w:szCs w:val="16"/>
              </w:rPr>
            </w:pPr>
            <w:r>
              <w:rPr>
                <w:sz w:val="16"/>
                <w:szCs w:val="16"/>
              </w:rPr>
              <w:t>§: 10</w:t>
            </w:r>
          </w:p>
          <w:p w:rsidR="002E167D" w:rsidRPr="001340E3" w:rsidRDefault="002E167D" w:rsidP="00AC51B2">
            <w:pPr>
              <w:rPr>
                <w:sz w:val="16"/>
                <w:szCs w:val="16"/>
              </w:rPr>
            </w:pPr>
            <w:r>
              <w:rPr>
                <w:sz w:val="16"/>
                <w:szCs w:val="16"/>
              </w:rPr>
              <w:t>O: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1340E3" w:rsidRDefault="009C2811" w:rsidP="009C2811">
            <w:pPr>
              <w:rPr>
                <w:sz w:val="16"/>
                <w:szCs w:val="16"/>
              </w:rPr>
            </w:pPr>
            <w:r w:rsidRPr="009C2811">
              <w:rPr>
                <w:sz w:val="16"/>
                <w:szCs w:val="16"/>
              </w:rPr>
              <w:t>(2) Verejný obstarávateľ a obstarávateľ musia dodržať princíp rovnakého zaobchádzania, princíp nediskriminácie hospodárskych subjektov, princíp transparentnosti, princíp proporcionality a princíp hospodárnosti a efektívnosti.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1340E3" w:rsidRDefault="002E167D" w:rsidP="00AC51B2">
            <w:pPr>
              <w:jc w:val="center"/>
              <w:rPr>
                <w:sz w:val="16"/>
                <w:szCs w:val="16"/>
              </w:rPr>
            </w:pPr>
            <w:r>
              <w:rPr>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2E167D" w:rsidRPr="001340E3" w:rsidRDefault="002E167D" w:rsidP="00AC51B2">
            <w:pPr>
              <w:rPr>
                <w:sz w:val="16"/>
                <w:szCs w:val="16"/>
              </w:rPr>
            </w:pPr>
            <w:r w:rsidRPr="003C39AA">
              <w:rPr>
                <w:sz w:val="16"/>
                <w:szCs w:val="16"/>
              </w:rPr>
              <w:t>Pri zákazkách na sociálne a iné osobitné služby sa aplikujú rovnaké pravidlá ako pri zákazkách.</w:t>
            </w: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93</w:t>
            </w:r>
          </w:p>
          <w:p w:rsidR="002E167D" w:rsidRPr="00E11C01" w:rsidRDefault="002E167D"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Členské štáty zaistia, aby obstarávatelia mohli zohľadniť potrebu zaistiť kvalitu, kontinuitu, prístupnosť, cenovú dostupnosť, disponibilnosť a komplexnosť služieb, osobitné potreby rôznych kategórií používateľov vrátane znevýhodnených a zraniteľných skupín, začlenenie a posilnenie postavenia používateľov a inovácie. Členské štáty takisto môžu ustanoviť, aby sa výber poskytovateľa služieb uskutočnil na základe ponuky predstavujúcej najlepší pomer ceny a kvality, pričom sa v prípade sociálnych služieb zohľadnia kritériá kvality a udržateľnosti.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1340E3"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1340E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9C2811" w:rsidP="00AC51B2">
            <w:pPr>
              <w:rPr>
                <w:sz w:val="16"/>
                <w:szCs w:val="16"/>
              </w:rPr>
            </w:pPr>
            <w:r>
              <w:rPr>
                <w:sz w:val="16"/>
                <w:szCs w:val="16"/>
              </w:rPr>
              <w:t>§: 44</w:t>
            </w:r>
          </w:p>
          <w:p w:rsidR="002E167D" w:rsidRPr="001340E3" w:rsidRDefault="002E167D" w:rsidP="00AC51B2">
            <w:pPr>
              <w:rPr>
                <w:sz w:val="16"/>
                <w:szCs w:val="16"/>
              </w:rPr>
            </w:pPr>
            <w:r>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1340E3" w:rsidRDefault="009C2811" w:rsidP="002E167D">
            <w:pPr>
              <w:jc w:val="both"/>
              <w:rPr>
                <w:sz w:val="16"/>
                <w:szCs w:val="16"/>
              </w:rPr>
            </w:pPr>
            <w:r w:rsidRPr="009C2811">
              <w:rPr>
                <w:sz w:val="16"/>
                <w:szCs w:val="16"/>
              </w:rPr>
              <w:t>(4) Najlepší pomer ceny a kvality sa posúdi na základe ceny alebo nákladov a ďalších kritérií, ktoré zahŕňajú kvalitatívne, environmentálne alebo sociálne hľadiská súvisiace s predmetom zákazky a ktorými sú najmä kvalita vrátane technického prínosu, estetické a funkčné vlastnosti, prístupnosť, riešenia vhodné pre všetkých používateľov, sociálne, environmentálne a inovačné charakteristické znaky, obchodovanie a jeho podmienky, organizácia, kvalifikácia a skúsenosti zamestnancov určených na plnenie zmluvy alebo koncesnej zmluvy, ak kvalita týchto zamestnancov môže mať významný vplyv na úroveň plnenia, záručný servis, pozáručný servis, technická pomoc, dodacie podmienky, ako je dátum dodania, spôsob dodania, lehota dodania alebo termín ukončenia, ak ide o zákazku v oblasti obrany a bezpečnosti aj bezpečnosť dodávky, interoperabilita a prevádzkové charakteristiky.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1340E3" w:rsidRDefault="002E167D" w:rsidP="00AC51B2">
            <w:pPr>
              <w:jc w:val="center"/>
              <w:rPr>
                <w:sz w:val="16"/>
                <w:szCs w:val="16"/>
              </w:rPr>
            </w:pPr>
            <w:r>
              <w:rPr>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2E167D" w:rsidRPr="001340E3" w:rsidRDefault="002E167D" w:rsidP="00AC51B2">
            <w:pPr>
              <w:rPr>
                <w:sz w:val="16"/>
                <w:szCs w:val="16"/>
              </w:rPr>
            </w:pPr>
            <w:r>
              <w:rPr>
                <w:sz w:val="16"/>
                <w:szCs w:val="16"/>
              </w:rPr>
              <w:t>Pri zákazkách na sociálne a iné osobitné služby sa aplikujú rovnaké pravidlá ako pri zákazkách.</w:t>
            </w: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94</w:t>
            </w:r>
          </w:p>
          <w:p w:rsidR="002E167D" w:rsidRPr="00E11C01" w:rsidRDefault="002E167D" w:rsidP="00AC51B2">
            <w:pPr>
              <w:rPr>
                <w:sz w:val="16"/>
                <w:szCs w:val="16"/>
              </w:rPr>
            </w:pPr>
            <w:r w:rsidRPr="00E11C01">
              <w:rPr>
                <w:sz w:val="16"/>
                <w:szCs w:val="16"/>
              </w:rPr>
              <w:t xml:space="preserve">O: 1 </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Vyhradené zákazky na určité služby</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Členské štáty môžu stanoviť, že obstarávatelia, ktorí sú verejnými obstarávateľmi, môžu vyhradiť právo na účasť v postupoch zadávania verejných zákaziek organizáciám výlučne na tie zdravotné, sociálne a kultúrne služby, ktoré sú uvedené v článku 91, na ktoré sa vzťahujú kódy CPV 75121000-0, 75122000-7, 75123000-4, 79622000-0, 79624000-4, 79625000-1, 80110000-8, 80300000-7, 80420000-4, 80430000-7, 80511000-9, 80520000-5, 80590000-6, od 85000000-9 po 85323000-9, 92500000-6, 92600000-7, 98133000-4, 98133110-8.</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pPr>
            <w:r w:rsidRPr="00253EEA">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ind w:firstLine="708"/>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DE22FA" w:rsidP="00AC51B2">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94</w:t>
            </w:r>
          </w:p>
          <w:p w:rsidR="002E167D" w:rsidRPr="00E11C01" w:rsidRDefault="002E167D"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Organizácia uvedená v odseku 1 musí spĺňať všetky tieto podmienky:</w:t>
            </w:r>
          </w:p>
          <w:p w:rsidR="002E167D" w:rsidRPr="00E11C01" w:rsidRDefault="002E167D" w:rsidP="002E167D">
            <w:pPr>
              <w:jc w:val="both"/>
              <w:rPr>
                <w:sz w:val="16"/>
                <w:szCs w:val="16"/>
              </w:rPr>
            </w:pPr>
            <w:r w:rsidRPr="00E11C01">
              <w:rPr>
                <w:sz w:val="16"/>
                <w:szCs w:val="16"/>
              </w:rPr>
              <w:t>a) jej cieľom je úsilie o vykonávanie verejnej služby spojenej s poskytovaním služieb uvedených v odseku 1;</w:t>
            </w:r>
          </w:p>
          <w:p w:rsidR="002E167D" w:rsidRPr="00E11C01" w:rsidRDefault="002E167D" w:rsidP="002E167D">
            <w:pPr>
              <w:jc w:val="both"/>
              <w:rPr>
                <w:sz w:val="16"/>
                <w:szCs w:val="16"/>
              </w:rPr>
            </w:pPr>
            <w:r w:rsidRPr="00E11C01">
              <w:rPr>
                <w:sz w:val="16"/>
                <w:szCs w:val="16"/>
              </w:rPr>
              <w:t>b) zisky sú reinvestované na účely dosahovania cieľa organizácie. Ak sa zisky rozdeľujú alebo prerozdeľujú, malo by sa pritom vychádzať z aspektov účasti;</w:t>
            </w:r>
          </w:p>
          <w:p w:rsidR="002E167D" w:rsidRPr="00E11C01" w:rsidRDefault="002E167D" w:rsidP="002E167D">
            <w:pPr>
              <w:jc w:val="both"/>
              <w:rPr>
                <w:sz w:val="16"/>
                <w:szCs w:val="16"/>
              </w:rPr>
            </w:pPr>
            <w:r w:rsidRPr="00E11C01">
              <w:rPr>
                <w:sz w:val="16"/>
                <w:szCs w:val="16"/>
              </w:rPr>
              <w:t>c) štruktúry manažmentu alebo vlastníctva organizácie, ktorá plní zákazku, sú založené na zásadách vlastníctva zamestnancami alebo účasti, alebo si vyžadujú aktívnu účasť zamestnancov, používateľov či zúčastnených subjektov, a</w:t>
            </w:r>
          </w:p>
          <w:p w:rsidR="002E167D" w:rsidRPr="00E11C01" w:rsidRDefault="002E167D" w:rsidP="002E167D">
            <w:pPr>
              <w:jc w:val="both"/>
              <w:rPr>
                <w:sz w:val="16"/>
                <w:szCs w:val="16"/>
              </w:rPr>
            </w:pPr>
            <w:r w:rsidRPr="00E11C01">
              <w:rPr>
                <w:sz w:val="16"/>
                <w:szCs w:val="16"/>
              </w:rPr>
              <w:t>d) nemalo by dôjsť k tomu, aby v priebehu uplynulých troch rokov daný verejný obstarávateľ zadal organizácii zákazku na príslušné služby podľa tohto článku.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pPr>
            <w:r w:rsidRPr="00253EEA">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ind w:firstLine="708"/>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jc w:val="cente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94</w:t>
            </w:r>
          </w:p>
          <w:p w:rsidR="002E167D" w:rsidRPr="00E11C01" w:rsidRDefault="002E167D"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Maximálne trvanie zákazky nesmie byť dlhšie ako tri roky.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pPr>
            <w:r w:rsidRPr="00253EEA">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ind w:firstLine="708"/>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jc w:val="cente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94</w:t>
            </w:r>
          </w:p>
          <w:p w:rsidR="002E167D" w:rsidRPr="00E11C01" w:rsidRDefault="002E167D"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Výzva na súťaž obsahuje odkaz na tento článok.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pPr>
            <w:r w:rsidRPr="00253EEA">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ind w:firstLine="708"/>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jc w:val="cente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94</w:t>
            </w:r>
          </w:p>
          <w:p w:rsidR="002E167D" w:rsidRPr="00E11C01" w:rsidRDefault="002E167D"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Komisia bez ohľadu na článok 108 posúdi účinky tohto článku a Európskemu parlamentu a Rade podá správu do 18. apríla 2019.</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DE22FA" w:rsidP="00AC51B2">
            <w:pPr>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ind w:firstLine="708"/>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jc w:val="cente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95</w:t>
            </w:r>
          </w:p>
          <w:p w:rsidR="002E167D" w:rsidRPr="00E11C01" w:rsidRDefault="002E167D"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Rozsah pôsobnosti</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Táto kapitola sa uplatňuje na súťaže návrhov organizované ako súčasť postupu obstarávania týkajúceho sa zákazky na poskytnutie služieb za predpokladu, že odhadovaná hodnota zákazky bez DPH a vrátane prípadných možných cien alebo platieb pre účastníkov sa rovná hodnote stanovenej v článku 15 písm. a) alebo je vyššia.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9C2811" w:rsidP="00AC51B2">
            <w:pPr>
              <w:rPr>
                <w:sz w:val="16"/>
                <w:szCs w:val="16"/>
              </w:rPr>
            </w:pPr>
            <w:r>
              <w:rPr>
                <w:sz w:val="16"/>
                <w:szCs w:val="16"/>
              </w:rPr>
              <w:t>§: 120</w:t>
            </w:r>
          </w:p>
          <w:p w:rsidR="002E167D" w:rsidRPr="00E11C01" w:rsidRDefault="002E167D" w:rsidP="00AC51B2">
            <w:pPr>
              <w:rPr>
                <w:sz w:val="16"/>
                <w:szCs w:val="16"/>
              </w:rPr>
            </w:pPr>
            <w:r w:rsidRPr="00E11C01">
              <w:rPr>
                <w:sz w:val="16"/>
                <w:szCs w:val="16"/>
              </w:rPr>
              <w:t>O: 1, 2,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(1) Súťaž návrhov sa použije, ak</w:t>
            </w:r>
          </w:p>
          <w:p w:rsidR="002E167D" w:rsidRPr="00E11C01" w:rsidRDefault="002E167D" w:rsidP="009A04CD">
            <w:pPr>
              <w:numPr>
                <w:ilvl w:val="0"/>
                <w:numId w:val="114"/>
              </w:numPr>
              <w:jc w:val="both"/>
              <w:rPr>
                <w:sz w:val="16"/>
                <w:szCs w:val="16"/>
              </w:rPr>
            </w:pPr>
            <w:r w:rsidRPr="00E11C01">
              <w:rPr>
                <w:sz w:val="16"/>
                <w:szCs w:val="16"/>
              </w:rPr>
              <w:t>na súťaž návrhov nadväzuje postup zadávania zákazky na poskytnutie služby alebo</w:t>
            </w:r>
          </w:p>
          <w:p w:rsidR="002E167D" w:rsidRPr="00E11C01" w:rsidRDefault="002E167D" w:rsidP="009A04CD">
            <w:pPr>
              <w:numPr>
                <w:ilvl w:val="0"/>
                <w:numId w:val="114"/>
              </w:numPr>
              <w:jc w:val="both"/>
              <w:rPr>
                <w:sz w:val="16"/>
                <w:szCs w:val="16"/>
              </w:rPr>
            </w:pPr>
            <w:r w:rsidRPr="00E11C01">
              <w:rPr>
                <w:sz w:val="16"/>
                <w:szCs w:val="16"/>
              </w:rPr>
              <w:t>ide o súťaž návrhov s udeľovaním cien a odmien účastníkom.</w:t>
            </w:r>
          </w:p>
          <w:p w:rsidR="002E167D" w:rsidRPr="00E11C01" w:rsidRDefault="002E167D" w:rsidP="002E167D">
            <w:pPr>
              <w:jc w:val="both"/>
              <w:rPr>
                <w:sz w:val="16"/>
                <w:szCs w:val="16"/>
              </w:rPr>
            </w:pPr>
          </w:p>
          <w:p w:rsidR="002E167D" w:rsidRPr="00E11C01" w:rsidRDefault="00F12AA9" w:rsidP="002E167D">
            <w:pPr>
              <w:jc w:val="both"/>
              <w:rPr>
                <w:sz w:val="16"/>
                <w:szCs w:val="16"/>
              </w:rPr>
            </w:pPr>
            <w:r>
              <w:rPr>
                <w:sz w:val="16"/>
                <w:szCs w:val="16"/>
              </w:rPr>
              <w:t>(2) Súťaž návrhov sú</w:t>
            </w:r>
            <w:r w:rsidR="002E167D" w:rsidRPr="00E11C01">
              <w:rPr>
                <w:sz w:val="16"/>
                <w:szCs w:val="16"/>
              </w:rPr>
              <w:t xml:space="preserve"> verejný obs</w:t>
            </w:r>
            <w:r w:rsidR="00AF711F">
              <w:rPr>
                <w:sz w:val="16"/>
                <w:szCs w:val="16"/>
              </w:rPr>
              <w:t>tarávateľ a obstarávateľ povinní</w:t>
            </w:r>
            <w:r w:rsidR="002E167D" w:rsidRPr="00E11C01">
              <w:rPr>
                <w:sz w:val="16"/>
                <w:szCs w:val="16"/>
              </w:rPr>
              <w:t xml:space="preserve"> použiť, ak predpokladaná hodnota určená podľa odseku 3 je rovná alebo vyššia ako finančný limit ustanovený všeobecne záväzným právnym predpisom, ktorý vydá úrad. </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 xml:space="preserve">(3) Predpokladaná hodnota pri súťaži návrhov podľa </w:t>
            </w:r>
          </w:p>
          <w:p w:rsidR="002E167D" w:rsidRPr="00E11C01" w:rsidRDefault="002E167D" w:rsidP="009A04CD">
            <w:pPr>
              <w:numPr>
                <w:ilvl w:val="1"/>
                <w:numId w:val="116"/>
              </w:numPr>
              <w:tabs>
                <w:tab w:val="clear" w:pos="1440"/>
              </w:tabs>
              <w:ind w:left="822"/>
              <w:jc w:val="both"/>
              <w:rPr>
                <w:sz w:val="16"/>
                <w:szCs w:val="16"/>
              </w:rPr>
            </w:pPr>
            <w:r w:rsidRPr="00E11C01">
              <w:rPr>
                <w:sz w:val="16"/>
                <w:szCs w:val="16"/>
              </w:rPr>
              <w:t>odseku 1 písm. a) zahŕňa predpokladanú hodnotu zákazky na poskytnutie služby vrátane cien a odmien pre účastníkov,</w:t>
            </w:r>
          </w:p>
          <w:p w:rsidR="002E167D" w:rsidRPr="00E11C01" w:rsidRDefault="002E167D" w:rsidP="009A04CD">
            <w:pPr>
              <w:numPr>
                <w:ilvl w:val="1"/>
                <w:numId w:val="116"/>
              </w:numPr>
              <w:tabs>
                <w:tab w:val="clear" w:pos="1440"/>
              </w:tabs>
              <w:ind w:left="822"/>
              <w:jc w:val="both"/>
              <w:rPr>
                <w:sz w:val="16"/>
                <w:szCs w:val="16"/>
              </w:rPr>
            </w:pPr>
            <w:r w:rsidRPr="00E11C01">
              <w:rPr>
                <w:sz w:val="16"/>
                <w:szCs w:val="16"/>
              </w:rPr>
              <w:t xml:space="preserve">odseku 1 písm. b) zahŕňa ceny a odmeny pre účastníkov vrátane predpokladanej hodnoty zákazky na poskytnutie služby nasledujúcej po súťaži návrhov, ktorú má verejný obstarávateľ v úmysle zadať podľa § </w:t>
            </w:r>
            <w:r w:rsidR="009C2811">
              <w:rPr>
                <w:sz w:val="16"/>
                <w:szCs w:val="16"/>
              </w:rPr>
              <w:t>81</w:t>
            </w:r>
            <w:r w:rsidRPr="00E11C01">
              <w:rPr>
                <w:sz w:val="16"/>
                <w:szCs w:val="16"/>
              </w:rPr>
              <w:t xml:space="preserve"> pí</w:t>
            </w:r>
            <w:r w:rsidR="009C2811">
              <w:rPr>
                <w:sz w:val="16"/>
                <w:szCs w:val="16"/>
              </w:rPr>
              <w:t>sm. h) a obstarávateľ podľa § 98</w:t>
            </w:r>
            <w:r w:rsidRPr="00E11C01">
              <w:rPr>
                <w:sz w:val="16"/>
                <w:szCs w:val="16"/>
              </w:rPr>
              <w:t xml:space="preserve"> ods. 1 písm. i), ak svoj úmysel zadať takúto zákazku oznámil v oznámení o vyhlásení súťaže návrhov.</w:t>
            </w:r>
          </w:p>
          <w:p w:rsidR="002E167D" w:rsidRPr="00E11C01" w:rsidRDefault="002E167D" w:rsidP="002E167D">
            <w:pPr>
              <w:jc w:val="both"/>
              <w:rPr>
                <w:sz w:val="16"/>
                <w:szCs w:val="16"/>
              </w:rPr>
            </w:pPr>
          </w:p>
          <w:p w:rsidR="002E167D" w:rsidRPr="00E11C01" w:rsidRDefault="002E167D" w:rsidP="002E167D">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95</w:t>
            </w:r>
          </w:p>
          <w:p w:rsidR="002E167D" w:rsidRPr="00E11C01" w:rsidRDefault="002E167D"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Táto kapitola sa uplatňuje na všetky súťaže návrhov, pri ktorých sa celková hodnota cien a platieb pre účastníkov v rámci súťaže vrátane predpokladanej hodnoty (bez DPH) zákazky na poskytnutie služieb, ktorá sa môže následne uzatvoriť podľa článku 50 písm. j), ak obstarávateľ nevylučuje takéto zadanie v oznámení o vyhlásení súťaže, rovná hodnote stanovenej v článku 15 písm. a) alebo je vyššia.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9C2811" w:rsidP="00AC51B2">
            <w:pPr>
              <w:rPr>
                <w:sz w:val="16"/>
                <w:szCs w:val="16"/>
              </w:rPr>
            </w:pPr>
            <w:r>
              <w:rPr>
                <w:sz w:val="16"/>
                <w:szCs w:val="16"/>
              </w:rPr>
              <w:t>§: 120</w:t>
            </w:r>
          </w:p>
          <w:p w:rsidR="002E167D" w:rsidRPr="00E11C01" w:rsidRDefault="002E167D" w:rsidP="00AC51B2">
            <w:pPr>
              <w:rPr>
                <w:sz w:val="16"/>
                <w:szCs w:val="16"/>
              </w:rPr>
            </w:pPr>
            <w:r w:rsidRPr="00E11C01">
              <w:rPr>
                <w:sz w:val="16"/>
                <w:szCs w:val="16"/>
              </w:rPr>
              <w:t>O: 1, 2,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ind w:firstLine="708"/>
              <w:jc w:val="both"/>
              <w:rPr>
                <w:sz w:val="16"/>
                <w:szCs w:val="16"/>
              </w:rPr>
            </w:pPr>
            <w:r w:rsidRPr="00E11C01">
              <w:rPr>
                <w:sz w:val="16"/>
                <w:szCs w:val="16"/>
              </w:rPr>
              <w:t>(1) Súťaž návrhov sa použije, ak</w:t>
            </w:r>
          </w:p>
          <w:p w:rsidR="002E167D" w:rsidRPr="00E11C01" w:rsidRDefault="002E167D" w:rsidP="009A04CD">
            <w:pPr>
              <w:numPr>
                <w:ilvl w:val="0"/>
                <w:numId w:val="115"/>
              </w:numPr>
              <w:jc w:val="both"/>
              <w:rPr>
                <w:sz w:val="16"/>
                <w:szCs w:val="16"/>
              </w:rPr>
            </w:pPr>
            <w:r w:rsidRPr="00E11C01">
              <w:rPr>
                <w:sz w:val="16"/>
                <w:szCs w:val="16"/>
              </w:rPr>
              <w:t>na súťaž návrhov nadväzuje postup zadávania zákazky na poskytnutie služby alebo</w:t>
            </w:r>
          </w:p>
          <w:p w:rsidR="002E167D" w:rsidRPr="00E11C01" w:rsidRDefault="002E167D" w:rsidP="009A04CD">
            <w:pPr>
              <w:numPr>
                <w:ilvl w:val="0"/>
                <w:numId w:val="115"/>
              </w:numPr>
              <w:jc w:val="both"/>
              <w:rPr>
                <w:sz w:val="16"/>
                <w:szCs w:val="16"/>
              </w:rPr>
            </w:pPr>
            <w:r w:rsidRPr="00E11C01">
              <w:rPr>
                <w:sz w:val="16"/>
                <w:szCs w:val="16"/>
              </w:rPr>
              <w:t>ide o súťaž návrhov s udeľovaním cien a odmien účastníkom.</w:t>
            </w:r>
          </w:p>
          <w:p w:rsidR="002E167D" w:rsidRPr="00E11C01" w:rsidRDefault="002E167D" w:rsidP="002E167D">
            <w:pPr>
              <w:jc w:val="both"/>
              <w:rPr>
                <w:sz w:val="16"/>
                <w:szCs w:val="16"/>
              </w:rPr>
            </w:pPr>
          </w:p>
          <w:p w:rsidR="002E167D" w:rsidRPr="00E11C01" w:rsidRDefault="00AF711F" w:rsidP="002E167D">
            <w:pPr>
              <w:jc w:val="both"/>
              <w:rPr>
                <w:sz w:val="16"/>
                <w:szCs w:val="16"/>
              </w:rPr>
            </w:pPr>
            <w:r>
              <w:rPr>
                <w:sz w:val="16"/>
                <w:szCs w:val="16"/>
              </w:rPr>
              <w:t>(2) Súťaž návrhov sú</w:t>
            </w:r>
            <w:r w:rsidR="002E167D" w:rsidRPr="00E11C01">
              <w:rPr>
                <w:sz w:val="16"/>
                <w:szCs w:val="16"/>
              </w:rPr>
              <w:t xml:space="preserve"> verejný obs</w:t>
            </w:r>
            <w:r>
              <w:rPr>
                <w:sz w:val="16"/>
                <w:szCs w:val="16"/>
              </w:rPr>
              <w:t>tarávateľ a obstarávateľ povinní</w:t>
            </w:r>
            <w:r w:rsidR="002E167D" w:rsidRPr="00E11C01">
              <w:rPr>
                <w:sz w:val="16"/>
                <w:szCs w:val="16"/>
              </w:rPr>
              <w:t xml:space="preserve"> použiť, ak predpokladaná hodnota určená podľa odseku 3 je rovná alebo vyššia ako finančný limit ustanovený všeobecne záväzným právnym predpisom, ktorý vydá úrad. </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 xml:space="preserve">(3) Predpokladaná hodnota pri súťaži návrhov podľa </w:t>
            </w:r>
          </w:p>
          <w:p w:rsidR="002E167D" w:rsidRPr="00E11C01" w:rsidRDefault="002E167D" w:rsidP="009A04CD">
            <w:pPr>
              <w:numPr>
                <w:ilvl w:val="0"/>
                <w:numId w:val="117"/>
              </w:numPr>
              <w:tabs>
                <w:tab w:val="clear" w:pos="1440"/>
              </w:tabs>
              <w:ind w:left="822"/>
              <w:jc w:val="both"/>
              <w:rPr>
                <w:sz w:val="16"/>
                <w:szCs w:val="16"/>
              </w:rPr>
            </w:pPr>
            <w:r w:rsidRPr="00E11C01">
              <w:rPr>
                <w:sz w:val="16"/>
                <w:szCs w:val="16"/>
              </w:rPr>
              <w:t>odseku 1 písm. a) zahŕňa predpokladanú hodnotu zákazky na poskytnutie služby vrátane cien a odmien pre účastníkov,</w:t>
            </w:r>
          </w:p>
          <w:p w:rsidR="002E167D" w:rsidRPr="00E11C01" w:rsidRDefault="002E167D" w:rsidP="009A04CD">
            <w:pPr>
              <w:numPr>
                <w:ilvl w:val="0"/>
                <w:numId w:val="117"/>
              </w:numPr>
              <w:tabs>
                <w:tab w:val="clear" w:pos="1440"/>
              </w:tabs>
              <w:ind w:left="822"/>
              <w:jc w:val="both"/>
              <w:rPr>
                <w:sz w:val="16"/>
                <w:szCs w:val="16"/>
              </w:rPr>
            </w:pPr>
            <w:r w:rsidRPr="00E11C01">
              <w:rPr>
                <w:sz w:val="16"/>
                <w:szCs w:val="16"/>
              </w:rPr>
              <w:t xml:space="preserve">odseku 1 písm. b) zahŕňa ceny a odmeny pre účastníkov vrátane predpokladanej hodnoty zákazky na poskytnutie služby nasledujúcej po súťaži návrhov, ktorú má verejný obstarávateľ v úmysle zadať podľa § </w:t>
            </w:r>
            <w:r w:rsidR="009C2811">
              <w:rPr>
                <w:sz w:val="16"/>
                <w:szCs w:val="16"/>
              </w:rPr>
              <w:t>81</w:t>
            </w:r>
            <w:r w:rsidRPr="00E11C01">
              <w:rPr>
                <w:sz w:val="16"/>
                <w:szCs w:val="16"/>
              </w:rPr>
              <w:t xml:space="preserve"> pí</w:t>
            </w:r>
            <w:r w:rsidR="009C2811">
              <w:rPr>
                <w:sz w:val="16"/>
                <w:szCs w:val="16"/>
              </w:rPr>
              <w:t>sm. h) a obstarávateľ podľa § 98</w:t>
            </w:r>
            <w:r w:rsidRPr="00E11C01">
              <w:rPr>
                <w:sz w:val="16"/>
                <w:szCs w:val="16"/>
              </w:rPr>
              <w:t xml:space="preserve"> ods. 1 písm. i), ak svoj úmysel zadať takúto zákazku oznámil v oznámení o vyhlásení súťaže návrhov.</w:t>
            </w:r>
          </w:p>
          <w:p w:rsidR="002E167D" w:rsidRPr="00E11C01" w:rsidRDefault="002E167D" w:rsidP="002E167D">
            <w:pPr>
              <w:jc w:val="both"/>
              <w:rPr>
                <w:sz w:val="16"/>
                <w:szCs w:val="16"/>
              </w:rPr>
            </w:pPr>
          </w:p>
          <w:p w:rsidR="002E167D" w:rsidRPr="00E11C01" w:rsidRDefault="002E167D" w:rsidP="002E167D">
            <w:pPr>
              <w:ind w:firstLine="708"/>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96</w:t>
            </w:r>
          </w:p>
          <w:p w:rsidR="002E167D" w:rsidRPr="00E11C01" w:rsidRDefault="002E167D"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Oznámenia</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Obstarávatelia, ktorí majú v úmysle zorganizovať súťaž návrhov, vyzvú na súťaž prostredníctvom oznámenia o vyhlásení súťaže.</w:t>
            </w:r>
          </w:p>
          <w:p w:rsidR="002E167D" w:rsidRPr="00E11C01" w:rsidRDefault="002E167D" w:rsidP="002E167D">
            <w:pPr>
              <w:jc w:val="both"/>
              <w:rPr>
                <w:sz w:val="16"/>
                <w:szCs w:val="16"/>
              </w:rPr>
            </w:pPr>
            <w:r w:rsidRPr="00E11C01">
              <w:rPr>
                <w:sz w:val="16"/>
                <w:szCs w:val="16"/>
              </w:rPr>
              <w:t>Ak majú v úmysle zadať následnú zákazku na poskytnutie služieb podľa článku 50 písm. j), uvedú to v oznámení o vyhlásení súťaže návrhov.</w:t>
            </w:r>
          </w:p>
          <w:p w:rsidR="002E167D" w:rsidRPr="00E11C01" w:rsidRDefault="002E167D" w:rsidP="002E167D">
            <w:pPr>
              <w:jc w:val="both"/>
              <w:rPr>
                <w:sz w:val="16"/>
                <w:szCs w:val="16"/>
              </w:rPr>
            </w:pPr>
            <w:r w:rsidRPr="00E11C01">
              <w:rPr>
                <w:sz w:val="16"/>
                <w:szCs w:val="16"/>
              </w:rPr>
              <w:t>Obstarávatelia, ktorí uskutočnili súťaž návrhov, uverejnia výsledky prostredníctvom oznámenia.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9C2811" w:rsidP="00AC51B2">
            <w:pPr>
              <w:rPr>
                <w:sz w:val="16"/>
                <w:szCs w:val="16"/>
              </w:rPr>
            </w:pPr>
            <w:r>
              <w:rPr>
                <w:sz w:val="16"/>
                <w:szCs w:val="16"/>
              </w:rPr>
              <w:t>§: 121</w:t>
            </w:r>
          </w:p>
          <w:p w:rsidR="002E167D" w:rsidRPr="00E11C01" w:rsidRDefault="002E167D" w:rsidP="00AC51B2">
            <w:pPr>
              <w:rPr>
                <w:sz w:val="16"/>
                <w:szCs w:val="16"/>
              </w:rPr>
            </w:pPr>
            <w:r w:rsidRPr="00E11C01">
              <w:rPr>
                <w:sz w:val="16"/>
                <w:szCs w:val="16"/>
              </w:rPr>
              <w:t>O: 1, 3</w:t>
            </w:r>
          </w:p>
          <w:p w:rsidR="002E167D" w:rsidRPr="00E11C01" w:rsidRDefault="002E167D" w:rsidP="00AC51B2">
            <w:pPr>
              <w:rPr>
                <w:sz w:val="16"/>
                <w:szCs w:val="16"/>
              </w:rPr>
            </w:pPr>
          </w:p>
          <w:p w:rsidR="002E167D" w:rsidRPr="00E11C01" w:rsidRDefault="002E167D"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t>(</w:t>
            </w:r>
            <w:r w:rsidRPr="00E11C01">
              <w:rPr>
                <w:sz w:val="16"/>
                <w:szCs w:val="16"/>
              </w:rPr>
              <w:t>1) Pri súťaži návrhov verejný obsta</w:t>
            </w:r>
            <w:r w:rsidR="00AF711F">
              <w:rPr>
                <w:sz w:val="16"/>
                <w:szCs w:val="16"/>
              </w:rPr>
              <w:t>rávateľ a obstarávateľ postupujú</w:t>
            </w:r>
            <w:r w:rsidRPr="00E11C01">
              <w:rPr>
                <w:sz w:val="16"/>
                <w:szCs w:val="16"/>
              </w:rPr>
              <w:t xml:space="preserve"> primerane podľa prvej časti. Súťaž návrhov sa vyhlasuje uverejnením oznámenia o vyhlásení súťaže návrhov</w:t>
            </w:r>
          </w:p>
          <w:p w:rsidR="002E167D" w:rsidRPr="00E11C01" w:rsidRDefault="002E167D" w:rsidP="002E167D">
            <w:pPr>
              <w:rPr>
                <w:sz w:val="16"/>
                <w:szCs w:val="16"/>
              </w:rPr>
            </w:pPr>
          </w:p>
          <w:p w:rsidR="002E167D" w:rsidRPr="00E11C01" w:rsidRDefault="002E167D" w:rsidP="002E167D">
            <w:pPr>
              <w:rPr>
                <w:sz w:val="16"/>
                <w:szCs w:val="16"/>
              </w:rPr>
            </w:pPr>
            <w:r w:rsidRPr="00E11C01">
              <w:rPr>
                <w:sz w:val="16"/>
                <w:szCs w:val="16"/>
              </w:rPr>
              <w:t xml:space="preserve">(3) Ak na súťaž návrhov nadväzuje postup zadávania zákazky </w:t>
            </w:r>
            <w:r w:rsidR="009C2811">
              <w:rPr>
                <w:sz w:val="16"/>
                <w:szCs w:val="16"/>
              </w:rPr>
              <w:t>na poskytnutie služby podľa §81 písm. h) alebo § 98</w:t>
            </w:r>
            <w:r w:rsidRPr="00E11C01">
              <w:rPr>
                <w:sz w:val="16"/>
                <w:szCs w:val="16"/>
              </w:rPr>
              <w:t xml:space="preserve"> ods. 1 písm. i), táto skutočnosť sa uvedie v oznámení o vyhlásení súťaže návrhov.</w:t>
            </w:r>
          </w:p>
          <w:p w:rsidR="002E167D" w:rsidRPr="00E11C01" w:rsidRDefault="002E167D" w:rsidP="002E167D">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96</w:t>
            </w:r>
          </w:p>
          <w:p w:rsidR="002E167D" w:rsidRPr="00E11C01" w:rsidRDefault="002E167D"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Výzva na súťaž obsahuje informácie stanovené v prílohe XIX a oznámenie o výsledkoch súťaže návrhov obsahuje informácie stanovené v prílohe XX vo formáte štandardných vzorov. Komisia stanoví tieto štandardné vzory prostredníctvom vykonávacích aktov. Uvedené vykonávacie akty sa prijmú v súlade s konzultačným postupom uvedeným v článku 105.</w:t>
            </w:r>
          </w:p>
          <w:p w:rsidR="002E167D" w:rsidRPr="00E11C01" w:rsidRDefault="002E167D" w:rsidP="002E167D">
            <w:pPr>
              <w:jc w:val="both"/>
              <w:rPr>
                <w:sz w:val="16"/>
                <w:szCs w:val="16"/>
              </w:rPr>
            </w:pPr>
            <w:r w:rsidRPr="00E11C01">
              <w:rPr>
                <w:sz w:val="16"/>
                <w:szCs w:val="16"/>
              </w:rPr>
              <w:t>Oznámenie o výsledkoch súťaže návrhov sa Úradu pre vydávanie publikácií Európskej únie zašle do 30 dní od uzavretia súťaže návrhov.</w:t>
            </w:r>
          </w:p>
          <w:p w:rsidR="002E167D" w:rsidRPr="00E11C01" w:rsidRDefault="002E167D" w:rsidP="002E167D">
            <w:pPr>
              <w:jc w:val="both"/>
              <w:rPr>
                <w:sz w:val="16"/>
                <w:szCs w:val="16"/>
              </w:rPr>
            </w:pPr>
            <w:r w:rsidRPr="00E11C01">
              <w:rPr>
                <w:sz w:val="16"/>
                <w:szCs w:val="16"/>
              </w:rPr>
              <w:t>Ak by uverejnenie informácií o výsledku súťaže bránilo presadzovaniu práva alebo bolo v rozpore s verejným záujmom či škodilo oprávneným obchodným záujmom konkrétneho hospodárskeho subjektu, či už verejného, alebo súkromného, alebo by mohlo brániť spravodlivej hospodárskej súťaži medzi hospodárskymi subjektmi, takéto informácie sa nemusia uverejňovať.</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9C2811" w:rsidP="00AC51B2">
            <w:pPr>
              <w:rPr>
                <w:sz w:val="16"/>
                <w:szCs w:val="16"/>
              </w:rPr>
            </w:pPr>
            <w:r>
              <w:rPr>
                <w:sz w:val="16"/>
                <w:szCs w:val="16"/>
              </w:rPr>
              <w:t>§: 125</w:t>
            </w:r>
          </w:p>
          <w:p w:rsidR="002E167D" w:rsidRPr="00E11C01" w:rsidRDefault="002E167D" w:rsidP="00AC51B2">
            <w:pPr>
              <w:rPr>
                <w:sz w:val="16"/>
                <w:szCs w:val="16"/>
              </w:rPr>
            </w:pPr>
            <w:r w:rsidRPr="00E11C01">
              <w:rPr>
                <w:sz w:val="16"/>
                <w:szCs w:val="16"/>
              </w:rPr>
              <w:t>O: 1, 2,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(1) Výsledok súťaže návrhov sa zverejňuje rovnakým spôsobom ako vyhlásenie súťaže návrhov. Výsledok súťaže návrhov sa oznámi každému účastníkovi, ktorého návrh hodnotila porota.</w:t>
            </w:r>
          </w:p>
          <w:p w:rsidR="002E167D" w:rsidRPr="00E11C01" w:rsidRDefault="002E167D" w:rsidP="002E167D">
            <w:pPr>
              <w:rPr>
                <w:sz w:val="16"/>
                <w:szCs w:val="16"/>
              </w:rPr>
            </w:pPr>
          </w:p>
          <w:p w:rsidR="002E167D" w:rsidRPr="00E11C01" w:rsidRDefault="002E167D" w:rsidP="002E167D">
            <w:pPr>
              <w:rPr>
                <w:sz w:val="16"/>
                <w:szCs w:val="16"/>
              </w:rPr>
            </w:pPr>
            <w:r w:rsidRPr="00E11C01">
              <w:rPr>
                <w:sz w:val="16"/>
                <w:szCs w:val="16"/>
              </w:rPr>
              <w:t>(2) Ak</w:t>
            </w:r>
            <w:r w:rsidR="009C2811">
              <w:rPr>
                <w:sz w:val="16"/>
                <w:szCs w:val="16"/>
              </w:rPr>
              <w:t xml:space="preserve"> ide o súťaž návrhov podľa § 120</w:t>
            </w:r>
            <w:r w:rsidRPr="00E11C01">
              <w:rPr>
                <w:sz w:val="16"/>
                <w:szCs w:val="16"/>
              </w:rPr>
              <w:t>, na oznámenie o výsledku súťaže návrhov sa vzťahuje § 2</w:t>
            </w:r>
            <w:r w:rsidR="009C2811">
              <w:rPr>
                <w:sz w:val="16"/>
                <w:szCs w:val="16"/>
              </w:rPr>
              <w:t>7</w:t>
            </w:r>
            <w:r w:rsidRPr="00E11C01">
              <w:rPr>
                <w:sz w:val="16"/>
                <w:szCs w:val="16"/>
              </w:rPr>
              <w:t>. Oznámenie</w:t>
            </w:r>
            <w:r w:rsidR="00AF711F">
              <w:rPr>
                <w:sz w:val="16"/>
                <w:szCs w:val="16"/>
              </w:rPr>
              <w:t xml:space="preserve"> o výsledku súťaže návrhov pošlú</w:t>
            </w:r>
            <w:r w:rsidRPr="00E11C01">
              <w:rPr>
                <w:sz w:val="16"/>
                <w:szCs w:val="16"/>
              </w:rPr>
              <w:t xml:space="preserve"> verejný obstarávateľ a obstarávateľ do 30 dní po ukončení súťaže návrhov.</w:t>
            </w:r>
          </w:p>
          <w:p w:rsidR="002E167D" w:rsidRPr="00E11C01" w:rsidRDefault="002E167D" w:rsidP="002E167D">
            <w:pPr>
              <w:rPr>
                <w:sz w:val="16"/>
                <w:szCs w:val="16"/>
              </w:rPr>
            </w:pPr>
          </w:p>
          <w:p w:rsidR="002E167D" w:rsidRPr="00E11C01" w:rsidRDefault="002E167D" w:rsidP="002E167D">
            <w:pPr>
              <w:rPr>
                <w:sz w:val="16"/>
                <w:szCs w:val="16"/>
              </w:rPr>
            </w:pPr>
            <w:r w:rsidRPr="00E11C01">
              <w:rPr>
                <w:sz w:val="16"/>
                <w:szCs w:val="16"/>
              </w:rPr>
              <w:t xml:space="preserve">(3) Neuverejnia sa informácie o výsledku verejného obstarávania, </w:t>
            </w:r>
            <w:r w:rsidR="00AF711F">
              <w:rPr>
                <w:sz w:val="16"/>
                <w:szCs w:val="16"/>
              </w:rPr>
              <w:t>ktorých uverejnenie by bolo</w:t>
            </w:r>
            <w:r w:rsidRPr="00E11C01">
              <w:rPr>
                <w:sz w:val="16"/>
                <w:szCs w:val="16"/>
              </w:rPr>
              <w:t xml:space="preserve"> v rozpore so zákonom, s verejným záujmom, mohlo by poškodiť oprávnené záujmy iných osôb alebo by bránilo čestnej hospodárskej súťaži; ak sa dôvod nezverejnenia týka len časti informácie, nezverejňuje sa len táto časť. </w:t>
            </w:r>
          </w:p>
          <w:p w:rsidR="002E167D" w:rsidRPr="00E11C01" w:rsidRDefault="002E167D" w:rsidP="002E167D">
            <w:pPr>
              <w:rPr>
                <w:sz w:val="16"/>
                <w:szCs w:val="16"/>
              </w:rPr>
            </w:pPr>
          </w:p>
          <w:p w:rsidR="002E167D" w:rsidRPr="00E11C01" w:rsidRDefault="002E167D" w:rsidP="002E167D">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96</w:t>
            </w:r>
          </w:p>
          <w:p w:rsidR="002E167D" w:rsidRPr="00E11C01" w:rsidRDefault="002E167D"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Na oznámenia týkajúce sa súťaží návrhov sa uplatňuje aj článok 71 ods. 2 až 6.</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795EFB" w:rsidRPr="00795EFB" w:rsidRDefault="009C2811" w:rsidP="00795EFB">
            <w:pPr>
              <w:rPr>
                <w:sz w:val="16"/>
                <w:szCs w:val="16"/>
              </w:rPr>
            </w:pPr>
            <w:r>
              <w:rPr>
                <w:sz w:val="16"/>
                <w:szCs w:val="16"/>
              </w:rPr>
              <w:t>§: 27</w:t>
            </w:r>
          </w:p>
          <w:p w:rsidR="00795EFB" w:rsidRPr="00795EFB" w:rsidRDefault="00795EFB" w:rsidP="00795EFB">
            <w:pPr>
              <w:rPr>
                <w:sz w:val="16"/>
                <w:szCs w:val="16"/>
              </w:rPr>
            </w:pPr>
            <w:r w:rsidRPr="00795EFB">
              <w:rPr>
                <w:sz w:val="16"/>
                <w:szCs w:val="16"/>
              </w:rPr>
              <w:t>O: 1</w:t>
            </w:r>
          </w:p>
          <w:p w:rsidR="00795EFB" w:rsidRDefault="00795EFB" w:rsidP="00795EFB">
            <w:pPr>
              <w:rPr>
                <w:sz w:val="16"/>
                <w:szCs w:val="16"/>
              </w:rPr>
            </w:pPr>
            <w:r w:rsidRPr="00795EFB">
              <w:rPr>
                <w:sz w:val="16"/>
                <w:szCs w:val="16"/>
              </w:rPr>
              <w:t>V: 1</w:t>
            </w:r>
          </w:p>
          <w:p w:rsidR="00795EFB" w:rsidRDefault="00795EFB" w:rsidP="00795EFB">
            <w:pPr>
              <w:rPr>
                <w:sz w:val="16"/>
                <w:szCs w:val="16"/>
              </w:rPr>
            </w:pPr>
          </w:p>
          <w:p w:rsidR="00795EFB" w:rsidRPr="00795EFB" w:rsidRDefault="009C2811" w:rsidP="00795EFB">
            <w:pPr>
              <w:rPr>
                <w:sz w:val="16"/>
                <w:szCs w:val="16"/>
              </w:rPr>
            </w:pPr>
            <w:r>
              <w:rPr>
                <w:sz w:val="16"/>
                <w:szCs w:val="16"/>
              </w:rPr>
              <w:t>§: 27</w:t>
            </w:r>
          </w:p>
          <w:p w:rsidR="00795EFB" w:rsidRDefault="00AF711F" w:rsidP="00795EFB">
            <w:pPr>
              <w:rPr>
                <w:sz w:val="16"/>
                <w:szCs w:val="16"/>
              </w:rPr>
            </w:pPr>
            <w:r>
              <w:rPr>
                <w:sz w:val="16"/>
                <w:szCs w:val="16"/>
              </w:rPr>
              <w:t>O: 6</w:t>
            </w:r>
          </w:p>
          <w:p w:rsidR="00795EFB" w:rsidRDefault="00795EFB" w:rsidP="00795EFB">
            <w:pPr>
              <w:rPr>
                <w:sz w:val="16"/>
                <w:szCs w:val="16"/>
              </w:rPr>
            </w:pPr>
          </w:p>
          <w:p w:rsidR="00795EFB" w:rsidRPr="00795EFB" w:rsidRDefault="009C2811" w:rsidP="00795EFB">
            <w:pPr>
              <w:rPr>
                <w:sz w:val="16"/>
                <w:szCs w:val="16"/>
              </w:rPr>
            </w:pPr>
            <w:r>
              <w:rPr>
                <w:sz w:val="16"/>
                <w:szCs w:val="16"/>
              </w:rPr>
              <w:t>§ 27</w:t>
            </w:r>
          </w:p>
          <w:p w:rsidR="00795EFB" w:rsidRPr="00795EFB" w:rsidRDefault="00795EFB" w:rsidP="00795EFB">
            <w:pPr>
              <w:rPr>
                <w:sz w:val="16"/>
                <w:szCs w:val="16"/>
              </w:rPr>
            </w:pPr>
            <w:r w:rsidRPr="00795EFB">
              <w:rPr>
                <w:sz w:val="16"/>
                <w:szCs w:val="16"/>
              </w:rPr>
              <w:t>O: 1</w:t>
            </w:r>
          </w:p>
          <w:p w:rsidR="00795EFB" w:rsidRDefault="00795EFB" w:rsidP="00795EFB">
            <w:pPr>
              <w:rPr>
                <w:sz w:val="16"/>
                <w:szCs w:val="16"/>
              </w:rPr>
            </w:pPr>
            <w:r w:rsidRPr="00795EFB">
              <w:rPr>
                <w:sz w:val="16"/>
                <w:szCs w:val="16"/>
              </w:rPr>
              <w:t>V: 2</w:t>
            </w:r>
          </w:p>
          <w:p w:rsidR="00795EFB" w:rsidRDefault="00795EFB" w:rsidP="00795EFB">
            <w:pPr>
              <w:rPr>
                <w:sz w:val="16"/>
                <w:szCs w:val="16"/>
              </w:rPr>
            </w:pPr>
          </w:p>
          <w:p w:rsidR="00795EFB" w:rsidRPr="00795EFB" w:rsidRDefault="009C2811" w:rsidP="00795EFB">
            <w:pPr>
              <w:rPr>
                <w:sz w:val="16"/>
                <w:szCs w:val="16"/>
              </w:rPr>
            </w:pPr>
            <w:r>
              <w:rPr>
                <w:sz w:val="16"/>
                <w:szCs w:val="16"/>
              </w:rPr>
              <w:t>§: 27</w:t>
            </w:r>
          </w:p>
          <w:p w:rsidR="002E167D" w:rsidRPr="00E11C01" w:rsidRDefault="00AF711F" w:rsidP="00795EFB">
            <w:pPr>
              <w:rPr>
                <w:sz w:val="16"/>
                <w:szCs w:val="16"/>
              </w:rPr>
            </w:pPr>
            <w:r>
              <w:rPr>
                <w:sz w:val="16"/>
                <w:szCs w:val="16"/>
              </w:rPr>
              <w:t>O: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795EFB" w:rsidRDefault="00795EFB" w:rsidP="00795EFB">
            <w:pPr>
              <w:jc w:val="both"/>
              <w:rPr>
                <w:sz w:val="16"/>
                <w:szCs w:val="16"/>
              </w:rPr>
            </w:pPr>
            <w:r w:rsidRPr="00795EFB">
              <w:rPr>
                <w:sz w:val="16"/>
                <w:szCs w:val="16"/>
              </w:rPr>
              <w:t>(1) Verejný obsta</w:t>
            </w:r>
            <w:r w:rsidR="00AF711F">
              <w:rPr>
                <w:sz w:val="16"/>
                <w:szCs w:val="16"/>
              </w:rPr>
              <w:t>rávateľ a obstarávateľ vypracujú a pošlú</w:t>
            </w:r>
            <w:r w:rsidRPr="00795EFB">
              <w:rPr>
                <w:sz w:val="16"/>
                <w:szCs w:val="16"/>
              </w:rPr>
              <w:t xml:space="preserve"> oznámenie používané vo verejnom obstarávaní publikačnému úradu a úradu elektronicky vo formáte a postupmi na prenos dostupnými na webovom sídle publikačného úradu a na webovom sídle úradu.  </w:t>
            </w:r>
          </w:p>
          <w:p w:rsidR="00795EFB" w:rsidRPr="00795EFB" w:rsidRDefault="00795EFB" w:rsidP="00795EFB">
            <w:pPr>
              <w:jc w:val="both"/>
              <w:rPr>
                <w:sz w:val="16"/>
                <w:szCs w:val="16"/>
              </w:rPr>
            </w:pPr>
          </w:p>
          <w:p w:rsidR="00795EFB" w:rsidRDefault="00AF711F" w:rsidP="00795EFB">
            <w:pPr>
              <w:jc w:val="both"/>
              <w:rPr>
                <w:sz w:val="16"/>
                <w:szCs w:val="16"/>
              </w:rPr>
            </w:pPr>
            <w:r>
              <w:rPr>
                <w:sz w:val="16"/>
                <w:szCs w:val="16"/>
              </w:rPr>
              <w:t>(6</w:t>
            </w:r>
            <w:r w:rsidR="00795EFB" w:rsidRPr="00795EFB">
              <w:rPr>
                <w:sz w:val="16"/>
                <w:szCs w:val="16"/>
              </w:rPr>
              <w:t>) Publikačný úrad zabezpečuje v európskom vestníku a úrad zabezpečuje vo vestníku trvalé uverejnenie oznámenia, ktorým sa zriaďuje dynamický nákupný systém, počas doby trvania systému</w:t>
            </w:r>
          </w:p>
          <w:p w:rsidR="00795EFB" w:rsidRPr="00795EFB" w:rsidRDefault="00795EFB" w:rsidP="00795EFB">
            <w:pPr>
              <w:jc w:val="both"/>
              <w:rPr>
                <w:sz w:val="16"/>
                <w:szCs w:val="16"/>
              </w:rPr>
            </w:pPr>
          </w:p>
          <w:p w:rsidR="00795EFB" w:rsidRPr="00795EFB" w:rsidRDefault="009C2811" w:rsidP="00795EFB">
            <w:pPr>
              <w:jc w:val="both"/>
              <w:rPr>
                <w:sz w:val="16"/>
                <w:szCs w:val="16"/>
              </w:rPr>
            </w:pPr>
            <w:r w:rsidRPr="009C2811">
              <w:rPr>
                <w:sz w:val="16"/>
                <w:szCs w:val="16"/>
              </w:rPr>
              <w:t>Dátum odoslania oznámenia používaného vo verejnom obstarávaní preukazujú verejný obstarávateľ a obstarávateľ.</w:t>
            </w:r>
          </w:p>
          <w:p w:rsidR="00795EFB" w:rsidRDefault="00795EFB" w:rsidP="00795EFB">
            <w:pPr>
              <w:ind w:firstLine="708"/>
              <w:jc w:val="both"/>
              <w:rPr>
                <w:sz w:val="16"/>
                <w:szCs w:val="16"/>
              </w:rPr>
            </w:pPr>
          </w:p>
          <w:p w:rsidR="002E167D" w:rsidRPr="00E11C01" w:rsidRDefault="00AF711F" w:rsidP="00795EFB">
            <w:pPr>
              <w:jc w:val="both"/>
              <w:rPr>
                <w:sz w:val="16"/>
                <w:szCs w:val="16"/>
              </w:rPr>
            </w:pPr>
            <w:r>
              <w:rPr>
                <w:sz w:val="16"/>
                <w:szCs w:val="16"/>
              </w:rPr>
              <w:t>(5</w:t>
            </w:r>
            <w:r w:rsidR="00795EFB" w:rsidRPr="00795EFB">
              <w:rPr>
                <w:sz w:val="16"/>
                <w:szCs w:val="16"/>
              </w:rPr>
              <w:t xml:space="preserve">) Verejný </w:t>
            </w:r>
            <w:r>
              <w:rPr>
                <w:sz w:val="16"/>
                <w:szCs w:val="16"/>
              </w:rPr>
              <w:t>obstarávateľ a obstarávateľ môžu</w:t>
            </w:r>
            <w:r w:rsidR="00795EFB" w:rsidRPr="00795EFB">
              <w:rPr>
                <w:sz w:val="16"/>
                <w:szCs w:val="16"/>
              </w:rPr>
              <w:t xml:space="preserve"> uverejňovať rovnakým spôsobom ako oznámenia používané vo verejnom obstar</w:t>
            </w:r>
            <w:r>
              <w:rPr>
                <w:sz w:val="16"/>
                <w:szCs w:val="16"/>
              </w:rPr>
              <w:t>ávaní aj oznámenia, ktoré nie sú</w:t>
            </w:r>
            <w:r w:rsidR="00795EFB" w:rsidRPr="00795EFB">
              <w:rPr>
                <w:sz w:val="16"/>
                <w:szCs w:val="16"/>
              </w:rPr>
              <w:t xml:space="preserve"> povinný uverejňovať.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97</w:t>
            </w:r>
          </w:p>
          <w:p w:rsidR="002E167D" w:rsidRPr="00E11C01" w:rsidRDefault="002E167D"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Pravidlá organizovania súťaží návrhov, výberu účastníkov a poroty</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Pri organizovaní súťaží návrhov obstarávatelia uplatňujú postupy, ktoré sú prispôsobené hlave I a tejto kapitole.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795EFB" w:rsidP="00AC51B2">
            <w:pPr>
              <w:jc w:val="center"/>
              <w:rPr>
                <w:sz w:val="16"/>
                <w:szCs w:val="16"/>
              </w:rPr>
            </w:pPr>
            <w:r>
              <w:rPr>
                <w:sz w:val="16"/>
                <w:szCs w:val="16"/>
              </w:rPr>
              <w:t>n.a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ind w:firstLine="708"/>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n.a</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97</w:t>
            </w:r>
          </w:p>
          <w:p w:rsidR="002E167D" w:rsidRPr="00E11C01" w:rsidRDefault="002E167D"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Pripustenie účastníkov do súťaží návrhov sa neobmedzuje:</w:t>
            </w:r>
          </w:p>
          <w:p w:rsidR="002E167D" w:rsidRPr="00E11C01" w:rsidRDefault="002E167D" w:rsidP="002E167D">
            <w:pPr>
              <w:jc w:val="both"/>
              <w:rPr>
                <w:sz w:val="16"/>
                <w:szCs w:val="16"/>
              </w:rPr>
            </w:pPr>
            <w:r w:rsidRPr="00E11C01">
              <w:rPr>
                <w:sz w:val="16"/>
                <w:szCs w:val="16"/>
              </w:rPr>
              <w:t>a) odkazom na územie alebo časť územia členského štátu;</w:t>
            </w:r>
          </w:p>
          <w:p w:rsidR="002E167D" w:rsidRPr="00E11C01" w:rsidRDefault="002E167D" w:rsidP="002E167D">
            <w:pPr>
              <w:jc w:val="both"/>
              <w:rPr>
                <w:sz w:val="16"/>
                <w:szCs w:val="16"/>
              </w:rPr>
            </w:pPr>
            <w:r w:rsidRPr="00E11C01">
              <w:rPr>
                <w:sz w:val="16"/>
                <w:szCs w:val="16"/>
              </w:rPr>
              <w:t>b) tým, že podľa práva členského štátu, v ktorom sa súťaž organizuje, by sa od nich vyžadovalo, aby boli fyzickými alebo právnickými osobami.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8D103D" w:rsidP="00AC51B2">
            <w:pPr>
              <w:rPr>
                <w:sz w:val="16"/>
                <w:szCs w:val="16"/>
              </w:rPr>
            </w:pPr>
            <w:r>
              <w:rPr>
                <w:sz w:val="16"/>
                <w:szCs w:val="16"/>
              </w:rPr>
              <w:t>§: 121</w:t>
            </w:r>
          </w:p>
          <w:p w:rsidR="002E167D" w:rsidRDefault="002E167D" w:rsidP="00AC51B2">
            <w:pPr>
              <w:rPr>
                <w:sz w:val="16"/>
                <w:szCs w:val="16"/>
              </w:rPr>
            </w:pPr>
            <w:r w:rsidRPr="00E11C01">
              <w:rPr>
                <w:sz w:val="16"/>
                <w:szCs w:val="16"/>
              </w:rPr>
              <w:t>O: 4</w:t>
            </w:r>
          </w:p>
          <w:p w:rsidR="008D103D" w:rsidRPr="00E11C01" w:rsidRDefault="008D103D" w:rsidP="00AC51B2">
            <w:pPr>
              <w:rPr>
                <w:sz w:val="16"/>
                <w:szCs w:val="16"/>
              </w:rPr>
            </w:pPr>
          </w:p>
          <w:p w:rsidR="002E167D" w:rsidRPr="00E11C01" w:rsidRDefault="002E167D" w:rsidP="00AC51B2">
            <w:pPr>
              <w:rPr>
                <w:sz w:val="16"/>
                <w:szCs w:val="16"/>
              </w:rPr>
            </w:pPr>
          </w:p>
          <w:p w:rsidR="002E167D" w:rsidRPr="00E11C01" w:rsidRDefault="002E167D" w:rsidP="00AC51B2">
            <w:pPr>
              <w:rPr>
                <w:sz w:val="16"/>
                <w:szCs w:val="16"/>
              </w:rPr>
            </w:pPr>
            <w:r w:rsidRPr="00E11C01">
              <w:rPr>
                <w:sz w:val="16"/>
                <w:szCs w:val="16"/>
              </w:rPr>
              <w:t>§</w:t>
            </w:r>
            <w:r w:rsidR="008D103D">
              <w:rPr>
                <w:sz w:val="16"/>
                <w:szCs w:val="16"/>
              </w:rPr>
              <w:t>: 122</w:t>
            </w:r>
          </w:p>
          <w:p w:rsidR="002E167D" w:rsidRPr="00E11C01" w:rsidRDefault="002E167D" w:rsidP="00AC51B2">
            <w:pPr>
              <w:rPr>
                <w:sz w:val="16"/>
                <w:szCs w:val="16"/>
              </w:rPr>
            </w:pPr>
            <w:r w:rsidRPr="00E11C01">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8D103D" w:rsidP="002E167D">
            <w:pPr>
              <w:jc w:val="both"/>
              <w:rPr>
                <w:sz w:val="16"/>
                <w:szCs w:val="16"/>
              </w:rPr>
            </w:pPr>
            <w:r w:rsidRPr="008D103D">
              <w:rPr>
                <w:sz w:val="16"/>
                <w:szCs w:val="16"/>
              </w:rPr>
              <w:t>(4) Účasť v súťaži návrhov nesmie byť obmedzená požiadavkou na sídlo, miesto podnikania alebo obvyklý pobyt účastníka na určitom území alebo časti územia štátu, ani požiadavkou na jeho právnu formu.</w:t>
            </w:r>
          </w:p>
          <w:p w:rsidR="008D103D" w:rsidRPr="00E11C01" w:rsidRDefault="008D103D" w:rsidP="002E167D">
            <w:pPr>
              <w:jc w:val="both"/>
              <w:rPr>
                <w:sz w:val="16"/>
                <w:szCs w:val="16"/>
              </w:rPr>
            </w:pPr>
          </w:p>
          <w:p w:rsidR="002E167D" w:rsidRPr="00E11C01" w:rsidRDefault="002E167D" w:rsidP="002E167D">
            <w:pPr>
              <w:jc w:val="both"/>
              <w:rPr>
                <w:sz w:val="16"/>
                <w:szCs w:val="16"/>
              </w:rPr>
            </w:pPr>
            <w:r w:rsidRPr="00E11C01">
              <w:rPr>
                <w:sz w:val="16"/>
                <w:szCs w:val="16"/>
              </w:rPr>
              <w:t>(4) Kritériá výberu účastníkov musia byť určené jednoznačne, zrozumiteľne a nediskriminačne, aby umožnili účasť dostatočnému počtu úča</w:t>
            </w:r>
            <w:r w:rsidR="008D103D">
              <w:rPr>
                <w:sz w:val="16"/>
                <w:szCs w:val="16"/>
              </w:rPr>
              <w:t xml:space="preserve">stníkov, a tým umožnili </w:t>
            </w:r>
            <w:r w:rsidRPr="00E11C01">
              <w:rPr>
                <w:sz w:val="16"/>
                <w:szCs w:val="16"/>
              </w:rPr>
              <w:t xml:space="preserve"> hospodársku súťaž.</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97</w:t>
            </w:r>
          </w:p>
          <w:p w:rsidR="002E167D" w:rsidRPr="00E11C01" w:rsidRDefault="002E167D"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Ak sú súťaže návrhov obmedzené len na určitý počet účastníkov, obstarávatelia stanovia jasné a nediskriminačné podmienky účasti. Počet záujemcov vyzvaných na účasť v súťaži je v každom prípade dostatočný na zaistenie skutočnej hospodárskej súťaže.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8D103D" w:rsidP="00AC51B2">
            <w:pPr>
              <w:rPr>
                <w:sz w:val="16"/>
                <w:szCs w:val="16"/>
              </w:rPr>
            </w:pPr>
            <w:r>
              <w:rPr>
                <w:sz w:val="16"/>
                <w:szCs w:val="16"/>
              </w:rPr>
              <w:t>§: 122</w:t>
            </w:r>
          </w:p>
          <w:p w:rsidR="002E167D" w:rsidRPr="00E11C01" w:rsidRDefault="002E167D" w:rsidP="00AC51B2">
            <w:pPr>
              <w:rPr>
                <w:sz w:val="16"/>
                <w:szCs w:val="16"/>
              </w:rPr>
            </w:pPr>
            <w:r w:rsidRPr="00E11C01">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(4) Kritériá výberu účastníkov musia byť určené jednoznačne, zrozumiteľne a nediskriminačne, aby umožnili účasť dostatočnému počtu úča</w:t>
            </w:r>
            <w:r w:rsidR="008D103D">
              <w:rPr>
                <w:sz w:val="16"/>
                <w:szCs w:val="16"/>
              </w:rPr>
              <w:t xml:space="preserve">stníkov, a tým umožnili </w:t>
            </w:r>
            <w:r w:rsidRPr="00E11C01">
              <w:rPr>
                <w:sz w:val="16"/>
                <w:szCs w:val="16"/>
              </w:rPr>
              <w:t xml:space="preserve"> hospodársku súťaž.</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97</w:t>
            </w:r>
          </w:p>
          <w:p w:rsidR="002E167D" w:rsidRPr="00E11C01" w:rsidRDefault="002E167D"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Porotu tvoria výlučne fyzické osoby, ktoré sú nezávislé od účastníkov súťaže. Ak sa od účastníkov súťaže vyžaduje konkrétna odborná kvalifikácia, aspoň jedna tretina členov poroty musí mať uvedenú alebo rovnocennú kvalifikáciu.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8D103D" w:rsidP="00AC51B2">
            <w:pPr>
              <w:rPr>
                <w:sz w:val="16"/>
                <w:szCs w:val="16"/>
              </w:rPr>
            </w:pPr>
            <w:r>
              <w:rPr>
                <w:sz w:val="16"/>
                <w:szCs w:val="16"/>
              </w:rPr>
              <w:t>§: 124</w:t>
            </w:r>
          </w:p>
          <w:p w:rsidR="002E167D" w:rsidRPr="00E11C01" w:rsidRDefault="002E167D"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(1) Vyhlasovateľ je povinný zostaviť najmenej päťčlennú porotu zloženú z fyzických osôb, ktoré budú schopné odborne posúdiť súťažné podmienky a predložené návrhy. Ak sa od účastníkov vyžaduje určitá odborná kvalifikácia, najmenej tretina členov poroty musí mať rovnakú alebo rovnocennú odbornú kvalifikáciu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98</w:t>
            </w:r>
          </w:p>
          <w:p w:rsidR="002E167D" w:rsidRPr="00E11C01" w:rsidRDefault="002E167D"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Rozhodnutia poroty</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Porota je pri prijímaní svojich rozhodnutí alebo stanovísk nezávislá.</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8D103D" w:rsidP="00AC51B2">
            <w:pPr>
              <w:rPr>
                <w:sz w:val="16"/>
                <w:szCs w:val="16"/>
              </w:rPr>
            </w:pPr>
            <w:r>
              <w:rPr>
                <w:sz w:val="16"/>
                <w:szCs w:val="16"/>
              </w:rPr>
              <w:t>§: 124</w:t>
            </w:r>
          </w:p>
          <w:p w:rsidR="002E167D" w:rsidRPr="00E11C01" w:rsidRDefault="00DE7B0C" w:rsidP="00AC51B2">
            <w:pPr>
              <w:rPr>
                <w:sz w:val="16"/>
                <w:szCs w:val="16"/>
              </w:rPr>
            </w:pPr>
            <w:r>
              <w:rPr>
                <w:sz w:val="16"/>
                <w:szCs w:val="16"/>
              </w:rPr>
              <w:t>O: 5</w:t>
            </w:r>
          </w:p>
          <w:p w:rsidR="002E167D" w:rsidRPr="00E11C01" w:rsidRDefault="002E167D" w:rsidP="00AC51B2">
            <w:pPr>
              <w:rPr>
                <w:sz w:val="16"/>
                <w:szCs w:val="16"/>
              </w:rPr>
            </w:pPr>
            <w:r w:rsidRPr="00E11C01">
              <w:rPr>
                <w:sz w:val="16"/>
                <w:szCs w:val="16"/>
              </w:rPr>
              <w:t>V:1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DE7B0C" w:rsidP="002E167D">
            <w:pPr>
              <w:jc w:val="both"/>
              <w:rPr>
                <w:sz w:val="16"/>
                <w:szCs w:val="16"/>
              </w:rPr>
            </w:pPr>
            <w:r>
              <w:rPr>
                <w:sz w:val="16"/>
                <w:szCs w:val="16"/>
              </w:rPr>
              <w:t>(5</w:t>
            </w:r>
            <w:r w:rsidR="002E167D" w:rsidRPr="00E11C01">
              <w:rPr>
                <w:sz w:val="16"/>
                <w:szCs w:val="16"/>
              </w:rPr>
              <w:t xml:space="preserve">) Porota je pri prijímaní rozhodnutí nezávislá a hodnotí návrhy pri zachovaní ich anonymity a výlučne podľa kritérií určených v súťažných podmienkach.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98</w:t>
            </w:r>
          </w:p>
          <w:p w:rsidR="002E167D" w:rsidRPr="00E11C01" w:rsidRDefault="002E167D"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Plány a projekty predložené záujemcami vyhodnocuje porota anonymne a výlučne na základe kritérií uvedených v oznámení o vyhlásení súťaže.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8D103D" w:rsidP="00AC51B2">
            <w:pPr>
              <w:rPr>
                <w:sz w:val="16"/>
                <w:szCs w:val="16"/>
              </w:rPr>
            </w:pPr>
            <w:r>
              <w:rPr>
                <w:sz w:val="16"/>
                <w:szCs w:val="16"/>
              </w:rPr>
              <w:t>§: 124</w:t>
            </w:r>
          </w:p>
          <w:p w:rsidR="002E167D" w:rsidRPr="00E11C01" w:rsidRDefault="002E167D" w:rsidP="00AC51B2">
            <w:pPr>
              <w:rPr>
                <w:sz w:val="16"/>
                <w:szCs w:val="16"/>
              </w:rPr>
            </w:pPr>
            <w:r w:rsidRPr="00E11C01">
              <w:rPr>
                <w:sz w:val="16"/>
                <w:szCs w:val="16"/>
              </w:rPr>
              <w:t>O: 3</w:t>
            </w:r>
          </w:p>
          <w:p w:rsidR="002E167D" w:rsidRPr="00E11C01" w:rsidRDefault="002E167D" w:rsidP="00AC51B2">
            <w:pPr>
              <w:rPr>
                <w:sz w:val="16"/>
                <w:szCs w:val="16"/>
              </w:rPr>
            </w:pPr>
            <w:r w:rsidRPr="00E11C01">
              <w:rPr>
                <w:sz w:val="16"/>
                <w:szCs w:val="16"/>
              </w:rPr>
              <w:t>P: e</w:t>
            </w:r>
          </w:p>
          <w:p w:rsidR="002E167D" w:rsidRPr="00E11C01" w:rsidRDefault="00DE7B0C" w:rsidP="00AC51B2">
            <w:pPr>
              <w:rPr>
                <w:sz w:val="16"/>
                <w:szCs w:val="16"/>
              </w:rPr>
            </w:pPr>
            <w:r>
              <w:rPr>
                <w:sz w:val="16"/>
                <w:szCs w:val="16"/>
              </w:rPr>
              <w:t>O: 5</w:t>
            </w:r>
          </w:p>
          <w:p w:rsidR="002E167D" w:rsidRPr="00E11C01" w:rsidRDefault="002E167D" w:rsidP="00AC51B2">
            <w:pPr>
              <w:rPr>
                <w:sz w:val="16"/>
                <w:szCs w:val="16"/>
              </w:rPr>
            </w:pPr>
            <w:r w:rsidRPr="00E11C01">
              <w:rPr>
                <w:sz w:val="16"/>
                <w:szCs w:val="16"/>
              </w:rPr>
              <w:t>V: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(3) Úlohou poroty je</w:t>
            </w:r>
          </w:p>
          <w:p w:rsidR="002E167D" w:rsidRPr="00E11C01" w:rsidRDefault="002E167D" w:rsidP="002E167D">
            <w:pPr>
              <w:ind w:left="397"/>
              <w:rPr>
                <w:sz w:val="16"/>
                <w:szCs w:val="16"/>
              </w:rPr>
            </w:pPr>
            <w:r w:rsidRPr="00E11C01">
              <w:rPr>
                <w:sz w:val="16"/>
                <w:szCs w:val="16"/>
              </w:rPr>
              <w:t>e) vyhodnotiť predložené návrhy a zostaviť poradie predložených návrhov podľa kritérií určených v oznámení o vyhlásení súťaže návrhov a v súťažných podmienkach</w:t>
            </w:r>
          </w:p>
          <w:p w:rsidR="002E167D" w:rsidRPr="00E11C01" w:rsidRDefault="002E167D" w:rsidP="002E167D">
            <w:pPr>
              <w:rPr>
                <w:sz w:val="16"/>
                <w:szCs w:val="16"/>
              </w:rPr>
            </w:pPr>
          </w:p>
          <w:p w:rsidR="002E167D" w:rsidRPr="00E11C01" w:rsidRDefault="00F1665D" w:rsidP="002E167D">
            <w:pPr>
              <w:rPr>
                <w:sz w:val="16"/>
                <w:szCs w:val="16"/>
              </w:rPr>
            </w:pPr>
            <w:r>
              <w:rPr>
                <w:sz w:val="16"/>
                <w:szCs w:val="16"/>
              </w:rPr>
              <w:t>(5</w:t>
            </w:r>
            <w:r w:rsidR="002E167D" w:rsidRPr="00E11C01">
              <w:rPr>
                <w:sz w:val="16"/>
                <w:szCs w:val="16"/>
              </w:rPr>
              <w:t xml:space="preserve">) Porota je pri prijímaní rozhodnutí nezávislá a hodnotí návrhy pri zachovaní ich anonymity a výlučne podľa kritérií určených v súťažných podmienkach.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98</w:t>
            </w:r>
          </w:p>
          <w:p w:rsidR="002E167D" w:rsidRPr="00E11C01" w:rsidRDefault="002E167D"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Poradie projektov zostavené podľa kvality každého projektu zaznamená porota v správe podpísanej jej členmi spolu s poznámkami a prípadnými ďalšími bodmi, ktoré si vyžadujú objasnenie.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8D103D" w:rsidP="00AC51B2">
            <w:pPr>
              <w:rPr>
                <w:sz w:val="16"/>
                <w:szCs w:val="16"/>
              </w:rPr>
            </w:pPr>
            <w:r>
              <w:rPr>
                <w:sz w:val="16"/>
                <w:szCs w:val="16"/>
              </w:rPr>
              <w:t>§: 124</w:t>
            </w:r>
          </w:p>
          <w:p w:rsidR="002E167D" w:rsidRPr="00E11C01" w:rsidRDefault="002E167D" w:rsidP="00AC51B2">
            <w:pPr>
              <w:rPr>
                <w:sz w:val="16"/>
                <w:szCs w:val="16"/>
              </w:rPr>
            </w:pPr>
            <w:r w:rsidRPr="00E11C01">
              <w:rPr>
                <w:sz w:val="16"/>
                <w:szCs w:val="16"/>
              </w:rPr>
              <w:t>O: 3</w:t>
            </w:r>
          </w:p>
          <w:p w:rsidR="002E167D" w:rsidRPr="00E11C01" w:rsidRDefault="00DE7B0C" w:rsidP="00AC51B2">
            <w:pPr>
              <w:rPr>
                <w:sz w:val="16"/>
                <w:szCs w:val="16"/>
              </w:rPr>
            </w:pPr>
            <w:r>
              <w:rPr>
                <w:sz w:val="16"/>
                <w:szCs w:val="16"/>
              </w:rPr>
              <w:t>P: e, g</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(3) Úlohou poroty je</w:t>
            </w:r>
          </w:p>
          <w:p w:rsidR="002E167D" w:rsidRPr="00E11C01" w:rsidRDefault="002E167D" w:rsidP="002E167D">
            <w:pPr>
              <w:ind w:left="397"/>
              <w:rPr>
                <w:sz w:val="16"/>
                <w:szCs w:val="16"/>
              </w:rPr>
            </w:pPr>
            <w:r w:rsidRPr="00E11C01">
              <w:rPr>
                <w:sz w:val="16"/>
                <w:szCs w:val="16"/>
              </w:rPr>
              <w:t>e) vyhodnotiť predložené návrhy a zostaviť poradie predložených návrhov podľa kritérií určených v oznámení o vyhlásení súťaže návrhov a v súťažných podmienkach</w:t>
            </w:r>
          </w:p>
          <w:p w:rsidR="002E167D" w:rsidRPr="00E11C01" w:rsidRDefault="00DE7B0C" w:rsidP="002E167D">
            <w:pPr>
              <w:ind w:left="397"/>
              <w:rPr>
                <w:sz w:val="16"/>
                <w:szCs w:val="16"/>
              </w:rPr>
            </w:pPr>
            <w:r>
              <w:rPr>
                <w:sz w:val="16"/>
                <w:szCs w:val="16"/>
              </w:rPr>
              <w:t>g</w:t>
            </w:r>
            <w:r w:rsidR="002E167D" w:rsidRPr="00E11C01">
              <w:rPr>
                <w:sz w:val="16"/>
                <w:szCs w:val="16"/>
              </w:rPr>
              <w:t xml:space="preserve">) vyhotoviť zápisnicu. </w:t>
            </w:r>
          </w:p>
          <w:p w:rsidR="002E167D" w:rsidRPr="00E11C01" w:rsidRDefault="002E167D" w:rsidP="002E167D">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98</w:t>
            </w:r>
          </w:p>
          <w:p w:rsidR="002E167D" w:rsidRPr="00E11C01" w:rsidRDefault="002E167D"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Anonymita ostane zachovaná dovtedy, kým porota nedospeje k stanovisku alebo rozhodnutiu.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8D103D" w:rsidP="00AC51B2">
            <w:pPr>
              <w:rPr>
                <w:sz w:val="16"/>
                <w:szCs w:val="16"/>
              </w:rPr>
            </w:pPr>
            <w:r>
              <w:rPr>
                <w:sz w:val="16"/>
                <w:szCs w:val="16"/>
              </w:rPr>
              <w:t>§: 124</w:t>
            </w:r>
          </w:p>
          <w:p w:rsidR="002E167D" w:rsidRPr="00E11C01" w:rsidRDefault="00DE7B0C" w:rsidP="00AC51B2">
            <w:pPr>
              <w:rPr>
                <w:sz w:val="16"/>
                <w:szCs w:val="16"/>
              </w:rPr>
            </w:pPr>
            <w:r>
              <w:rPr>
                <w:sz w:val="16"/>
                <w:szCs w:val="16"/>
              </w:rPr>
              <w:t>O: 5</w:t>
            </w:r>
          </w:p>
          <w:p w:rsidR="002E167D" w:rsidRPr="00E11C01" w:rsidRDefault="002E167D"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F1665D" w:rsidP="002E167D">
            <w:pPr>
              <w:rPr>
                <w:sz w:val="16"/>
                <w:szCs w:val="16"/>
              </w:rPr>
            </w:pPr>
            <w:r>
              <w:rPr>
                <w:sz w:val="16"/>
                <w:szCs w:val="16"/>
              </w:rPr>
              <w:t>(5</w:t>
            </w:r>
            <w:r w:rsidR="002E167D" w:rsidRPr="00E11C01">
              <w:rPr>
                <w:sz w:val="16"/>
                <w:szCs w:val="16"/>
              </w:rPr>
              <w:t>) Porota je pri prijímaní rozhodnutí nezávislá a hodnotí návrhy pri zachovaní ich anonymity a výlučne podľa kritérií určených v súťažných podmienkach. Anonymita musí byť zachovaná až do rozhodnutia o poradí návrhov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98</w:t>
            </w:r>
          </w:p>
          <w:p w:rsidR="002E167D" w:rsidRPr="00E11C01" w:rsidRDefault="002E167D"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Záujemcovia môžu byť v prípade potreby vyzvaní, aby odpovedali na otázky, ktoré porota zaznamenala v zápisnici s cieľom objasniť akékoľvek aspekty projektov.</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8D103D" w:rsidP="00AC51B2">
            <w:pPr>
              <w:rPr>
                <w:sz w:val="16"/>
                <w:szCs w:val="16"/>
              </w:rPr>
            </w:pPr>
            <w:r>
              <w:rPr>
                <w:sz w:val="16"/>
                <w:szCs w:val="16"/>
              </w:rPr>
              <w:t>§: 124</w:t>
            </w:r>
          </w:p>
          <w:p w:rsidR="002E167D" w:rsidRPr="00E11C01" w:rsidRDefault="00DE7B0C" w:rsidP="00AC51B2">
            <w:pPr>
              <w:rPr>
                <w:sz w:val="16"/>
                <w:szCs w:val="16"/>
              </w:rPr>
            </w:pPr>
            <w:r>
              <w:rPr>
                <w:sz w:val="16"/>
                <w:szCs w:val="16"/>
              </w:rPr>
              <w:t>O: 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8D103D">
            <w:pPr>
              <w:jc w:val="both"/>
              <w:rPr>
                <w:sz w:val="16"/>
                <w:szCs w:val="16"/>
              </w:rPr>
            </w:pPr>
            <w:r w:rsidRPr="00E11C01">
              <w:rPr>
                <w:sz w:val="16"/>
                <w:szCs w:val="16"/>
              </w:rPr>
              <w:t>(</w:t>
            </w:r>
            <w:r w:rsidR="00217DF5">
              <w:rPr>
                <w:sz w:val="16"/>
                <w:szCs w:val="16"/>
              </w:rPr>
              <w:t>6</w:t>
            </w:r>
            <w:r w:rsidRPr="00E11C01">
              <w:rPr>
                <w:sz w:val="16"/>
                <w:szCs w:val="16"/>
              </w:rPr>
              <w:t>)</w:t>
            </w:r>
            <w:r w:rsidR="008D103D">
              <w:rPr>
                <w:sz w:val="16"/>
                <w:szCs w:val="16"/>
              </w:rPr>
              <w:t xml:space="preserve"> Ak je to potrebné,</w:t>
            </w:r>
            <w:r w:rsidRPr="00E11C01">
              <w:rPr>
                <w:sz w:val="16"/>
                <w:szCs w:val="16"/>
              </w:rPr>
              <w:t xml:space="preserve"> </w:t>
            </w:r>
            <w:r w:rsidR="008D103D">
              <w:rPr>
                <w:sz w:val="16"/>
                <w:szCs w:val="16"/>
              </w:rPr>
              <w:t>mô</w:t>
            </w:r>
            <w:r w:rsidRPr="00E11C01">
              <w:rPr>
                <w:sz w:val="16"/>
                <w:szCs w:val="16"/>
              </w:rPr>
              <w:t>žu byť účastníci vyzvaní na vysvetlenie otázok týkajúcich sa predložených návrhov, ktoré sú zaznamenané v zápisnici zo zasadnutia poroty.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98</w:t>
            </w:r>
          </w:p>
          <w:p w:rsidR="002E167D" w:rsidRPr="00E11C01" w:rsidRDefault="002E167D" w:rsidP="00AC51B2">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O komunikácii medzi členmi poroty a záujemcami sa vypracuje podrobná zápisnica.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8D103D" w:rsidP="00AC51B2">
            <w:pPr>
              <w:rPr>
                <w:sz w:val="16"/>
                <w:szCs w:val="16"/>
              </w:rPr>
            </w:pPr>
            <w:r>
              <w:rPr>
                <w:sz w:val="16"/>
                <w:szCs w:val="16"/>
              </w:rPr>
              <w:t>§: 124</w:t>
            </w:r>
          </w:p>
          <w:p w:rsidR="002E167D" w:rsidRPr="00E11C01" w:rsidRDefault="00DE7B0C" w:rsidP="00AC51B2">
            <w:pPr>
              <w:rPr>
                <w:sz w:val="16"/>
                <w:szCs w:val="16"/>
              </w:rPr>
            </w:pPr>
            <w:r>
              <w:rPr>
                <w:sz w:val="16"/>
                <w:szCs w:val="16"/>
              </w:rPr>
              <w:t>O: 7</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17DF5">
            <w:pPr>
              <w:jc w:val="both"/>
              <w:rPr>
                <w:sz w:val="16"/>
                <w:szCs w:val="16"/>
              </w:rPr>
            </w:pPr>
            <w:r w:rsidRPr="00E11C01">
              <w:rPr>
                <w:sz w:val="16"/>
                <w:szCs w:val="16"/>
              </w:rPr>
              <w:t>(</w:t>
            </w:r>
            <w:r w:rsidR="00217DF5">
              <w:rPr>
                <w:sz w:val="16"/>
                <w:szCs w:val="16"/>
              </w:rPr>
              <w:t>7</w:t>
            </w:r>
            <w:r w:rsidRPr="00E11C01">
              <w:rPr>
                <w:sz w:val="16"/>
                <w:szCs w:val="16"/>
              </w:rPr>
              <w:t>) O každom zasadnutí poroty sa vyhotovuje podrobná zápisnica, ktorú podpisujú všetci členovia poroty. Kópia zápisnice zo zasadnutia poroty, na ktorom sa rozhodlo o poradí návrhov a o rozdelení cien a odmien sa odovzdá vyhlasovateľovi, ktorý ju pošle všetkým účastníkom, ktorých návrhy porota hodnotila.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99</w:t>
            </w:r>
          </w:p>
          <w:p w:rsidR="002E167D" w:rsidRPr="00E11C01" w:rsidRDefault="002E167D"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Presadzovanie</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S cieľom skutočne zaistiť správne a efektívne vykonávanie členské štáty zabezpečia, aby aspoň úlohy stanovené v tomto článku plnil jeden alebo viaceré orgány, subjekty alebo štruktúry. Komisii oznámia všetky orgány alebo štruktúry príslušné na plnenie týchto úloh.</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8D103D" w:rsidP="00AC51B2">
            <w:pPr>
              <w:rPr>
                <w:sz w:val="16"/>
                <w:szCs w:val="16"/>
              </w:rPr>
            </w:pPr>
            <w:r>
              <w:rPr>
                <w:sz w:val="16"/>
                <w:szCs w:val="16"/>
              </w:rPr>
              <w:t>§: 147</w:t>
            </w:r>
          </w:p>
          <w:p w:rsidR="002E167D" w:rsidRPr="00E11C01" w:rsidRDefault="008D103D" w:rsidP="00AC51B2">
            <w:pPr>
              <w:rPr>
                <w:sz w:val="16"/>
                <w:szCs w:val="16"/>
              </w:rPr>
            </w:pPr>
            <w:r>
              <w:rPr>
                <w:sz w:val="16"/>
                <w:szCs w:val="16"/>
              </w:rPr>
              <w:t>P: q</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Úrad</w:t>
            </w:r>
          </w:p>
          <w:p w:rsidR="002E167D" w:rsidRPr="00E11C01" w:rsidRDefault="008D103D" w:rsidP="002E167D">
            <w:pPr>
              <w:jc w:val="both"/>
              <w:rPr>
                <w:sz w:val="16"/>
                <w:szCs w:val="16"/>
              </w:rPr>
            </w:pPr>
            <w:r>
              <w:rPr>
                <w:sz w:val="16"/>
                <w:szCs w:val="16"/>
              </w:rPr>
              <w:t>q</w:t>
            </w:r>
            <w:r w:rsidR="002E167D" w:rsidRPr="00E11C01">
              <w:rPr>
                <w:sz w:val="16"/>
                <w:szCs w:val="16"/>
              </w:rPr>
              <w:t>) vypracúva</w:t>
            </w:r>
            <w:r>
              <w:rPr>
                <w:sz w:val="16"/>
                <w:szCs w:val="16"/>
              </w:rPr>
              <w:t xml:space="preserve"> na žiadosť Európskej komisie</w:t>
            </w:r>
            <w:r w:rsidR="002E167D" w:rsidRPr="00E11C01">
              <w:rPr>
                <w:sz w:val="16"/>
                <w:szCs w:val="16"/>
              </w:rPr>
              <w:t xml:space="preserve"> a</w:t>
            </w:r>
            <w:r w:rsidR="00DE7B0C">
              <w:rPr>
                <w:sz w:val="16"/>
                <w:szCs w:val="16"/>
              </w:rPr>
              <w:t> </w:t>
            </w:r>
            <w:r w:rsidR="002E167D" w:rsidRPr="00E11C01">
              <w:rPr>
                <w:sz w:val="16"/>
                <w:szCs w:val="16"/>
              </w:rPr>
              <w:t>zverejňuje</w:t>
            </w:r>
            <w:r w:rsidR="00DE7B0C">
              <w:rPr>
                <w:sz w:val="16"/>
                <w:szCs w:val="16"/>
              </w:rPr>
              <w:t xml:space="preserve"> </w:t>
            </w:r>
            <w:r w:rsidR="00DE7B0C">
              <w:t xml:space="preserve"> </w:t>
            </w:r>
            <w:r w:rsidR="00DE7B0C" w:rsidRPr="00DE7B0C">
              <w:rPr>
                <w:sz w:val="16"/>
                <w:szCs w:val="16"/>
              </w:rPr>
              <w:t xml:space="preserve">na svojom webovom sídle </w:t>
            </w:r>
            <w:r w:rsidR="002E167D" w:rsidRPr="00E11C01">
              <w:rPr>
                <w:sz w:val="16"/>
                <w:szCs w:val="16"/>
              </w:rPr>
              <w:t>monitorovaciu správu o systémových nedostatkoch vo verejnom obstarávaní na základe svojich poznatkov a zistení iných kontrolných orgánov a ostatných nezrovnalostiach vo verejnom obstarávaní, najmä o konflikte záujmov, o účasti malých a stredných podnikov vo verejnom obstarávaní; v monitorovacej správe sa uvedie aj súhrnná hodnota zákaziek s hodnotami, ktoré sú nižšie ako finančný limit pre zadávanie nadlimitných zákaziek a nadlimitných koncesií,</w:t>
            </w:r>
          </w:p>
          <w:p w:rsidR="002E167D" w:rsidRPr="00E11C01" w:rsidRDefault="002E167D" w:rsidP="002E167D">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99</w:t>
            </w:r>
          </w:p>
          <w:p w:rsidR="002E167D" w:rsidRPr="00E11C01" w:rsidRDefault="002E167D"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Členské štáty zabezpečia, aby sa uplatňovanie pravidiel verejného obstarávania monitorovalo.</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V prípade, že monitorovacie orgány alebo štruktúry identifikujú z vlastnej iniciatívy alebo na základe prijatých informácií konkrétne porušenia alebo systémové problémy, sú oprávnené oznámiť tieto problémy vnútroštátnym orgánom auditu, súdnym orgánom alebo iným vhodným orgánom či štruktúram, ako napríklad ombudsmanovi, národnému parlamentu alebo parlamentným výborom.</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8D103D" w:rsidP="00AC51B2">
            <w:pPr>
              <w:rPr>
                <w:sz w:val="16"/>
                <w:szCs w:val="16"/>
              </w:rPr>
            </w:pPr>
            <w:r>
              <w:rPr>
                <w:sz w:val="16"/>
                <w:szCs w:val="16"/>
              </w:rPr>
              <w:t>§: 63</w:t>
            </w:r>
          </w:p>
          <w:p w:rsidR="002E167D" w:rsidRPr="00E11C01" w:rsidRDefault="002E167D" w:rsidP="00AC51B2">
            <w:pPr>
              <w:rPr>
                <w:sz w:val="16"/>
                <w:szCs w:val="16"/>
              </w:rPr>
            </w:pPr>
            <w:r w:rsidRPr="00E11C01">
              <w:rPr>
                <w:sz w:val="16"/>
                <w:szCs w:val="16"/>
              </w:rPr>
              <w:t>O: 3</w:t>
            </w:r>
          </w:p>
          <w:p w:rsidR="002E167D" w:rsidRPr="00E11C01" w:rsidRDefault="002E167D"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8D103D" w:rsidP="008D103D">
            <w:pPr>
              <w:jc w:val="both"/>
              <w:rPr>
                <w:sz w:val="16"/>
                <w:szCs w:val="16"/>
              </w:rPr>
            </w:pPr>
            <w:r w:rsidRPr="008D103D">
              <w:rPr>
                <w:sz w:val="16"/>
                <w:szCs w:val="16"/>
              </w:rPr>
              <w:t>(3) Kontrolné orgány podľa osobitných predpisov</w:t>
            </w:r>
            <w:r>
              <w:rPr>
                <w:sz w:val="16"/>
                <w:szCs w:val="16"/>
              </w:rPr>
              <w:t>53</w:t>
            </w:r>
            <w:r w:rsidRPr="008D103D">
              <w:rPr>
                <w:sz w:val="16"/>
                <w:szCs w:val="16"/>
              </w:rPr>
              <w:t xml:space="preserve"> môžu pri identifikovaní systémových nedostatkov vo verejnom obstarávaní oznamovať zistenia úradu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99</w:t>
            </w:r>
          </w:p>
          <w:p w:rsidR="002E167D" w:rsidRPr="00E11C01" w:rsidRDefault="002E167D"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Výsledky monitorovacích činností podľa odseku 2 sa sprístupnia verejnosti primeranými informačnými prostriedkami. Tieto výsledky sa sprístupnia aj Komisii. Môžu sa napríklad zahrnúť do monitorovacích správ uvedených v druhom pododseku tohto odseku.</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Členské štáty do 18. apríla 2017 a potom každé tri roky predložia Komisii monitorovaciu správu, v ktorej sa v prípade potreby uvedú informácie o najčastejších zdrojoch nesprávneho uplatňovania alebo právnej neistoty vrátane možných štrukturálnych alebo opakujúcich sa problémov pri uplatňovaní pravidiel, o úrovni účasti MSP na verejnom obstarávaní a o prevencii, odhaľovaní a primeranom nahlasovaní prípadov podvodov, korupcie, konfliktov záujmov a závažných nezrovnalostí pri obstarávaní.</w:t>
            </w:r>
          </w:p>
          <w:p w:rsidR="002E167D" w:rsidRPr="00E11C01" w:rsidRDefault="002E167D" w:rsidP="002E167D">
            <w:pPr>
              <w:jc w:val="both"/>
              <w:rPr>
                <w:sz w:val="16"/>
                <w:szCs w:val="16"/>
              </w:rPr>
            </w:pPr>
            <w:r w:rsidRPr="00E11C01">
              <w:rPr>
                <w:sz w:val="16"/>
                <w:szCs w:val="16"/>
              </w:rPr>
              <w:t>Komisia môže najviac každé tri roky požiadať členské štáty, aby poskytli informácie o praktickom vykonávaní vnútroštátnych strategických politík v oblasti obstarávania.</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 xml:space="preserve">Na účely tohto odseku sa za MSP považujú subjekty vymedzené v odporúčaní Komisie 2003/361/ES </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Komisia na základe údajov získaných podľa tohto odseku pravidelne vydáva správu o vykonávaní a najlepších postupoch vnútroštátnych politík v oblasti obstarávania na vnútornom trhu.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8D103D" w:rsidP="00AC51B2">
            <w:pPr>
              <w:rPr>
                <w:sz w:val="16"/>
                <w:szCs w:val="16"/>
              </w:rPr>
            </w:pPr>
            <w:r>
              <w:rPr>
                <w:sz w:val="16"/>
                <w:szCs w:val="16"/>
              </w:rPr>
              <w:t>§ 147</w:t>
            </w:r>
          </w:p>
          <w:p w:rsidR="002E167D" w:rsidRDefault="008D103D" w:rsidP="00AC51B2">
            <w:pPr>
              <w:rPr>
                <w:sz w:val="16"/>
                <w:szCs w:val="16"/>
              </w:rPr>
            </w:pPr>
            <w:r>
              <w:rPr>
                <w:sz w:val="16"/>
                <w:szCs w:val="16"/>
              </w:rPr>
              <w:t>P: d, q</w:t>
            </w: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CD4F34" w:rsidRDefault="00CD4F34" w:rsidP="00AC51B2">
            <w:pPr>
              <w:rPr>
                <w:sz w:val="16"/>
                <w:szCs w:val="16"/>
              </w:rPr>
            </w:pPr>
          </w:p>
          <w:p w:rsidR="00217DF5" w:rsidRDefault="00217DF5" w:rsidP="00AC51B2">
            <w:pPr>
              <w:rPr>
                <w:sz w:val="16"/>
                <w:szCs w:val="16"/>
              </w:rPr>
            </w:pPr>
          </w:p>
          <w:p w:rsidR="00217DF5" w:rsidRDefault="008D103D" w:rsidP="00AC51B2">
            <w:pPr>
              <w:rPr>
                <w:sz w:val="16"/>
                <w:szCs w:val="16"/>
              </w:rPr>
            </w:pPr>
            <w:r>
              <w:rPr>
                <w:sz w:val="16"/>
                <w:szCs w:val="16"/>
              </w:rPr>
              <w:t>§:149</w:t>
            </w:r>
          </w:p>
          <w:p w:rsidR="00217DF5" w:rsidRPr="00E11C01" w:rsidRDefault="00CD4F34" w:rsidP="00AC51B2">
            <w:pPr>
              <w:rPr>
                <w:sz w:val="16"/>
                <w:szCs w:val="16"/>
              </w:rPr>
            </w:pPr>
            <w:r>
              <w:rPr>
                <w:sz w:val="16"/>
                <w:szCs w:val="16"/>
              </w:rPr>
              <w:t>P:h,i</w:t>
            </w:r>
          </w:p>
          <w:p w:rsidR="002E167D" w:rsidRDefault="002E167D"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Pr="00E11C01" w:rsidRDefault="00217DF5"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Úrad</w:t>
            </w:r>
          </w:p>
          <w:p w:rsidR="002E167D" w:rsidRPr="00E11C01" w:rsidRDefault="002E167D" w:rsidP="002E167D">
            <w:pPr>
              <w:jc w:val="both"/>
              <w:rPr>
                <w:sz w:val="16"/>
                <w:szCs w:val="16"/>
              </w:rPr>
            </w:pPr>
            <w:r w:rsidRPr="00E11C01">
              <w:rPr>
                <w:sz w:val="16"/>
                <w:szCs w:val="16"/>
              </w:rPr>
              <w:t>d) spolupracuje s Európskou komisiou a zabezpečuje plnenie informačných povinností voči Európskej komisii v pôsobnosti tohto zákona,</w:t>
            </w:r>
          </w:p>
          <w:p w:rsidR="002E167D" w:rsidRPr="00E11C01" w:rsidRDefault="008D103D" w:rsidP="002E167D">
            <w:pPr>
              <w:jc w:val="both"/>
              <w:rPr>
                <w:sz w:val="16"/>
                <w:szCs w:val="16"/>
              </w:rPr>
            </w:pPr>
            <w:r>
              <w:rPr>
                <w:sz w:val="16"/>
                <w:szCs w:val="16"/>
              </w:rPr>
              <w:t>q</w:t>
            </w:r>
            <w:r w:rsidR="002E167D" w:rsidRPr="00E11C01">
              <w:rPr>
                <w:sz w:val="16"/>
                <w:szCs w:val="16"/>
              </w:rPr>
              <w:t>) y</w:t>
            </w:r>
            <w:r w:rsidR="00DE7B0C">
              <w:rPr>
                <w:sz w:val="16"/>
                <w:szCs w:val="16"/>
              </w:rPr>
              <w:t>y</w:t>
            </w:r>
            <w:r w:rsidR="002E167D" w:rsidRPr="00E11C01">
              <w:rPr>
                <w:sz w:val="16"/>
                <w:szCs w:val="16"/>
              </w:rPr>
              <w:t>pracúva</w:t>
            </w:r>
            <w:r>
              <w:rPr>
                <w:sz w:val="16"/>
                <w:szCs w:val="16"/>
              </w:rPr>
              <w:t xml:space="preserve"> </w:t>
            </w:r>
            <w:r>
              <w:t xml:space="preserve"> </w:t>
            </w:r>
            <w:r w:rsidRPr="008D103D">
              <w:rPr>
                <w:sz w:val="16"/>
                <w:szCs w:val="16"/>
              </w:rPr>
              <w:t xml:space="preserve">na žiadosť Európskej komisie </w:t>
            </w:r>
            <w:r w:rsidR="002E167D" w:rsidRPr="00E11C01">
              <w:rPr>
                <w:sz w:val="16"/>
                <w:szCs w:val="16"/>
              </w:rPr>
              <w:t xml:space="preserve"> a</w:t>
            </w:r>
            <w:r w:rsidR="00DE7B0C">
              <w:rPr>
                <w:sz w:val="16"/>
                <w:szCs w:val="16"/>
              </w:rPr>
              <w:t> </w:t>
            </w:r>
            <w:r w:rsidR="002E167D" w:rsidRPr="00E11C01">
              <w:rPr>
                <w:sz w:val="16"/>
                <w:szCs w:val="16"/>
              </w:rPr>
              <w:t>zverejňuje</w:t>
            </w:r>
            <w:r w:rsidR="00DE7B0C">
              <w:rPr>
                <w:sz w:val="16"/>
                <w:szCs w:val="16"/>
              </w:rPr>
              <w:t xml:space="preserve"> </w:t>
            </w:r>
            <w:r w:rsidR="00DE7B0C">
              <w:t xml:space="preserve"> </w:t>
            </w:r>
            <w:r w:rsidR="00DE7B0C" w:rsidRPr="00DE7B0C">
              <w:rPr>
                <w:sz w:val="16"/>
                <w:szCs w:val="16"/>
              </w:rPr>
              <w:t xml:space="preserve">na svojom webovom sídle </w:t>
            </w:r>
            <w:r w:rsidR="002E167D" w:rsidRPr="00E11C01">
              <w:rPr>
                <w:sz w:val="16"/>
                <w:szCs w:val="16"/>
              </w:rPr>
              <w:t xml:space="preserve"> monitorovaciu správu o systémových nedostatkoch vo verejnom obstarávaní na základe svojich poznatkov a zistení iných kontrolných orgánov a ostatných nezrovnalostiach vo verejnom obstarávaní, najmä o konflikte záujmov, o účasti malých a stredných podnikov vo verejnom obstarávaní; v monitorovacej správe sa uvedie aj súhrnná hodnota zákaziek s hodnotami, ktoré sú nižšie ako finančný limit pre zadávanie nadlimitných zákaziek a nadlimitných koncesií,</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(1) Úrad</w:t>
            </w:r>
          </w:p>
          <w:p w:rsidR="00CD4F34" w:rsidRPr="00CD4F34" w:rsidRDefault="00CD4F34" w:rsidP="00CD4F34">
            <w:pPr>
              <w:jc w:val="both"/>
              <w:rPr>
                <w:sz w:val="16"/>
                <w:szCs w:val="16"/>
              </w:rPr>
            </w:pPr>
            <w:r w:rsidRPr="00CD4F34">
              <w:rPr>
                <w:sz w:val="16"/>
                <w:szCs w:val="16"/>
              </w:rPr>
              <w:t>h)</w:t>
            </w:r>
            <w:r w:rsidRPr="00CD4F34">
              <w:rPr>
                <w:sz w:val="16"/>
                <w:szCs w:val="16"/>
              </w:rPr>
              <w:tab/>
              <w:t>predkladá Európskej komisii každé tri roky správu podľa § 147 písm. q),</w:t>
            </w:r>
          </w:p>
          <w:p w:rsidR="002E167D" w:rsidRPr="00E11C01" w:rsidRDefault="00CD4F34" w:rsidP="00CD4F34">
            <w:pPr>
              <w:jc w:val="both"/>
              <w:rPr>
                <w:sz w:val="16"/>
                <w:szCs w:val="16"/>
              </w:rPr>
            </w:pPr>
            <w:r w:rsidRPr="00CD4F34">
              <w:rPr>
                <w:sz w:val="16"/>
                <w:szCs w:val="16"/>
              </w:rPr>
              <w:t>i)</w:t>
            </w:r>
            <w:r w:rsidRPr="00CD4F34">
              <w:rPr>
                <w:sz w:val="16"/>
                <w:szCs w:val="16"/>
              </w:rPr>
              <w:tab/>
              <w:t>predkladá Európskej komisii na požiadanie informácie o uskutočňovaní strategickej politiky vo verejnom obstarávaní,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677260" w:rsidRDefault="002E167D" w:rsidP="00AC51B2">
            <w:pPr>
              <w:rPr>
                <w:sz w:val="16"/>
                <w:szCs w:val="16"/>
              </w:rPr>
            </w:pPr>
            <w:r w:rsidRPr="00677260">
              <w:rPr>
                <w:sz w:val="16"/>
                <w:szCs w:val="16"/>
              </w:rPr>
              <w:t>Č: 99</w:t>
            </w:r>
          </w:p>
          <w:p w:rsidR="002E167D" w:rsidRPr="00677260" w:rsidRDefault="002E167D" w:rsidP="00AC51B2">
            <w:pPr>
              <w:rPr>
                <w:sz w:val="16"/>
                <w:szCs w:val="16"/>
              </w:rPr>
            </w:pPr>
            <w:r w:rsidRPr="00677260">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677260" w:rsidRDefault="002E167D" w:rsidP="002E167D">
            <w:pPr>
              <w:jc w:val="both"/>
              <w:rPr>
                <w:sz w:val="16"/>
                <w:szCs w:val="16"/>
              </w:rPr>
            </w:pPr>
            <w:r w:rsidRPr="00677260">
              <w:rPr>
                <w:sz w:val="16"/>
                <w:szCs w:val="16"/>
              </w:rPr>
              <w:t>Členské štáty zabezpečia, aby:</w:t>
            </w:r>
          </w:p>
          <w:p w:rsidR="002E167D" w:rsidRPr="00677260" w:rsidRDefault="002E167D" w:rsidP="002E167D">
            <w:pPr>
              <w:jc w:val="both"/>
              <w:rPr>
                <w:sz w:val="16"/>
                <w:szCs w:val="16"/>
              </w:rPr>
            </w:pPr>
            <w:r w:rsidRPr="00677260">
              <w:rPr>
                <w:sz w:val="16"/>
                <w:szCs w:val="16"/>
              </w:rPr>
              <w:t>a) informácie a usmernenia týkajúce sa výkladu a uplatňovania práva Únie v oblasti verejného obstarávania boli bezplatne dostupné na pomoc verejným obstarávateľom a hospodárskym subjektom, najmä MSP, pri správnom uplatňovaní pravidiel Únie v oblasti verejného obstarávania a</w:t>
            </w:r>
          </w:p>
          <w:p w:rsidR="002E167D" w:rsidRPr="00677260" w:rsidRDefault="002E167D" w:rsidP="002E167D">
            <w:pPr>
              <w:jc w:val="both"/>
              <w:rPr>
                <w:sz w:val="16"/>
                <w:szCs w:val="16"/>
              </w:rPr>
            </w:pPr>
            <w:r w:rsidRPr="00677260">
              <w:rPr>
                <w:sz w:val="16"/>
                <w:szCs w:val="16"/>
              </w:rPr>
              <w:t>b) verejným obstarávateľom bola dostupná podpora, pokiaľ ide o plánovanie a vykonávanie postupov obstarávania.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677260" w:rsidRDefault="002E167D" w:rsidP="00AC51B2">
            <w:pPr>
              <w:jc w:val="center"/>
              <w:rPr>
                <w:sz w:val="16"/>
                <w:szCs w:val="16"/>
              </w:rPr>
            </w:pPr>
            <w:r w:rsidRPr="00677260">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677260" w:rsidRDefault="00AC51B2" w:rsidP="00A178FA">
            <w:pPr>
              <w:rPr>
                <w:sz w:val="16"/>
                <w:szCs w:val="16"/>
              </w:rPr>
            </w:pPr>
            <w:r w:rsidRPr="00677260">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677260" w:rsidRDefault="00677260" w:rsidP="00AC51B2">
            <w:pPr>
              <w:rPr>
                <w:sz w:val="16"/>
                <w:szCs w:val="16"/>
              </w:rPr>
            </w:pPr>
            <w:r>
              <w:rPr>
                <w:sz w:val="16"/>
                <w:szCs w:val="16"/>
              </w:rPr>
              <w:t>§:147</w:t>
            </w:r>
          </w:p>
          <w:p w:rsidR="00E60032" w:rsidRPr="00677260" w:rsidRDefault="00677260" w:rsidP="00677260">
            <w:pPr>
              <w:rPr>
                <w:sz w:val="16"/>
                <w:szCs w:val="16"/>
              </w:rPr>
            </w:pPr>
            <w:r>
              <w:rPr>
                <w:sz w:val="16"/>
                <w:szCs w:val="16"/>
              </w:rPr>
              <w:t>P:d,h,</w:t>
            </w:r>
            <w:r w:rsidR="00E60032" w:rsidRPr="00677260">
              <w:rPr>
                <w:sz w:val="16"/>
                <w:szCs w:val="16"/>
              </w:rPr>
              <w:t xml:space="preserve"> i,</w:t>
            </w:r>
            <w:r>
              <w:rPr>
                <w:sz w:val="16"/>
                <w:szCs w:val="16"/>
              </w:rPr>
              <w:t>k,o,q,r,</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35FCD" w:rsidRPr="00235FCD" w:rsidRDefault="00235FCD" w:rsidP="00235FCD">
            <w:pPr>
              <w:jc w:val="both"/>
              <w:rPr>
                <w:sz w:val="16"/>
                <w:szCs w:val="16"/>
              </w:rPr>
            </w:pPr>
            <w:r w:rsidRPr="00235FCD">
              <w:rPr>
                <w:sz w:val="16"/>
                <w:szCs w:val="16"/>
              </w:rPr>
              <w:t>Úrad</w:t>
            </w:r>
          </w:p>
          <w:p w:rsidR="00235FCD" w:rsidRPr="00235FCD" w:rsidRDefault="00235FCD" w:rsidP="00235FCD">
            <w:pPr>
              <w:jc w:val="both"/>
              <w:rPr>
                <w:sz w:val="16"/>
                <w:szCs w:val="16"/>
              </w:rPr>
            </w:pPr>
            <w:r>
              <w:rPr>
                <w:sz w:val="16"/>
                <w:szCs w:val="16"/>
              </w:rPr>
              <w:t>d</w:t>
            </w:r>
            <w:r w:rsidRPr="00235FCD">
              <w:rPr>
                <w:sz w:val="16"/>
                <w:szCs w:val="16"/>
              </w:rPr>
              <w:t>)</w:t>
            </w:r>
            <w:r w:rsidRPr="00235FCD">
              <w:rPr>
                <w:sz w:val="16"/>
                <w:szCs w:val="16"/>
              </w:rPr>
              <w:tab/>
              <w:t>spolupracuje s Európskou komisiou a zabezpečuje plnenie informačných povinností voči Európskej komisii v pôsobnosti tohto zákona,</w:t>
            </w:r>
          </w:p>
          <w:p w:rsidR="00235FCD" w:rsidRPr="00235FCD" w:rsidRDefault="00235FCD" w:rsidP="00235FCD">
            <w:pPr>
              <w:jc w:val="both"/>
              <w:rPr>
                <w:sz w:val="16"/>
                <w:szCs w:val="16"/>
              </w:rPr>
            </w:pPr>
            <w:r>
              <w:rPr>
                <w:sz w:val="16"/>
                <w:szCs w:val="16"/>
              </w:rPr>
              <w:t>h</w:t>
            </w:r>
            <w:r w:rsidRPr="00235FCD">
              <w:rPr>
                <w:sz w:val="16"/>
                <w:szCs w:val="16"/>
              </w:rPr>
              <w:t>)</w:t>
            </w:r>
            <w:r w:rsidRPr="00235FCD">
              <w:rPr>
                <w:sz w:val="16"/>
                <w:szCs w:val="16"/>
              </w:rPr>
              <w:tab/>
              <w:t>usmerňuje metodicky účastníkov procesu verejného obstarávania,</w:t>
            </w:r>
          </w:p>
          <w:p w:rsidR="00235FCD" w:rsidRPr="00235FCD" w:rsidRDefault="00235FCD" w:rsidP="00235FCD">
            <w:pPr>
              <w:jc w:val="both"/>
              <w:rPr>
                <w:sz w:val="16"/>
                <w:szCs w:val="16"/>
              </w:rPr>
            </w:pPr>
            <w:r>
              <w:rPr>
                <w:sz w:val="16"/>
                <w:szCs w:val="16"/>
              </w:rPr>
              <w:t>i</w:t>
            </w:r>
            <w:r w:rsidRPr="00235FCD">
              <w:rPr>
                <w:sz w:val="16"/>
                <w:szCs w:val="16"/>
              </w:rPr>
              <w:t>)</w:t>
            </w:r>
            <w:r w:rsidRPr="00235FCD">
              <w:rPr>
                <w:sz w:val="16"/>
                <w:szCs w:val="16"/>
              </w:rPr>
              <w:tab/>
              <w:t>zverejňuje na svojom webovom sídle všetky svoje metodické usmernenia pre účastníkov procesu verejného obstarávania a všetky svoje rozhodnutia, ktoré sú výsledkom dohľadu nad verejným obstarávaním,</w:t>
            </w:r>
          </w:p>
          <w:p w:rsidR="00235FCD" w:rsidRPr="00235FCD" w:rsidRDefault="00235FCD" w:rsidP="00235FCD">
            <w:pPr>
              <w:jc w:val="both"/>
              <w:rPr>
                <w:sz w:val="16"/>
                <w:szCs w:val="16"/>
              </w:rPr>
            </w:pPr>
            <w:r>
              <w:rPr>
                <w:sz w:val="16"/>
                <w:szCs w:val="16"/>
              </w:rPr>
              <w:t>k</w:t>
            </w:r>
            <w:r w:rsidRPr="00235FCD">
              <w:rPr>
                <w:sz w:val="16"/>
                <w:szCs w:val="16"/>
              </w:rPr>
              <w:t>)</w:t>
            </w:r>
            <w:r w:rsidRPr="00235FCD">
              <w:rPr>
                <w:sz w:val="16"/>
                <w:szCs w:val="16"/>
              </w:rPr>
              <w:tab/>
              <w:t>vedie a verejnému obstarávateľovi a obstarávateľovi sprístupňuje na svojom webovom sídle vzory elektronických dokumentov, špeciálne programové vybavenie spĺňajúce podmienky podľa § 20 ods. 9 a iné náležitosti potrebné na zabezpečenie elektronickej komunikácie,</w:t>
            </w:r>
          </w:p>
          <w:p w:rsidR="00235FCD" w:rsidRPr="00235FCD" w:rsidRDefault="00235FCD" w:rsidP="00235FCD">
            <w:pPr>
              <w:jc w:val="both"/>
              <w:rPr>
                <w:sz w:val="16"/>
                <w:szCs w:val="16"/>
              </w:rPr>
            </w:pPr>
            <w:r>
              <w:rPr>
                <w:sz w:val="16"/>
                <w:szCs w:val="16"/>
              </w:rPr>
              <w:t>o</w:t>
            </w:r>
            <w:r w:rsidRPr="00235FCD">
              <w:rPr>
                <w:sz w:val="16"/>
                <w:szCs w:val="16"/>
              </w:rPr>
              <w:t>)</w:t>
            </w:r>
            <w:r w:rsidRPr="00235FCD">
              <w:rPr>
                <w:sz w:val="16"/>
                <w:szCs w:val="16"/>
              </w:rPr>
              <w:tab/>
              <w:t>sprístupňuje a aktualizuje úplný zoznam databáz, ktoré obsahujú informácie o hospodárskych subjektoch v systéme e-Certis,</w:t>
            </w:r>
          </w:p>
          <w:p w:rsidR="00235FCD" w:rsidRPr="00235FCD" w:rsidRDefault="00235FCD" w:rsidP="00235FCD">
            <w:pPr>
              <w:jc w:val="both"/>
              <w:rPr>
                <w:sz w:val="16"/>
                <w:szCs w:val="16"/>
              </w:rPr>
            </w:pPr>
            <w:r>
              <w:rPr>
                <w:sz w:val="16"/>
                <w:szCs w:val="16"/>
              </w:rPr>
              <w:t>q</w:t>
            </w:r>
            <w:r w:rsidRPr="00235FCD">
              <w:rPr>
                <w:sz w:val="16"/>
                <w:szCs w:val="16"/>
              </w:rPr>
              <w:t>)</w:t>
            </w:r>
            <w:r w:rsidRPr="00235FCD">
              <w:rPr>
                <w:sz w:val="16"/>
                <w:szCs w:val="16"/>
              </w:rPr>
              <w:tab/>
              <w:t>vypracúva na žiadosť Európskej komisie a zverejňuje na svojom webovom sídle monitorovaciu správu o systémových nedostatkoch vo verejnom obstarávaní na základe svojich poznatkov a zistení iných kontrolných orgánov a ostatných nezrovnalostiach vo verejnom obstarávaní, najmä o konflikte záujmov, o účasti malých a stredných podnikov vo verejnom obstarávaní; v monitorovacej správe sa uvedie aj súhrnná hodnota zákaziek s hodnotami, ktoré sú nižšie ako finančný limit pre zadávanie nadlimitných zákaziek a nadlimitných koncesií,</w:t>
            </w:r>
          </w:p>
          <w:p w:rsidR="002E167D" w:rsidRPr="00677260" w:rsidRDefault="00235FCD" w:rsidP="00235FCD">
            <w:pPr>
              <w:jc w:val="both"/>
              <w:rPr>
                <w:sz w:val="16"/>
                <w:szCs w:val="16"/>
              </w:rPr>
            </w:pPr>
            <w:r>
              <w:rPr>
                <w:sz w:val="16"/>
                <w:szCs w:val="16"/>
              </w:rPr>
              <w:t>r</w:t>
            </w:r>
            <w:r w:rsidRPr="00235FCD">
              <w:rPr>
                <w:sz w:val="16"/>
                <w:szCs w:val="16"/>
              </w:rPr>
              <w:t>)</w:t>
            </w:r>
            <w:r w:rsidRPr="00235FCD">
              <w:rPr>
                <w:sz w:val="16"/>
                <w:szCs w:val="16"/>
              </w:rPr>
              <w:tab/>
              <w:t>vydáva neperiodické publikácie,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99</w:t>
            </w:r>
          </w:p>
          <w:p w:rsidR="002E167D" w:rsidRPr="00E11C01" w:rsidRDefault="002E167D"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Bez toho, aby boli dotknuté všeobecné postupy a pracovné metódy, ktoré Komisia zaviedla pre svoju komunikáciu a kontakty s členskými štátmi, členské štáty určia referenčný bod pre spoluprácu s Komisiou, pokiaľ ide o uplatňovanie právnych predpisov o verejnom obstarávaní.</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35FCD" w:rsidP="00AC51B2">
            <w:pPr>
              <w:rPr>
                <w:sz w:val="16"/>
                <w:szCs w:val="16"/>
              </w:rPr>
            </w:pPr>
            <w:r>
              <w:rPr>
                <w:sz w:val="16"/>
                <w:szCs w:val="16"/>
              </w:rPr>
              <w:t>§ 147</w:t>
            </w:r>
          </w:p>
          <w:p w:rsidR="002E167D" w:rsidRPr="00E11C01" w:rsidRDefault="002E167D" w:rsidP="00AC51B2">
            <w:pPr>
              <w:rPr>
                <w:sz w:val="16"/>
                <w:szCs w:val="16"/>
              </w:rPr>
            </w:pPr>
            <w:r w:rsidRPr="00E11C01">
              <w:rPr>
                <w:sz w:val="16"/>
                <w:szCs w:val="16"/>
              </w:rPr>
              <w:t>P: d</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Úrad</w:t>
            </w:r>
          </w:p>
          <w:p w:rsidR="002E167D" w:rsidRPr="00E11C01" w:rsidRDefault="002E167D" w:rsidP="002E167D">
            <w:pPr>
              <w:jc w:val="both"/>
              <w:rPr>
                <w:sz w:val="16"/>
                <w:szCs w:val="16"/>
              </w:rPr>
            </w:pPr>
            <w:r w:rsidRPr="00E11C01">
              <w:rPr>
                <w:sz w:val="16"/>
                <w:szCs w:val="16"/>
              </w:rPr>
              <w:t>d) spolupracuje s Európskou komisiou a zabezpečuje plnenie informačných povinností voči Európskej komisii v pôsobnosti tohto zákona,</w:t>
            </w:r>
          </w:p>
          <w:p w:rsidR="002E167D" w:rsidRPr="00E11C01" w:rsidRDefault="002E167D" w:rsidP="002E167D">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99</w:t>
            </w:r>
          </w:p>
          <w:p w:rsidR="002E167D" w:rsidRPr="00E11C01" w:rsidRDefault="002E167D" w:rsidP="00AC51B2">
            <w:pPr>
              <w:rPr>
                <w:sz w:val="16"/>
                <w:szCs w:val="16"/>
              </w:rPr>
            </w:pPr>
            <w:r w:rsidRPr="00E11C01">
              <w:rPr>
                <w:sz w:val="16"/>
                <w:szCs w:val="16"/>
              </w:rPr>
              <w:t>O: 6</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Verejní obstarávatelia aspoň počas trvania zákazky uchovávajú kópie všetkých uzavretých zmlúv s hodnotou rovnajúcou sa alebo vyššou ako:</w:t>
            </w:r>
          </w:p>
          <w:p w:rsidR="002E167D" w:rsidRPr="00E11C01" w:rsidRDefault="002E167D" w:rsidP="002E167D">
            <w:pPr>
              <w:jc w:val="both"/>
              <w:rPr>
                <w:sz w:val="16"/>
                <w:szCs w:val="16"/>
              </w:rPr>
            </w:pPr>
            <w:r w:rsidRPr="00E11C01">
              <w:rPr>
                <w:sz w:val="16"/>
                <w:szCs w:val="16"/>
              </w:rPr>
              <w:t>a) 1 000 000 EUR v prípade zákaziek na dodanie tovaru alebo poskytnutie služieb;</w:t>
            </w:r>
          </w:p>
          <w:p w:rsidR="002E167D" w:rsidRPr="00E11C01" w:rsidRDefault="002E167D" w:rsidP="002E167D">
            <w:pPr>
              <w:jc w:val="both"/>
              <w:rPr>
                <w:sz w:val="16"/>
                <w:szCs w:val="16"/>
              </w:rPr>
            </w:pPr>
            <w:r w:rsidRPr="00E11C01">
              <w:rPr>
                <w:sz w:val="16"/>
                <w:szCs w:val="16"/>
              </w:rPr>
              <w:t>b) 10 000 000 EUR v prípade zákaziek na práce.</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Verejní obstarávatelia k týmto zmluvám poskytnú prístup; prístup ku konkrétnym dokumentom alebo informačným položkám sa však môže zamietnuť v rozsahu a za podmienok ustanovených v uplatniteľných pravidlách Únie alebo vnútroštátnych pravidlách o prístupe k dokumentom a ochrane údajov.</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35FCD" w:rsidP="00AC51B2">
            <w:pPr>
              <w:rPr>
                <w:sz w:val="16"/>
                <w:szCs w:val="16"/>
              </w:rPr>
            </w:pPr>
            <w:r>
              <w:rPr>
                <w:sz w:val="16"/>
                <w:szCs w:val="16"/>
              </w:rPr>
              <w:t>§: 24</w:t>
            </w:r>
          </w:p>
          <w:p w:rsidR="002E167D" w:rsidRPr="00E11C01" w:rsidRDefault="002E167D" w:rsidP="00AC51B2">
            <w:pPr>
              <w:rPr>
                <w:sz w:val="16"/>
                <w:szCs w:val="16"/>
              </w:rPr>
            </w:pPr>
            <w:r w:rsidRPr="00E11C01">
              <w:rPr>
                <w:sz w:val="16"/>
                <w:szCs w:val="16"/>
              </w:rPr>
              <w:t>O: 1,</w:t>
            </w:r>
          </w:p>
          <w:p w:rsidR="002E167D" w:rsidRPr="00E11C01" w:rsidRDefault="002E167D" w:rsidP="00AC51B2">
            <w:pPr>
              <w:rPr>
                <w:sz w:val="16"/>
                <w:szCs w:val="16"/>
              </w:rPr>
            </w:pPr>
            <w:r w:rsidRPr="00E11C01">
              <w:rPr>
                <w:sz w:val="16"/>
                <w:szCs w:val="16"/>
              </w:rPr>
              <w:t>V. 2</w:t>
            </w:r>
          </w:p>
          <w:p w:rsidR="002E167D" w:rsidRPr="00E11C01" w:rsidRDefault="002E167D"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35FCD" w:rsidP="00235FCD">
            <w:pPr>
              <w:jc w:val="both"/>
              <w:rPr>
                <w:sz w:val="16"/>
                <w:szCs w:val="16"/>
              </w:rPr>
            </w:pPr>
            <w:r w:rsidRPr="00235FCD">
              <w:rPr>
                <w:sz w:val="16"/>
                <w:szCs w:val="16"/>
              </w:rPr>
              <w:t>Na tento účel evidujú kompletnú dokumentáciu, ktorú uchovávajú päť rokov odo dňa odoslania oznámenia o výsledku verejného obstarávania; rovnopis zmluvy, rámcovej dohody alebo koncesnej zmluvy uchovávajú počas celej doby jej trvania.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100</w:t>
            </w:r>
          </w:p>
          <w:p w:rsidR="002E167D" w:rsidRPr="00E11C01" w:rsidRDefault="002E167D"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Individuálne správy o postupoch na zadávanie zákaziek</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Obstarávatelia uchovávajú primerané informácie o každej zákazke alebo rámcovej dohode, na ktoré sa vzťahuje táto smernica, a o každom prípade zriadenia dynamického nákupného systému. Tieto informácie musia byť dostatočné na to, aby im neskôr umožnili zdôvodniť rozhodnutia prijaté v súvislosti s:</w:t>
            </w:r>
          </w:p>
          <w:p w:rsidR="002E167D" w:rsidRPr="00E11C01" w:rsidRDefault="002E167D" w:rsidP="002E167D">
            <w:pPr>
              <w:jc w:val="both"/>
              <w:rPr>
                <w:sz w:val="16"/>
                <w:szCs w:val="16"/>
              </w:rPr>
            </w:pPr>
            <w:r w:rsidRPr="00E11C01">
              <w:rPr>
                <w:sz w:val="16"/>
                <w:szCs w:val="16"/>
              </w:rPr>
              <w:t>a) kvalifikáciou a výberom hospodárskych subjektov a zadávaním zákaziek;</w:t>
            </w:r>
          </w:p>
          <w:p w:rsidR="002E167D" w:rsidRPr="00E11C01" w:rsidRDefault="002E167D" w:rsidP="002E167D">
            <w:pPr>
              <w:jc w:val="both"/>
              <w:rPr>
                <w:sz w:val="16"/>
                <w:szCs w:val="16"/>
              </w:rPr>
            </w:pPr>
            <w:r w:rsidRPr="00E11C01">
              <w:rPr>
                <w:sz w:val="16"/>
                <w:szCs w:val="16"/>
              </w:rPr>
              <w:t>b) používaním rokovacích konaní bez výzvy na súťaž na základe článku 50;</w:t>
            </w:r>
          </w:p>
          <w:p w:rsidR="002E167D" w:rsidRPr="00E11C01" w:rsidRDefault="002E167D" w:rsidP="002E167D">
            <w:pPr>
              <w:jc w:val="both"/>
              <w:rPr>
                <w:sz w:val="16"/>
                <w:szCs w:val="16"/>
              </w:rPr>
            </w:pPr>
            <w:r w:rsidRPr="00E11C01">
              <w:rPr>
                <w:sz w:val="16"/>
                <w:szCs w:val="16"/>
              </w:rPr>
              <w:t>c) neuplatňovaním hlavy II kapitol II až IV na základe výnimiek stanovených v hlave I kapitolách II a III;</w:t>
            </w:r>
          </w:p>
          <w:p w:rsidR="002E167D" w:rsidRPr="00E11C01" w:rsidRDefault="002E167D" w:rsidP="002E167D">
            <w:pPr>
              <w:jc w:val="both"/>
              <w:rPr>
                <w:sz w:val="16"/>
                <w:szCs w:val="16"/>
              </w:rPr>
            </w:pPr>
            <w:r w:rsidRPr="00E11C01">
              <w:rPr>
                <w:sz w:val="16"/>
                <w:szCs w:val="16"/>
              </w:rPr>
              <w:t>d) prípadnými dôvodmi, prečo sa na elektronické predkladanie použili iné ako elektronické prostriedky komunikácie.</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Pokiaľ oznámenie o výsledku obstarávania vypracované podľa článku 70 alebo článku 92 ods. 2 obsahuje informácie požadované v tomto odseku, obstarávatelia môžu odkazovať na toto oznámenie.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35FCD" w:rsidP="00AC51B2">
            <w:pPr>
              <w:rPr>
                <w:sz w:val="16"/>
                <w:szCs w:val="16"/>
              </w:rPr>
            </w:pPr>
            <w:r>
              <w:rPr>
                <w:sz w:val="16"/>
                <w:szCs w:val="16"/>
              </w:rPr>
              <w:t>§: 24</w:t>
            </w:r>
          </w:p>
          <w:p w:rsidR="002E167D" w:rsidRPr="00E11C01" w:rsidRDefault="002E167D" w:rsidP="00AC51B2">
            <w:pPr>
              <w:rPr>
                <w:sz w:val="16"/>
                <w:szCs w:val="16"/>
              </w:rPr>
            </w:pPr>
            <w:r w:rsidRPr="00E11C01">
              <w:rPr>
                <w:sz w:val="16"/>
                <w:szCs w:val="16"/>
              </w:rPr>
              <w:t>O: 1,</w:t>
            </w:r>
          </w:p>
          <w:p w:rsidR="002E167D" w:rsidRPr="00E11C01" w:rsidRDefault="002E167D" w:rsidP="00AC51B2">
            <w:pPr>
              <w:rPr>
                <w:sz w:val="16"/>
                <w:szCs w:val="16"/>
              </w:rPr>
            </w:pPr>
            <w:r w:rsidRPr="00E11C01">
              <w:rPr>
                <w:sz w:val="16"/>
                <w:szCs w:val="16"/>
              </w:rPr>
              <w:t>V. 1</w:t>
            </w:r>
          </w:p>
          <w:p w:rsidR="002E167D" w:rsidRPr="00E11C01" w:rsidRDefault="002E167D" w:rsidP="00AC51B2">
            <w:pPr>
              <w:rPr>
                <w:sz w:val="16"/>
                <w:szCs w:val="16"/>
              </w:rPr>
            </w:pPr>
            <w:r w:rsidRPr="00E11C01">
              <w:rPr>
                <w:sz w:val="16"/>
                <w:szCs w:val="16"/>
              </w:rPr>
              <w:t>O:  2, 3, 4</w:t>
            </w:r>
          </w:p>
          <w:p w:rsidR="002E167D" w:rsidRPr="00E11C01" w:rsidRDefault="002E167D"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(1) Verejný obstarávateľ a obstarávateľ sú povinní zdokumentovať celý priebeh verejného obstarávania s dôrazom na preskúmateľnosť rozhodnutí prijatých vo všetkých fázach verejného obstarávania, bez ohľadu na použité prostriedky komunikácie.</w:t>
            </w:r>
          </w:p>
          <w:p w:rsidR="002E167D" w:rsidRPr="00E11C01" w:rsidRDefault="002E167D" w:rsidP="002E167D">
            <w:pPr>
              <w:jc w:val="both"/>
              <w:rPr>
                <w:sz w:val="16"/>
                <w:szCs w:val="16"/>
              </w:rPr>
            </w:pPr>
          </w:p>
          <w:p w:rsidR="002E167D" w:rsidRDefault="00235FCD" w:rsidP="002E167D">
            <w:pPr>
              <w:jc w:val="both"/>
              <w:rPr>
                <w:sz w:val="16"/>
                <w:szCs w:val="16"/>
              </w:rPr>
            </w:pPr>
            <w:r w:rsidRPr="00235FCD">
              <w:rPr>
                <w:sz w:val="16"/>
                <w:szCs w:val="16"/>
              </w:rPr>
              <w:t>(2) Verejný obstarávateľ a obstarávateľ vypracujú písomnú správu o každej zákazke, rámcovej dohode, koncesii, súťaži návrhov a o každom zriadení dynamického nákupného systému.</w:t>
            </w:r>
          </w:p>
          <w:p w:rsidR="00235FCD" w:rsidRPr="00E11C01" w:rsidRDefault="00235FCD" w:rsidP="002E167D">
            <w:pPr>
              <w:jc w:val="both"/>
              <w:rPr>
                <w:sz w:val="16"/>
                <w:szCs w:val="16"/>
              </w:rPr>
            </w:pPr>
          </w:p>
          <w:p w:rsidR="00235FCD" w:rsidRPr="00235FCD" w:rsidRDefault="00235FCD" w:rsidP="00235FCD">
            <w:pPr>
              <w:jc w:val="both"/>
              <w:rPr>
                <w:sz w:val="16"/>
                <w:szCs w:val="16"/>
              </w:rPr>
            </w:pPr>
            <w:r w:rsidRPr="00235FCD">
              <w:rPr>
                <w:sz w:val="16"/>
                <w:szCs w:val="16"/>
              </w:rPr>
              <w:t>(3) Správa obsahuje najmä</w:t>
            </w:r>
          </w:p>
          <w:p w:rsidR="00235FCD" w:rsidRPr="00235FCD" w:rsidRDefault="00235FCD" w:rsidP="00235FCD">
            <w:pPr>
              <w:jc w:val="both"/>
              <w:rPr>
                <w:sz w:val="16"/>
                <w:szCs w:val="16"/>
              </w:rPr>
            </w:pPr>
            <w:r w:rsidRPr="00235FCD">
              <w:rPr>
                <w:sz w:val="16"/>
                <w:szCs w:val="16"/>
              </w:rPr>
              <w:t>a)</w:t>
            </w:r>
            <w:r w:rsidRPr="00235FCD">
              <w:rPr>
                <w:sz w:val="16"/>
                <w:szCs w:val="16"/>
              </w:rPr>
              <w:tab/>
              <w:t>identifikáciu verejného obstarávateľa alebo obstarávateľa, predmet a hodnotu zákazky, koncesie, rámcovej dohody alebo dynamického nákupného systému,</w:t>
            </w:r>
          </w:p>
          <w:p w:rsidR="00235FCD" w:rsidRPr="00235FCD" w:rsidRDefault="00235FCD" w:rsidP="00235FCD">
            <w:pPr>
              <w:jc w:val="both"/>
              <w:rPr>
                <w:sz w:val="16"/>
                <w:szCs w:val="16"/>
              </w:rPr>
            </w:pPr>
            <w:r w:rsidRPr="00235FCD">
              <w:rPr>
                <w:sz w:val="16"/>
                <w:szCs w:val="16"/>
              </w:rPr>
              <w:t>b)</w:t>
            </w:r>
            <w:r w:rsidRPr="00235FCD">
              <w:rPr>
                <w:sz w:val="16"/>
                <w:szCs w:val="16"/>
              </w:rPr>
              <w:tab/>
              <w:t>použitý postup zadávania zákazky, koncesie alebo súťaže návrhov,</w:t>
            </w:r>
          </w:p>
          <w:p w:rsidR="00235FCD" w:rsidRPr="00235FCD" w:rsidRDefault="00235FCD" w:rsidP="00235FCD">
            <w:pPr>
              <w:jc w:val="both"/>
              <w:rPr>
                <w:sz w:val="16"/>
                <w:szCs w:val="16"/>
              </w:rPr>
            </w:pPr>
            <w:r w:rsidRPr="00235FCD">
              <w:rPr>
                <w:sz w:val="16"/>
                <w:szCs w:val="16"/>
              </w:rPr>
              <w:t>c)</w:t>
            </w:r>
            <w:r w:rsidRPr="00235FCD">
              <w:rPr>
                <w:sz w:val="16"/>
                <w:szCs w:val="16"/>
              </w:rPr>
              <w:tab/>
              <w:t>dátum uverejnenia oznámenia o vyhlásení verejného obstarávania, oznámenia použitého ako výzva na súťaž, oznámenia o koncesii, oznámenia o vyhlásení súťaže návrhov v európskom vestníku a vo Vestníku verejného obstarávania (ďalej len „vestník“) a čísla týchto oznámení, dátum uverejnenia výzvy na predkladanie ponúk vo vestníku a číslo tejto výzvy, ak ide o podlimitnú zákazku,</w:t>
            </w:r>
          </w:p>
          <w:p w:rsidR="00235FCD" w:rsidRPr="00235FCD" w:rsidRDefault="00235FCD" w:rsidP="00235FCD">
            <w:pPr>
              <w:jc w:val="both"/>
              <w:rPr>
                <w:sz w:val="16"/>
                <w:szCs w:val="16"/>
              </w:rPr>
            </w:pPr>
            <w:r w:rsidRPr="00235FCD">
              <w:rPr>
                <w:sz w:val="16"/>
                <w:szCs w:val="16"/>
              </w:rPr>
              <w:t>d)</w:t>
            </w:r>
            <w:r w:rsidRPr="00235FCD">
              <w:rPr>
                <w:sz w:val="16"/>
                <w:szCs w:val="16"/>
              </w:rPr>
              <w:tab/>
              <w:t>identifikáciu vybraných záujemcov a odôvodnenie ich výberu,</w:t>
            </w:r>
          </w:p>
          <w:p w:rsidR="00235FCD" w:rsidRPr="00235FCD" w:rsidRDefault="00235FCD" w:rsidP="00235FCD">
            <w:pPr>
              <w:jc w:val="both"/>
              <w:rPr>
                <w:sz w:val="16"/>
                <w:szCs w:val="16"/>
              </w:rPr>
            </w:pPr>
            <w:r w:rsidRPr="00235FCD">
              <w:rPr>
                <w:sz w:val="16"/>
                <w:szCs w:val="16"/>
              </w:rPr>
              <w:t>e)</w:t>
            </w:r>
            <w:r w:rsidRPr="00235FCD">
              <w:rPr>
                <w:sz w:val="16"/>
                <w:szCs w:val="16"/>
              </w:rPr>
              <w:tab/>
              <w:t>identifikáciu vylúčených uchádzačov alebo záujemcov a odôvodnenie ich vylúčenia,</w:t>
            </w:r>
          </w:p>
          <w:p w:rsidR="00235FCD" w:rsidRPr="00235FCD" w:rsidRDefault="00235FCD" w:rsidP="00235FCD">
            <w:pPr>
              <w:jc w:val="both"/>
              <w:rPr>
                <w:sz w:val="16"/>
                <w:szCs w:val="16"/>
              </w:rPr>
            </w:pPr>
            <w:r w:rsidRPr="00235FCD">
              <w:rPr>
                <w:sz w:val="16"/>
                <w:szCs w:val="16"/>
              </w:rPr>
              <w:t>f)</w:t>
            </w:r>
            <w:r w:rsidRPr="00235FCD">
              <w:rPr>
                <w:sz w:val="16"/>
                <w:szCs w:val="16"/>
              </w:rPr>
              <w:tab/>
              <w:t>odôvodnenie vylúčenia mimoriadne nízkych ponúk,</w:t>
            </w:r>
          </w:p>
          <w:p w:rsidR="00235FCD" w:rsidRPr="00235FCD" w:rsidRDefault="00235FCD" w:rsidP="00235FCD">
            <w:pPr>
              <w:jc w:val="both"/>
              <w:rPr>
                <w:sz w:val="16"/>
                <w:szCs w:val="16"/>
              </w:rPr>
            </w:pPr>
            <w:r w:rsidRPr="00235FCD">
              <w:rPr>
                <w:sz w:val="16"/>
                <w:szCs w:val="16"/>
              </w:rPr>
              <w:t>g)</w:t>
            </w:r>
            <w:r w:rsidRPr="00235FCD">
              <w:rPr>
                <w:sz w:val="16"/>
                <w:szCs w:val="16"/>
              </w:rPr>
              <w:tab/>
              <w:t>identifikáciu úspešného uchádzača a odôvodnenie výberu jeho ponuky, podiel zákazky alebo rámcovej dohody, ktorý úspešný uchádzač má v úmysle zadať subdodávateľom a ich identifikáciu, ak sú známi,</w:t>
            </w:r>
          </w:p>
          <w:p w:rsidR="00235FCD" w:rsidRPr="00235FCD" w:rsidRDefault="00235FCD" w:rsidP="00235FCD">
            <w:pPr>
              <w:jc w:val="both"/>
              <w:rPr>
                <w:sz w:val="16"/>
                <w:szCs w:val="16"/>
              </w:rPr>
            </w:pPr>
            <w:r w:rsidRPr="00235FCD">
              <w:rPr>
                <w:sz w:val="16"/>
                <w:szCs w:val="16"/>
              </w:rPr>
              <w:t>h)</w:t>
            </w:r>
            <w:r w:rsidRPr="00235FCD">
              <w:rPr>
                <w:sz w:val="16"/>
                <w:szCs w:val="16"/>
              </w:rPr>
              <w:tab/>
              <w:t>odôvodnenie použitia rokovacieho konania so zverejnením, súťažného dialógu, priameho rokovacieho konania alebo zadávania koncesie podľa § 101 ods. 2,</w:t>
            </w:r>
          </w:p>
          <w:p w:rsidR="00235FCD" w:rsidRPr="00235FCD" w:rsidRDefault="00235FCD" w:rsidP="00235FCD">
            <w:pPr>
              <w:jc w:val="both"/>
              <w:rPr>
                <w:sz w:val="16"/>
                <w:szCs w:val="16"/>
              </w:rPr>
            </w:pPr>
            <w:r w:rsidRPr="00235FCD">
              <w:rPr>
                <w:sz w:val="16"/>
                <w:szCs w:val="16"/>
              </w:rPr>
              <w:t>i)</w:t>
            </w:r>
            <w:r w:rsidRPr="00235FCD">
              <w:rPr>
                <w:sz w:val="16"/>
                <w:szCs w:val="16"/>
              </w:rPr>
              <w:tab/>
              <w:t>odôvodnenie prekročenia lehoty podľa § 135 ods. 1 písm. h) a l) a prekročenia podielu podľa § 135 ods. 1 písm. k),</w:t>
            </w:r>
          </w:p>
          <w:p w:rsidR="00235FCD" w:rsidRPr="00235FCD" w:rsidRDefault="00235FCD" w:rsidP="00235FCD">
            <w:pPr>
              <w:jc w:val="both"/>
              <w:rPr>
                <w:sz w:val="16"/>
                <w:szCs w:val="16"/>
              </w:rPr>
            </w:pPr>
            <w:r w:rsidRPr="00235FCD">
              <w:rPr>
                <w:sz w:val="16"/>
                <w:szCs w:val="16"/>
              </w:rPr>
              <w:t>j)</w:t>
            </w:r>
            <w:r w:rsidRPr="00235FCD">
              <w:rPr>
                <w:sz w:val="16"/>
                <w:szCs w:val="16"/>
              </w:rPr>
              <w:tab/>
              <w:t>odôvodnenie prekročenia lehoty podľa § 133 ods. 2,</w:t>
            </w:r>
          </w:p>
          <w:p w:rsidR="00235FCD" w:rsidRPr="00235FCD" w:rsidRDefault="00235FCD" w:rsidP="00235FCD">
            <w:pPr>
              <w:jc w:val="both"/>
              <w:rPr>
                <w:sz w:val="16"/>
                <w:szCs w:val="16"/>
              </w:rPr>
            </w:pPr>
            <w:r w:rsidRPr="00235FCD">
              <w:rPr>
                <w:sz w:val="16"/>
                <w:szCs w:val="16"/>
              </w:rPr>
              <w:t>k)</w:t>
            </w:r>
            <w:r w:rsidRPr="00235FCD">
              <w:rPr>
                <w:sz w:val="16"/>
                <w:szCs w:val="16"/>
              </w:rPr>
              <w:tab/>
              <w:t>dôvody zrušenia použitého postupu zadávania zákazky, koncesie, súťaže návrhov alebo dôvody nezriadenia dynamického nákupného systému,</w:t>
            </w:r>
          </w:p>
          <w:p w:rsidR="00235FCD" w:rsidRPr="00235FCD" w:rsidRDefault="00235FCD" w:rsidP="00235FCD">
            <w:pPr>
              <w:jc w:val="both"/>
              <w:rPr>
                <w:sz w:val="16"/>
                <w:szCs w:val="16"/>
              </w:rPr>
            </w:pPr>
            <w:r w:rsidRPr="00235FCD">
              <w:rPr>
                <w:sz w:val="16"/>
                <w:szCs w:val="16"/>
              </w:rPr>
              <w:t>l)</w:t>
            </w:r>
            <w:r w:rsidRPr="00235FCD">
              <w:rPr>
                <w:sz w:val="16"/>
                <w:szCs w:val="16"/>
              </w:rPr>
              <w:tab/>
              <w:t>odôvodnenie použitia iných ako elektronických prostriedkov komunikácie,</w:t>
            </w:r>
          </w:p>
          <w:p w:rsidR="00235FCD" w:rsidRPr="00235FCD" w:rsidRDefault="00235FCD" w:rsidP="00235FCD">
            <w:pPr>
              <w:jc w:val="both"/>
              <w:rPr>
                <w:sz w:val="16"/>
                <w:szCs w:val="16"/>
              </w:rPr>
            </w:pPr>
            <w:r w:rsidRPr="00235FCD">
              <w:rPr>
                <w:sz w:val="16"/>
                <w:szCs w:val="16"/>
              </w:rPr>
              <w:t>m)</w:t>
            </w:r>
            <w:r w:rsidRPr="00235FCD">
              <w:rPr>
                <w:sz w:val="16"/>
                <w:szCs w:val="16"/>
              </w:rPr>
              <w:tab/>
              <w:t>zistený konflikt záujmu a následne prijaté opatrenia,</w:t>
            </w:r>
          </w:p>
          <w:p w:rsidR="002E167D" w:rsidRDefault="00235FCD" w:rsidP="00235FCD">
            <w:pPr>
              <w:jc w:val="both"/>
              <w:rPr>
                <w:sz w:val="16"/>
                <w:szCs w:val="16"/>
              </w:rPr>
            </w:pPr>
            <w:r w:rsidRPr="00235FCD">
              <w:rPr>
                <w:sz w:val="16"/>
                <w:szCs w:val="16"/>
              </w:rPr>
              <w:t>n)</w:t>
            </w:r>
            <w:r w:rsidRPr="00235FCD">
              <w:rPr>
                <w:sz w:val="16"/>
                <w:szCs w:val="16"/>
              </w:rPr>
              <w:tab/>
              <w:t>opatrenia prijaté v súvislosti s predbežným zapojením záujemcov alebo uchádzačov na účely prípravy postupu verejného obstarávania.</w:t>
            </w:r>
          </w:p>
          <w:p w:rsidR="00235FCD" w:rsidRPr="00E11C01" w:rsidRDefault="00235FCD" w:rsidP="00235FCD">
            <w:pPr>
              <w:jc w:val="both"/>
              <w:rPr>
                <w:sz w:val="16"/>
                <w:szCs w:val="16"/>
              </w:rPr>
            </w:pPr>
          </w:p>
          <w:p w:rsidR="002E167D" w:rsidRPr="00E11C01" w:rsidRDefault="002E167D" w:rsidP="002E167D">
            <w:pPr>
              <w:jc w:val="both"/>
              <w:rPr>
                <w:sz w:val="16"/>
                <w:szCs w:val="16"/>
              </w:rPr>
            </w:pPr>
            <w:r w:rsidRPr="00E11C01">
              <w:rPr>
                <w:sz w:val="16"/>
                <w:szCs w:val="16"/>
              </w:rPr>
              <w:t>(4)</w:t>
            </w:r>
            <w:r w:rsidR="005F52B6">
              <w:rPr>
                <w:sz w:val="16"/>
                <w:szCs w:val="16"/>
              </w:rPr>
              <w:t xml:space="preserve"> O</w:t>
            </w:r>
            <w:r w:rsidR="00235FCD">
              <w:rPr>
                <w:sz w:val="16"/>
                <w:szCs w:val="16"/>
              </w:rPr>
              <w:t>bstarávateľ je povinný</w:t>
            </w:r>
            <w:r w:rsidRPr="00E11C01">
              <w:rPr>
                <w:sz w:val="16"/>
                <w:szCs w:val="16"/>
              </w:rPr>
              <w:t xml:space="preserve"> uchovávať písomné odôvodnenie zadania zákazky, na ktorú sa nevzťahuje tento zákon, po dobu piatich rokov od uzavretia zmluvy.</w:t>
            </w:r>
          </w:p>
          <w:p w:rsidR="002E167D" w:rsidRPr="00E11C01" w:rsidRDefault="002E167D" w:rsidP="002E167D">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100</w:t>
            </w:r>
          </w:p>
          <w:p w:rsidR="002E167D" w:rsidRPr="00E11C01" w:rsidRDefault="002E167D"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Obstarávatelia zdokumentujú pokrok dosiahnutý vo všetkých postupoch obstarávania, a to aj tých, ktoré sa vykonávajú elektronickými prostriedkami. Na tento účel zabezpečia, aby uchovávali dostatočnú dokumentáciu na odôvodnenie rozhodnutí prijatých vo všetkých fázach postupu obstarávania, ako je napríklad dokumentácia o komunikácii s hospodárskymi subjektmi a o interných rokovaniach, príprave súťažných podkladov, prípadnom dialógu alebo rokovaní, výbere a zadaní zákazky. Táto dokumentácia sa uchováva aspoň počas obdobia troch rokov od dátumu zadania zákazky.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35FCD" w:rsidP="00AC51B2">
            <w:pPr>
              <w:rPr>
                <w:sz w:val="16"/>
                <w:szCs w:val="16"/>
              </w:rPr>
            </w:pPr>
            <w:r>
              <w:rPr>
                <w:sz w:val="16"/>
                <w:szCs w:val="16"/>
              </w:rPr>
              <w:t>§: 24</w:t>
            </w:r>
          </w:p>
          <w:p w:rsidR="002E167D" w:rsidRPr="00E11C01" w:rsidRDefault="002E167D" w:rsidP="00AC51B2">
            <w:pPr>
              <w:rPr>
                <w:sz w:val="16"/>
                <w:szCs w:val="16"/>
              </w:rPr>
            </w:pPr>
            <w:r w:rsidRPr="00E11C01">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5F52B6">
            <w:pPr>
              <w:jc w:val="both"/>
              <w:rPr>
                <w:sz w:val="16"/>
                <w:szCs w:val="16"/>
              </w:rPr>
            </w:pPr>
            <w:r w:rsidRPr="00E11C01">
              <w:rPr>
                <w:sz w:val="16"/>
                <w:szCs w:val="16"/>
              </w:rPr>
              <w:t xml:space="preserve">(4) </w:t>
            </w:r>
            <w:r w:rsidR="005F52B6">
              <w:rPr>
                <w:sz w:val="16"/>
                <w:szCs w:val="16"/>
              </w:rPr>
              <w:t>O</w:t>
            </w:r>
            <w:r w:rsidR="00235FCD">
              <w:rPr>
                <w:sz w:val="16"/>
                <w:szCs w:val="16"/>
              </w:rPr>
              <w:t>bstarávateľ je povinný</w:t>
            </w:r>
            <w:r w:rsidRPr="00E11C01">
              <w:rPr>
                <w:sz w:val="16"/>
                <w:szCs w:val="16"/>
              </w:rPr>
              <w:t xml:space="preserve"> uchovávať písomné odôvodnenie zadania zákazky, na ktorú sa nevzťahuje tento zákon, po dobu piatich rokov od uzavretia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100</w:t>
            </w:r>
          </w:p>
          <w:p w:rsidR="002E167D" w:rsidRPr="00E11C01" w:rsidRDefault="002E167D"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Informácie alebo dokumentácia, alebo ich hlavné prvky sa zašlú Komisii alebo vnútroštátnym orgánom, subjektom alebo štruktúram uvedeným v článku 99, ak o to požiadajú.</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35FCD" w:rsidP="00AC51B2">
            <w:pPr>
              <w:rPr>
                <w:sz w:val="16"/>
                <w:szCs w:val="16"/>
              </w:rPr>
            </w:pPr>
            <w:r>
              <w:rPr>
                <w:sz w:val="16"/>
                <w:szCs w:val="16"/>
              </w:rPr>
              <w:t>§: 24</w:t>
            </w:r>
          </w:p>
          <w:p w:rsidR="002E167D" w:rsidRPr="00E11C01" w:rsidRDefault="002E167D" w:rsidP="00AC51B2">
            <w:pPr>
              <w:rPr>
                <w:sz w:val="16"/>
                <w:szCs w:val="16"/>
              </w:rPr>
            </w:pPr>
            <w:r w:rsidRPr="00E11C01">
              <w:rPr>
                <w:sz w:val="16"/>
                <w:szCs w:val="16"/>
              </w:rPr>
              <w:t>O: 5</w:t>
            </w:r>
          </w:p>
          <w:p w:rsidR="002E167D" w:rsidRPr="00E11C01" w:rsidRDefault="002E167D" w:rsidP="00AC51B2">
            <w:pPr>
              <w:rPr>
                <w:sz w:val="16"/>
                <w:szCs w:val="16"/>
              </w:rPr>
            </w:pPr>
          </w:p>
          <w:p w:rsidR="00217DF5" w:rsidRDefault="00217DF5" w:rsidP="00AC51B2">
            <w:pPr>
              <w:rPr>
                <w:sz w:val="16"/>
                <w:szCs w:val="16"/>
              </w:rPr>
            </w:pPr>
          </w:p>
          <w:p w:rsidR="002E167D" w:rsidRPr="00E11C01" w:rsidRDefault="002E167D" w:rsidP="00AC51B2">
            <w:pPr>
              <w:rPr>
                <w:sz w:val="16"/>
                <w:szCs w:val="16"/>
              </w:rPr>
            </w:pPr>
            <w:r w:rsidRPr="00E11C01">
              <w:rPr>
                <w:sz w:val="16"/>
                <w:szCs w:val="16"/>
              </w:rPr>
              <w:t>§: 56</w:t>
            </w:r>
          </w:p>
          <w:p w:rsidR="002E167D" w:rsidRPr="00E11C01" w:rsidRDefault="002E167D" w:rsidP="00AC51B2">
            <w:pPr>
              <w:rPr>
                <w:sz w:val="16"/>
                <w:szCs w:val="16"/>
              </w:rPr>
            </w:pPr>
            <w:r w:rsidRPr="00E11C01">
              <w:rPr>
                <w:sz w:val="16"/>
                <w:szCs w:val="16"/>
              </w:rPr>
              <w:t>O: 3</w:t>
            </w:r>
          </w:p>
          <w:p w:rsidR="002E167D" w:rsidRPr="00E11C01" w:rsidRDefault="002E167D" w:rsidP="00AC51B2">
            <w:pPr>
              <w:rPr>
                <w:sz w:val="16"/>
                <w:szCs w:val="16"/>
              </w:rPr>
            </w:pPr>
            <w:r w:rsidRPr="00E11C01">
              <w:rPr>
                <w:sz w:val="16"/>
                <w:szCs w:val="16"/>
              </w:rPr>
              <w:t>P: e</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(5) Verejný obstarávateľ a obs</w:t>
            </w:r>
            <w:r w:rsidR="005F52B6">
              <w:rPr>
                <w:sz w:val="16"/>
                <w:szCs w:val="16"/>
              </w:rPr>
              <w:t>tarávateľ na požiadanie predložia</w:t>
            </w:r>
            <w:r w:rsidRPr="00E11C01">
              <w:rPr>
                <w:sz w:val="16"/>
                <w:szCs w:val="16"/>
              </w:rPr>
              <w:t xml:space="preserve"> správu podľa odseku 3 alebo kompletnú dokumentáciu Európskej komisii, úradu, Protimonopolnému úradu Slovenskej republiky, súdom a orgánom činným v trestnom konaní, ako aj ďalším kontrolným orgánom, ak tak ustanovuje zákon.</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(3) Obstarávateľ je povinný poskytnúť na žiadosť Európskej komisie</w:t>
            </w:r>
          </w:p>
          <w:p w:rsidR="002E167D" w:rsidRPr="00E11C01" w:rsidRDefault="002E167D" w:rsidP="009A04CD">
            <w:pPr>
              <w:pStyle w:val="Odsekzoznamu"/>
              <w:numPr>
                <w:ilvl w:val="0"/>
                <w:numId w:val="97"/>
              </w:numPr>
              <w:tabs>
                <w:tab w:val="clear" w:pos="2345"/>
              </w:tabs>
              <w:ind w:left="681"/>
              <w:jc w:val="both"/>
              <w:rPr>
                <w:sz w:val="16"/>
                <w:szCs w:val="16"/>
              </w:rPr>
            </w:pPr>
            <w:r w:rsidRPr="00E11C01">
              <w:rPr>
                <w:sz w:val="16"/>
                <w:szCs w:val="16"/>
              </w:rPr>
              <w:t xml:space="preserve">správu alebo jej časť podľa § 21 ods. 3. </w:t>
            </w:r>
          </w:p>
          <w:p w:rsidR="002E167D" w:rsidRPr="00E11C01" w:rsidRDefault="002E167D" w:rsidP="002E167D">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101</w:t>
            </w:r>
          </w:p>
          <w:p w:rsidR="002E167D" w:rsidRPr="00E11C01" w:rsidRDefault="002E167D"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Poskytovanie informácií členskými štátmi a štatistické informácie</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Komisia preskúma kvalitu a úplnosť údajov, ktoré možno získať z oznámení uvedených v článkoch 67 až 71, 92 a 96 a uverejňovaných v súlade s prílohou IX.</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Ak kvalita a úplnosť údajov, ktorá sa uvádza v prvom pododseku tohto odseku, nie je v súlade povinnosťami ustanovenými v článku 67 ods. 1, článku 68 ods. 1, článku 69, článku 70 ods. 1, článku 92 ods. 3 a článku 96 ods. 2, Komisia si od dotknutého členského štátu vyžiada doplňujúce informácie. Dotknutý členský štát v primeranej lehote poskytne chýbajúce štatistické informácie, ktoré si vyžiadala Komisia.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rPr>
                <w:sz w:val="16"/>
                <w:szCs w:val="16"/>
              </w:rPr>
            </w:pPr>
          </w:p>
          <w:p w:rsidR="002E167D" w:rsidRDefault="005F52B6" w:rsidP="00AC51B2">
            <w:pPr>
              <w:rPr>
                <w:sz w:val="16"/>
                <w:szCs w:val="16"/>
              </w:rPr>
            </w:pPr>
            <w:r>
              <w:rPr>
                <w:sz w:val="16"/>
                <w:szCs w:val="16"/>
              </w:rPr>
              <w:t>§: 14</w:t>
            </w:r>
            <w:r w:rsidR="00235FCD">
              <w:rPr>
                <w:sz w:val="16"/>
                <w:szCs w:val="16"/>
              </w:rPr>
              <w:t>7</w:t>
            </w:r>
          </w:p>
          <w:p w:rsidR="002E167D" w:rsidRDefault="002E167D" w:rsidP="00AC51B2">
            <w:pPr>
              <w:rPr>
                <w:sz w:val="16"/>
                <w:szCs w:val="16"/>
              </w:rPr>
            </w:pPr>
            <w:r>
              <w:rPr>
                <w:sz w:val="16"/>
                <w:szCs w:val="16"/>
              </w:rPr>
              <w:t>V: 1</w:t>
            </w:r>
          </w:p>
          <w:p w:rsidR="002E167D" w:rsidRPr="001340E3" w:rsidRDefault="002E167D" w:rsidP="00AC51B2">
            <w:pPr>
              <w:rPr>
                <w:sz w:val="16"/>
                <w:szCs w:val="16"/>
              </w:rPr>
            </w:pPr>
            <w:r>
              <w:rPr>
                <w:sz w:val="16"/>
                <w:szCs w:val="16"/>
              </w:rPr>
              <w:t>P: d)</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2E167D">
            <w:pPr>
              <w:rPr>
                <w:sz w:val="16"/>
                <w:szCs w:val="16"/>
              </w:rPr>
            </w:pPr>
          </w:p>
          <w:p w:rsidR="002E167D" w:rsidRPr="007466C4" w:rsidRDefault="002E167D" w:rsidP="002E167D">
            <w:pPr>
              <w:rPr>
                <w:sz w:val="16"/>
                <w:szCs w:val="16"/>
              </w:rPr>
            </w:pPr>
            <w:r w:rsidRPr="007466C4">
              <w:rPr>
                <w:sz w:val="16"/>
                <w:szCs w:val="16"/>
              </w:rPr>
              <w:t>Úrad</w:t>
            </w:r>
          </w:p>
          <w:p w:rsidR="002E167D" w:rsidRPr="001340E3" w:rsidRDefault="002E167D" w:rsidP="002E167D">
            <w:pPr>
              <w:rPr>
                <w:sz w:val="16"/>
                <w:szCs w:val="16"/>
              </w:rPr>
            </w:pPr>
            <w:r>
              <w:rPr>
                <w:sz w:val="16"/>
                <w:szCs w:val="16"/>
              </w:rPr>
              <w:t xml:space="preserve">d) </w:t>
            </w:r>
            <w:r w:rsidRPr="007466C4">
              <w:rPr>
                <w:sz w:val="16"/>
                <w:szCs w:val="16"/>
              </w:rPr>
              <w:t>spolupracuje s Európskou komisiou a zabezpečuje plnenie informačných povinností voči Európskej komisii v pôsobnosti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101</w:t>
            </w:r>
          </w:p>
          <w:p w:rsidR="002E167D" w:rsidRPr="00E11C01" w:rsidRDefault="002E167D"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Členské štáty do 18. apríla 2017 a potom každé tri roky predložia Komisii štatistickú správu týkajúcu sa obstarávania, na ktoré by sa vzťahovala táto smernica, keby jeho hodnota presahovala príslušný finančný limit stanovený v článku 15, pričom uvedú predpoklad súhrnnej celkovej hodnoty takéhoto obstarávania počas príslušného obdobia. Uvedený predpoklad môže vychádzať predovšetkým z údajov dostupných na základe vnútroštátnych požiadaviek na zverejňovanie alebo z predpokladov založených na vzorkách.</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Uvedená správa sa môže zahrnúť do správy uvedenej v článku 99 ods. 3.</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5F52B6" w:rsidP="00AC51B2">
            <w:pPr>
              <w:rPr>
                <w:sz w:val="16"/>
                <w:szCs w:val="16"/>
              </w:rPr>
            </w:pPr>
            <w:r>
              <w:rPr>
                <w:sz w:val="16"/>
                <w:szCs w:val="16"/>
              </w:rPr>
              <w:t xml:space="preserve">§: </w:t>
            </w:r>
            <w:r w:rsidR="00235FCD">
              <w:rPr>
                <w:sz w:val="16"/>
                <w:szCs w:val="16"/>
              </w:rPr>
              <w:t>147</w:t>
            </w:r>
          </w:p>
          <w:p w:rsidR="002E167D" w:rsidRPr="00E11C01" w:rsidRDefault="00235FCD" w:rsidP="00AC51B2">
            <w:pPr>
              <w:rPr>
                <w:sz w:val="16"/>
                <w:szCs w:val="16"/>
              </w:rPr>
            </w:pPr>
            <w:r>
              <w:rPr>
                <w:sz w:val="16"/>
                <w:szCs w:val="16"/>
              </w:rPr>
              <w:t>P: q</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Úrad</w:t>
            </w:r>
          </w:p>
          <w:p w:rsidR="002E167D" w:rsidRPr="00E11C01" w:rsidRDefault="00235FCD" w:rsidP="00235FCD">
            <w:pPr>
              <w:jc w:val="both"/>
              <w:rPr>
                <w:sz w:val="16"/>
                <w:szCs w:val="16"/>
              </w:rPr>
            </w:pPr>
            <w:r w:rsidRPr="00235FCD">
              <w:rPr>
                <w:sz w:val="16"/>
                <w:szCs w:val="16"/>
              </w:rPr>
              <w:t>q)</w:t>
            </w:r>
            <w:r w:rsidRPr="00235FCD">
              <w:rPr>
                <w:sz w:val="16"/>
                <w:szCs w:val="16"/>
              </w:rPr>
              <w:tab/>
              <w:t>vypracúva na žiadosť Európskej komisie a zverejňuje na svojom webovom sídle monitorovaciu správu o systémových nedostatkoch vo verejnom obstarávaní na základe svojich poznatkov a zistení iných kontrolných orgánov a ostatných nezrovnalostiach vo verejnom obstarávaní, najmä o konflikte záujmov, o účasti malých a stredných podnikov vo verejnom obstarávaní; v monitorovacej správe sa uvedie aj súhrnná hodnota zákaziek s hodnotami, ktoré sú nižšie ako finančný limit pre zadávanie nadlimitných zákaziek a nadlimitných koncesií,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102</w:t>
            </w:r>
          </w:p>
          <w:p w:rsidR="002E167D" w:rsidRPr="00E11C01" w:rsidRDefault="002E167D"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Administratívna spolupráca</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Členské štáty si poskytujú vzájomnú pomoc a prijímajú opatrenia na účinnú vzájomnú spoluprácu s cieľom zaistiť výmenu informácií o otázkach uvedených v článkoch 62, 81 a 84. Zaisťujú dôvernosť informácií, ktoré si vymieňajú.</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35FCD" w:rsidP="00AC51B2">
            <w:pPr>
              <w:rPr>
                <w:sz w:val="16"/>
                <w:szCs w:val="16"/>
              </w:rPr>
            </w:pPr>
            <w:r>
              <w:rPr>
                <w:sz w:val="16"/>
                <w:szCs w:val="16"/>
              </w:rPr>
              <w:t>§: 147</w:t>
            </w:r>
          </w:p>
          <w:p w:rsidR="002E167D" w:rsidRDefault="002E167D" w:rsidP="00AC51B2">
            <w:pPr>
              <w:rPr>
                <w:sz w:val="16"/>
                <w:szCs w:val="16"/>
              </w:rPr>
            </w:pPr>
            <w:r>
              <w:rPr>
                <w:sz w:val="16"/>
                <w:szCs w:val="16"/>
              </w:rPr>
              <w:t>V: 1</w:t>
            </w:r>
          </w:p>
          <w:p w:rsidR="002E167D" w:rsidRPr="00E11C01" w:rsidRDefault="002E167D" w:rsidP="00235FCD">
            <w:pPr>
              <w:rPr>
                <w:sz w:val="16"/>
                <w:szCs w:val="16"/>
              </w:rPr>
            </w:pPr>
            <w:r>
              <w:rPr>
                <w:sz w:val="16"/>
                <w:szCs w:val="16"/>
              </w:rPr>
              <w:t xml:space="preserve">P: </w:t>
            </w:r>
            <w:r w:rsidR="00235FCD">
              <w:rPr>
                <w:sz w:val="16"/>
                <w:szCs w:val="16"/>
              </w:rPr>
              <w:t>p</w:t>
            </w:r>
            <w:r>
              <w:rPr>
                <w:sz w:val="16"/>
                <w:szCs w:val="16"/>
              </w:rPr>
              <w:t xml:space="preserve">, </w:t>
            </w:r>
            <w:r w:rsidR="00235FCD">
              <w:rPr>
                <w:sz w:val="16"/>
                <w:szCs w:val="16"/>
              </w:rPr>
              <w:t>q</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2E167D">
            <w:pPr>
              <w:jc w:val="both"/>
              <w:rPr>
                <w:sz w:val="16"/>
                <w:szCs w:val="16"/>
              </w:rPr>
            </w:pPr>
            <w:r w:rsidRPr="00E11C01">
              <w:rPr>
                <w:sz w:val="16"/>
                <w:szCs w:val="16"/>
              </w:rPr>
              <w:t>Úrad</w:t>
            </w:r>
          </w:p>
          <w:p w:rsidR="00235FCD" w:rsidRPr="00235FCD" w:rsidRDefault="00235FCD" w:rsidP="00235FCD">
            <w:pPr>
              <w:jc w:val="both"/>
              <w:rPr>
                <w:sz w:val="16"/>
                <w:szCs w:val="16"/>
              </w:rPr>
            </w:pPr>
            <w:r w:rsidRPr="00235FCD">
              <w:rPr>
                <w:sz w:val="16"/>
                <w:szCs w:val="16"/>
              </w:rPr>
              <w:t>p)</w:t>
            </w:r>
            <w:r w:rsidRPr="00235FCD">
              <w:rPr>
                <w:sz w:val="16"/>
                <w:szCs w:val="16"/>
              </w:rPr>
              <w:tab/>
              <w:t>poskytuje na požiadanie ostatným členským štátom akékoľvek informácie súvisiace s § 42 ods. 4 písm. b) a ods. 7 až 10,</w:t>
            </w:r>
          </w:p>
          <w:p w:rsidR="002E167D" w:rsidRPr="00E11C01" w:rsidRDefault="00235FCD" w:rsidP="00235FCD">
            <w:pPr>
              <w:jc w:val="both"/>
              <w:rPr>
                <w:sz w:val="16"/>
                <w:szCs w:val="16"/>
              </w:rPr>
            </w:pPr>
            <w:r w:rsidRPr="00235FCD">
              <w:rPr>
                <w:sz w:val="16"/>
                <w:szCs w:val="16"/>
              </w:rPr>
              <w:t>q)</w:t>
            </w:r>
            <w:r w:rsidRPr="00235FCD">
              <w:rPr>
                <w:sz w:val="16"/>
                <w:szCs w:val="16"/>
              </w:rPr>
              <w:tab/>
              <w:t>vypracúva na žiadosť Európskej komisie a zverejňuje na svojom webovom sídle monitorovaciu správu o systémových nedostatkoch vo verejnom obstarávaní na základe svojich poznatkov a zistení iných kontrolných orgánov a ostatných nezrovnalostiach vo verejnom obstarávaní, najmä o konflikte záujmov, o účasti malých a stredných podnikov vo verejnom obstarávaní; v monitorovacej správe sa uvedie aj súhrnná hodnota zákaziek s hodnotami, ktoré sú nižšie ako finančný limit pre zadávanie nadlimitných zákaziek a nadlimitných koncesií,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102</w:t>
            </w:r>
          </w:p>
          <w:p w:rsidR="002E167D" w:rsidRPr="00E11C01" w:rsidRDefault="002E167D"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Príslušné orgány všetkých dotknutých členských štátov si vymieňajú informácie v súlade s pravidlami o ochrane osobných údajov stanovenými v smernici Európskeho parlamentu a Rady 95/46/ES ( 1 ) a smernici Európskeho parlamentu a Rady 2002/58/ES ( 2 ).</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2E167D">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102</w:t>
            </w:r>
          </w:p>
          <w:p w:rsidR="002E167D" w:rsidRPr="00E11C01" w:rsidRDefault="002E167D"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Na odskúšanie vhodnosti používania informačného systému o vnútornom trhu (IMI), zriadeného nariadením Európskeho parlamentu a Rady (EÚ) č. 1024/2012, na účely výmeny informácií, na ktoré sa vzťahuje táto smernica, sa do 18. apríla 2015 začne pilotný projekt.</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2E167D">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103</w:t>
            </w:r>
          </w:p>
          <w:p w:rsidR="002E167D" w:rsidRPr="00E11C01" w:rsidRDefault="002E167D"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Vykonávanie delegovania právomoci</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Komisii sa udeľuje právomoc prijímať delegované akty za podmienok stanovených v tomto článku.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2E167D">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103</w:t>
            </w:r>
          </w:p>
          <w:p w:rsidR="002E167D" w:rsidRPr="00E11C01" w:rsidRDefault="002E167D"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Právomoc prijímať delegované akty uvedené v článkoch 4, 17, 40, 41, 76 a 83 sa Komisii udeľuje na dobu neurčitú od 17. apríla 2014.</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2E167D">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103</w:t>
            </w:r>
          </w:p>
          <w:p w:rsidR="002E167D" w:rsidRPr="00E11C01" w:rsidRDefault="002E167D"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Delegovanie právomoci uvedené v článkoch 4, 17, 40, 41, 76 a 83 môže Európsky parlament alebo Rada kedykoľvek odvolať. Rozhodnutím o odvolaní sa ukončuje delegovanie v ňom uvedenej právomoci. Rozhodnutie nadobúda účinnosť dňom nasledujúcim po jeho uverejnení v Úradnom vestníku Európskej únie alebo k neskoršiemu dátumu, ktorý je v ňom určený. Nie je tým dotknutá platnosť delegovaných aktov, ktoré už nadobudli účinnosť.</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2E167D">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103</w:t>
            </w:r>
          </w:p>
          <w:p w:rsidR="002E167D" w:rsidRPr="00E11C01" w:rsidRDefault="002E167D" w:rsidP="00AC51B2">
            <w:pPr>
              <w:rPr>
                <w:sz w:val="16"/>
                <w:szCs w:val="16"/>
              </w:rPr>
            </w:pPr>
            <w:r w:rsidRPr="00E11C01">
              <w:rPr>
                <w:sz w:val="16"/>
                <w:szCs w:val="16"/>
              </w:rPr>
              <w:t>O: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Komisia oznamuje delegovaný akt hneď po jeho prijatí súčasne Európskemu parlamentu a Rade.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2E167D">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103</w:t>
            </w:r>
          </w:p>
          <w:p w:rsidR="002E167D" w:rsidRPr="00E11C01" w:rsidRDefault="002E167D" w:rsidP="00AC51B2">
            <w:pPr>
              <w:rPr>
                <w:sz w:val="16"/>
                <w:szCs w:val="16"/>
              </w:rPr>
            </w:pPr>
            <w:r w:rsidRPr="00E11C01">
              <w:rPr>
                <w:sz w:val="16"/>
                <w:szCs w:val="16"/>
              </w:rPr>
              <w:t>O: 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rPr>
                <w:sz w:val="16"/>
                <w:szCs w:val="16"/>
              </w:rPr>
            </w:pPr>
            <w:r w:rsidRPr="00E11C01">
              <w:rPr>
                <w:sz w:val="16"/>
                <w:szCs w:val="16"/>
              </w:rPr>
              <w:t>Delegovaný akt prijatý podľa článkov 4, 17, 40, 41, 76 a 83 nadobúda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2E167D">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104</w:t>
            </w:r>
          </w:p>
          <w:p w:rsidR="002E167D" w:rsidRPr="00E11C01" w:rsidRDefault="002E167D"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Postup pre naliehavé prípady</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2E167D">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104</w:t>
            </w:r>
          </w:p>
          <w:p w:rsidR="002E167D" w:rsidRPr="00E11C01" w:rsidRDefault="002E167D"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Európsky parlament alebo Rada môžu vzniesť voči delegovanému aktu námietku v súlade s postupom uvedeným v článku 103 ods. 5. V takom prípade Komisia bez odkladu po oznámení rozhodnutia Európskeho parlamentu alebo Rady vniesť námietku akt zruší.</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2E167D" w:rsidP="002E167D">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r w:rsidR="008B33EA"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8B33EA" w:rsidRPr="00E11C01" w:rsidRDefault="008B33EA" w:rsidP="00AC51B2">
            <w:pPr>
              <w:rPr>
                <w:sz w:val="16"/>
                <w:szCs w:val="16"/>
              </w:rPr>
            </w:pPr>
            <w:r w:rsidRPr="00E11C01">
              <w:rPr>
                <w:sz w:val="16"/>
                <w:szCs w:val="16"/>
              </w:rPr>
              <w:t>Č: 105</w:t>
            </w:r>
          </w:p>
          <w:p w:rsidR="008B33EA" w:rsidRPr="00E11C01" w:rsidRDefault="008B33EA"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Pr="00E11C01" w:rsidRDefault="008B33EA" w:rsidP="008B33EA">
            <w:pPr>
              <w:jc w:val="both"/>
              <w:rPr>
                <w:sz w:val="16"/>
                <w:szCs w:val="16"/>
              </w:rPr>
            </w:pPr>
            <w:r w:rsidRPr="00E11C01">
              <w:rPr>
                <w:sz w:val="16"/>
                <w:szCs w:val="16"/>
              </w:rPr>
              <w:t>Postup výboru</w:t>
            </w:r>
          </w:p>
          <w:p w:rsidR="008B33EA" w:rsidRPr="00E11C01" w:rsidRDefault="008B33EA" w:rsidP="008B33EA">
            <w:pPr>
              <w:jc w:val="both"/>
              <w:rPr>
                <w:sz w:val="16"/>
                <w:szCs w:val="16"/>
              </w:rPr>
            </w:pPr>
          </w:p>
          <w:p w:rsidR="008B33EA" w:rsidRPr="00E11C01" w:rsidRDefault="008B33EA" w:rsidP="008B33EA">
            <w:pPr>
              <w:jc w:val="both"/>
              <w:rPr>
                <w:sz w:val="16"/>
                <w:szCs w:val="16"/>
              </w:rPr>
            </w:pPr>
            <w:r w:rsidRPr="00E11C01">
              <w:rPr>
                <w:sz w:val="16"/>
                <w:szCs w:val="16"/>
              </w:rPr>
              <w:t xml:space="preserve">Komisii pomáha Poradný výbor pre verejné obstarávanie zriadený rozhodnutím Rady 71/306/EHS ( 3 ). </w:t>
            </w:r>
            <w:r w:rsidRPr="008B33EA">
              <w:rPr>
                <w:color w:val="444444"/>
                <w:sz w:val="27"/>
                <w:szCs w:val="27"/>
              </w:rPr>
              <w:t xml:space="preserve"> </w:t>
            </w:r>
            <w:r w:rsidRPr="008B33EA">
              <w:rPr>
                <w:sz w:val="16"/>
                <w:szCs w:val="16"/>
              </w:rPr>
              <w:t>Uvedený výbor je výborom v zmysle nariadenia (EÚ) č. 182/2011</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8B33EA"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8B33EA"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8B33EA" w:rsidP="008B33EA">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8B33EA" w:rsidRPr="00E11C01" w:rsidRDefault="008B33EA" w:rsidP="00AC51B2">
            <w:pPr>
              <w:rPr>
                <w:sz w:val="16"/>
                <w:szCs w:val="16"/>
              </w:rPr>
            </w:pPr>
          </w:p>
        </w:tc>
      </w:tr>
      <w:tr w:rsidR="008B33EA"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8B33EA" w:rsidRPr="00E11C01" w:rsidRDefault="008B33EA" w:rsidP="00AC51B2">
            <w:pPr>
              <w:rPr>
                <w:sz w:val="16"/>
                <w:szCs w:val="16"/>
              </w:rPr>
            </w:pPr>
            <w:r w:rsidRPr="00E11C01">
              <w:rPr>
                <w:sz w:val="16"/>
                <w:szCs w:val="16"/>
              </w:rPr>
              <w:t>Č: 105</w:t>
            </w:r>
          </w:p>
          <w:p w:rsidR="008B33EA" w:rsidRPr="00E11C01" w:rsidRDefault="008B33EA"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Pr="00E11C01" w:rsidRDefault="008B33EA" w:rsidP="008B33EA">
            <w:pPr>
              <w:jc w:val="both"/>
              <w:rPr>
                <w:sz w:val="16"/>
                <w:szCs w:val="16"/>
              </w:rPr>
            </w:pPr>
            <w:r w:rsidRPr="00E11C01">
              <w:rPr>
                <w:sz w:val="16"/>
                <w:szCs w:val="16"/>
              </w:rPr>
              <w:t>Ak sa odkazuje na tento odsek, uplatňuje sa článok 4 nariadenia (EÚ) č. 182/2011.</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8B33EA"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8B33EA"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8B33EA" w:rsidP="008B33EA">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8B33EA" w:rsidRPr="00E11C01" w:rsidRDefault="008B33EA" w:rsidP="00AC51B2">
            <w:pPr>
              <w:rPr>
                <w:sz w:val="16"/>
                <w:szCs w:val="16"/>
              </w:rPr>
            </w:pPr>
          </w:p>
        </w:tc>
      </w:tr>
      <w:tr w:rsidR="008B33EA"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8B33EA" w:rsidRPr="00E11C01" w:rsidRDefault="008B33EA" w:rsidP="00AC51B2">
            <w:pPr>
              <w:rPr>
                <w:sz w:val="16"/>
                <w:szCs w:val="16"/>
              </w:rPr>
            </w:pPr>
            <w:r w:rsidRPr="00E11C01">
              <w:rPr>
                <w:sz w:val="16"/>
                <w:szCs w:val="16"/>
              </w:rPr>
              <w:t>Č: 105</w:t>
            </w:r>
          </w:p>
          <w:p w:rsidR="008B33EA" w:rsidRPr="00E11C01" w:rsidRDefault="008B33EA"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Pr="00E11C01" w:rsidRDefault="008B33EA" w:rsidP="008B33EA">
            <w:pPr>
              <w:jc w:val="both"/>
              <w:rPr>
                <w:sz w:val="16"/>
                <w:szCs w:val="16"/>
              </w:rPr>
            </w:pPr>
            <w:r w:rsidRPr="00E11C01">
              <w:rPr>
                <w:sz w:val="16"/>
                <w:szCs w:val="16"/>
              </w:rPr>
              <w:t>Ak sa odkazuje na tento odsek, uplatňuje sa článok 5 nariadenia (EÚ) č. 182/2011.</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8B33EA"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8B33EA"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8B33EA" w:rsidP="008B33EA">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8B33EA" w:rsidRPr="00E11C01" w:rsidRDefault="008B33EA" w:rsidP="00AC51B2">
            <w:pPr>
              <w:rPr>
                <w:sz w:val="16"/>
                <w:szCs w:val="16"/>
              </w:rPr>
            </w:pPr>
          </w:p>
        </w:tc>
      </w:tr>
      <w:tr w:rsidR="008B33EA"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8B33EA" w:rsidRPr="00E11C01" w:rsidRDefault="008B33EA" w:rsidP="00AC51B2">
            <w:pPr>
              <w:rPr>
                <w:sz w:val="16"/>
                <w:szCs w:val="16"/>
              </w:rPr>
            </w:pPr>
            <w:r w:rsidRPr="00E11C01">
              <w:rPr>
                <w:sz w:val="16"/>
                <w:szCs w:val="16"/>
              </w:rPr>
              <w:t>Č: 106</w:t>
            </w:r>
          </w:p>
          <w:p w:rsidR="008B33EA" w:rsidRPr="00E11C01" w:rsidRDefault="008B33EA"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Pr="00E11C01" w:rsidRDefault="008B33EA" w:rsidP="008B33EA">
            <w:pPr>
              <w:jc w:val="both"/>
              <w:rPr>
                <w:sz w:val="16"/>
                <w:szCs w:val="16"/>
              </w:rPr>
            </w:pPr>
            <w:r w:rsidRPr="00E11C01">
              <w:rPr>
                <w:sz w:val="16"/>
                <w:szCs w:val="16"/>
              </w:rPr>
              <w:t>Transpozícia a prechodné ustanovenia</w:t>
            </w:r>
          </w:p>
          <w:p w:rsidR="008B33EA" w:rsidRPr="00E11C01" w:rsidRDefault="008B33EA" w:rsidP="008B33EA">
            <w:pPr>
              <w:jc w:val="both"/>
              <w:rPr>
                <w:sz w:val="16"/>
                <w:szCs w:val="16"/>
              </w:rPr>
            </w:pPr>
          </w:p>
          <w:p w:rsidR="008B33EA" w:rsidRPr="00E11C01" w:rsidRDefault="008B33EA" w:rsidP="008B33EA">
            <w:pPr>
              <w:jc w:val="both"/>
              <w:rPr>
                <w:sz w:val="16"/>
                <w:szCs w:val="16"/>
              </w:rPr>
            </w:pPr>
            <w:r w:rsidRPr="00E11C01">
              <w:rPr>
                <w:sz w:val="16"/>
                <w:szCs w:val="16"/>
              </w:rPr>
              <w:t>Členské štáty uvedú do účinnosti zákony, iné právne predpisy a správne opatrenia potrebné na dosiahnutie súladu s touto smernicou do 18. apríla 2016. Komisii bezodkladne oznámia znenie týchto ustanovení.</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Pr="001340E3" w:rsidRDefault="008B33EA"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Pr="001340E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F75A32" w:rsidP="00AC51B2">
            <w:pPr>
              <w:rPr>
                <w:sz w:val="16"/>
                <w:szCs w:val="16"/>
              </w:rPr>
            </w:pPr>
            <w:r>
              <w:rPr>
                <w:sz w:val="16"/>
                <w:szCs w:val="16"/>
              </w:rPr>
              <w:t>Č: IV</w:t>
            </w:r>
          </w:p>
          <w:p w:rsidR="008B33EA" w:rsidRPr="001340E3" w:rsidRDefault="008B33EA"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Pr="001340E3" w:rsidRDefault="008B33EA" w:rsidP="008B33EA">
            <w:pPr>
              <w:rPr>
                <w:sz w:val="16"/>
                <w:szCs w:val="16"/>
              </w:rPr>
            </w:pPr>
            <w:r w:rsidRPr="00E70AEE">
              <w:rPr>
                <w:sz w:val="16"/>
                <w:szCs w:val="16"/>
              </w:rPr>
              <w:t>Tento zákon nadobúda účinnosť 1. januára 2016.</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Pr="001340E3" w:rsidRDefault="008B33EA" w:rsidP="00AC51B2">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8B33EA" w:rsidRPr="00E11C01" w:rsidRDefault="008B33EA" w:rsidP="00AC51B2">
            <w:pPr>
              <w:rPr>
                <w:sz w:val="16"/>
                <w:szCs w:val="16"/>
              </w:rPr>
            </w:pPr>
          </w:p>
        </w:tc>
      </w:tr>
      <w:tr w:rsidR="008B33EA"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8B33EA" w:rsidRPr="00E11C01" w:rsidRDefault="008B33EA" w:rsidP="00AC51B2">
            <w:pPr>
              <w:rPr>
                <w:sz w:val="16"/>
                <w:szCs w:val="16"/>
              </w:rPr>
            </w:pPr>
            <w:r w:rsidRPr="00E11C01">
              <w:rPr>
                <w:sz w:val="16"/>
                <w:szCs w:val="16"/>
              </w:rPr>
              <w:t>Č: 106</w:t>
            </w:r>
          </w:p>
          <w:p w:rsidR="008B33EA" w:rsidRPr="00E11C01" w:rsidRDefault="008B33EA" w:rsidP="00AC51B2">
            <w:pPr>
              <w:rPr>
                <w:sz w:val="16"/>
                <w:szCs w:val="16"/>
              </w:rPr>
            </w:pPr>
            <w:r w:rsidRPr="00E11C01">
              <w:rPr>
                <w:sz w:val="16"/>
                <w:szCs w:val="16"/>
              </w:rPr>
              <w:t>O: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Pr="00E11C01" w:rsidRDefault="008B33EA" w:rsidP="008B33EA">
            <w:pPr>
              <w:jc w:val="both"/>
              <w:rPr>
                <w:sz w:val="16"/>
                <w:szCs w:val="16"/>
              </w:rPr>
            </w:pPr>
            <w:r w:rsidRPr="00E11C01">
              <w:rPr>
                <w:sz w:val="16"/>
                <w:szCs w:val="16"/>
              </w:rPr>
              <w:t>Bez ohľadu na odsek 1 tohto článku môžu členské štáty odložiť uplatňovanie článku 40 ods. 1 do 18. októbra 2018 s výnimkou prípadov, keď je použitie elektronických prostriedkov povinné podľa článkov 52, 53, 54, článku 55 ods. 3, článku 71 ods. 2 alebo článku 73.</w:t>
            </w:r>
          </w:p>
          <w:p w:rsidR="008B33EA" w:rsidRPr="00E11C01" w:rsidRDefault="008B33EA" w:rsidP="008B33EA">
            <w:pPr>
              <w:jc w:val="both"/>
              <w:rPr>
                <w:sz w:val="16"/>
                <w:szCs w:val="16"/>
              </w:rPr>
            </w:pPr>
            <w:r w:rsidRPr="00E11C01">
              <w:rPr>
                <w:sz w:val="16"/>
                <w:szCs w:val="16"/>
              </w:rPr>
              <w:t>Bez ohľadu na odsek 1 tohto článku môžu členské štáty odložiť uplatňovanie článku 40 ods. 1 v prípade centrálnych obstarávacích organizácií podľa článku 55 ods. 3 do 18. apríla 2017.</w:t>
            </w:r>
          </w:p>
          <w:p w:rsidR="008B33EA" w:rsidRPr="00E11C01" w:rsidRDefault="008B33EA" w:rsidP="008B33EA">
            <w:pPr>
              <w:jc w:val="both"/>
              <w:rPr>
                <w:sz w:val="16"/>
                <w:szCs w:val="16"/>
              </w:rPr>
            </w:pPr>
            <w:r w:rsidRPr="00E11C01">
              <w:rPr>
                <w:sz w:val="16"/>
                <w:szCs w:val="16"/>
              </w:rPr>
              <w:t>Ak si členský štát zvolí odloženie uplatňovania článku 40 ods. 1, tento členský štát ustanoví, že pri akejkoľvek komunikácii a výmene informácií si obstarávatelia môžu vybrať medzi týmito komunikačnými prostriedkami:</w:t>
            </w:r>
          </w:p>
          <w:p w:rsidR="008B33EA" w:rsidRPr="00E11C01" w:rsidRDefault="008B33EA" w:rsidP="008B33EA">
            <w:pPr>
              <w:jc w:val="both"/>
              <w:rPr>
                <w:sz w:val="16"/>
                <w:szCs w:val="16"/>
              </w:rPr>
            </w:pPr>
            <w:r w:rsidRPr="00E11C01">
              <w:rPr>
                <w:sz w:val="16"/>
                <w:szCs w:val="16"/>
              </w:rPr>
              <w:t>a) elektronické prostriedky v súlade s článkom 40;</w:t>
            </w:r>
          </w:p>
          <w:p w:rsidR="008B33EA" w:rsidRPr="00E11C01" w:rsidRDefault="008B33EA" w:rsidP="008B33EA">
            <w:pPr>
              <w:jc w:val="both"/>
              <w:rPr>
                <w:sz w:val="16"/>
                <w:szCs w:val="16"/>
              </w:rPr>
            </w:pPr>
            <w:r w:rsidRPr="00E11C01">
              <w:rPr>
                <w:sz w:val="16"/>
                <w:szCs w:val="16"/>
              </w:rPr>
              <w:t>b) pošta alebo iný vhodný doručovateľ;</w:t>
            </w:r>
          </w:p>
          <w:p w:rsidR="008B33EA" w:rsidRPr="00E11C01" w:rsidRDefault="008B33EA" w:rsidP="008B33EA">
            <w:pPr>
              <w:jc w:val="both"/>
              <w:rPr>
                <w:sz w:val="16"/>
                <w:szCs w:val="16"/>
              </w:rPr>
            </w:pPr>
            <w:r w:rsidRPr="00E11C01">
              <w:rPr>
                <w:sz w:val="16"/>
                <w:szCs w:val="16"/>
              </w:rPr>
              <w:t>c) fax;</w:t>
            </w:r>
          </w:p>
          <w:p w:rsidR="008B33EA" w:rsidRPr="00E11C01" w:rsidRDefault="008B33EA" w:rsidP="008B33EA">
            <w:pPr>
              <w:jc w:val="both"/>
              <w:rPr>
                <w:sz w:val="16"/>
                <w:szCs w:val="16"/>
              </w:rPr>
            </w:pPr>
            <w:r w:rsidRPr="00E11C01">
              <w:rPr>
                <w:sz w:val="16"/>
                <w:szCs w:val="16"/>
              </w:rPr>
              <w:t>d) kombinácia týchto prostriedkov.</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Pr="001340E3" w:rsidRDefault="008B33EA" w:rsidP="00AC51B2">
            <w:pPr>
              <w:jc w:val="center"/>
              <w:rPr>
                <w:sz w:val="16"/>
                <w:szCs w:val="16"/>
              </w:rPr>
            </w:pPr>
            <w:r>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Pr="001340E3" w:rsidRDefault="006C324F"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235FCD" w:rsidP="00AC51B2">
            <w:pPr>
              <w:rPr>
                <w:sz w:val="16"/>
                <w:szCs w:val="16"/>
              </w:rPr>
            </w:pPr>
            <w:r>
              <w:rPr>
                <w:sz w:val="16"/>
                <w:szCs w:val="16"/>
              </w:rPr>
              <w:t>§: 187</w:t>
            </w:r>
          </w:p>
          <w:p w:rsidR="008B33EA" w:rsidRPr="001340E3" w:rsidRDefault="008B33EA" w:rsidP="00AC51B2">
            <w:pPr>
              <w:rPr>
                <w:sz w:val="16"/>
                <w:szCs w:val="16"/>
              </w:rPr>
            </w:pPr>
            <w:r>
              <w:rPr>
                <w:sz w:val="16"/>
                <w:szCs w:val="16"/>
              </w:rPr>
              <w:t>O: 8</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Pr="001340E3" w:rsidRDefault="00235FCD" w:rsidP="008B33EA">
            <w:pPr>
              <w:rPr>
                <w:sz w:val="16"/>
                <w:szCs w:val="16"/>
              </w:rPr>
            </w:pPr>
            <w:r w:rsidRPr="00235FCD">
              <w:rPr>
                <w:sz w:val="16"/>
                <w:szCs w:val="16"/>
              </w:rPr>
              <w:t>(8) Komunikácia a výmena informácii vo verejnom obstarávaní sa do 31. marca 2017 môže uskutočňovať písomne prostredníctvom pošty, iného doručovateľa, faxom, elektronicky podľa § 20 ods. 1 alebo ich kombináciou okrem § 15 ods. 6, § 50, § 54 a § 58, posielania oznámení používaných vo verejnom obstarávaní a informácií podľa tohto zákona na uverejnenie publikačnému úradu a úradu a uverejňovania informácií a dokumentov v profile.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Pr="001340E3" w:rsidRDefault="008B33EA" w:rsidP="00AC51B2">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8B33EA" w:rsidRPr="00E11C01" w:rsidRDefault="008B33EA" w:rsidP="00AC51B2">
            <w:pPr>
              <w:rPr>
                <w:sz w:val="16"/>
                <w:szCs w:val="16"/>
              </w:rPr>
            </w:pPr>
          </w:p>
        </w:tc>
      </w:tr>
      <w:tr w:rsidR="008B33EA"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8B33EA" w:rsidRPr="00E11C01" w:rsidRDefault="008B33EA" w:rsidP="00AC51B2">
            <w:pPr>
              <w:rPr>
                <w:sz w:val="16"/>
                <w:szCs w:val="16"/>
              </w:rPr>
            </w:pPr>
            <w:r w:rsidRPr="00E11C01">
              <w:rPr>
                <w:sz w:val="16"/>
                <w:szCs w:val="16"/>
              </w:rPr>
              <w:t>Č: 106</w:t>
            </w:r>
          </w:p>
          <w:p w:rsidR="008B33EA" w:rsidRPr="00E11C01" w:rsidRDefault="008B33EA" w:rsidP="00AC51B2">
            <w:pPr>
              <w:rPr>
                <w:sz w:val="16"/>
                <w:szCs w:val="16"/>
              </w:rPr>
            </w:pPr>
            <w:r w:rsidRPr="00E11C01">
              <w:rPr>
                <w:sz w:val="16"/>
                <w:szCs w:val="16"/>
              </w:rPr>
              <w:t>O: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Pr="00E11C01" w:rsidRDefault="008B33EA" w:rsidP="008B33EA">
            <w:pPr>
              <w:jc w:val="both"/>
              <w:rPr>
                <w:sz w:val="16"/>
                <w:szCs w:val="16"/>
              </w:rPr>
            </w:pPr>
            <w:r w:rsidRPr="00E11C01">
              <w:rPr>
                <w:sz w:val="16"/>
                <w:szCs w:val="16"/>
              </w:rPr>
              <w:t>Ak členské štáty prijmú opatrenia uvedené v odsekoch 1 a 2, uvedú v prijatých opatreniach alebo pri ich úradnom uverejnení odkaz na túto smernicu. Podrobnosti odkazu upravia členské štáty.</w:t>
            </w:r>
          </w:p>
          <w:p w:rsidR="008B33EA" w:rsidRPr="00E11C01" w:rsidRDefault="008B33EA" w:rsidP="008B33EA">
            <w:pPr>
              <w:jc w:val="both"/>
              <w:rPr>
                <w:sz w:val="16"/>
                <w:szCs w:val="16"/>
              </w:rPr>
            </w:pPr>
          </w:p>
          <w:p w:rsidR="008B33EA" w:rsidRPr="00E11C01" w:rsidRDefault="008B33EA" w:rsidP="008B33EA">
            <w:pPr>
              <w:jc w:val="both"/>
              <w:rPr>
                <w:sz w:val="16"/>
                <w:szCs w:val="16"/>
              </w:rPr>
            </w:pPr>
            <w:r w:rsidRPr="00E11C01">
              <w:rPr>
                <w:sz w:val="16"/>
                <w:szCs w:val="16"/>
              </w:rPr>
              <w:t>Členské štáty oznámia Komisii znenie hlavných ustanovení vnútroštátnych právnych predpisov, ktoré prijmú v oblasti rozsahu pôsobnosti tejto smernice.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8B33EA"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Default="00F75A32" w:rsidP="00AC51B2">
            <w:pPr>
              <w:rPr>
                <w:sz w:val="16"/>
                <w:szCs w:val="16"/>
              </w:rPr>
            </w:pPr>
            <w:r>
              <w:rPr>
                <w:sz w:val="16"/>
                <w:szCs w:val="16"/>
              </w:rPr>
              <w:t>Príloha č. 6</w:t>
            </w:r>
            <w:r w:rsidR="008B33EA">
              <w:rPr>
                <w:sz w:val="16"/>
                <w:szCs w:val="16"/>
              </w:rPr>
              <w:t xml:space="preserve"> návrhu zákona</w:t>
            </w:r>
          </w:p>
          <w:p w:rsidR="0079263A" w:rsidRDefault="0079263A"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D3133E" w:rsidRDefault="00D3133E" w:rsidP="00AC51B2">
            <w:pPr>
              <w:rPr>
                <w:sz w:val="16"/>
                <w:szCs w:val="16"/>
              </w:rPr>
            </w:pPr>
          </w:p>
          <w:p w:rsidR="00235FCD" w:rsidRDefault="00235FCD" w:rsidP="00AC51B2">
            <w:pPr>
              <w:rPr>
                <w:sz w:val="16"/>
                <w:szCs w:val="16"/>
              </w:rPr>
            </w:pPr>
          </w:p>
          <w:p w:rsidR="00235FCD" w:rsidRDefault="00235FCD" w:rsidP="00AC51B2">
            <w:pPr>
              <w:rPr>
                <w:sz w:val="16"/>
                <w:szCs w:val="16"/>
              </w:rPr>
            </w:pPr>
          </w:p>
          <w:p w:rsidR="00235FCD" w:rsidRDefault="00235FCD" w:rsidP="00AC51B2">
            <w:pPr>
              <w:rPr>
                <w:sz w:val="16"/>
                <w:szCs w:val="16"/>
              </w:rPr>
            </w:pPr>
          </w:p>
          <w:p w:rsidR="00BB62EF" w:rsidRDefault="00BB62EF" w:rsidP="00AC51B2">
            <w:pPr>
              <w:rPr>
                <w:sz w:val="16"/>
                <w:szCs w:val="16"/>
              </w:rPr>
            </w:pPr>
          </w:p>
          <w:p w:rsidR="00BB62EF" w:rsidRDefault="00BB62EF" w:rsidP="00AC51B2">
            <w:pPr>
              <w:rPr>
                <w:sz w:val="16"/>
                <w:szCs w:val="16"/>
              </w:rPr>
            </w:pPr>
          </w:p>
          <w:p w:rsidR="00BB62EF" w:rsidRDefault="00BB62EF" w:rsidP="00AC51B2">
            <w:pPr>
              <w:rPr>
                <w:sz w:val="16"/>
                <w:szCs w:val="16"/>
              </w:rPr>
            </w:pPr>
          </w:p>
          <w:p w:rsidR="00D3133E" w:rsidRDefault="00D3133E" w:rsidP="00AC51B2">
            <w:pPr>
              <w:rPr>
                <w:sz w:val="16"/>
                <w:szCs w:val="16"/>
              </w:rPr>
            </w:pPr>
          </w:p>
          <w:p w:rsidR="0079263A" w:rsidRDefault="0079263A" w:rsidP="00AC51B2">
            <w:pPr>
              <w:rPr>
                <w:sz w:val="16"/>
                <w:szCs w:val="16"/>
              </w:rPr>
            </w:pPr>
            <w:r>
              <w:rPr>
                <w:sz w:val="16"/>
                <w:szCs w:val="16"/>
              </w:rPr>
              <w:t>§: 14</w:t>
            </w:r>
            <w:r w:rsidR="00BB62EF">
              <w:rPr>
                <w:sz w:val="16"/>
                <w:szCs w:val="16"/>
              </w:rPr>
              <w:t>9</w:t>
            </w:r>
          </w:p>
          <w:p w:rsidR="00BB62EF" w:rsidRDefault="00BB62EF" w:rsidP="00BB62EF">
            <w:pPr>
              <w:rPr>
                <w:sz w:val="16"/>
                <w:szCs w:val="16"/>
              </w:rPr>
            </w:pPr>
            <w:r>
              <w:rPr>
                <w:sz w:val="16"/>
                <w:szCs w:val="16"/>
              </w:rPr>
              <w:t>O: 1</w:t>
            </w:r>
          </w:p>
          <w:p w:rsidR="0079263A" w:rsidRPr="00E11C01" w:rsidRDefault="0079263A" w:rsidP="00BB62EF">
            <w:pPr>
              <w:rPr>
                <w:sz w:val="16"/>
                <w:szCs w:val="16"/>
              </w:rPr>
            </w:pPr>
            <w:r>
              <w:rPr>
                <w:sz w:val="16"/>
                <w:szCs w:val="16"/>
              </w:rPr>
              <w:t xml:space="preserve">P: </w:t>
            </w:r>
            <w:r w:rsidR="00BB62EF">
              <w:rPr>
                <w:sz w:val="16"/>
                <w:szCs w:val="16"/>
              </w:rPr>
              <w:t>c</w:t>
            </w:r>
            <w:r>
              <w:rPr>
                <w:sz w:val="16"/>
                <w:szCs w:val="16"/>
              </w:rPr>
              <w:t>)</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Default="0079263A" w:rsidP="0079263A">
            <w:pPr>
              <w:jc w:val="both"/>
              <w:rPr>
                <w:b/>
                <w:sz w:val="16"/>
                <w:szCs w:val="16"/>
              </w:rPr>
            </w:pPr>
            <w:r w:rsidRPr="0079263A">
              <w:rPr>
                <w:b/>
                <w:sz w:val="16"/>
                <w:szCs w:val="16"/>
              </w:rPr>
              <w:t>Zoznam preberaných právne záväzných aktov Európskej únie</w:t>
            </w:r>
          </w:p>
          <w:p w:rsidR="00F75A32" w:rsidRPr="0079263A" w:rsidRDefault="00F75A32" w:rsidP="0079263A">
            <w:pPr>
              <w:jc w:val="both"/>
              <w:rPr>
                <w:b/>
                <w:sz w:val="16"/>
                <w:szCs w:val="16"/>
              </w:rPr>
            </w:pPr>
          </w:p>
          <w:p w:rsidR="00BB62EF" w:rsidRPr="00BB62EF" w:rsidRDefault="00BB62EF" w:rsidP="00BB62EF">
            <w:pPr>
              <w:jc w:val="both"/>
              <w:rPr>
                <w:sz w:val="16"/>
                <w:szCs w:val="16"/>
              </w:rPr>
            </w:pPr>
            <w:r w:rsidRPr="00BB62EF">
              <w:rPr>
                <w:sz w:val="16"/>
                <w:szCs w:val="16"/>
              </w:rPr>
              <w:t>1.</w:t>
            </w:r>
            <w:r w:rsidRPr="00BB62EF">
              <w:rPr>
                <w:sz w:val="16"/>
                <w:szCs w:val="16"/>
              </w:rPr>
              <w:tab/>
              <w:t>Smernica Rady 89/665/EHS z  21. decembra 1989 o koordinácii zákonov, iných právnych predpisov a správnych opatrení týkajúcich sa uplatňovania postupov preskúmavania v rámci verejného obstarávania tovarov a prác (Ú. v. ES L 395, 30. 12. 1989, Mimoriadne vydanie Ú. v. EÚ, kap. 6, zv. 1) v znení smernice Európskeho parlamentu a Rady 2007/66/ES z 11. decembra 2007 (Ú. v. EÚ L 335, 20. 12. 2007) a smernice Európskeho parlamentu a Rady 2014/23/EÚ z 26. februára 2014 (Ú. v. EÚ L 94, 28. 3. 2014).</w:t>
            </w:r>
          </w:p>
          <w:p w:rsidR="00BB62EF" w:rsidRPr="00BB62EF" w:rsidRDefault="00BB62EF" w:rsidP="00BB62EF">
            <w:pPr>
              <w:jc w:val="both"/>
              <w:rPr>
                <w:sz w:val="16"/>
                <w:szCs w:val="16"/>
              </w:rPr>
            </w:pPr>
            <w:r w:rsidRPr="00BB62EF">
              <w:rPr>
                <w:sz w:val="16"/>
                <w:szCs w:val="16"/>
              </w:rPr>
              <w:t>2.</w:t>
            </w:r>
            <w:r w:rsidRPr="00BB62EF">
              <w:rPr>
                <w:sz w:val="16"/>
                <w:szCs w:val="16"/>
              </w:rPr>
              <w:tab/>
              <w:t>Smernica Rady 92/13/EHS z  25. februára 1992 o koordinácii zákonov, iných právnych predpisov a správnych opatrení týkajúcich sa uplatňovania pravidiel Spoločenstva pre postupy verejného obstarávania subjektov pôsobiacich v odvetviach vodného hospodárstva, energetiky, dopravy a telekomunikácií (Ú. v. ES L 76, 23. 3. 1992, Mimoriadne vydanie Ú. v. EÚ, kap. 6, zv. 1) v znení smernice Európskeho parlamentu a Rady 2007/66/ES z 11. decembra 2007 (Ú. v. EÚ L 335, 20. 12. 2007) a smernice Európskeho parlamentu a Rady 2014/23/EÚ z 26. februára 2014 (Ú. v. EÚ L 94, 28. 3. 2014).</w:t>
            </w:r>
          </w:p>
          <w:p w:rsidR="00BB62EF" w:rsidRPr="00BB62EF" w:rsidRDefault="00BB62EF" w:rsidP="00BB62EF">
            <w:pPr>
              <w:jc w:val="both"/>
              <w:rPr>
                <w:sz w:val="16"/>
                <w:szCs w:val="16"/>
              </w:rPr>
            </w:pPr>
            <w:r w:rsidRPr="00BB62EF">
              <w:rPr>
                <w:sz w:val="16"/>
                <w:szCs w:val="16"/>
              </w:rPr>
              <w:t>3.</w:t>
            </w:r>
            <w:r w:rsidRPr="00BB62EF">
              <w:rPr>
                <w:sz w:val="16"/>
                <w:szCs w:val="16"/>
              </w:rPr>
              <w:tab/>
              <w:t>Smernica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(Ú. v. EÚ L 216, 20. 8. 2009) v znení  nariadenia Komisie (ES) č. 1177/2009 z 30. novembra 2009 (Ú. v. EÚ L 314, 1. 12. 2009), nariadenia  Komisie (EÚ) č. 1251/2011 z 30. novembra 2011 (Ú. v. EÚ L 319, 2. 12. 2011), smernice Rady 2013/16/EÚ z 13. mája 2013 (Ú. v. EÚ L 158, 10. 6. 2013) a nariadenia  Komisie (EÚ) č. 1336/2013 z 13. decembra 2013 (Ú. v. EÚ L 335, 14. 12. 2013).</w:t>
            </w:r>
          </w:p>
          <w:p w:rsidR="00BB62EF" w:rsidRPr="00BB62EF" w:rsidRDefault="00BB62EF" w:rsidP="00BB62EF">
            <w:pPr>
              <w:jc w:val="both"/>
              <w:rPr>
                <w:sz w:val="16"/>
                <w:szCs w:val="16"/>
              </w:rPr>
            </w:pPr>
            <w:r w:rsidRPr="00BB62EF">
              <w:rPr>
                <w:sz w:val="16"/>
                <w:szCs w:val="16"/>
              </w:rPr>
              <w:t>4.</w:t>
            </w:r>
            <w:r w:rsidRPr="00BB62EF">
              <w:rPr>
                <w:sz w:val="16"/>
                <w:szCs w:val="16"/>
              </w:rPr>
              <w:tab/>
              <w:t>Smernica Európskeho parlamentu a Rady 2014/23/EÚ z 26. februára 2014 o udeľovaní koncesií (Ú. v. EÚ L 94, 28.3.2014).</w:t>
            </w:r>
          </w:p>
          <w:p w:rsidR="00BB62EF" w:rsidRPr="00BB62EF" w:rsidRDefault="00BB62EF" w:rsidP="00BB62EF">
            <w:pPr>
              <w:jc w:val="both"/>
              <w:rPr>
                <w:sz w:val="16"/>
                <w:szCs w:val="16"/>
              </w:rPr>
            </w:pPr>
            <w:r w:rsidRPr="00BB62EF">
              <w:rPr>
                <w:sz w:val="16"/>
                <w:szCs w:val="16"/>
              </w:rPr>
              <w:t>5.</w:t>
            </w:r>
            <w:r w:rsidRPr="00BB62EF">
              <w:rPr>
                <w:sz w:val="16"/>
                <w:szCs w:val="16"/>
              </w:rPr>
              <w:tab/>
              <w:t>Smernica Európskeho parlamentu a Rady 2014/24/EÚ z 26. februára 2014 o verejnom obstarávaní a o zrušení smernice 2004/18/ES (Ú. v. EÚ L 94, 28.3.2014).</w:t>
            </w:r>
          </w:p>
          <w:p w:rsidR="00BB62EF" w:rsidRDefault="00BB62EF" w:rsidP="00BB62EF">
            <w:pPr>
              <w:jc w:val="both"/>
              <w:rPr>
                <w:sz w:val="16"/>
                <w:szCs w:val="16"/>
              </w:rPr>
            </w:pPr>
            <w:r w:rsidRPr="00BB62EF">
              <w:rPr>
                <w:sz w:val="16"/>
                <w:szCs w:val="16"/>
              </w:rPr>
              <w:t>6.</w:t>
            </w:r>
            <w:r w:rsidRPr="00BB62EF">
              <w:rPr>
                <w:sz w:val="16"/>
                <w:szCs w:val="16"/>
              </w:rPr>
              <w:tab/>
              <w:t>Smernica Európskeho parlamentu a Rady 2014/25/EÚ z 26. februára 2014 o obstarávaní vykonávanom subjektmi pôsobiacimi v odvetviach vodného hospodárstva, energetiky, dopravy a poštových služieb a o zrušení smernice 2004/17/ES (Ú. v. EÚ L 94, 28.3.2014).</w:t>
            </w:r>
          </w:p>
          <w:p w:rsidR="00BB62EF" w:rsidRDefault="00BB62EF" w:rsidP="0079263A">
            <w:pPr>
              <w:jc w:val="both"/>
              <w:rPr>
                <w:sz w:val="16"/>
                <w:szCs w:val="16"/>
              </w:rPr>
            </w:pPr>
          </w:p>
          <w:p w:rsidR="0079263A" w:rsidRPr="0079263A" w:rsidRDefault="0079263A" w:rsidP="0079263A">
            <w:pPr>
              <w:jc w:val="both"/>
              <w:rPr>
                <w:sz w:val="16"/>
                <w:szCs w:val="16"/>
              </w:rPr>
            </w:pPr>
            <w:r>
              <w:rPr>
                <w:sz w:val="16"/>
                <w:szCs w:val="16"/>
              </w:rPr>
              <w:t xml:space="preserve">Úrad </w:t>
            </w:r>
            <w:r w:rsidRPr="00E83698">
              <w:rPr>
                <w:sz w:val="16"/>
                <w:szCs w:val="16"/>
              </w:rPr>
              <w:t>oznamuje Európskej komisii znenie platných všeobecne záväzných právnych predpisov v oblasti verejného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8B33EA" w:rsidRPr="00E11C01" w:rsidRDefault="0079263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8B33EA" w:rsidRPr="00E11C01" w:rsidRDefault="008B33EA" w:rsidP="00AC51B2">
            <w:pPr>
              <w:rPr>
                <w:sz w:val="16"/>
                <w:szCs w:val="16"/>
              </w:rPr>
            </w:pPr>
          </w:p>
        </w:tc>
      </w:tr>
      <w:tr w:rsidR="0079263A"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79263A" w:rsidRPr="00E11C01" w:rsidRDefault="0079263A" w:rsidP="00AC51B2">
            <w:pPr>
              <w:rPr>
                <w:sz w:val="16"/>
                <w:szCs w:val="16"/>
              </w:rPr>
            </w:pPr>
            <w:r w:rsidRPr="00E11C01">
              <w:rPr>
                <w:sz w:val="16"/>
                <w:szCs w:val="16"/>
              </w:rPr>
              <w:t>Č: 107</w:t>
            </w:r>
          </w:p>
          <w:p w:rsidR="0079263A" w:rsidRPr="00E11C01" w:rsidRDefault="0079263A"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Pr="00E11C01" w:rsidRDefault="0079263A" w:rsidP="0079263A">
            <w:pPr>
              <w:jc w:val="both"/>
              <w:rPr>
                <w:sz w:val="16"/>
                <w:szCs w:val="16"/>
              </w:rPr>
            </w:pPr>
            <w:r w:rsidRPr="00E11C01">
              <w:rPr>
                <w:sz w:val="16"/>
                <w:szCs w:val="16"/>
              </w:rPr>
              <w:t>Zrušenie</w:t>
            </w:r>
          </w:p>
          <w:p w:rsidR="0079263A" w:rsidRPr="00E11C01" w:rsidRDefault="0079263A" w:rsidP="0079263A">
            <w:pPr>
              <w:jc w:val="both"/>
              <w:rPr>
                <w:sz w:val="16"/>
                <w:szCs w:val="16"/>
              </w:rPr>
            </w:pPr>
          </w:p>
          <w:p w:rsidR="0079263A" w:rsidRPr="00E11C01" w:rsidRDefault="0079263A" w:rsidP="0079263A">
            <w:pPr>
              <w:jc w:val="both"/>
              <w:rPr>
                <w:sz w:val="16"/>
                <w:szCs w:val="16"/>
              </w:rPr>
            </w:pPr>
            <w:r w:rsidRPr="00E11C01">
              <w:rPr>
                <w:sz w:val="16"/>
                <w:szCs w:val="16"/>
              </w:rPr>
              <w:t>Smernica 2004/17/ES sa zrušuje s účinnosťou od 18. apríla 2016.</w:t>
            </w:r>
          </w:p>
          <w:p w:rsidR="0079263A" w:rsidRPr="00E11C01" w:rsidRDefault="0079263A" w:rsidP="0079263A">
            <w:pPr>
              <w:jc w:val="both"/>
              <w:rPr>
                <w:sz w:val="16"/>
                <w:szCs w:val="16"/>
              </w:rPr>
            </w:pPr>
          </w:p>
          <w:p w:rsidR="0079263A" w:rsidRPr="00E11C01" w:rsidRDefault="0079263A" w:rsidP="0079263A">
            <w:pPr>
              <w:jc w:val="both"/>
              <w:rPr>
                <w:sz w:val="16"/>
                <w:szCs w:val="16"/>
              </w:rPr>
            </w:pPr>
            <w:r w:rsidRPr="00E11C01">
              <w:rPr>
                <w:sz w:val="16"/>
                <w:szCs w:val="16"/>
              </w:rPr>
              <w:t>Odkazy na zrušenú smernicu sa považujú za odkazy na túto smernicu a znejú v súlade s tabuľkou zhody uvedenou v prílohe XXI.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Pr="001340E3" w:rsidRDefault="0079263A"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Pr="001340E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Default="0079263A" w:rsidP="00AC51B2">
            <w:pPr>
              <w:rPr>
                <w:sz w:val="16"/>
                <w:szCs w:val="16"/>
              </w:rPr>
            </w:pPr>
            <w:r>
              <w:rPr>
                <w:sz w:val="16"/>
                <w:szCs w:val="16"/>
              </w:rPr>
              <w:t>§: 183</w:t>
            </w:r>
          </w:p>
          <w:p w:rsidR="0079263A" w:rsidRDefault="0079263A" w:rsidP="00AC51B2">
            <w:pPr>
              <w:rPr>
                <w:sz w:val="16"/>
                <w:szCs w:val="16"/>
              </w:rPr>
            </w:pPr>
            <w:r>
              <w:rPr>
                <w:sz w:val="16"/>
                <w:szCs w:val="16"/>
              </w:rPr>
              <w:t>V: 1</w:t>
            </w:r>
          </w:p>
          <w:p w:rsidR="0079263A" w:rsidRPr="001340E3" w:rsidRDefault="0079263A" w:rsidP="00AC51B2">
            <w:pPr>
              <w:rPr>
                <w:sz w:val="16"/>
                <w:szCs w:val="16"/>
              </w:rPr>
            </w:pPr>
            <w:r>
              <w:rPr>
                <w:sz w:val="16"/>
                <w:szCs w:val="16"/>
              </w:rPr>
              <w:t>P: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BB62EF" w:rsidRPr="00BB62EF" w:rsidRDefault="00BB62EF" w:rsidP="00BB62EF">
            <w:pPr>
              <w:rPr>
                <w:sz w:val="16"/>
                <w:szCs w:val="16"/>
              </w:rPr>
            </w:pPr>
            <w:r w:rsidRPr="00BB62EF">
              <w:rPr>
                <w:sz w:val="16"/>
                <w:szCs w:val="16"/>
              </w:rPr>
              <w:t>Zrušujú sa:</w:t>
            </w:r>
          </w:p>
          <w:p w:rsidR="00BB62EF" w:rsidRPr="00BB62EF" w:rsidRDefault="00BB62EF" w:rsidP="00BB62EF">
            <w:pPr>
              <w:rPr>
                <w:sz w:val="16"/>
                <w:szCs w:val="16"/>
              </w:rPr>
            </w:pPr>
            <w:r w:rsidRPr="00BB62EF">
              <w:rPr>
                <w:sz w:val="16"/>
                <w:szCs w:val="16"/>
              </w:rPr>
              <w:t>1.</w:t>
            </w:r>
            <w:r w:rsidRPr="00BB62EF">
              <w:rPr>
                <w:sz w:val="16"/>
                <w:szCs w:val="16"/>
              </w:rPr>
              <w:tab/>
              <w:t>Čl. I zákona č. 25/2006 Z. z. o verejnom obstarávaní a o zmene a doplnení niektorých zákonov v znení zákona č. 282/2006 Z. z., zákona č. 102/2007 Z. z., zákona č. 232/2008 Z. z., zákona č. 442/2008 Z. z., zákona č. 213/2009 Z. z., zákona č. 289/2009 Z. z., zákona č. 402/2009 Z. z., zákona č. 503/2009 Z. z., zákona č. 73/2010 Z. z., zákona č. 129/2010 Z. z., zákona č. 58/2011 Z. z., zákona č. 158/2011 Z. z., zákona č. 182/2011 Z. z., zákona č. 223/2011 Z. z., zákona č. 231/2011 Z. z., zákona č. 348/2011 Z. z., zákona č. 550/2011 Z. z., zákona č. 91/2012 Z. z., zákona č. 28/2013 Z. z., zákona č. 95/2013 Z. z., zákona č. 180/2013 Z. z., zákona č. 34/2014 Z. z., zákona č. 13/2015 Z. z. a zákona č. 31/2015 Z. z.</w:t>
            </w:r>
          </w:p>
          <w:p w:rsidR="00BB62EF" w:rsidRPr="00BB62EF" w:rsidRDefault="00BB62EF" w:rsidP="00BB62EF">
            <w:pPr>
              <w:rPr>
                <w:sz w:val="16"/>
                <w:szCs w:val="16"/>
              </w:rPr>
            </w:pPr>
            <w:r w:rsidRPr="00BB62EF">
              <w:rPr>
                <w:sz w:val="16"/>
                <w:szCs w:val="16"/>
              </w:rPr>
              <w:t>2.</w:t>
            </w:r>
            <w:r w:rsidRPr="00BB62EF">
              <w:rPr>
                <w:sz w:val="16"/>
                <w:szCs w:val="16"/>
              </w:rPr>
              <w:tab/>
              <w:t>Vyhláška Úradu pre verejné obstarávanie č. 158/2006 Z. z., ktorou sa ustanovujú podrobnosti o druhoch súťaží návrhov v oblasti architektúry, územného plánovania a stavebného inžinierstva, o obsahu súťažných podmienok a o činnosti poroty.</w:t>
            </w:r>
          </w:p>
          <w:p w:rsidR="00BB62EF" w:rsidRPr="00BB62EF" w:rsidRDefault="00BB62EF" w:rsidP="00BB62EF">
            <w:pPr>
              <w:rPr>
                <w:sz w:val="16"/>
                <w:szCs w:val="16"/>
              </w:rPr>
            </w:pPr>
            <w:r w:rsidRPr="00BB62EF">
              <w:rPr>
                <w:sz w:val="16"/>
                <w:szCs w:val="16"/>
              </w:rPr>
              <w:t>3.</w:t>
            </w:r>
            <w:r w:rsidRPr="00BB62EF">
              <w:rPr>
                <w:sz w:val="16"/>
                <w:szCs w:val="16"/>
              </w:rPr>
              <w:tab/>
              <w:t>Vyhláška Úradu pre verejné obstarávanie č. 407/2011 Z. z. o podrobnostiach o podobe štruktúrovaných údajov, ktoré umožnia ich ďalšie automatizované spracovanie.</w:t>
            </w:r>
          </w:p>
          <w:p w:rsidR="00BB62EF" w:rsidRPr="00BB62EF" w:rsidRDefault="00BB62EF" w:rsidP="00BB62EF">
            <w:pPr>
              <w:rPr>
                <w:sz w:val="16"/>
                <w:szCs w:val="16"/>
              </w:rPr>
            </w:pPr>
            <w:r w:rsidRPr="00BB62EF">
              <w:rPr>
                <w:sz w:val="16"/>
                <w:szCs w:val="16"/>
              </w:rPr>
              <w:t>4.</w:t>
            </w:r>
            <w:r w:rsidRPr="00BB62EF">
              <w:rPr>
                <w:sz w:val="16"/>
                <w:szCs w:val="16"/>
              </w:rPr>
              <w:tab/>
              <w:t>Vyhláška Úradu pre verejné obstarávanie č. 171/2013 Z. z., ktorou sa ustanovujú podrobnosti o oznámeniach používaných vo verejnom obstarávaní a o ich obsahu.</w:t>
            </w:r>
          </w:p>
          <w:p w:rsidR="00BB62EF" w:rsidRPr="00BB62EF" w:rsidRDefault="00BB62EF" w:rsidP="00BB62EF">
            <w:pPr>
              <w:rPr>
                <w:sz w:val="16"/>
                <w:szCs w:val="16"/>
              </w:rPr>
            </w:pPr>
            <w:r w:rsidRPr="00BB62EF">
              <w:rPr>
                <w:sz w:val="16"/>
                <w:szCs w:val="16"/>
              </w:rPr>
              <w:t>5.</w:t>
            </w:r>
            <w:r w:rsidRPr="00BB62EF">
              <w:rPr>
                <w:sz w:val="16"/>
                <w:szCs w:val="16"/>
              </w:rPr>
              <w:tab/>
              <w:t>Vyhláška Úradu pre verejné obstarávanie č. 173/2013 Z. z., ktorou sa ustanovujú podrobnosti o postupe certifikácie systémov slúžiacich na uskutočnenie elektronických aukcií.</w:t>
            </w:r>
          </w:p>
          <w:p w:rsidR="00BB62EF" w:rsidRPr="00BB62EF" w:rsidRDefault="00BB62EF" w:rsidP="00BB62EF">
            <w:pPr>
              <w:rPr>
                <w:sz w:val="16"/>
                <w:szCs w:val="16"/>
              </w:rPr>
            </w:pPr>
            <w:r w:rsidRPr="00BB62EF">
              <w:rPr>
                <w:sz w:val="16"/>
                <w:szCs w:val="16"/>
              </w:rPr>
              <w:t>6.</w:t>
            </w:r>
            <w:r w:rsidRPr="00BB62EF">
              <w:rPr>
                <w:sz w:val="16"/>
                <w:szCs w:val="16"/>
              </w:rPr>
              <w:tab/>
              <w:t>Vyhláška Úradu pre verejné obstarávanie č. 174/2013 Z. z., ktorou sa ustanovujú podrobnosti o postupe certifikácie dokumentov, postupov a činností vo verejnom obstarávaní.</w:t>
            </w:r>
          </w:p>
          <w:p w:rsidR="00BB62EF" w:rsidRPr="00BB62EF" w:rsidRDefault="00BB62EF" w:rsidP="00BB62EF">
            <w:pPr>
              <w:rPr>
                <w:sz w:val="16"/>
                <w:szCs w:val="16"/>
              </w:rPr>
            </w:pPr>
            <w:r w:rsidRPr="00BB62EF">
              <w:rPr>
                <w:sz w:val="16"/>
                <w:szCs w:val="16"/>
              </w:rPr>
              <w:t>7.</w:t>
            </w:r>
            <w:r w:rsidRPr="00BB62EF">
              <w:rPr>
                <w:sz w:val="16"/>
                <w:szCs w:val="16"/>
              </w:rPr>
              <w:tab/>
              <w:t>Vyhláška Úradu pre verejné obstarávanie č. 11/2014 Z. z., ktorou sa ustanovuje finančný limit pre nadlimitnú zákazku.</w:t>
            </w:r>
          </w:p>
          <w:p w:rsidR="0079263A" w:rsidRPr="00A42886" w:rsidRDefault="00BB62EF" w:rsidP="00BB62EF">
            <w:pPr>
              <w:rPr>
                <w:sz w:val="16"/>
                <w:szCs w:val="16"/>
              </w:rPr>
            </w:pPr>
            <w:r w:rsidRPr="00BB62EF">
              <w:rPr>
                <w:sz w:val="16"/>
                <w:szCs w:val="16"/>
              </w:rPr>
              <w:t>8.</w:t>
            </w:r>
            <w:r w:rsidRPr="00BB62EF">
              <w:rPr>
                <w:sz w:val="16"/>
                <w:szCs w:val="16"/>
              </w:rPr>
              <w:tab/>
              <w:t>Vyhláška Úradu pre verejné obstarávanie č. 51/2014 Z. z., ktorou sa ustanovujú podrobnosti o hodnotení, spôsobu a kvality plnenia zmluvy, koncesnej zmluvy a rámcovej dohody a o spôsobe výpočtu výslednej hodnotiacej známky.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Pr="001340E3" w:rsidRDefault="0079263A" w:rsidP="00AC51B2">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79263A" w:rsidRPr="00E11C01" w:rsidRDefault="0079263A" w:rsidP="00AC51B2">
            <w:pPr>
              <w:rPr>
                <w:sz w:val="16"/>
                <w:szCs w:val="16"/>
              </w:rPr>
            </w:pPr>
          </w:p>
        </w:tc>
      </w:tr>
      <w:tr w:rsidR="0079263A"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79263A" w:rsidRPr="00E11C01" w:rsidRDefault="0079263A" w:rsidP="00AC51B2">
            <w:pPr>
              <w:rPr>
                <w:sz w:val="16"/>
                <w:szCs w:val="16"/>
              </w:rPr>
            </w:pPr>
            <w:r w:rsidRPr="00E11C01">
              <w:rPr>
                <w:sz w:val="16"/>
                <w:szCs w:val="16"/>
              </w:rPr>
              <w:t>Č: 108</w:t>
            </w:r>
          </w:p>
          <w:p w:rsidR="0079263A" w:rsidRPr="00E11C01" w:rsidRDefault="0079263A"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Pr="00E11C01" w:rsidRDefault="0079263A" w:rsidP="0079263A">
            <w:pPr>
              <w:jc w:val="both"/>
              <w:rPr>
                <w:sz w:val="16"/>
                <w:szCs w:val="16"/>
              </w:rPr>
            </w:pPr>
            <w:r w:rsidRPr="00E11C01">
              <w:rPr>
                <w:sz w:val="16"/>
                <w:szCs w:val="16"/>
              </w:rPr>
              <w:t>Preskúmanie</w:t>
            </w:r>
          </w:p>
          <w:p w:rsidR="0079263A" w:rsidRPr="00E11C01" w:rsidRDefault="0079263A" w:rsidP="0079263A">
            <w:pPr>
              <w:jc w:val="both"/>
              <w:rPr>
                <w:sz w:val="16"/>
                <w:szCs w:val="16"/>
              </w:rPr>
            </w:pPr>
          </w:p>
          <w:p w:rsidR="0079263A" w:rsidRPr="00E11C01" w:rsidRDefault="0079263A" w:rsidP="0079263A">
            <w:pPr>
              <w:jc w:val="both"/>
              <w:rPr>
                <w:sz w:val="16"/>
                <w:szCs w:val="16"/>
              </w:rPr>
            </w:pPr>
            <w:r w:rsidRPr="00E11C01">
              <w:rPr>
                <w:sz w:val="16"/>
                <w:szCs w:val="16"/>
              </w:rPr>
              <w:t>Komisia preskúma ekonomické účinky na vnútorný trh, najmä pokiaľ ide o také faktory, ako je cezhraničné zadávanie zákaziek a transakčné náklady vyplývajúce z uplatňovania finančných limitov stanovených v článku 15 a Európskemu parlamentu a Rade podá správu do 18. apríla 2019.</w:t>
            </w:r>
          </w:p>
          <w:p w:rsidR="0079263A" w:rsidRPr="00E11C01" w:rsidRDefault="0079263A" w:rsidP="0079263A">
            <w:pPr>
              <w:jc w:val="both"/>
              <w:rPr>
                <w:sz w:val="16"/>
                <w:szCs w:val="16"/>
              </w:rPr>
            </w:pPr>
          </w:p>
          <w:p w:rsidR="0079263A" w:rsidRPr="00E11C01" w:rsidRDefault="0079263A" w:rsidP="0079263A">
            <w:pPr>
              <w:jc w:val="both"/>
              <w:rPr>
                <w:sz w:val="16"/>
                <w:szCs w:val="16"/>
              </w:rPr>
            </w:pPr>
            <w:r w:rsidRPr="00E11C01">
              <w:rPr>
                <w:sz w:val="16"/>
                <w:szCs w:val="16"/>
              </w:rPr>
              <w:t>Komisia v prípade, že to bude možné a vhodné, zváži navrhnutie zvýšenia finančných limitov uplatniteľných na základe GPA počas ďalšieho kola rokovaní. V prípade akýchkoľvek zmien finančných limitov uplatniteľných na základe GPA sa v následnosti na správu podľa potreby predloží legislatívny návrh, ktorým sa zmenia a doplnia finančné limity stanovené v tejto smernici.</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Default="0079263A"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Default="0079263A"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Default="0079263A" w:rsidP="0079263A">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79263A" w:rsidRPr="00E11C01" w:rsidRDefault="0079263A" w:rsidP="00AC51B2">
            <w:pPr>
              <w:rPr>
                <w:sz w:val="16"/>
                <w:szCs w:val="16"/>
              </w:rPr>
            </w:pPr>
          </w:p>
        </w:tc>
      </w:tr>
      <w:tr w:rsidR="0079263A"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79263A" w:rsidRPr="00E11C01" w:rsidRDefault="0079263A" w:rsidP="00AC51B2">
            <w:pPr>
              <w:rPr>
                <w:sz w:val="16"/>
                <w:szCs w:val="16"/>
              </w:rPr>
            </w:pPr>
            <w:r w:rsidRPr="00E11C01">
              <w:rPr>
                <w:sz w:val="16"/>
                <w:szCs w:val="16"/>
              </w:rPr>
              <w:t>Č: 109</w:t>
            </w:r>
          </w:p>
          <w:p w:rsidR="0079263A" w:rsidRPr="00E11C01" w:rsidRDefault="0079263A"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Pr="00E11C01" w:rsidRDefault="0079263A" w:rsidP="0079263A">
            <w:pPr>
              <w:jc w:val="both"/>
              <w:rPr>
                <w:sz w:val="16"/>
                <w:szCs w:val="16"/>
              </w:rPr>
            </w:pPr>
            <w:r w:rsidRPr="00E11C01">
              <w:rPr>
                <w:sz w:val="16"/>
                <w:szCs w:val="16"/>
              </w:rPr>
              <w:t>Nadobudnutie účinnosti</w:t>
            </w:r>
          </w:p>
          <w:p w:rsidR="0079263A" w:rsidRPr="00E11C01" w:rsidRDefault="0079263A" w:rsidP="0079263A">
            <w:pPr>
              <w:jc w:val="both"/>
              <w:rPr>
                <w:sz w:val="16"/>
                <w:szCs w:val="16"/>
              </w:rPr>
            </w:pPr>
          </w:p>
          <w:p w:rsidR="0079263A" w:rsidRPr="00E11C01" w:rsidRDefault="0079263A" w:rsidP="0079263A">
            <w:pPr>
              <w:jc w:val="both"/>
              <w:rPr>
                <w:sz w:val="16"/>
                <w:szCs w:val="16"/>
              </w:rPr>
            </w:pPr>
            <w:r w:rsidRPr="00E11C01">
              <w:rPr>
                <w:sz w:val="16"/>
                <w:szCs w:val="16"/>
              </w:rPr>
              <w:t>Táto smernica nadobúda účinnosť dvadsiatym dňom po jej uverejnení v Úradnom vestníku Európskej únie.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Default="0079263A"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Default="0079263A"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Default="0079263A" w:rsidP="0079263A">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79263A" w:rsidRPr="00E11C01" w:rsidRDefault="0079263A" w:rsidP="00AC51B2">
            <w:pPr>
              <w:rPr>
                <w:sz w:val="16"/>
                <w:szCs w:val="16"/>
              </w:rPr>
            </w:pPr>
          </w:p>
        </w:tc>
      </w:tr>
      <w:tr w:rsidR="0079263A"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79263A" w:rsidRPr="00E11C01" w:rsidRDefault="0079263A" w:rsidP="00AC51B2">
            <w:pPr>
              <w:rPr>
                <w:sz w:val="16"/>
                <w:szCs w:val="16"/>
              </w:rPr>
            </w:pPr>
            <w:r w:rsidRPr="00E11C01">
              <w:rPr>
                <w:sz w:val="16"/>
                <w:szCs w:val="16"/>
              </w:rPr>
              <w:t>Č: 110</w:t>
            </w:r>
          </w:p>
          <w:p w:rsidR="0079263A" w:rsidRPr="00E11C01" w:rsidRDefault="0079263A"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Pr="00E11C01" w:rsidRDefault="0079263A" w:rsidP="0079263A">
            <w:pPr>
              <w:jc w:val="both"/>
              <w:rPr>
                <w:sz w:val="16"/>
                <w:szCs w:val="16"/>
              </w:rPr>
            </w:pPr>
            <w:r w:rsidRPr="00E11C01">
              <w:rPr>
                <w:sz w:val="16"/>
                <w:szCs w:val="16"/>
              </w:rPr>
              <w:t>Adresáti</w:t>
            </w:r>
          </w:p>
          <w:p w:rsidR="0079263A" w:rsidRPr="00E11C01" w:rsidRDefault="0079263A" w:rsidP="0079263A">
            <w:pPr>
              <w:jc w:val="both"/>
              <w:rPr>
                <w:sz w:val="16"/>
                <w:szCs w:val="16"/>
              </w:rPr>
            </w:pPr>
          </w:p>
          <w:p w:rsidR="0079263A" w:rsidRPr="00E11C01" w:rsidRDefault="0079263A" w:rsidP="0079263A">
            <w:pPr>
              <w:jc w:val="both"/>
              <w:rPr>
                <w:sz w:val="16"/>
                <w:szCs w:val="16"/>
              </w:rPr>
            </w:pPr>
            <w:r w:rsidRPr="00E11C01">
              <w:rPr>
                <w:sz w:val="16"/>
                <w:szCs w:val="16"/>
              </w:rPr>
              <w:t>Táto smernica je určená členským štátom.</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Default="0079263A"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Default="0079263A"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Default="0079263A" w:rsidP="0079263A">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79263A"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79263A" w:rsidRPr="00E11C01" w:rsidRDefault="0079263A" w:rsidP="00AC51B2">
            <w:pPr>
              <w:rPr>
                <w:sz w:val="16"/>
                <w:szCs w:val="16"/>
              </w:rPr>
            </w:pPr>
          </w:p>
        </w:tc>
      </w:tr>
      <w:tr w:rsidR="00127AE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27AEE" w:rsidRPr="00E11C01" w:rsidRDefault="00127AEE" w:rsidP="00AC51B2">
            <w:pPr>
              <w:rPr>
                <w:sz w:val="16"/>
                <w:szCs w:val="16"/>
              </w:rPr>
            </w:pPr>
            <w:r w:rsidRPr="00E11C01">
              <w:rPr>
                <w:sz w:val="16"/>
                <w:szCs w:val="16"/>
              </w:rPr>
              <w:t>PRÍLOHA I</w:t>
            </w:r>
          </w:p>
          <w:p w:rsidR="00127AEE" w:rsidRPr="00E11C01" w:rsidRDefault="00127AEE" w:rsidP="00AC51B2">
            <w:pPr>
              <w:rPr>
                <w:sz w:val="16"/>
                <w:szCs w:val="16"/>
              </w:rPr>
            </w:pPr>
          </w:p>
          <w:p w:rsidR="00127AEE" w:rsidRPr="00E11C01" w:rsidRDefault="00127AEE" w:rsidP="00AC51B2">
            <w:pPr>
              <w:rPr>
                <w:sz w:val="16"/>
                <w:szCs w:val="16"/>
              </w:rPr>
            </w:pPr>
            <w:r w:rsidRPr="00E11C01">
              <w:rPr>
                <w:sz w:val="16"/>
                <w:szCs w:val="16"/>
              </w:rPr>
              <w:t>ZOZNAM ČINNOSTÍ UVEDENÝCH V ČLÁNKU 2 BODE 2 PÍSM. a)</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27AEE" w:rsidRPr="00E11C01" w:rsidRDefault="00127AEE" w:rsidP="00127AEE">
            <w:pPr>
              <w:jc w:val="both"/>
              <w:rPr>
                <w:sz w:val="16"/>
                <w:szCs w:val="16"/>
              </w:rPr>
            </w:pPr>
            <w:r w:rsidRPr="00E11C01">
              <w:rPr>
                <w:sz w:val="16"/>
                <w:szCs w:val="16"/>
              </w:rPr>
              <w:t>V prípade akéhokoľvek rozdielu vo výklade medzi CPV a NACE sa použije nomenklatúra CPV.</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75" w:type="dxa"/>
                <w:right w:w="75" w:type="dxa"/>
              </w:tblCellMar>
              <w:tblLook w:val="04A0" w:firstRow="1" w:lastRow="0" w:firstColumn="1" w:lastColumn="0" w:noHBand="0" w:noVBand="1"/>
            </w:tblPr>
            <w:tblGrid>
              <w:gridCol w:w="428"/>
              <w:gridCol w:w="470"/>
              <w:gridCol w:w="416"/>
              <w:gridCol w:w="1005"/>
              <w:gridCol w:w="1941"/>
              <w:gridCol w:w="561"/>
            </w:tblGrid>
            <w:tr w:rsidR="00127AEE" w:rsidRPr="00E11C01" w:rsidTr="005B4B95">
              <w:tc>
                <w:tcPr>
                  <w:tcW w:w="9355" w:type="dxa"/>
                  <w:gridSpan w:val="5"/>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b/>
                      <w:bCs/>
                      <w:sz w:val="16"/>
                      <w:szCs w:val="16"/>
                    </w:rPr>
                  </w:pPr>
                  <w:r w:rsidRPr="00E11C01">
                    <w:rPr>
                      <w:b/>
                      <w:bCs/>
                      <w:sz w:val="16"/>
                      <w:szCs w:val="16"/>
                    </w:rPr>
                    <w:t>NACE</w:t>
                  </w:r>
                  <w:hyperlink r:id="rId11" w:anchor="ntr1-L_2014094SK.01033201-E0001" w:history="1">
                    <w:r w:rsidRPr="00E11C01">
                      <w:rPr>
                        <w:rStyle w:val="Hypertextovprepojenie"/>
                        <w:b/>
                        <w:bCs/>
                        <w:sz w:val="16"/>
                        <w:szCs w:val="16"/>
                      </w:rPr>
                      <w:t> (</w:t>
                    </w:r>
                    <w:r w:rsidRPr="00E11C01">
                      <w:rPr>
                        <w:rStyle w:val="Hypertextovprepojenie"/>
                        <w:b/>
                        <w:bCs/>
                        <w:sz w:val="16"/>
                        <w:szCs w:val="16"/>
                        <w:vertAlign w:val="superscript"/>
                      </w:rPr>
                      <w:t>1</w:t>
                    </w:r>
                    <w:r w:rsidRPr="00E11C01">
                      <w:rPr>
                        <w:rStyle w:val="Hypertextovprepojenie"/>
                        <w:b/>
                        <w:bCs/>
                        <w:sz w:val="16"/>
                        <w:szCs w:val="16"/>
                      </w:rPr>
                      <w:t>)</w:t>
                    </w:r>
                  </w:hyperlink>
                  <w:r w:rsidRPr="00E11C01">
                    <w:rPr>
                      <w:b/>
                      <w:bCs/>
                      <w:sz w:val="16"/>
                      <w:szCs w:val="16"/>
                    </w:rPr>
                    <w:t xml:space="preserve"> </w:t>
                  </w:r>
                </w:p>
              </w:tc>
              <w:tc>
                <w:tcPr>
                  <w:tcW w:w="1171"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b/>
                      <w:bCs/>
                      <w:sz w:val="16"/>
                      <w:szCs w:val="16"/>
                    </w:rPr>
                  </w:pPr>
                  <w:r w:rsidRPr="00E11C01">
                    <w:rPr>
                      <w:b/>
                      <w:bCs/>
                      <w:sz w:val="16"/>
                      <w:szCs w:val="16"/>
                    </w:rPr>
                    <w:t>Kód CPV</w:t>
                  </w:r>
                </w:p>
              </w:tc>
            </w:tr>
            <w:tr w:rsidR="00127AEE" w:rsidRPr="00E11C01" w:rsidTr="005B4B95">
              <w:tc>
                <w:tcPr>
                  <w:tcW w:w="2631"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b/>
                      <w:bCs/>
                      <w:sz w:val="16"/>
                      <w:szCs w:val="16"/>
                    </w:rPr>
                  </w:pPr>
                  <w:r w:rsidRPr="00E11C01">
                    <w:rPr>
                      <w:b/>
                      <w:bCs/>
                      <w:sz w:val="16"/>
                      <w:szCs w:val="16"/>
                    </w:rPr>
                    <w:t>SEKCIA F</w:t>
                  </w:r>
                </w:p>
              </w:tc>
              <w:tc>
                <w:tcPr>
                  <w:tcW w:w="672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b/>
                      <w:bCs/>
                      <w:sz w:val="16"/>
                      <w:szCs w:val="16"/>
                    </w:rPr>
                  </w:pPr>
                  <w:r w:rsidRPr="00E11C01">
                    <w:rPr>
                      <w:b/>
                      <w:bCs/>
                      <w:sz w:val="16"/>
                      <w:szCs w:val="16"/>
                    </w:rPr>
                    <w:t>STAVEBNÍCTVO</w:t>
                  </w:r>
                </w:p>
              </w:tc>
              <w:tc>
                <w:tcPr>
                  <w:tcW w:w="117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27AEE" w:rsidRPr="00E11C01" w:rsidRDefault="00127AEE" w:rsidP="00677260">
                  <w:pPr>
                    <w:framePr w:hSpace="141" w:wrap="around" w:vAnchor="text" w:hAnchor="text" w:y="1"/>
                    <w:suppressOverlap/>
                    <w:jc w:val="both"/>
                    <w:rPr>
                      <w:b/>
                      <w:bCs/>
                      <w:sz w:val="16"/>
                      <w:szCs w:val="16"/>
                    </w:rPr>
                  </w:pP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b/>
                      <w:bCs/>
                      <w:sz w:val="16"/>
                      <w:szCs w:val="16"/>
                    </w:rPr>
                  </w:pPr>
                  <w:r w:rsidRPr="00E11C01">
                    <w:rPr>
                      <w:b/>
                      <w:bCs/>
                      <w:sz w:val="16"/>
                      <w:szCs w:val="16"/>
                    </w:rPr>
                    <w:t>Divízia</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b/>
                      <w:bCs/>
                      <w:sz w:val="16"/>
                      <w:szCs w:val="16"/>
                    </w:rPr>
                  </w:pPr>
                  <w:r w:rsidRPr="00E11C01">
                    <w:rPr>
                      <w:b/>
                      <w:bCs/>
                      <w:sz w:val="16"/>
                      <w:szCs w:val="16"/>
                    </w:rPr>
                    <w:t>Skupina</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b/>
                      <w:bCs/>
                      <w:sz w:val="16"/>
                      <w:szCs w:val="16"/>
                    </w:rPr>
                  </w:pPr>
                  <w:r w:rsidRPr="00E11C01">
                    <w:rPr>
                      <w:b/>
                      <w:bCs/>
                      <w:sz w:val="16"/>
                      <w:szCs w:val="16"/>
                    </w:rPr>
                    <w:t>Trieda</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b/>
                      <w:bCs/>
                      <w:sz w:val="16"/>
                      <w:szCs w:val="16"/>
                    </w:rPr>
                  </w:pPr>
                  <w:r w:rsidRPr="00E11C01">
                    <w:rPr>
                      <w:b/>
                      <w:bCs/>
                      <w:sz w:val="16"/>
                      <w:szCs w:val="16"/>
                    </w:rPr>
                    <w:t>Predmet</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b/>
                      <w:bCs/>
                      <w:sz w:val="16"/>
                      <w:szCs w:val="16"/>
                    </w:rPr>
                  </w:pPr>
                  <w:r w:rsidRPr="00E11C01">
                    <w:rPr>
                      <w:b/>
                      <w:bCs/>
                      <w:sz w:val="16"/>
                      <w:szCs w:val="16"/>
                    </w:rPr>
                    <w:t>Poznámky</w:t>
                  </w:r>
                </w:p>
              </w:tc>
              <w:tc>
                <w:tcPr>
                  <w:tcW w:w="117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27AEE" w:rsidRPr="00E11C01" w:rsidRDefault="00127AEE" w:rsidP="00677260">
                  <w:pPr>
                    <w:framePr w:hSpace="141" w:wrap="around" w:vAnchor="text" w:hAnchor="text" w:y="1"/>
                    <w:suppressOverlap/>
                    <w:jc w:val="both"/>
                    <w:rPr>
                      <w:b/>
                      <w:bCs/>
                      <w:sz w:val="16"/>
                      <w:szCs w:val="16"/>
                    </w:rPr>
                  </w:pP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Stavebníctvo</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Táto divízia zahŕňa:</w:t>
                  </w:r>
                </w:p>
                <w:p w:rsidR="00127AEE" w:rsidRPr="00E11C01" w:rsidRDefault="00127AEE" w:rsidP="00677260">
                  <w:pPr>
                    <w:framePr w:hSpace="141" w:wrap="around" w:vAnchor="text" w:hAnchor="text" w:y="1"/>
                    <w:suppressOverlap/>
                    <w:jc w:val="both"/>
                    <w:rPr>
                      <w:sz w:val="16"/>
                      <w:szCs w:val="16"/>
                    </w:rPr>
                  </w:pPr>
                  <w:r w:rsidRPr="00E11C01">
                    <w:rPr>
                      <w:sz w:val="16"/>
                      <w:szCs w:val="16"/>
                    </w:rPr>
                    <w:t>výstavbu nových budov a stavieb, reštaurovanie a bežné opravy.</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45000000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45.1</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Príprava staveniska</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45100000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45.11</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Demolačné práce a búranie budov; zemné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9"/>
                    <w:gridCol w:w="1601"/>
                  </w:tblGrid>
                  <w:tr w:rsidR="00127AEE" w:rsidRPr="00E11C01">
                    <w:tc>
                      <w:tcPr>
                        <w:tcW w:w="37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399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demoláciu budov a iných stavieb,</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1"/>
                    <w:gridCol w:w="1549"/>
                  </w:tblGrid>
                  <w:tr w:rsidR="00127AEE" w:rsidRPr="00E11C01">
                    <w:tc>
                      <w:tcPr>
                        <w:tcW w:w="5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385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vyčisťovanie stavenísk,</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zemné práce: výkopové práce, skládkovanie, vyrovnávanie a úpravu stavenísk, výkop drenážnych jám, odstraňovanie horniny, odstreľovacie práce atď.</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52"/>
                    <w:gridCol w:w="1568"/>
                  </w:tblGrid>
                  <w:tr w:rsidR="00127AEE" w:rsidRPr="00E11C01">
                    <w:tc>
                      <w:tcPr>
                        <w:tcW w:w="45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39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prípravu miesta na ťažbu:</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odkrývanie nadložia a ďalšiu úpravu a prípravu ložiskových území a nálezísk.</w:t>
                        </w:r>
                      </w:p>
                    </w:tc>
                  </w:tr>
                </w:tbl>
                <w:p w:rsidR="00127AEE" w:rsidRPr="00E11C01" w:rsidRDefault="00127AEE" w:rsidP="00677260">
                  <w:pPr>
                    <w:framePr w:hSpace="141" w:wrap="around" w:vAnchor="text" w:hAnchor="text" w:y="1"/>
                    <w:suppressOverlap/>
                    <w:jc w:val="both"/>
                    <w:rPr>
                      <w:sz w:val="16"/>
                      <w:szCs w:val="16"/>
                    </w:rPr>
                  </w:pPr>
                  <w:r w:rsidRPr="00E11C01">
                    <w:rPr>
                      <w:sz w:val="16"/>
                      <w:szCs w:val="16"/>
                    </w:rPr>
                    <w:t>Táto trieda tiež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0"/>
                    <w:gridCol w:w="1550"/>
                  </w:tblGrid>
                  <w:tr w:rsidR="00127AEE" w:rsidRPr="00E11C01">
                    <w:tc>
                      <w:tcPr>
                        <w:tcW w:w="50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386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odvodnenie staveniska,</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odvodnenie poľnohospodárskej alebo lesnej pôdy.</w:t>
                        </w:r>
                      </w:p>
                    </w:tc>
                  </w:tr>
                </w:tbl>
                <w:p w:rsidR="00127AEE" w:rsidRPr="00E11C01" w:rsidRDefault="00127AEE" w:rsidP="00677260">
                  <w:pPr>
                    <w:framePr w:hSpace="141" w:wrap="around" w:vAnchor="text" w:hAnchor="text" w:y="1"/>
                    <w:suppressOverlap/>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45110000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45.12</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Prieskumné vrty a prieskumné vrtné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prieskumné vrty, prieskumné vrtné práce a odber vzoriek z vrtného jadra na stavebné, geofyzikálne, geologické alebo podobné účely.</w:t>
                        </w:r>
                      </w:p>
                    </w:tc>
                  </w:tr>
                </w:tbl>
                <w:p w:rsidR="00127AEE" w:rsidRPr="00E11C01" w:rsidRDefault="00127AEE" w:rsidP="00677260">
                  <w:pPr>
                    <w:framePr w:hSpace="141" w:wrap="around" w:vAnchor="text" w:hAnchor="text" w:y="1"/>
                    <w:suppressOverlap/>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hĺbenie vrtov na ťažbu ropy alebo plynu, pozri 11.20,</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08"/>
                    <w:gridCol w:w="1612"/>
                  </w:tblGrid>
                  <w:tr w:rsidR="00127AEE" w:rsidRPr="00E11C01">
                    <w:tc>
                      <w:tcPr>
                        <w:tcW w:w="3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vŕtanie vodných studní, pozri 45.25,</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06"/>
                    <w:gridCol w:w="1614"/>
                  </w:tblGrid>
                  <w:tr w:rsidR="00127AEE" w:rsidRPr="00E11C01">
                    <w:tc>
                      <w:tcPr>
                        <w:tcW w:w="33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2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hĺbenie banských šácht, pozri 45.25,</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prieskum nálezísk ropy a plynu, geofyzikálny, geologický a seizmický prieskum, pozri 74.20.</w:t>
                        </w:r>
                      </w:p>
                    </w:tc>
                  </w:tr>
                </w:tbl>
                <w:p w:rsidR="00127AEE" w:rsidRPr="00E11C01" w:rsidRDefault="00127AEE" w:rsidP="00677260">
                  <w:pPr>
                    <w:framePr w:hSpace="141" w:wrap="around" w:vAnchor="text" w:hAnchor="text" w:y="1"/>
                    <w:suppressOverlap/>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45120000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45.2</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Výstavba celej stavby alebo jej častí; stavebné inžinierstvo</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45200000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45.21</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Všeobecná výstavba budov a stavebno-inžinierske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9"/>
                    <w:gridCol w:w="1601"/>
                  </w:tblGrid>
                  <w:tr w:rsidR="00127AEE" w:rsidRPr="00E11C01">
                    <w:tc>
                      <w:tcPr>
                        <w:tcW w:w="37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399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výstavbu všetkých druhov budov,</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výstavbu stavebno-inžinierskych stavieb, — mosty vrátane visutých mostov pre diaľnice, viaduktov, tunelov a podzemných dráh,</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diaľkové potrubia, komunikačné a elektrické vedenia,</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mestské potrubné siete, mestské komunikačné a elektrické vedenia,</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3"/>
                    <w:gridCol w:w="1577"/>
                  </w:tblGrid>
                  <w:tr w:rsidR="00127AEE" w:rsidRPr="00E11C01">
                    <w:tc>
                      <w:tcPr>
                        <w:tcW w:w="43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393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doplnkové práce v mestách,</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kompletizovanie a montáž prefabrikovaných konštrukcií na mieste.</w:t>
                        </w:r>
                      </w:p>
                    </w:tc>
                  </w:tr>
                </w:tbl>
                <w:p w:rsidR="00127AEE" w:rsidRPr="00E11C01" w:rsidRDefault="00127AEE" w:rsidP="00677260">
                  <w:pPr>
                    <w:framePr w:hSpace="141" w:wrap="around" w:vAnchor="text" w:hAnchor="text" w:y="1"/>
                    <w:suppressOverlap/>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služby súvisiace s ťažbou ropy a plynu, pozri 11.20,</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montáž kompletných prefabrikovaných konštrukcií z nebetónových častí vlastnej výroby, pozri divízie 20, 26 a 28,</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stavebné práce, iné ako výstavbu budov, pri výstavbe štadiónov, bazénov, telocviční, tenisových kurtov, golfových ihrísk a iných športových zariadení, pozri 45.23,</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04"/>
                    <w:gridCol w:w="1616"/>
                  </w:tblGrid>
                  <w:tr w:rsidR="00127AEE" w:rsidRPr="00E11C01">
                    <w:tc>
                      <w:tcPr>
                        <w:tcW w:w="33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3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stavebnoinštalačné práce, pozri 45.3,</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3"/>
                    <w:gridCol w:w="1597"/>
                  </w:tblGrid>
                  <w:tr w:rsidR="00127AEE" w:rsidRPr="00E11C01">
                    <w:tc>
                      <w:tcPr>
                        <w:tcW w:w="38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398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dokončovacie práce, pozri 45.4,</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architektonické a inžinierske činnosti, pozri 74.20,</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5"/>
                    <w:gridCol w:w="1625"/>
                  </w:tblGrid>
                  <w:tr w:rsidR="00127AEE" w:rsidRPr="00E11C01">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5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riadenie projektov výstavby, pozri 74.20.</w:t>
                        </w:r>
                      </w:p>
                    </w:tc>
                  </w:tr>
                </w:tbl>
                <w:p w:rsidR="00127AEE" w:rsidRPr="00E11C01" w:rsidRDefault="00127AEE" w:rsidP="00677260">
                  <w:pPr>
                    <w:framePr w:hSpace="141" w:wrap="around" w:vAnchor="text" w:hAnchor="text" w:y="1"/>
                    <w:suppressOverlap/>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45210000</w:t>
                  </w:r>
                </w:p>
                <w:p w:rsidR="00127AEE" w:rsidRPr="00E11C01" w:rsidRDefault="00127AEE" w:rsidP="00677260">
                  <w:pPr>
                    <w:framePr w:hSpace="141" w:wrap="around" w:vAnchor="text" w:hAnchor="text" w:y="1"/>
                    <w:suppressOverlap/>
                    <w:jc w:val="both"/>
                    <w:rPr>
                      <w:sz w:val="16"/>
                      <w:szCs w:val="16"/>
                    </w:rPr>
                  </w:pPr>
                  <w:r w:rsidRPr="00E11C01">
                    <w:rPr>
                      <w:sz w:val="16"/>
                      <w:szCs w:val="16"/>
                    </w:rPr>
                    <w:t>s výnimkou:</w:t>
                  </w:r>
                </w:p>
                <w:p w:rsidR="00127AEE" w:rsidRPr="00E11C01" w:rsidRDefault="00127AEE" w:rsidP="00677260">
                  <w:pPr>
                    <w:framePr w:hSpace="141" w:wrap="around" w:vAnchor="text" w:hAnchor="text" w:y="1"/>
                    <w:suppressOverlap/>
                    <w:jc w:val="both"/>
                    <w:rPr>
                      <w:sz w:val="16"/>
                      <w:szCs w:val="16"/>
                    </w:rPr>
                  </w:pPr>
                  <w:r w:rsidRPr="00E11C01">
                    <w:rPr>
                      <w:sz w:val="16"/>
                      <w:szCs w:val="16"/>
                    </w:rPr>
                    <w:t>– 45213316</w:t>
                  </w:r>
                </w:p>
                <w:p w:rsidR="00127AEE" w:rsidRPr="00E11C01" w:rsidRDefault="00127AEE" w:rsidP="00677260">
                  <w:pPr>
                    <w:framePr w:hSpace="141" w:wrap="around" w:vAnchor="text" w:hAnchor="text" w:y="1"/>
                    <w:suppressOverlap/>
                    <w:jc w:val="both"/>
                    <w:rPr>
                      <w:sz w:val="16"/>
                      <w:szCs w:val="16"/>
                    </w:rPr>
                  </w:pPr>
                  <w:r w:rsidRPr="00E11C01">
                    <w:rPr>
                      <w:sz w:val="16"/>
                      <w:szCs w:val="16"/>
                    </w:rPr>
                    <w:t>45220000</w:t>
                  </w:r>
                </w:p>
                <w:p w:rsidR="00127AEE" w:rsidRPr="00E11C01" w:rsidRDefault="00127AEE" w:rsidP="00677260">
                  <w:pPr>
                    <w:framePr w:hSpace="141" w:wrap="around" w:vAnchor="text" w:hAnchor="text" w:y="1"/>
                    <w:suppressOverlap/>
                    <w:jc w:val="both"/>
                    <w:rPr>
                      <w:sz w:val="16"/>
                      <w:szCs w:val="16"/>
                    </w:rPr>
                  </w:pPr>
                  <w:r w:rsidRPr="00E11C01">
                    <w:rPr>
                      <w:sz w:val="16"/>
                      <w:szCs w:val="16"/>
                    </w:rPr>
                    <w:t>45231000</w:t>
                  </w:r>
                </w:p>
                <w:p w:rsidR="00127AEE" w:rsidRPr="00E11C01" w:rsidRDefault="00127AEE" w:rsidP="00677260">
                  <w:pPr>
                    <w:framePr w:hSpace="141" w:wrap="around" w:vAnchor="text" w:hAnchor="text" w:y="1"/>
                    <w:suppressOverlap/>
                    <w:jc w:val="both"/>
                    <w:rPr>
                      <w:sz w:val="16"/>
                      <w:szCs w:val="16"/>
                    </w:rPr>
                  </w:pPr>
                  <w:r w:rsidRPr="00E11C01">
                    <w:rPr>
                      <w:sz w:val="16"/>
                      <w:szCs w:val="16"/>
                    </w:rPr>
                    <w:t>45232000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45.22</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Montáž strešných konštrukcií a pokrývačské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44"/>
                    <w:gridCol w:w="1476"/>
                  </w:tblGrid>
                  <w:tr w:rsidR="00127AEE" w:rsidRPr="00E11C01">
                    <w:tc>
                      <w:tcPr>
                        <w:tcW w:w="70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36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montáž striech,</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55"/>
                    <w:gridCol w:w="1565"/>
                  </w:tblGrid>
                  <w:tr w:rsidR="00127AEE" w:rsidRPr="00E11C01">
                    <w:tc>
                      <w:tcPr>
                        <w:tcW w:w="4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390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kladenie strešných krytín,</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3"/>
                    <w:gridCol w:w="1537"/>
                  </w:tblGrid>
                  <w:tr w:rsidR="00127AEE" w:rsidRPr="00E11C01">
                    <w:tc>
                      <w:tcPr>
                        <w:tcW w:w="53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382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izolovanie proti vode.</w:t>
                        </w:r>
                      </w:p>
                    </w:tc>
                  </w:tr>
                </w:tbl>
                <w:p w:rsidR="00127AEE" w:rsidRPr="00E11C01" w:rsidRDefault="00127AEE" w:rsidP="00677260">
                  <w:pPr>
                    <w:framePr w:hSpace="141" w:wrap="around" w:vAnchor="text" w:hAnchor="text" w:y="1"/>
                    <w:suppressOverlap/>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45261000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45.23</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Výstavba diaľnic, ciest, letiskových plôch a športovísk</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výstavbu diaľnic, ulíc, ciest, ďalších cestných komunikácií a komunikácií pre chodcov,</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13"/>
                    <w:gridCol w:w="1507"/>
                  </w:tblGrid>
                  <w:tr w:rsidR="00127AEE" w:rsidRPr="00E11C01">
                    <w:tc>
                      <w:tcPr>
                        <w:tcW w:w="61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37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výstavbu železníc,</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výstavbu vzletových a pristávacích dráh na letiskách,</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stavebné práce, iné ako výstavbu budov, pri výstavbe štadiónov, bazénov, telocviční, tenisových kurtov, golfových ihrísk a iných športových zariadení,</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nanášanie vodorovného dopravného značenia na cestách a parkoviskách.</w:t>
                        </w:r>
                      </w:p>
                    </w:tc>
                  </w:tr>
                </w:tbl>
                <w:p w:rsidR="00127AEE" w:rsidRPr="00E11C01" w:rsidRDefault="00127AEE" w:rsidP="00677260">
                  <w:pPr>
                    <w:framePr w:hSpace="141" w:wrap="around" w:vAnchor="text" w:hAnchor="text" w:y="1"/>
                    <w:suppressOverlap/>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07"/>
                    <w:gridCol w:w="1613"/>
                  </w:tblGrid>
                  <w:tr w:rsidR="00127AEE" w:rsidRPr="00E11C01">
                    <w:tc>
                      <w:tcPr>
                        <w:tcW w:w="3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2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prípravné zemné práce, pozri 45.11.</w:t>
                        </w:r>
                      </w:p>
                    </w:tc>
                  </w:tr>
                </w:tbl>
                <w:p w:rsidR="00127AEE" w:rsidRPr="00E11C01" w:rsidRDefault="00127AEE" w:rsidP="00677260">
                  <w:pPr>
                    <w:framePr w:hSpace="141" w:wrap="around" w:vAnchor="text" w:hAnchor="text" w:y="1"/>
                    <w:suppressOverlap/>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45212212 a DA03</w:t>
                  </w:r>
                </w:p>
                <w:p w:rsidR="00127AEE" w:rsidRPr="00E11C01" w:rsidRDefault="00127AEE" w:rsidP="00677260">
                  <w:pPr>
                    <w:framePr w:hSpace="141" w:wrap="around" w:vAnchor="text" w:hAnchor="text" w:y="1"/>
                    <w:suppressOverlap/>
                    <w:jc w:val="both"/>
                    <w:rPr>
                      <w:sz w:val="16"/>
                      <w:szCs w:val="16"/>
                    </w:rPr>
                  </w:pPr>
                  <w:r w:rsidRPr="00E11C01">
                    <w:rPr>
                      <w:sz w:val="16"/>
                      <w:szCs w:val="16"/>
                    </w:rPr>
                    <w:t>45230000</w:t>
                  </w:r>
                </w:p>
                <w:p w:rsidR="00127AEE" w:rsidRPr="00E11C01" w:rsidRDefault="00127AEE" w:rsidP="00677260">
                  <w:pPr>
                    <w:framePr w:hSpace="141" w:wrap="around" w:vAnchor="text" w:hAnchor="text" w:y="1"/>
                    <w:suppressOverlap/>
                    <w:jc w:val="both"/>
                    <w:rPr>
                      <w:sz w:val="16"/>
                      <w:szCs w:val="16"/>
                    </w:rPr>
                  </w:pPr>
                  <w:r w:rsidRPr="00E11C01">
                    <w:rPr>
                      <w:sz w:val="16"/>
                      <w:szCs w:val="16"/>
                    </w:rPr>
                    <w:t>s výnimkou:</w:t>
                  </w:r>
                </w:p>
                <w:p w:rsidR="00127AEE" w:rsidRPr="00E11C01" w:rsidRDefault="00127AEE" w:rsidP="00677260">
                  <w:pPr>
                    <w:framePr w:hSpace="141" w:wrap="around" w:vAnchor="text" w:hAnchor="text" w:y="1"/>
                    <w:suppressOverlap/>
                    <w:jc w:val="both"/>
                    <w:rPr>
                      <w:sz w:val="16"/>
                      <w:szCs w:val="16"/>
                    </w:rPr>
                  </w:pPr>
                  <w:r w:rsidRPr="00E11C01">
                    <w:rPr>
                      <w:sz w:val="16"/>
                      <w:szCs w:val="16"/>
                    </w:rPr>
                    <w:t>– 45231000</w:t>
                  </w:r>
                </w:p>
                <w:p w:rsidR="00127AEE" w:rsidRPr="00E11C01" w:rsidRDefault="00127AEE" w:rsidP="00677260">
                  <w:pPr>
                    <w:framePr w:hSpace="141" w:wrap="around" w:vAnchor="text" w:hAnchor="text" w:y="1"/>
                    <w:suppressOverlap/>
                    <w:jc w:val="both"/>
                    <w:rPr>
                      <w:sz w:val="16"/>
                      <w:szCs w:val="16"/>
                    </w:rPr>
                  </w:pPr>
                  <w:r w:rsidRPr="00E11C01">
                    <w:rPr>
                      <w:sz w:val="16"/>
                      <w:szCs w:val="16"/>
                    </w:rPr>
                    <w:t>– 45232000</w:t>
                  </w:r>
                </w:p>
                <w:p w:rsidR="00127AEE" w:rsidRPr="00E11C01" w:rsidRDefault="00127AEE" w:rsidP="00677260">
                  <w:pPr>
                    <w:framePr w:hSpace="141" w:wrap="around" w:vAnchor="text" w:hAnchor="text" w:y="1"/>
                    <w:suppressOverlap/>
                    <w:jc w:val="both"/>
                    <w:rPr>
                      <w:sz w:val="16"/>
                      <w:szCs w:val="16"/>
                    </w:rPr>
                  </w:pPr>
                  <w:r w:rsidRPr="00E11C01">
                    <w:rPr>
                      <w:sz w:val="16"/>
                      <w:szCs w:val="16"/>
                    </w:rPr>
                    <w:t>– 45234115</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45.24</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Výstavba vodných diel</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65"/>
                    <w:gridCol w:w="1355"/>
                  </w:tblGrid>
                  <w:tr w:rsidR="00127AEE" w:rsidRPr="00E11C01">
                    <w:tc>
                      <w:tcPr>
                        <w:tcW w:w="10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334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výstavbu:</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vodných ciest, prístavov a riečnych hrádzí, rekreačných (pobrežných) prístavov, plavebných komôr atď.,</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17"/>
                    <w:gridCol w:w="1503"/>
                  </w:tblGrid>
                  <w:tr w:rsidR="00127AEE" w:rsidRPr="00E11C01">
                    <w:tc>
                      <w:tcPr>
                        <w:tcW w:w="62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373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priehrad a hrádzí,</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2"/>
                    <w:gridCol w:w="1548"/>
                  </w:tblGrid>
                  <w:tr w:rsidR="00127AEE" w:rsidRPr="00E11C01">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38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bagrovanie pod vodou,</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23"/>
                    <w:gridCol w:w="1497"/>
                  </w:tblGrid>
                  <w:tr w:rsidR="00127AEE" w:rsidRPr="00E11C01">
                    <w:tc>
                      <w:tcPr>
                        <w:tcW w:w="64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372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podzemné práce.</w:t>
                        </w:r>
                      </w:p>
                    </w:tc>
                  </w:tr>
                </w:tbl>
                <w:p w:rsidR="00127AEE" w:rsidRPr="00E11C01" w:rsidRDefault="00127AEE" w:rsidP="00677260">
                  <w:pPr>
                    <w:framePr w:hSpace="141" w:wrap="around" w:vAnchor="text" w:hAnchor="text" w:y="1"/>
                    <w:suppressOverlap/>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45240000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45.25</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Ostatné špecializované stavebné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stavebné činnosti špecializujúce sa na jeden aspekt spoločný pre rozličné druhy konštrukcií, ktoré si vyžadujú osobitné schopnosti alebo zariadenia,</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6"/>
                    <w:gridCol w:w="1604"/>
                  </w:tblGrid>
                  <w:tr w:rsidR="00127AEE" w:rsidRPr="00E11C01">
                    <w:tc>
                      <w:tcPr>
                        <w:tcW w:w="3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0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stavbu základov, vrátane pilotáže,</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vŕtanie a stavbu studní na vodu, hĺbenie šácht,</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montáž kovových konštrukcií nepochádzajúcich z vlastnej výroby,</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45"/>
                    <w:gridCol w:w="1475"/>
                  </w:tblGrid>
                  <w:tr w:rsidR="00127AEE" w:rsidRPr="00E11C01">
                    <w:tc>
                      <w:tcPr>
                        <w:tcW w:w="7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366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ohýbanie ocele,</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5"/>
                    <w:gridCol w:w="1605"/>
                  </w:tblGrid>
                  <w:tr w:rsidR="00127AEE" w:rsidRPr="00E11C01">
                    <w:tc>
                      <w:tcPr>
                        <w:tcW w:w="3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murovanie a pokladanie kameňov,</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montáž a demontáž lešení a pracovných plošín vrátane prenájmu lešení a pracovných plošín,</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03"/>
                    <w:gridCol w:w="1617"/>
                  </w:tblGrid>
                  <w:tr w:rsidR="00127AEE" w:rsidRPr="00E11C01">
                    <w:tc>
                      <w:tcPr>
                        <w:tcW w:w="32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3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stavbu komínov a priemyselných pecí.</w:t>
                        </w:r>
                      </w:p>
                    </w:tc>
                  </w:tr>
                </w:tbl>
                <w:p w:rsidR="00127AEE" w:rsidRPr="00E11C01" w:rsidRDefault="00127AEE" w:rsidP="00677260">
                  <w:pPr>
                    <w:framePr w:hSpace="141" w:wrap="around" w:vAnchor="text" w:hAnchor="text" w:y="1"/>
                    <w:suppressOverlap/>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prenájom lešení bez montáže a demontáže, pozri 71.32.</w:t>
                        </w:r>
                      </w:p>
                    </w:tc>
                  </w:tr>
                </w:tbl>
                <w:p w:rsidR="00127AEE" w:rsidRPr="00E11C01" w:rsidRDefault="00127AEE" w:rsidP="00677260">
                  <w:pPr>
                    <w:framePr w:hSpace="141" w:wrap="around" w:vAnchor="text" w:hAnchor="text" w:y="1"/>
                    <w:suppressOverlap/>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45250000</w:t>
                  </w:r>
                </w:p>
                <w:p w:rsidR="00127AEE" w:rsidRPr="00E11C01" w:rsidRDefault="00127AEE" w:rsidP="00677260">
                  <w:pPr>
                    <w:framePr w:hSpace="141" w:wrap="around" w:vAnchor="text" w:hAnchor="text" w:y="1"/>
                    <w:suppressOverlap/>
                    <w:jc w:val="both"/>
                    <w:rPr>
                      <w:sz w:val="16"/>
                      <w:szCs w:val="16"/>
                    </w:rPr>
                  </w:pPr>
                  <w:r w:rsidRPr="00E11C01">
                    <w:rPr>
                      <w:sz w:val="16"/>
                      <w:szCs w:val="16"/>
                    </w:rPr>
                    <w:t>45262000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45.3</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Stavebnoinštalačné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45300000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45.31</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Elektroinštalačné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Táto trieda zahŕňa:</w:t>
                  </w:r>
                </w:p>
                <w:p w:rsidR="00127AEE" w:rsidRPr="00E11C01" w:rsidRDefault="00127AEE" w:rsidP="00677260">
                  <w:pPr>
                    <w:framePr w:hSpace="141" w:wrap="around" w:vAnchor="text" w:hAnchor="text" w:y="1"/>
                    <w:suppressOverlap/>
                    <w:jc w:val="both"/>
                    <w:rPr>
                      <w:sz w:val="16"/>
                      <w:szCs w:val="16"/>
                    </w:rPr>
                  </w:pPr>
                  <w:r w:rsidRPr="00E11C01">
                    <w:rPr>
                      <w:sz w:val="16"/>
                      <w:szCs w:val="16"/>
                    </w:rPr>
                    <w:t>— inštaláciu do budov alebo iných stavieb:</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1"/>
                    <w:gridCol w:w="1609"/>
                  </w:tblGrid>
                  <w:tr w:rsidR="00127AEE" w:rsidRPr="00E11C01">
                    <w:tc>
                      <w:tcPr>
                        <w:tcW w:w="35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1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elektrických vedení a príslušenstva,</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33"/>
                    <w:gridCol w:w="1587"/>
                  </w:tblGrid>
                  <w:tr w:rsidR="00127AEE" w:rsidRPr="00E11C01">
                    <w:tc>
                      <w:tcPr>
                        <w:tcW w:w="4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395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telekomunikačných systémov,</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09"/>
                    <w:gridCol w:w="1611"/>
                  </w:tblGrid>
                  <w:tr w:rsidR="00127AEE" w:rsidRPr="00E11C01">
                    <w:tc>
                      <w:tcPr>
                        <w:tcW w:w="34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2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elektrických vykurovacích systémov,</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66"/>
                    <w:gridCol w:w="1554"/>
                  </w:tblGrid>
                  <w:tr w:rsidR="00127AEE" w:rsidRPr="00E11C01">
                    <w:tc>
                      <w:tcPr>
                        <w:tcW w:w="49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387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antén pre obytné domy,</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4"/>
                    <w:gridCol w:w="1626"/>
                  </w:tblGrid>
                  <w:tr w:rsidR="00127AEE" w:rsidRPr="00E11C01">
                    <w:tc>
                      <w:tcPr>
                        <w:tcW w:w="3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5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poplašných zariadení pre prípad požiaru,</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06"/>
                    <w:gridCol w:w="1614"/>
                  </w:tblGrid>
                  <w:tr w:rsidR="00127AEE" w:rsidRPr="00E11C01">
                    <w:tc>
                      <w:tcPr>
                        <w:tcW w:w="33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2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poplašných systémov proti vlámaniu,</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24"/>
                    <w:gridCol w:w="1596"/>
                  </w:tblGrid>
                  <w:tr w:rsidR="00127AEE" w:rsidRPr="00E11C01">
                    <w:tc>
                      <w:tcPr>
                        <w:tcW w:w="38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39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výťahov a pohyblivých schodov,</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10"/>
                    <w:gridCol w:w="1510"/>
                  </w:tblGrid>
                  <w:tr w:rsidR="00127AEE" w:rsidRPr="00E11C01">
                    <w:tc>
                      <w:tcPr>
                        <w:tcW w:w="61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375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bleskozvodov atď.</w:t>
                        </w:r>
                      </w:p>
                    </w:tc>
                  </w:tr>
                </w:tbl>
                <w:p w:rsidR="00127AEE" w:rsidRPr="00E11C01" w:rsidRDefault="00127AEE" w:rsidP="00677260">
                  <w:pPr>
                    <w:framePr w:hSpace="141" w:wrap="around" w:vAnchor="text" w:hAnchor="text" w:y="1"/>
                    <w:suppressOverlap/>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45213316</w:t>
                  </w:r>
                </w:p>
                <w:p w:rsidR="00127AEE" w:rsidRPr="00E11C01" w:rsidRDefault="00127AEE" w:rsidP="00677260">
                  <w:pPr>
                    <w:framePr w:hSpace="141" w:wrap="around" w:vAnchor="text" w:hAnchor="text" w:y="1"/>
                    <w:suppressOverlap/>
                    <w:jc w:val="both"/>
                    <w:rPr>
                      <w:sz w:val="16"/>
                      <w:szCs w:val="16"/>
                    </w:rPr>
                  </w:pPr>
                  <w:r w:rsidRPr="00E11C01">
                    <w:rPr>
                      <w:sz w:val="16"/>
                      <w:szCs w:val="16"/>
                    </w:rPr>
                    <w:t>45310000</w:t>
                  </w:r>
                </w:p>
                <w:p w:rsidR="00127AEE" w:rsidRPr="00E11C01" w:rsidRDefault="00127AEE" w:rsidP="00677260">
                  <w:pPr>
                    <w:framePr w:hSpace="141" w:wrap="around" w:vAnchor="text" w:hAnchor="text" w:y="1"/>
                    <w:suppressOverlap/>
                    <w:jc w:val="both"/>
                    <w:rPr>
                      <w:sz w:val="16"/>
                      <w:szCs w:val="16"/>
                    </w:rPr>
                  </w:pPr>
                  <w:r w:rsidRPr="00E11C01">
                    <w:rPr>
                      <w:sz w:val="16"/>
                      <w:szCs w:val="16"/>
                    </w:rPr>
                    <w:t>s výnimkou:</w:t>
                  </w:r>
                </w:p>
                <w:p w:rsidR="00127AEE" w:rsidRPr="00E11C01" w:rsidRDefault="00127AEE" w:rsidP="00677260">
                  <w:pPr>
                    <w:framePr w:hSpace="141" w:wrap="around" w:vAnchor="text" w:hAnchor="text" w:y="1"/>
                    <w:suppressOverlap/>
                    <w:jc w:val="both"/>
                    <w:rPr>
                      <w:sz w:val="16"/>
                      <w:szCs w:val="16"/>
                    </w:rPr>
                  </w:pPr>
                  <w:r w:rsidRPr="00E11C01">
                    <w:rPr>
                      <w:sz w:val="16"/>
                      <w:szCs w:val="16"/>
                    </w:rPr>
                    <w:t>– 45316000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45.32</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Izolačné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inštaláciu tepelnej a zvukovej izolácie a izolácie proti vibráciám do budov alebo iných stavieb.</w:t>
                        </w:r>
                      </w:p>
                    </w:tc>
                  </w:tr>
                </w:tbl>
                <w:p w:rsidR="00127AEE" w:rsidRPr="00E11C01" w:rsidRDefault="00127AEE" w:rsidP="00677260">
                  <w:pPr>
                    <w:framePr w:hSpace="141" w:wrap="around" w:vAnchor="text" w:hAnchor="text" w:y="1"/>
                    <w:suppressOverlap/>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4"/>
                    <w:gridCol w:w="1606"/>
                  </w:tblGrid>
                  <w:tr w:rsidR="00127AEE" w:rsidRPr="00E11C01">
                    <w:tc>
                      <w:tcPr>
                        <w:tcW w:w="35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izolovanie proti vode, pozri 45.22.</w:t>
                        </w:r>
                      </w:p>
                    </w:tc>
                  </w:tr>
                </w:tbl>
                <w:p w:rsidR="00127AEE" w:rsidRPr="00E11C01" w:rsidRDefault="00127AEE" w:rsidP="00677260">
                  <w:pPr>
                    <w:framePr w:hSpace="141" w:wrap="around" w:vAnchor="text" w:hAnchor="text" w:y="1"/>
                    <w:suppressOverlap/>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45320000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45.33</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Inštalatérske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7"/>
                    <w:gridCol w:w="1623"/>
                  </w:tblGrid>
                  <w:tr w:rsidR="00127AEE" w:rsidRPr="00E11C01">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5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inštaláciu do budov alebo iných stavieb:</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08"/>
                    <w:gridCol w:w="1612"/>
                  </w:tblGrid>
                  <w:tr w:rsidR="00127AEE" w:rsidRPr="00E11C01">
                    <w:tc>
                      <w:tcPr>
                        <w:tcW w:w="3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kanalizácie a sanitárneho vybavenia,</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39"/>
                    <w:gridCol w:w="1581"/>
                  </w:tblGrid>
                  <w:tr w:rsidR="00127AEE" w:rsidRPr="00E11C01">
                    <w:tc>
                      <w:tcPr>
                        <w:tcW w:w="42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39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plynovodného príslušenstva,</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vykurovacích, ventilačných, chladiacich alebo klimatizačných zariadení a vedení,</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63"/>
                    <w:gridCol w:w="1557"/>
                  </w:tblGrid>
                  <w:tr w:rsidR="00127AEE" w:rsidRPr="00E11C01">
                    <w:tc>
                      <w:tcPr>
                        <w:tcW w:w="48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38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zavlažovacích systémov.</w:t>
                        </w:r>
                      </w:p>
                    </w:tc>
                  </w:tr>
                </w:tbl>
                <w:p w:rsidR="00127AEE" w:rsidRPr="00E11C01" w:rsidRDefault="00127AEE" w:rsidP="00677260">
                  <w:pPr>
                    <w:framePr w:hSpace="141" w:wrap="around" w:vAnchor="text" w:hAnchor="text" w:y="1"/>
                    <w:suppressOverlap/>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inštaláciu elektrických vykurovacích systémov, pozri 45.31.</w:t>
                        </w:r>
                      </w:p>
                    </w:tc>
                  </w:tr>
                </w:tbl>
                <w:p w:rsidR="00127AEE" w:rsidRPr="00E11C01" w:rsidRDefault="00127AEE" w:rsidP="00677260">
                  <w:pPr>
                    <w:framePr w:hSpace="141" w:wrap="around" w:vAnchor="text" w:hAnchor="text" w:y="1"/>
                    <w:suppressOverlap/>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45330000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45.34</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Ostatné stavebno-inštalačné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inštaláciu svetelných a signalizačných systémov na cestách, železniciach, letiskách a v prístavoch,</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inštaláciu inde nezaradených armatúr a pevného príslušenstva na budovy alebo iné stavby.</w:t>
                        </w:r>
                      </w:p>
                    </w:tc>
                  </w:tr>
                </w:tbl>
                <w:p w:rsidR="00127AEE" w:rsidRPr="00E11C01" w:rsidRDefault="00127AEE" w:rsidP="00677260">
                  <w:pPr>
                    <w:framePr w:hSpace="141" w:wrap="around" w:vAnchor="text" w:hAnchor="text" w:y="1"/>
                    <w:suppressOverlap/>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45234115</w:t>
                  </w:r>
                </w:p>
                <w:p w:rsidR="00127AEE" w:rsidRPr="00E11C01" w:rsidRDefault="00127AEE" w:rsidP="00677260">
                  <w:pPr>
                    <w:framePr w:hSpace="141" w:wrap="around" w:vAnchor="text" w:hAnchor="text" w:y="1"/>
                    <w:suppressOverlap/>
                    <w:jc w:val="both"/>
                    <w:rPr>
                      <w:sz w:val="16"/>
                      <w:szCs w:val="16"/>
                    </w:rPr>
                  </w:pPr>
                  <w:r w:rsidRPr="00E11C01">
                    <w:rPr>
                      <w:sz w:val="16"/>
                      <w:szCs w:val="16"/>
                    </w:rPr>
                    <w:t>45316000</w:t>
                  </w:r>
                </w:p>
                <w:p w:rsidR="00127AEE" w:rsidRPr="00E11C01" w:rsidRDefault="00127AEE" w:rsidP="00677260">
                  <w:pPr>
                    <w:framePr w:hSpace="141" w:wrap="around" w:vAnchor="text" w:hAnchor="text" w:y="1"/>
                    <w:suppressOverlap/>
                    <w:jc w:val="both"/>
                    <w:rPr>
                      <w:sz w:val="16"/>
                      <w:szCs w:val="16"/>
                    </w:rPr>
                  </w:pPr>
                  <w:r w:rsidRPr="00E11C01">
                    <w:rPr>
                      <w:sz w:val="16"/>
                      <w:szCs w:val="16"/>
                    </w:rPr>
                    <w:t>45340000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45.4</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Kompletizačné stavebné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45400000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45.41</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Omietkarské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nanášanie vnútorných alebo vonkajších omietok alebo štukovaných omietok vrátane pletivových materiálov pod omietku, na budovy alebo iné stavby.</w:t>
                        </w:r>
                      </w:p>
                    </w:tc>
                  </w:tr>
                </w:tbl>
                <w:p w:rsidR="00127AEE" w:rsidRPr="00E11C01" w:rsidRDefault="00127AEE" w:rsidP="00677260">
                  <w:pPr>
                    <w:framePr w:hSpace="141" w:wrap="around" w:vAnchor="text" w:hAnchor="text" w:y="1"/>
                    <w:suppressOverlap/>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45410000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45.42</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Stolárske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inštaláciu dverí, okien, okenných rámov a zárubní, sektorových kuchýň, schodísk, pultov a regálov v obchodoch a podobného vybavenia z dreva alebo iných materiálov nepochádzajúcich z vlastnej výroby,</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dokončovanie interiéru, ako sú stropy, drevené obloženie stien, posuvné priečky atď.</w:t>
                        </w:r>
                      </w:p>
                    </w:tc>
                  </w:tr>
                </w:tbl>
                <w:p w:rsidR="00127AEE" w:rsidRPr="00E11C01" w:rsidRDefault="00127AEE" w:rsidP="00677260">
                  <w:pPr>
                    <w:framePr w:hSpace="141" w:wrap="around" w:vAnchor="text" w:hAnchor="text" w:y="1"/>
                    <w:suppressOverlap/>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kladenie parkiet a iných podlahových krytín z dreva, pozri 45.43.</w:t>
                        </w:r>
                      </w:p>
                    </w:tc>
                  </w:tr>
                </w:tbl>
                <w:p w:rsidR="00127AEE" w:rsidRPr="00E11C01" w:rsidRDefault="00127AEE" w:rsidP="00677260">
                  <w:pPr>
                    <w:framePr w:hSpace="141" w:wrap="around" w:vAnchor="text" w:hAnchor="text" w:y="1"/>
                    <w:suppressOverlap/>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45420000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45.43</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Obkladanie stien a kladenie podlahových krytín</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dláždenie, obkladanie, vešanie alebo upevňovanie v budovách alebo iných stavbách:</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keramických, betónových obkladačiek alebo dlažby, alebo obkladačiek a dlažby z tesaného kameňa,</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parkiet a inej podlahovej krytiny z dreva, kobercov a linolea,</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vrátane krytiny z kaučuku alebo z umelej hmoty,</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podlahovej krytiny alebo obkladov stien z terazza, mramoru, granitu alebo bridlice,</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74"/>
                    <w:gridCol w:w="1246"/>
                  </w:tblGrid>
                  <w:tr w:rsidR="00127AEE" w:rsidRPr="00E11C01">
                    <w:tc>
                      <w:tcPr>
                        <w:tcW w:w="13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30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tapiet.</w:t>
                        </w:r>
                      </w:p>
                    </w:tc>
                  </w:tr>
                </w:tbl>
                <w:p w:rsidR="00127AEE" w:rsidRPr="00E11C01" w:rsidRDefault="00127AEE" w:rsidP="00677260">
                  <w:pPr>
                    <w:framePr w:hSpace="141" w:wrap="around" w:vAnchor="text" w:hAnchor="text" w:y="1"/>
                    <w:suppressOverlap/>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45430000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45.44</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Maliarske, natieračské a sklenárske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vnútorné a vonkajšie maľovanie a natieranie budov,</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maľovanie a natieranie inžinierskych stavieb,</w:t>
                        </w:r>
                      </w:p>
                    </w:tc>
                  </w:tr>
                </w:tbl>
                <w:p w:rsidR="00127AEE" w:rsidRPr="00E11C01" w:rsidRDefault="00127AEE" w:rsidP="00677260">
                  <w:pPr>
                    <w:framePr w:hSpace="141" w:wrap="around" w:vAnchor="text" w:hAnchor="text" w:y="1"/>
                    <w:suppressOverlap/>
                    <w:jc w:val="both"/>
                    <w:rPr>
                      <w:vanish/>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1"/>
                    <w:gridCol w:w="1579"/>
                  </w:tblGrid>
                  <w:tr w:rsidR="00127AEE" w:rsidRPr="00E11C01">
                    <w:tc>
                      <w:tcPr>
                        <w:tcW w:w="42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393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inštaláciu skla, zrkadiel atď.</w:t>
                        </w:r>
                      </w:p>
                    </w:tc>
                  </w:tr>
                </w:tbl>
                <w:p w:rsidR="00127AEE" w:rsidRPr="00E11C01" w:rsidRDefault="00127AEE" w:rsidP="00677260">
                  <w:pPr>
                    <w:framePr w:hSpace="141" w:wrap="around" w:vAnchor="text" w:hAnchor="text" w:y="1"/>
                    <w:suppressOverlap/>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46"/>
                    <w:gridCol w:w="1574"/>
                  </w:tblGrid>
                  <w:tr w:rsidR="00127AEE" w:rsidRPr="00E11C01">
                    <w:tc>
                      <w:tcPr>
                        <w:tcW w:w="4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392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montáž okien, pozri 45.42.</w:t>
                        </w:r>
                      </w:p>
                    </w:tc>
                  </w:tr>
                </w:tbl>
                <w:p w:rsidR="00127AEE" w:rsidRPr="00E11C01" w:rsidRDefault="00127AEE" w:rsidP="00677260">
                  <w:pPr>
                    <w:framePr w:hSpace="141" w:wrap="around" w:vAnchor="text" w:hAnchor="text" w:y="1"/>
                    <w:suppressOverlap/>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45440000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45.45</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Iné kompletizačné a dokončovacie stavebné práce</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Táto trieda 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32"/>
                    <w:gridCol w:w="1588"/>
                  </w:tblGrid>
                  <w:tr w:rsidR="00127AEE" w:rsidRPr="00E11C01">
                    <w:tc>
                      <w:tcPr>
                        <w:tcW w:w="40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39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montáž súkromných bazénov,</w:t>
                        </w:r>
                      </w:p>
                    </w:tc>
                  </w:tr>
                </w:tbl>
                <w:p w:rsidR="00127AEE" w:rsidRPr="00E11C01" w:rsidRDefault="00127AEE" w:rsidP="00677260">
                  <w:pPr>
                    <w:framePr w:hSpace="141" w:wrap="around" w:vAnchor="text" w:hAnchor="text" w:y="1"/>
                    <w:suppressOverlap/>
                    <w:jc w:val="both"/>
                    <w:rPr>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čistenie parou, pieskovanie a podobné činnosti na exteriéroch budov,</w:t>
                        </w:r>
                      </w:p>
                    </w:tc>
                  </w:tr>
                </w:tbl>
                <w:p w:rsidR="00127AEE" w:rsidRPr="00E11C01" w:rsidRDefault="00127AEE" w:rsidP="00677260">
                  <w:pPr>
                    <w:framePr w:hSpace="141" w:wrap="around" w:vAnchor="text" w:hAnchor="text" w:y="1"/>
                    <w:suppressOverlap/>
                    <w:jc w:val="both"/>
                    <w:rPr>
                      <w:sz w:val="16"/>
                      <w:szCs w:val="16"/>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iné inde neuvedené kompletizačné a dokončovacie stavebné práce.</w:t>
                        </w:r>
                      </w:p>
                    </w:tc>
                  </w:tr>
                </w:tbl>
                <w:p w:rsidR="00127AEE" w:rsidRPr="00E11C01" w:rsidRDefault="00127AEE" w:rsidP="00677260">
                  <w:pPr>
                    <w:framePr w:hSpace="141" w:wrap="around" w:vAnchor="text" w:hAnchor="text" w:y="1"/>
                    <w:suppressOverlap/>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čistenie interiérov budov a iných stavieb, pozri 74.70.</w:t>
                        </w:r>
                      </w:p>
                    </w:tc>
                  </w:tr>
                </w:tbl>
                <w:p w:rsidR="00127AEE" w:rsidRPr="00E11C01" w:rsidRDefault="00127AEE" w:rsidP="00677260">
                  <w:pPr>
                    <w:framePr w:hSpace="141" w:wrap="around" w:vAnchor="text" w:hAnchor="text" w:y="1"/>
                    <w:suppressOverlap/>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45212212 a DA04</w:t>
                  </w:r>
                </w:p>
                <w:p w:rsidR="00127AEE" w:rsidRPr="00E11C01" w:rsidRDefault="00127AEE" w:rsidP="00677260">
                  <w:pPr>
                    <w:framePr w:hSpace="141" w:wrap="around" w:vAnchor="text" w:hAnchor="text" w:y="1"/>
                    <w:suppressOverlap/>
                    <w:jc w:val="both"/>
                    <w:rPr>
                      <w:sz w:val="16"/>
                      <w:szCs w:val="16"/>
                    </w:rPr>
                  </w:pPr>
                  <w:r w:rsidRPr="00E11C01">
                    <w:rPr>
                      <w:sz w:val="16"/>
                      <w:szCs w:val="16"/>
                    </w:rPr>
                    <w:t>45450000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45.5</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Prenájom stavebných alebo demolačných strojov a zariadení s obsluhou</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45500000</w:t>
                  </w:r>
                </w:p>
              </w:tc>
            </w:tr>
            <w:tr w:rsidR="00127AEE" w:rsidRPr="00E11C01" w:rsidTr="005B4B95">
              <w:tc>
                <w:tcPr>
                  <w:tcW w:w="8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45.50</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Prenájom stavebných alebo demolačných strojov a zariadení s obsluhou</w:t>
                  </w:r>
                </w:p>
              </w:tc>
              <w:tc>
                <w:tcPr>
                  <w:tcW w:w="4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Táto trieda nezahŕňa: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90"/>
                    <w:gridCol w:w="1630"/>
                  </w:tblGrid>
                  <w:tr w:rsidR="00127AEE" w:rsidRPr="00E11C01">
                    <w:tc>
                      <w:tcPr>
                        <w:tcW w:w="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w:t>
                        </w:r>
                      </w:p>
                    </w:tc>
                    <w:tc>
                      <w:tcPr>
                        <w:tcW w:w="40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prenájom stavebných alebo demolačných strojov a zariadení bez obsluhy, pozri 71.32.</w:t>
                        </w:r>
                      </w:p>
                    </w:tc>
                  </w:tr>
                </w:tbl>
                <w:p w:rsidR="00127AEE" w:rsidRPr="00E11C01" w:rsidRDefault="00127AEE" w:rsidP="00677260">
                  <w:pPr>
                    <w:framePr w:hSpace="141" w:wrap="around" w:vAnchor="text" w:hAnchor="text" w:y="1"/>
                    <w:suppressOverlap/>
                    <w:jc w:val="both"/>
                    <w:rPr>
                      <w:sz w:val="16"/>
                      <w:szCs w:val="16"/>
                    </w:rPr>
                  </w:pP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27AEE" w:rsidRPr="00E11C01" w:rsidRDefault="00127AEE" w:rsidP="00677260">
                  <w:pPr>
                    <w:framePr w:hSpace="141" w:wrap="around" w:vAnchor="text" w:hAnchor="text" w:y="1"/>
                    <w:suppressOverlap/>
                    <w:jc w:val="both"/>
                    <w:rPr>
                      <w:sz w:val="16"/>
                      <w:szCs w:val="16"/>
                    </w:rPr>
                  </w:pPr>
                  <w:r w:rsidRPr="00E11C01">
                    <w:rPr>
                      <w:sz w:val="16"/>
                      <w:szCs w:val="16"/>
                    </w:rPr>
                    <w:t>45500000</w:t>
                  </w:r>
                </w:p>
              </w:tc>
            </w:tr>
          </w:tbl>
          <w:p w:rsidR="00127AEE" w:rsidRPr="00E11C01" w:rsidRDefault="00127AEE" w:rsidP="00127AEE">
            <w:pPr>
              <w:jc w:val="both"/>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27AEE" w:rsidRPr="001340E3" w:rsidRDefault="00127AEE"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27AEE" w:rsidRPr="001340E3"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27AEE" w:rsidRDefault="00127AEE" w:rsidP="00AC51B2">
            <w:pPr>
              <w:rPr>
                <w:sz w:val="16"/>
                <w:szCs w:val="16"/>
              </w:rPr>
            </w:pPr>
            <w:r>
              <w:rPr>
                <w:sz w:val="16"/>
                <w:szCs w:val="16"/>
              </w:rPr>
              <w:t>§: 3</w:t>
            </w:r>
          </w:p>
          <w:p w:rsidR="00127AEE" w:rsidRDefault="00127AEE" w:rsidP="00AC51B2">
            <w:pPr>
              <w:rPr>
                <w:sz w:val="16"/>
                <w:szCs w:val="16"/>
              </w:rPr>
            </w:pPr>
            <w:r>
              <w:rPr>
                <w:sz w:val="16"/>
                <w:szCs w:val="16"/>
              </w:rPr>
              <w:t>O: 3</w:t>
            </w:r>
          </w:p>
          <w:p w:rsidR="00127AEE" w:rsidRPr="001340E3" w:rsidRDefault="00127AEE" w:rsidP="00AC51B2">
            <w:pPr>
              <w:rPr>
                <w:sz w:val="16"/>
                <w:szCs w:val="16"/>
              </w:rPr>
            </w:pPr>
            <w:r>
              <w:rPr>
                <w:sz w:val="16"/>
                <w:szCs w:val="16"/>
              </w:rPr>
              <w:t>P: a</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27AEE" w:rsidRPr="00887B12" w:rsidRDefault="00127AEE" w:rsidP="00127AEE">
            <w:pPr>
              <w:rPr>
                <w:sz w:val="16"/>
                <w:szCs w:val="16"/>
              </w:rPr>
            </w:pPr>
            <w:r w:rsidRPr="00887B12">
              <w:rPr>
                <w:sz w:val="16"/>
                <w:szCs w:val="16"/>
              </w:rPr>
              <w:t xml:space="preserve">(3) Zákazka na uskutočnenie stavebných prác na účely tohto zákona  je zákazka, ktorej predmetom je </w:t>
            </w:r>
          </w:p>
          <w:p w:rsidR="00127AEE" w:rsidRPr="001340E3" w:rsidRDefault="00127AEE" w:rsidP="00127AEE">
            <w:pPr>
              <w:rPr>
                <w:sz w:val="16"/>
                <w:szCs w:val="16"/>
              </w:rPr>
            </w:pPr>
            <w:r w:rsidRPr="00887B12">
              <w:rPr>
                <w:sz w:val="16"/>
                <w:szCs w:val="16"/>
              </w:rPr>
              <w:t>a)</w:t>
            </w:r>
            <w:r>
              <w:rPr>
                <w:sz w:val="16"/>
                <w:szCs w:val="16"/>
              </w:rPr>
              <w:t xml:space="preserve"> </w:t>
            </w:r>
            <w:r w:rsidRPr="00887B12">
              <w:rPr>
                <w:sz w:val="16"/>
                <w:szCs w:val="16"/>
              </w:rPr>
              <w:t>uskutočnenie stavebných prác alebo vypracovanie projektovej dokumentácie a uskutočnenie stavebných prác súvisiacich s niektorou z činností uvedených v oddiele 45 slovníka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27AEE" w:rsidRPr="001340E3" w:rsidRDefault="00127AEE" w:rsidP="00AC51B2">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127AEE" w:rsidRPr="00E11C01" w:rsidRDefault="00127AEE" w:rsidP="00AC51B2">
            <w:pPr>
              <w:rPr>
                <w:sz w:val="16"/>
                <w:szCs w:val="16"/>
              </w:rPr>
            </w:pP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r w:rsidRPr="00E11C01">
              <w:rPr>
                <w:sz w:val="16"/>
                <w:szCs w:val="16"/>
              </w:rPr>
              <w:t>PRÍLOHA II</w:t>
            </w:r>
          </w:p>
          <w:p w:rsidR="00914156" w:rsidRPr="00E11C01" w:rsidRDefault="00914156" w:rsidP="00AC51B2">
            <w:pPr>
              <w:rPr>
                <w:sz w:val="16"/>
                <w:szCs w:val="16"/>
              </w:rPr>
            </w:pPr>
          </w:p>
          <w:p w:rsidR="00914156" w:rsidRPr="00E11C01" w:rsidRDefault="00914156" w:rsidP="00AC51B2">
            <w:pPr>
              <w:rPr>
                <w:sz w:val="16"/>
                <w:szCs w:val="16"/>
              </w:rPr>
            </w:pPr>
            <w:r w:rsidRPr="00E11C01">
              <w:rPr>
                <w:sz w:val="16"/>
                <w:szCs w:val="16"/>
              </w:rPr>
              <w:t>ZOZNAM PRÁVNYCH AKTOV ÚNIE PODĽA ČLÁNKU 4 ODS.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jc w:val="both"/>
              <w:rPr>
                <w:sz w:val="16"/>
                <w:szCs w:val="16"/>
              </w:rPr>
            </w:pPr>
            <w:r w:rsidRPr="00E11C01">
              <w:rPr>
                <w:sz w:val="16"/>
                <w:szCs w:val="16"/>
              </w:rPr>
              <w:t>Práva, ktoré boli udelené na základe postupu, v rámci ktorého sa zaistilo primerané zverejnenie, pričom udelenie týchto práv sa zakladalo na objektívnych kritériách, nepredstavujú „osobitné alebo výlučné práva“ v zmysle článku 4 tejto smernice. V tomto zozname sa uvádzajú postupy udeľovania povolení na základe iných právnych aktov Únie, v rámci ktorých sa zaisťuje primeraná predchádzajúca transparentnosť a ktoré nevedú k udeleniu „osobitných alebo výlučných práv“ v zmysle článku 4 tejto smernice:</w:t>
            </w:r>
          </w:p>
          <w:p w:rsidR="00914156" w:rsidRPr="00E11C01" w:rsidRDefault="00914156" w:rsidP="00914156">
            <w:pPr>
              <w:jc w:val="both"/>
              <w:rPr>
                <w:sz w:val="16"/>
                <w:szCs w:val="16"/>
              </w:rPr>
            </w:pPr>
            <w:r w:rsidRPr="00E11C01">
              <w:rPr>
                <w:sz w:val="16"/>
                <w:szCs w:val="16"/>
              </w:rPr>
              <w:t>a) udelenie povolenia na prevádzku zariadení na zemný plyn v súlade s postupmi stanovenými v článku 4 smernice 2009/73/ES;</w:t>
            </w:r>
          </w:p>
          <w:p w:rsidR="00914156" w:rsidRPr="00E11C01" w:rsidRDefault="00914156" w:rsidP="00914156">
            <w:pPr>
              <w:jc w:val="both"/>
              <w:rPr>
                <w:sz w:val="16"/>
                <w:szCs w:val="16"/>
              </w:rPr>
            </w:pPr>
            <w:r w:rsidRPr="00E11C01">
              <w:rPr>
                <w:sz w:val="16"/>
                <w:szCs w:val="16"/>
              </w:rPr>
              <w:t>b) povolenie alebo výzva na predloženie ponuky na vybudovanie nových zariadení na výrobu elektriny v súlade so smernicou 2009/72/ES;</w:t>
            </w:r>
          </w:p>
          <w:p w:rsidR="00914156" w:rsidRPr="00E11C01" w:rsidRDefault="00914156" w:rsidP="00914156">
            <w:pPr>
              <w:jc w:val="both"/>
              <w:rPr>
                <w:sz w:val="16"/>
                <w:szCs w:val="16"/>
              </w:rPr>
            </w:pPr>
            <w:r w:rsidRPr="00E11C01">
              <w:rPr>
                <w:sz w:val="16"/>
                <w:szCs w:val="16"/>
              </w:rPr>
              <w:t>c) udelenie povolenia týkajúceho sa poštových služieb, ktoré nie sú alebo nemôžu byť vyhradené, v súlade s postupmi ustanovenými v článku 9 smernice 97/67/ES;</w:t>
            </w:r>
          </w:p>
          <w:p w:rsidR="00914156" w:rsidRPr="00E11C01" w:rsidRDefault="00914156" w:rsidP="00914156">
            <w:pPr>
              <w:jc w:val="both"/>
              <w:rPr>
                <w:sz w:val="16"/>
                <w:szCs w:val="16"/>
              </w:rPr>
            </w:pPr>
            <w:r w:rsidRPr="00E11C01">
              <w:rPr>
                <w:sz w:val="16"/>
                <w:szCs w:val="16"/>
              </w:rPr>
              <w:t>d) postup udelenia povolenia na vykonávanie činnosti zahrnujúcej prieskum uhľovodíkov v súlade so smernicou 94/22/ES;</w:t>
            </w:r>
          </w:p>
          <w:p w:rsidR="00914156" w:rsidRPr="00E11C01" w:rsidRDefault="00914156" w:rsidP="00914156">
            <w:pPr>
              <w:jc w:val="both"/>
              <w:rPr>
                <w:sz w:val="16"/>
                <w:szCs w:val="16"/>
              </w:rPr>
            </w:pPr>
            <w:r w:rsidRPr="00E11C01">
              <w:rPr>
                <w:sz w:val="16"/>
                <w:szCs w:val="16"/>
              </w:rPr>
              <w:t>e) verejné zákazky na služby v zmysle nariadenia (ES) č. 1370/2007 týkajúce sa poskytovania služieb verejnej osobnej dopravy autobusom, električkou, po železnici alebo metrom, ktoré sa zadali na základe súťažného postupu v súlade s jeho článkom 5 ods. 3, a to za predpokladu, že jeho doba platnosti je v súlade s článkom 4 ods. 3 alebo 4 uvedeného nariadenia.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6C324F"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rPr>
                <w:sz w:val="16"/>
                <w:szCs w:val="16"/>
              </w:rPr>
            </w:pPr>
            <w:r w:rsidRPr="00E11C01">
              <w:rPr>
                <w:sz w:val="16"/>
                <w:szCs w:val="16"/>
              </w:rPr>
              <w:t>príloha č. 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BB62EF" w:rsidRPr="00BB62EF" w:rsidRDefault="00BB62EF" w:rsidP="00BB62EF">
            <w:pPr>
              <w:jc w:val="both"/>
              <w:rPr>
                <w:b/>
                <w:sz w:val="16"/>
                <w:szCs w:val="16"/>
              </w:rPr>
            </w:pPr>
            <w:r w:rsidRPr="00BB62EF">
              <w:rPr>
                <w:b/>
                <w:sz w:val="16"/>
                <w:szCs w:val="16"/>
              </w:rPr>
              <w:t>PRÁVNE PREDPISY PODĽA § 9 ods. 2</w:t>
            </w:r>
          </w:p>
          <w:p w:rsidR="00BB62EF" w:rsidRPr="00BB62EF" w:rsidRDefault="00BB62EF" w:rsidP="00BB62EF">
            <w:pPr>
              <w:jc w:val="both"/>
              <w:rPr>
                <w:sz w:val="16"/>
                <w:szCs w:val="16"/>
              </w:rPr>
            </w:pPr>
          </w:p>
          <w:p w:rsidR="00BB62EF" w:rsidRPr="00BB62EF" w:rsidRDefault="00BB62EF" w:rsidP="00BB62EF">
            <w:pPr>
              <w:jc w:val="both"/>
              <w:rPr>
                <w:sz w:val="16"/>
                <w:szCs w:val="16"/>
              </w:rPr>
            </w:pPr>
            <w:r w:rsidRPr="00BB62EF">
              <w:rPr>
                <w:sz w:val="16"/>
                <w:szCs w:val="16"/>
              </w:rPr>
              <w:t>Postupy, ktorými je zaistená primeraná ex ante transparentnosť pri udeľovaní povolení a ktoré nepredstavujú osobitné alebo výlučné práva podľa § 9 ods. 2:</w:t>
            </w:r>
          </w:p>
          <w:p w:rsidR="00BB62EF" w:rsidRPr="00BB62EF" w:rsidRDefault="00BB62EF" w:rsidP="00BB62EF">
            <w:pPr>
              <w:numPr>
                <w:ilvl w:val="0"/>
                <w:numId w:val="136"/>
              </w:numPr>
              <w:jc w:val="both"/>
              <w:rPr>
                <w:sz w:val="16"/>
                <w:szCs w:val="16"/>
              </w:rPr>
            </w:pPr>
            <w:r w:rsidRPr="00BB62EF">
              <w:rPr>
                <w:sz w:val="16"/>
                <w:szCs w:val="16"/>
              </w:rPr>
              <w:t>vydanie povolenia na vykonávanie činností v energetike a vydanie osvedčenia na výstavbu energetického zariadenia podľa osobitného predpisu,</w:t>
            </w:r>
            <w:r w:rsidRPr="00BB62EF">
              <w:rPr>
                <w:sz w:val="16"/>
                <w:szCs w:val="16"/>
                <w:vertAlign w:val="superscript"/>
              </w:rPr>
              <w:footnoteReference w:id="24"/>
            </w:r>
            <w:r w:rsidRPr="00BB62EF">
              <w:rPr>
                <w:sz w:val="16"/>
                <w:szCs w:val="16"/>
              </w:rPr>
              <w:t>)</w:t>
            </w:r>
          </w:p>
          <w:p w:rsidR="00BB62EF" w:rsidRPr="00BB62EF" w:rsidRDefault="00BB62EF" w:rsidP="00BB62EF">
            <w:pPr>
              <w:numPr>
                <w:ilvl w:val="0"/>
                <w:numId w:val="136"/>
              </w:numPr>
              <w:jc w:val="both"/>
              <w:rPr>
                <w:sz w:val="16"/>
                <w:szCs w:val="16"/>
              </w:rPr>
            </w:pPr>
            <w:r w:rsidRPr="00BB62EF">
              <w:rPr>
                <w:sz w:val="16"/>
                <w:szCs w:val="16"/>
              </w:rPr>
              <w:t>výberové konanie na nové elektroenergetické zariadenia podľa osobitného predpisu,</w:t>
            </w:r>
            <w:r w:rsidRPr="00BB62EF">
              <w:rPr>
                <w:sz w:val="16"/>
                <w:szCs w:val="16"/>
                <w:vertAlign w:val="superscript"/>
              </w:rPr>
              <w:footnoteReference w:id="25"/>
            </w:r>
            <w:r w:rsidRPr="00BB62EF">
              <w:rPr>
                <w:sz w:val="16"/>
                <w:szCs w:val="16"/>
              </w:rPr>
              <w:t>)</w:t>
            </w:r>
          </w:p>
          <w:p w:rsidR="00BB62EF" w:rsidRPr="00BB62EF" w:rsidRDefault="00BB62EF" w:rsidP="00BB62EF">
            <w:pPr>
              <w:numPr>
                <w:ilvl w:val="0"/>
                <w:numId w:val="136"/>
              </w:numPr>
              <w:jc w:val="both"/>
              <w:rPr>
                <w:sz w:val="16"/>
                <w:szCs w:val="16"/>
              </w:rPr>
            </w:pPr>
            <w:r w:rsidRPr="00BB62EF">
              <w:rPr>
                <w:sz w:val="16"/>
                <w:szCs w:val="16"/>
              </w:rPr>
              <w:t>vydanie všeobecného povolenia na poskytovanie poštových služieb a udelenie alebo uloženie poštovej licencie podľa osobitného predpisu,</w:t>
            </w:r>
            <w:r w:rsidRPr="00BB62EF">
              <w:rPr>
                <w:sz w:val="16"/>
                <w:szCs w:val="16"/>
                <w:vertAlign w:val="superscript"/>
              </w:rPr>
              <w:footnoteReference w:id="26"/>
            </w:r>
            <w:r w:rsidRPr="00BB62EF">
              <w:rPr>
                <w:sz w:val="16"/>
                <w:szCs w:val="16"/>
              </w:rPr>
              <w:t>)</w:t>
            </w:r>
          </w:p>
          <w:p w:rsidR="00BB62EF" w:rsidRPr="00BB62EF" w:rsidRDefault="00BB62EF" w:rsidP="00CE1381">
            <w:pPr>
              <w:numPr>
                <w:ilvl w:val="0"/>
                <w:numId w:val="136"/>
              </w:numPr>
              <w:jc w:val="both"/>
              <w:rPr>
                <w:sz w:val="16"/>
                <w:szCs w:val="16"/>
              </w:rPr>
            </w:pPr>
            <w:r w:rsidRPr="00BB62EF">
              <w:rPr>
                <w:sz w:val="16"/>
                <w:szCs w:val="16"/>
              </w:rPr>
              <w:t>určenie prieskumného územia na vykonávanie ložiskového geologického prieskumu podľa osobitného predpisu,</w:t>
            </w:r>
            <w:r w:rsidRPr="00BB62EF">
              <w:rPr>
                <w:sz w:val="16"/>
                <w:szCs w:val="16"/>
                <w:vertAlign w:val="superscript"/>
              </w:rPr>
              <w:footnoteReference w:id="27"/>
            </w:r>
            <w:r w:rsidRPr="00BB62EF">
              <w:rPr>
                <w:sz w:val="16"/>
                <w:szCs w:val="16"/>
              </w:rPr>
              <w:t>)</w:t>
            </w:r>
          </w:p>
          <w:p w:rsidR="00914156" w:rsidRPr="00E11C01" w:rsidRDefault="00BB62EF" w:rsidP="00BB62EF">
            <w:pPr>
              <w:ind w:left="738" w:hanging="426"/>
              <w:jc w:val="both"/>
              <w:rPr>
                <w:sz w:val="16"/>
                <w:szCs w:val="16"/>
              </w:rPr>
            </w:pPr>
            <w:r>
              <w:rPr>
                <w:sz w:val="16"/>
                <w:szCs w:val="16"/>
              </w:rPr>
              <w:t>5.</w:t>
            </w:r>
            <w:r w:rsidRPr="00BB62EF">
              <w:rPr>
                <w:sz w:val="16"/>
                <w:szCs w:val="16"/>
              </w:rPr>
              <w:t>zmluvy o službách vo verejnom záujme týkajúce sa poskytovania služieb verejnej osobnej dopravy autobusom, električkou, po železnici alebo metrom, ktoré sa uzavreli na základe súťažného postupu podľa osobitného predpisu,</w:t>
            </w:r>
            <w:r w:rsidRPr="00BB62EF">
              <w:rPr>
                <w:sz w:val="16"/>
                <w:szCs w:val="16"/>
                <w:vertAlign w:val="superscript"/>
              </w:rPr>
              <w:footnoteReference w:id="28"/>
            </w:r>
            <w:r w:rsidRPr="00BB62EF">
              <w:rPr>
                <w:sz w:val="16"/>
                <w:szCs w:val="16"/>
              </w:rPr>
              <w:t>) a to za predpokladu, že ich platnosť je v súlade s osobitným predpisom.</w:t>
            </w:r>
            <w:r w:rsidRPr="00BB62EF">
              <w:rPr>
                <w:sz w:val="16"/>
                <w:szCs w:val="16"/>
                <w:vertAlign w:val="superscript"/>
              </w:rPr>
              <w:footnoteReference w:id="29"/>
            </w:r>
            <w:r w:rsidRPr="00BB62EF">
              <w:rPr>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127AEE"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914156" w:rsidRPr="00E11C01" w:rsidRDefault="00914156" w:rsidP="00AC51B2">
            <w:pPr>
              <w:rPr>
                <w:sz w:val="16"/>
                <w:szCs w:val="16"/>
              </w:rPr>
            </w:pPr>
          </w:p>
        </w:tc>
      </w:tr>
      <w:tr w:rsidR="00127AE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127AEE" w:rsidRPr="00E11C01" w:rsidRDefault="00127AEE" w:rsidP="00AC51B2">
            <w:pPr>
              <w:rPr>
                <w:sz w:val="16"/>
                <w:szCs w:val="16"/>
              </w:rPr>
            </w:pPr>
            <w:r w:rsidRPr="00E11C01">
              <w:rPr>
                <w:sz w:val="16"/>
                <w:szCs w:val="16"/>
              </w:rPr>
              <w:t>PRÍLOHA III</w:t>
            </w:r>
          </w:p>
          <w:p w:rsidR="00127AEE" w:rsidRPr="00E11C01" w:rsidRDefault="00127AEE" w:rsidP="00AC51B2">
            <w:pPr>
              <w:rPr>
                <w:sz w:val="16"/>
                <w:szCs w:val="16"/>
              </w:rPr>
            </w:pPr>
          </w:p>
          <w:p w:rsidR="00127AEE" w:rsidRPr="00E11C01" w:rsidRDefault="00127AEE" w:rsidP="00AC51B2">
            <w:pPr>
              <w:rPr>
                <w:sz w:val="16"/>
                <w:szCs w:val="16"/>
              </w:rPr>
            </w:pPr>
            <w:r w:rsidRPr="00E11C01">
              <w:rPr>
                <w:sz w:val="16"/>
                <w:szCs w:val="16"/>
              </w:rPr>
              <w:t>ZOZNAM PRÁVNYCH AKTOV ÚNIE PODĽA ČLÁNKU 34 ODS.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127AEE" w:rsidRPr="00E11C01" w:rsidRDefault="00127AEE" w:rsidP="00127AEE">
            <w:pPr>
              <w:jc w:val="both"/>
              <w:rPr>
                <w:sz w:val="16"/>
                <w:szCs w:val="16"/>
              </w:rPr>
            </w:pPr>
            <w:r w:rsidRPr="00E11C01">
              <w:rPr>
                <w:sz w:val="16"/>
                <w:szCs w:val="16"/>
              </w:rPr>
              <w:t>A. Preprava alebo distribúcia plynu alebo tepla</w:t>
            </w:r>
          </w:p>
          <w:p w:rsidR="00127AEE" w:rsidRPr="00E11C01" w:rsidRDefault="00127AEE" w:rsidP="00127AEE">
            <w:pPr>
              <w:jc w:val="both"/>
              <w:rPr>
                <w:sz w:val="16"/>
                <w:szCs w:val="16"/>
              </w:rPr>
            </w:pPr>
            <w:r w:rsidRPr="00E11C01">
              <w:rPr>
                <w:sz w:val="16"/>
                <w:szCs w:val="16"/>
              </w:rPr>
              <w:t>Smernica 2009/73/ES</w:t>
            </w:r>
          </w:p>
          <w:p w:rsidR="00127AEE" w:rsidRPr="00E11C01" w:rsidRDefault="00127AEE" w:rsidP="00127AEE">
            <w:pPr>
              <w:jc w:val="both"/>
              <w:rPr>
                <w:sz w:val="16"/>
                <w:szCs w:val="16"/>
              </w:rPr>
            </w:pPr>
            <w:r w:rsidRPr="00E11C01">
              <w:rPr>
                <w:sz w:val="16"/>
                <w:szCs w:val="16"/>
              </w:rPr>
              <w:t>B. Výroba, prenos alebo distribúcia elektriny</w:t>
            </w:r>
          </w:p>
          <w:p w:rsidR="00127AEE" w:rsidRPr="00E11C01" w:rsidRDefault="00127AEE" w:rsidP="00127AEE">
            <w:pPr>
              <w:jc w:val="both"/>
              <w:rPr>
                <w:sz w:val="16"/>
                <w:szCs w:val="16"/>
              </w:rPr>
            </w:pPr>
            <w:r w:rsidRPr="00E11C01">
              <w:rPr>
                <w:sz w:val="16"/>
                <w:szCs w:val="16"/>
              </w:rPr>
              <w:t>Smernica 2009/72/ES</w:t>
            </w:r>
          </w:p>
          <w:p w:rsidR="00127AEE" w:rsidRPr="00E11C01" w:rsidRDefault="00127AEE" w:rsidP="00127AEE">
            <w:pPr>
              <w:jc w:val="both"/>
              <w:rPr>
                <w:sz w:val="16"/>
                <w:szCs w:val="16"/>
              </w:rPr>
            </w:pPr>
            <w:r w:rsidRPr="00E11C01">
              <w:rPr>
                <w:sz w:val="16"/>
                <w:szCs w:val="16"/>
              </w:rPr>
              <w:t>C. Výroba, preprava alebo distribúcia pitnej vody</w:t>
            </w:r>
          </w:p>
          <w:p w:rsidR="00127AEE" w:rsidRPr="00E11C01" w:rsidRDefault="00127AEE" w:rsidP="00127AEE">
            <w:pPr>
              <w:jc w:val="both"/>
              <w:rPr>
                <w:sz w:val="16"/>
                <w:szCs w:val="16"/>
              </w:rPr>
            </w:pPr>
            <w:r w:rsidRPr="00E11C01">
              <w:rPr>
                <w:sz w:val="16"/>
                <w:szCs w:val="16"/>
              </w:rPr>
              <w:t>[žiadny záznam]</w:t>
            </w:r>
          </w:p>
          <w:p w:rsidR="00127AEE" w:rsidRPr="00E11C01" w:rsidRDefault="00127AEE" w:rsidP="00127AEE">
            <w:pPr>
              <w:jc w:val="both"/>
              <w:rPr>
                <w:sz w:val="16"/>
                <w:szCs w:val="16"/>
              </w:rPr>
            </w:pPr>
            <w:r w:rsidRPr="00E11C01">
              <w:rPr>
                <w:sz w:val="16"/>
                <w:szCs w:val="16"/>
              </w:rPr>
              <w:t>D. Obstarávatelia v oblasti železničných služieb</w:t>
            </w:r>
          </w:p>
          <w:p w:rsidR="00127AEE" w:rsidRPr="00E11C01" w:rsidRDefault="00127AEE" w:rsidP="00127AEE">
            <w:pPr>
              <w:jc w:val="both"/>
              <w:rPr>
                <w:sz w:val="16"/>
                <w:szCs w:val="16"/>
              </w:rPr>
            </w:pPr>
            <w:r w:rsidRPr="00E11C01">
              <w:rPr>
                <w:sz w:val="16"/>
                <w:szCs w:val="16"/>
              </w:rPr>
              <w:t>Nákladná železničná doprava</w:t>
            </w:r>
          </w:p>
          <w:p w:rsidR="00127AEE" w:rsidRPr="00E11C01" w:rsidRDefault="00127AEE" w:rsidP="00127AEE">
            <w:pPr>
              <w:jc w:val="both"/>
              <w:rPr>
                <w:sz w:val="16"/>
                <w:szCs w:val="16"/>
              </w:rPr>
            </w:pPr>
            <w:r w:rsidRPr="00E11C01">
              <w:rPr>
                <w:sz w:val="16"/>
                <w:szCs w:val="16"/>
              </w:rPr>
              <w:t>Smernica 2012/34/EÚ</w:t>
            </w:r>
          </w:p>
          <w:p w:rsidR="00127AEE" w:rsidRPr="00E11C01" w:rsidRDefault="00127AEE" w:rsidP="00127AEE">
            <w:pPr>
              <w:jc w:val="both"/>
              <w:rPr>
                <w:sz w:val="16"/>
                <w:szCs w:val="16"/>
              </w:rPr>
            </w:pPr>
            <w:r w:rsidRPr="00E11C01">
              <w:rPr>
                <w:sz w:val="16"/>
                <w:szCs w:val="16"/>
              </w:rPr>
              <w:t>Medzinárodná osobná železničná doprava</w:t>
            </w:r>
          </w:p>
          <w:p w:rsidR="00127AEE" w:rsidRPr="00E11C01" w:rsidRDefault="00127AEE" w:rsidP="00127AEE">
            <w:pPr>
              <w:jc w:val="both"/>
              <w:rPr>
                <w:sz w:val="16"/>
                <w:szCs w:val="16"/>
              </w:rPr>
            </w:pPr>
            <w:r w:rsidRPr="00E11C01">
              <w:rPr>
                <w:sz w:val="16"/>
                <w:szCs w:val="16"/>
              </w:rPr>
              <w:t>Smernica 2012/34/EÚ</w:t>
            </w:r>
          </w:p>
          <w:p w:rsidR="00127AEE" w:rsidRPr="00E11C01" w:rsidRDefault="00127AEE" w:rsidP="00127AEE">
            <w:pPr>
              <w:jc w:val="both"/>
              <w:rPr>
                <w:sz w:val="16"/>
                <w:szCs w:val="16"/>
              </w:rPr>
            </w:pPr>
            <w:r w:rsidRPr="00E11C01">
              <w:rPr>
                <w:sz w:val="16"/>
                <w:szCs w:val="16"/>
              </w:rPr>
              <w:t>Vnútroštátna osobná železničná doprava</w:t>
            </w:r>
          </w:p>
          <w:p w:rsidR="00127AEE" w:rsidRPr="00E11C01" w:rsidRDefault="00127AEE" w:rsidP="00127AEE">
            <w:pPr>
              <w:jc w:val="both"/>
              <w:rPr>
                <w:sz w:val="16"/>
                <w:szCs w:val="16"/>
              </w:rPr>
            </w:pPr>
            <w:r w:rsidRPr="00E11C01">
              <w:rPr>
                <w:sz w:val="16"/>
                <w:szCs w:val="16"/>
              </w:rPr>
              <w:t>[žiadny záznam]</w:t>
            </w:r>
          </w:p>
          <w:p w:rsidR="00127AEE" w:rsidRPr="00E11C01" w:rsidRDefault="00127AEE" w:rsidP="00127AEE">
            <w:pPr>
              <w:jc w:val="both"/>
              <w:rPr>
                <w:sz w:val="16"/>
                <w:szCs w:val="16"/>
              </w:rPr>
            </w:pPr>
            <w:r w:rsidRPr="00E11C01">
              <w:rPr>
                <w:sz w:val="16"/>
                <w:szCs w:val="16"/>
              </w:rPr>
              <w:t>E. Obstarávatelia v oblasti mestskej železničnej, električkovej, trolejbusovej alebo autobusovej dopravy</w:t>
            </w:r>
          </w:p>
          <w:p w:rsidR="00127AEE" w:rsidRPr="00E11C01" w:rsidRDefault="00127AEE" w:rsidP="00127AEE">
            <w:pPr>
              <w:jc w:val="both"/>
              <w:rPr>
                <w:sz w:val="16"/>
                <w:szCs w:val="16"/>
              </w:rPr>
            </w:pPr>
            <w:r w:rsidRPr="00E11C01">
              <w:rPr>
                <w:sz w:val="16"/>
                <w:szCs w:val="16"/>
              </w:rPr>
              <w:t>[žiadny záznam]</w:t>
            </w:r>
          </w:p>
          <w:p w:rsidR="00127AEE" w:rsidRPr="00E11C01" w:rsidRDefault="00127AEE" w:rsidP="00127AEE">
            <w:pPr>
              <w:jc w:val="both"/>
              <w:rPr>
                <w:sz w:val="16"/>
                <w:szCs w:val="16"/>
              </w:rPr>
            </w:pPr>
            <w:r w:rsidRPr="00E11C01">
              <w:rPr>
                <w:sz w:val="16"/>
                <w:szCs w:val="16"/>
              </w:rPr>
              <w:t>F. Obstarávatelia v oblasti poštových služieb</w:t>
            </w:r>
          </w:p>
          <w:p w:rsidR="00127AEE" w:rsidRPr="00E11C01" w:rsidRDefault="00127AEE" w:rsidP="00127AEE">
            <w:pPr>
              <w:jc w:val="both"/>
              <w:rPr>
                <w:sz w:val="16"/>
                <w:szCs w:val="16"/>
              </w:rPr>
            </w:pPr>
            <w:r w:rsidRPr="00E11C01">
              <w:rPr>
                <w:sz w:val="16"/>
                <w:szCs w:val="16"/>
              </w:rPr>
              <w:t>Smernica 97/67/ES</w:t>
            </w:r>
          </w:p>
          <w:p w:rsidR="00127AEE" w:rsidRPr="00E11C01" w:rsidRDefault="00127AEE" w:rsidP="00127AEE">
            <w:pPr>
              <w:jc w:val="both"/>
              <w:rPr>
                <w:sz w:val="16"/>
                <w:szCs w:val="16"/>
              </w:rPr>
            </w:pPr>
            <w:r w:rsidRPr="00E11C01">
              <w:rPr>
                <w:sz w:val="16"/>
                <w:szCs w:val="16"/>
              </w:rPr>
              <w:t>G. Ťažba ropy alebo plynu</w:t>
            </w:r>
          </w:p>
          <w:p w:rsidR="00127AEE" w:rsidRPr="00E11C01" w:rsidRDefault="00127AEE" w:rsidP="00127AEE">
            <w:pPr>
              <w:jc w:val="both"/>
              <w:rPr>
                <w:sz w:val="16"/>
                <w:szCs w:val="16"/>
              </w:rPr>
            </w:pPr>
            <w:r w:rsidRPr="00E11C01">
              <w:rPr>
                <w:sz w:val="16"/>
                <w:szCs w:val="16"/>
              </w:rPr>
              <w:t>Smernica 94/22/ES</w:t>
            </w:r>
          </w:p>
          <w:p w:rsidR="00127AEE" w:rsidRPr="00E11C01" w:rsidRDefault="00127AEE" w:rsidP="00127AEE">
            <w:pPr>
              <w:jc w:val="both"/>
              <w:rPr>
                <w:sz w:val="16"/>
                <w:szCs w:val="16"/>
              </w:rPr>
            </w:pPr>
            <w:r w:rsidRPr="00E11C01">
              <w:rPr>
                <w:sz w:val="16"/>
                <w:szCs w:val="16"/>
              </w:rPr>
              <w:t>H. Prieskum a ťažba uhlia alebo iných tuhých palív</w:t>
            </w:r>
          </w:p>
          <w:p w:rsidR="00127AEE" w:rsidRPr="00E11C01" w:rsidRDefault="00127AEE" w:rsidP="00127AEE">
            <w:pPr>
              <w:jc w:val="both"/>
              <w:rPr>
                <w:sz w:val="16"/>
                <w:szCs w:val="16"/>
              </w:rPr>
            </w:pPr>
            <w:r w:rsidRPr="00E11C01">
              <w:rPr>
                <w:sz w:val="16"/>
                <w:szCs w:val="16"/>
              </w:rPr>
              <w:t>[žiadny záznam]</w:t>
            </w:r>
          </w:p>
          <w:p w:rsidR="00127AEE" w:rsidRPr="00E11C01" w:rsidRDefault="00127AEE" w:rsidP="00127AEE">
            <w:pPr>
              <w:jc w:val="both"/>
              <w:rPr>
                <w:sz w:val="16"/>
                <w:szCs w:val="16"/>
              </w:rPr>
            </w:pPr>
            <w:r w:rsidRPr="00E11C01">
              <w:rPr>
                <w:sz w:val="16"/>
                <w:szCs w:val="16"/>
              </w:rPr>
              <w:t>I. Obstarávatelia v oblasti námorných alebo vnútrozemských prístavov alebo iných terminálových zariadení</w:t>
            </w:r>
          </w:p>
          <w:p w:rsidR="00127AEE" w:rsidRPr="00E11C01" w:rsidRDefault="00127AEE" w:rsidP="00127AEE">
            <w:pPr>
              <w:jc w:val="both"/>
              <w:rPr>
                <w:sz w:val="16"/>
                <w:szCs w:val="16"/>
              </w:rPr>
            </w:pPr>
            <w:r w:rsidRPr="00E11C01">
              <w:rPr>
                <w:sz w:val="16"/>
                <w:szCs w:val="16"/>
              </w:rPr>
              <w:t>[žiadny záznam]</w:t>
            </w:r>
          </w:p>
          <w:p w:rsidR="00127AEE" w:rsidRPr="00E11C01" w:rsidRDefault="00127AEE" w:rsidP="00127AEE">
            <w:pPr>
              <w:jc w:val="both"/>
              <w:rPr>
                <w:sz w:val="16"/>
                <w:szCs w:val="16"/>
              </w:rPr>
            </w:pPr>
            <w:r w:rsidRPr="00E11C01">
              <w:rPr>
                <w:sz w:val="16"/>
                <w:szCs w:val="16"/>
              </w:rPr>
              <w:t>J. Obstarávatelia v oblasti letiskových zariadení</w:t>
            </w:r>
          </w:p>
          <w:p w:rsidR="00127AEE" w:rsidRPr="00E11C01" w:rsidRDefault="00127AEE" w:rsidP="00127AEE">
            <w:pPr>
              <w:jc w:val="both"/>
              <w:rPr>
                <w:sz w:val="16"/>
                <w:szCs w:val="16"/>
              </w:rPr>
            </w:pPr>
            <w:r w:rsidRPr="00E11C01">
              <w:rPr>
                <w:sz w:val="16"/>
                <w:szCs w:val="16"/>
              </w:rPr>
              <w:t>[žiadny záznam]</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127AEE"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127AEE" w:rsidRDefault="00127AEE"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127AEE" w:rsidRDefault="00127AEE"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127AEE" w:rsidRDefault="00127AEE" w:rsidP="00127AEE">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27AEE"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127AEE" w:rsidRPr="00E11C01" w:rsidRDefault="00127AEE" w:rsidP="00AC51B2">
            <w:pPr>
              <w:rPr>
                <w:sz w:val="16"/>
                <w:szCs w:val="16"/>
              </w:rPr>
            </w:pPr>
          </w:p>
        </w:tc>
      </w:tr>
      <w:tr w:rsidR="00C66B8B"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66B8B" w:rsidRPr="00E11C01" w:rsidRDefault="00C66B8B" w:rsidP="00AC51B2">
            <w:pPr>
              <w:rPr>
                <w:sz w:val="16"/>
                <w:szCs w:val="16"/>
              </w:rPr>
            </w:pPr>
            <w:r w:rsidRPr="00E11C01">
              <w:rPr>
                <w:sz w:val="16"/>
                <w:szCs w:val="16"/>
              </w:rPr>
              <w:t>PRÍLOHA IV</w:t>
            </w:r>
          </w:p>
          <w:p w:rsidR="00C66B8B" w:rsidRPr="00E11C01" w:rsidRDefault="00C66B8B" w:rsidP="00AC51B2">
            <w:pPr>
              <w:rPr>
                <w:sz w:val="16"/>
                <w:szCs w:val="16"/>
              </w:rPr>
            </w:pPr>
          </w:p>
          <w:p w:rsidR="00C66B8B" w:rsidRPr="00E11C01" w:rsidRDefault="00C66B8B" w:rsidP="00AC51B2">
            <w:pPr>
              <w:rPr>
                <w:sz w:val="16"/>
                <w:szCs w:val="16"/>
              </w:rPr>
            </w:pPr>
            <w:r w:rsidRPr="00E11C01">
              <w:rPr>
                <w:sz w:val="16"/>
                <w:szCs w:val="16"/>
              </w:rPr>
              <w:t>LEHOTY NA PRIJATIE VYKONÁVACÍCH AKTOV UVEDENÝCH V ČLÁNKU 35</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C66B8B" w:rsidP="00C66B8B">
            <w:pPr>
              <w:jc w:val="both"/>
              <w:rPr>
                <w:sz w:val="16"/>
                <w:szCs w:val="16"/>
              </w:rPr>
            </w:pPr>
            <w:r w:rsidRPr="00E11C01">
              <w:rPr>
                <w:sz w:val="16"/>
                <w:szCs w:val="16"/>
              </w:rPr>
              <w:t>1. Vykonávacie akty uvedené v článku 35 sa prijmú v týchto lehotách:</w:t>
            </w:r>
          </w:p>
          <w:p w:rsidR="00C66B8B" w:rsidRPr="00E11C01" w:rsidRDefault="00C66B8B" w:rsidP="00C66B8B">
            <w:pPr>
              <w:jc w:val="both"/>
              <w:rPr>
                <w:sz w:val="16"/>
                <w:szCs w:val="16"/>
              </w:rPr>
            </w:pPr>
            <w:r w:rsidRPr="00E11C01">
              <w:rPr>
                <w:sz w:val="16"/>
                <w:szCs w:val="16"/>
              </w:rPr>
              <w:t>a) 90 pracovných dní, ak sa voľný prístup k danému trhu predpokladá na základe článku 34 ods. 3 prvého pododseku;</w:t>
            </w:r>
          </w:p>
          <w:p w:rsidR="00C66B8B" w:rsidRPr="00E11C01" w:rsidRDefault="00C66B8B" w:rsidP="00C66B8B">
            <w:pPr>
              <w:jc w:val="both"/>
              <w:rPr>
                <w:sz w:val="16"/>
                <w:szCs w:val="16"/>
              </w:rPr>
            </w:pPr>
            <w:r w:rsidRPr="00E11C01">
              <w:rPr>
                <w:sz w:val="16"/>
                <w:szCs w:val="16"/>
              </w:rPr>
              <w:t>b) 130 pracovných dní v iných prípadoch, ako sú prípady uvedené v písmene a).</w:t>
            </w:r>
          </w:p>
          <w:p w:rsidR="00C66B8B" w:rsidRPr="00E11C01" w:rsidRDefault="00C66B8B" w:rsidP="00C66B8B">
            <w:pPr>
              <w:jc w:val="both"/>
              <w:rPr>
                <w:sz w:val="16"/>
                <w:szCs w:val="16"/>
              </w:rPr>
            </w:pPr>
            <w:r w:rsidRPr="00E11C01">
              <w:rPr>
                <w:sz w:val="16"/>
                <w:szCs w:val="16"/>
              </w:rPr>
              <w:t>Lehoty uvedené v písmenách a) a b) tohto odseku sa predĺžia o 15 pracovných dní, keď k žiadosti nie je priložené odôvodnené a podložené stanovisko nezávislého vnútroštátneho orgánu, ktorý je zodpovedný za dotknutú činnosť, v ktorom sa dôkladne analyzujú podmienky možnej uplatniteľnosti článku 34 ods. 1 na dotknutú činnosť v súlade s článkom 34 ods. 2 a 3.</w:t>
            </w:r>
          </w:p>
          <w:p w:rsidR="00C66B8B" w:rsidRPr="00E11C01" w:rsidRDefault="00C66B8B" w:rsidP="00C66B8B">
            <w:pPr>
              <w:jc w:val="both"/>
              <w:rPr>
                <w:sz w:val="16"/>
                <w:szCs w:val="16"/>
              </w:rPr>
            </w:pPr>
            <w:r w:rsidRPr="00E11C01">
              <w:rPr>
                <w:sz w:val="16"/>
                <w:szCs w:val="16"/>
              </w:rPr>
              <w:t>Uvedené lehoty začínajú plynúť prvým pracovným dňom po dni, keď Komisia prijme žiadosť uvedenú v článku 35 ods. 1, alebo v prípade neúplnosti informácií poskytnutých so žiadosťou pracovným dňom nasledujúcim po prijatí úplných informácií.</w:t>
            </w:r>
          </w:p>
          <w:p w:rsidR="00C66B8B" w:rsidRPr="00E11C01" w:rsidRDefault="00C66B8B" w:rsidP="00C66B8B">
            <w:pPr>
              <w:jc w:val="both"/>
              <w:rPr>
                <w:sz w:val="16"/>
                <w:szCs w:val="16"/>
              </w:rPr>
            </w:pPr>
            <w:r w:rsidRPr="00E11C01">
              <w:rPr>
                <w:sz w:val="16"/>
                <w:szCs w:val="16"/>
              </w:rPr>
              <w:t>Komisia môže po dohode s členským štátom alebo obstarávateľom, ktorý predložil žiadosť, lehoty uvedené v prvom pododseku predĺžiť.</w:t>
            </w:r>
          </w:p>
          <w:p w:rsidR="00C66B8B" w:rsidRPr="00E11C01" w:rsidRDefault="00C66B8B" w:rsidP="00C66B8B">
            <w:pPr>
              <w:jc w:val="both"/>
              <w:rPr>
                <w:sz w:val="16"/>
                <w:szCs w:val="16"/>
              </w:rPr>
            </w:pPr>
            <w:r w:rsidRPr="00E11C01">
              <w:rPr>
                <w:sz w:val="16"/>
                <w:szCs w:val="16"/>
              </w:rPr>
              <w:t>2. Komisia môže od dotknutého členského štátu alebo obstarávateľa, alebo nezávislého vnútroštátneho orgánu uvedeného v bode 1, alebo od akéhokoľvek iného príslušného vnútroštátneho orgánu požadovať, aby poskytol všetky potrebné informácie alebo aby doplnil alebo objasnil poskytnuté informácie, a to v primeranej lehote. V prípade neskorých alebo neúplných odpovedí sa plynutie lehôt uvedených v bode 1 prvom pododseku pozastaví na obdobie od uplynutia lehoty stanovenej v žiadosti o informácie do prijatia úplných a správnych informácií.</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C66B8B"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C66B8B"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C66B8B" w:rsidP="00C66B8B">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66B8B" w:rsidRPr="00E11C01" w:rsidRDefault="00C66B8B" w:rsidP="00AC51B2">
            <w:pPr>
              <w:rPr>
                <w:sz w:val="16"/>
                <w:szCs w:val="16"/>
              </w:rPr>
            </w:pPr>
          </w:p>
        </w:tc>
      </w:tr>
      <w:tr w:rsidR="00C66B8B"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66B8B" w:rsidRPr="00E11C01" w:rsidRDefault="00C66B8B" w:rsidP="00AC51B2">
            <w:pPr>
              <w:rPr>
                <w:sz w:val="16"/>
                <w:szCs w:val="16"/>
              </w:rPr>
            </w:pPr>
            <w:r w:rsidRPr="00E11C01">
              <w:rPr>
                <w:sz w:val="16"/>
                <w:szCs w:val="16"/>
              </w:rPr>
              <w:t>PRÍLOHA V</w:t>
            </w:r>
          </w:p>
          <w:p w:rsidR="00C66B8B" w:rsidRPr="00E11C01" w:rsidRDefault="00C66B8B" w:rsidP="00AC51B2">
            <w:pPr>
              <w:rPr>
                <w:sz w:val="16"/>
                <w:szCs w:val="16"/>
              </w:rPr>
            </w:pPr>
          </w:p>
          <w:p w:rsidR="00C66B8B" w:rsidRPr="00E11C01" w:rsidRDefault="00C66B8B" w:rsidP="00AC51B2">
            <w:pPr>
              <w:rPr>
                <w:sz w:val="16"/>
                <w:szCs w:val="16"/>
              </w:rPr>
            </w:pPr>
            <w:r w:rsidRPr="00E11C01">
              <w:rPr>
                <w:sz w:val="16"/>
                <w:szCs w:val="16"/>
              </w:rPr>
              <w:t>POŽIADAVKY TÝKAJÚCE SA NÁSTROJOV A ZARIADENÍ NA ELEKTRONICKÉ PRIJÍMANIE PONÚK, ŽIADOSTÍ O ÚČASŤ, ŽIADOSTÍ O KVALIFIKÁCIU, AKO AJ PLÁNOV A PROJEKTOV V RÁMCI SÚŤAŽÍ</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C66B8B" w:rsidP="00C66B8B">
            <w:pPr>
              <w:jc w:val="both"/>
              <w:rPr>
                <w:sz w:val="16"/>
                <w:szCs w:val="16"/>
              </w:rPr>
            </w:pPr>
            <w:r w:rsidRPr="00E11C01">
              <w:rPr>
                <w:sz w:val="16"/>
                <w:szCs w:val="16"/>
              </w:rPr>
              <w:t>Nástroje a zariadenia na elektronické prijímanie ponúk, žiadostí o účasť, žiadostí o kvalifikáciu, ako aj plánov a projektov v rámci súťaží musia prostredníctvom technických prostriedkov a vhodných postupov zabezpečovať prinajmenšom, aby:</w:t>
            </w:r>
          </w:p>
          <w:p w:rsidR="00C66B8B" w:rsidRPr="00E11C01" w:rsidRDefault="00C66B8B" w:rsidP="00C66B8B">
            <w:pPr>
              <w:jc w:val="both"/>
              <w:rPr>
                <w:sz w:val="16"/>
                <w:szCs w:val="16"/>
              </w:rPr>
            </w:pPr>
            <w:r w:rsidRPr="00E11C01">
              <w:rPr>
                <w:sz w:val="16"/>
                <w:szCs w:val="16"/>
              </w:rPr>
              <w:t>a) bolo možné presne určiť presný čas a dátum prijatia ponúk, žiadostí o účasť, žiadostí o kvalifikáciu, ako aj predloženia plánov a projektov;</w:t>
            </w:r>
          </w:p>
          <w:p w:rsidR="00C66B8B" w:rsidRPr="00E11C01" w:rsidRDefault="00C66B8B" w:rsidP="00C66B8B">
            <w:pPr>
              <w:jc w:val="both"/>
              <w:rPr>
                <w:sz w:val="16"/>
                <w:szCs w:val="16"/>
              </w:rPr>
            </w:pPr>
            <w:r w:rsidRPr="00E11C01">
              <w:rPr>
                <w:sz w:val="16"/>
                <w:szCs w:val="16"/>
              </w:rPr>
              <w:t>b) bolo možné primerane zaistiť, aby pred uplynutím stanovenej lehoty nikto nemohol mať prístup k údajom zasielaným podľa týchto požiadaviek;</w:t>
            </w:r>
          </w:p>
          <w:p w:rsidR="00C66B8B" w:rsidRPr="00E11C01" w:rsidRDefault="00C66B8B" w:rsidP="00C66B8B">
            <w:pPr>
              <w:jc w:val="both"/>
              <w:rPr>
                <w:sz w:val="16"/>
                <w:szCs w:val="16"/>
              </w:rPr>
            </w:pPr>
            <w:r w:rsidRPr="00E11C01">
              <w:rPr>
                <w:sz w:val="16"/>
                <w:szCs w:val="16"/>
              </w:rPr>
              <w:t>c) len oprávnené osoby mohli stanoviť alebo zmeniť dátumy otvárania prijatých údajov;</w:t>
            </w:r>
          </w:p>
          <w:p w:rsidR="00C66B8B" w:rsidRPr="00E11C01" w:rsidRDefault="00C66B8B" w:rsidP="00C66B8B">
            <w:pPr>
              <w:jc w:val="both"/>
              <w:rPr>
                <w:sz w:val="16"/>
                <w:szCs w:val="16"/>
              </w:rPr>
            </w:pPr>
            <w:r w:rsidRPr="00E11C01">
              <w:rPr>
                <w:sz w:val="16"/>
                <w:szCs w:val="16"/>
              </w:rPr>
              <w:t>d) bol v priebehu rôznych fáz kvalifikačného postupu, postupu obstarávania alebo súťaže prístup k všetkým predloženým údajom alebo k ich časti možný len pre oprávnené osoby;</w:t>
            </w:r>
          </w:p>
          <w:p w:rsidR="00C66B8B" w:rsidRPr="00E11C01" w:rsidRDefault="00C66B8B" w:rsidP="00C66B8B">
            <w:pPr>
              <w:jc w:val="both"/>
              <w:rPr>
                <w:sz w:val="16"/>
                <w:szCs w:val="16"/>
              </w:rPr>
            </w:pPr>
            <w:r w:rsidRPr="00E11C01">
              <w:rPr>
                <w:sz w:val="16"/>
                <w:szCs w:val="16"/>
              </w:rPr>
              <w:t>e) k zaslaným údajom mohli mať prístup len oprávnené osoby a len po stanovenom dátume;</w:t>
            </w:r>
          </w:p>
          <w:p w:rsidR="00C66B8B" w:rsidRPr="00E11C01" w:rsidRDefault="00C66B8B" w:rsidP="00C66B8B">
            <w:pPr>
              <w:jc w:val="both"/>
              <w:rPr>
                <w:sz w:val="16"/>
                <w:szCs w:val="16"/>
              </w:rPr>
            </w:pPr>
            <w:r w:rsidRPr="00E11C01">
              <w:rPr>
                <w:sz w:val="16"/>
                <w:szCs w:val="16"/>
              </w:rPr>
              <w:t>f) súbory údajov prijaté a otvorené v súlade s týmito požiadavkami boli sprístupnené len osobám, ktoré sú oprávnené sa s nimi oboznámiť;</w:t>
            </w:r>
          </w:p>
          <w:p w:rsidR="00C66B8B" w:rsidRPr="00E11C01" w:rsidRDefault="00C66B8B" w:rsidP="00C66B8B">
            <w:pPr>
              <w:jc w:val="both"/>
              <w:rPr>
                <w:sz w:val="16"/>
                <w:szCs w:val="16"/>
              </w:rPr>
            </w:pPr>
            <w:r w:rsidRPr="00E11C01">
              <w:rPr>
                <w:sz w:val="16"/>
                <w:szCs w:val="16"/>
              </w:rPr>
              <w:t>g) v prípade porušenia zákazov alebo podmienok prístupu uvedených v písmenách b) až f) alebo pokusu o takéto porušenie bolo možné primerane zaistiť, aby tieto porušenia alebo pokusy bolo možné presne zistiť.</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C66B8B"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BB62EF" w:rsidP="00AC51B2">
            <w:pPr>
              <w:rPr>
                <w:sz w:val="16"/>
                <w:szCs w:val="16"/>
              </w:rPr>
            </w:pPr>
            <w:r>
              <w:rPr>
                <w:sz w:val="16"/>
                <w:szCs w:val="16"/>
              </w:rPr>
              <w:t>§: 20</w:t>
            </w:r>
          </w:p>
          <w:p w:rsidR="00C66B8B" w:rsidRPr="00E11C01" w:rsidRDefault="00053131" w:rsidP="00AC51B2">
            <w:pPr>
              <w:rPr>
                <w:sz w:val="16"/>
                <w:szCs w:val="16"/>
              </w:rPr>
            </w:pPr>
            <w:r>
              <w:rPr>
                <w:sz w:val="16"/>
                <w:szCs w:val="16"/>
              </w:rPr>
              <w:t>O: 9</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053131" w:rsidRPr="00053131" w:rsidRDefault="00053131" w:rsidP="00053131">
            <w:pPr>
              <w:jc w:val="both"/>
              <w:rPr>
                <w:sz w:val="16"/>
                <w:szCs w:val="16"/>
              </w:rPr>
            </w:pPr>
            <w:r w:rsidRPr="00053131">
              <w:rPr>
                <w:sz w:val="16"/>
                <w:szCs w:val="16"/>
              </w:rPr>
              <w:t>(9) Nástroje a zariadenia používané na elektronickú komunikáciu, najmä elektronický prenos a prijímanie ponúk, návrhov a žiadostí o účasť, musia prostredníctvom technických prostriedkov a vhodných postupov zabezpečovať, aby</w:t>
            </w:r>
          </w:p>
          <w:p w:rsidR="00053131" w:rsidRPr="00053131" w:rsidRDefault="00053131" w:rsidP="00053131">
            <w:pPr>
              <w:jc w:val="both"/>
              <w:rPr>
                <w:sz w:val="16"/>
                <w:szCs w:val="16"/>
              </w:rPr>
            </w:pPr>
            <w:r w:rsidRPr="00053131">
              <w:rPr>
                <w:sz w:val="16"/>
                <w:szCs w:val="16"/>
              </w:rPr>
              <w:t>a)</w:t>
            </w:r>
            <w:r w:rsidRPr="00053131">
              <w:rPr>
                <w:sz w:val="16"/>
                <w:szCs w:val="16"/>
              </w:rPr>
              <w:tab/>
              <w:t>bolo možné určiť presný čas a dátum prijatia ponúk, návrhov a žiadostí o účasť,</w:t>
            </w:r>
          </w:p>
          <w:p w:rsidR="00053131" w:rsidRPr="00053131" w:rsidRDefault="00053131" w:rsidP="00053131">
            <w:pPr>
              <w:jc w:val="both"/>
              <w:rPr>
                <w:sz w:val="16"/>
                <w:szCs w:val="16"/>
              </w:rPr>
            </w:pPr>
            <w:r w:rsidRPr="00053131">
              <w:rPr>
                <w:sz w:val="16"/>
                <w:szCs w:val="16"/>
              </w:rPr>
              <w:t>b)</w:t>
            </w:r>
            <w:r w:rsidRPr="00053131">
              <w:rPr>
                <w:sz w:val="16"/>
                <w:szCs w:val="16"/>
              </w:rPr>
              <w:tab/>
              <w:t>bolo možné primerane zabezpečiť, že pred uplynutím určenej lehoty nikto nebude mať prístup k informáciám prenášaným v súlade s týmito požiadavkami,</w:t>
            </w:r>
          </w:p>
          <w:p w:rsidR="00053131" w:rsidRPr="00053131" w:rsidRDefault="00053131" w:rsidP="00053131">
            <w:pPr>
              <w:jc w:val="both"/>
              <w:rPr>
                <w:sz w:val="16"/>
                <w:szCs w:val="16"/>
              </w:rPr>
            </w:pPr>
            <w:r w:rsidRPr="00053131">
              <w:rPr>
                <w:sz w:val="16"/>
                <w:szCs w:val="16"/>
              </w:rPr>
              <w:t>c)</w:t>
            </w:r>
            <w:r w:rsidRPr="00053131">
              <w:rPr>
                <w:sz w:val="16"/>
                <w:szCs w:val="16"/>
              </w:rPr>
              <w:tab/>
              <w:t>len oprávnené osoby mohli určiť alebo zmeniť termín na sprístupnenie doručených informácií,</w:t>
            </w:r>
          </w:p>
          <w:p w:rsidR="00053131" w:rsidRPr="00053131" w:rsidRDefault="00053131" w:rsidP="00053131">
            <w:pPr>
              <w:jc w:val="both"/>
              <w:rPr>
                <w:sz w:val="16"/>
                <w:szCs w:val="16"/>
              </w:rPr>
            </w:pPr>
            <w:r w:rsidRPr="00053131">
              <w:rPr>
                <w:sz w:val="16"/>
                <w:szCs w:val="16"/>
              </w:rPr>
              <w:t>d)</w:t>
            </w:r>
            <w:r w:rsidRPr="00053131">
              <w:rPr>
                <w:sz w:val="16"/>
                <w:szCs w:val="16"/>
              </w:rPr>
              <w:tab/>
              <w:t>bol prístup ku všetkým alebo k časti odovzdaných informácií možný len pre oprávnené osoby,</w:t>
            </w:r>
          </w:p>
          <w:p w:rsidR="00053131" w:rsidRPr="00053131" w:rsidRDefault="00053131" w:rsidP="00053131">
            <w:pPr>
              <w:jc w:val="both"/>
              <w:rPr>
                <w:sz w:val="16"/>
                <w:szCs w:val="16"/>
              </w:rPr>
            </w:pPr>
            <w:r w:rsidRPr="00053131">
              <w:rPr>
                <w:sz w:val="16"/>
                <w:szCs w:val="16"/>
              </w:rPr>
              <w:t>e)</w:t>
            </w:r>
            <w:r w:rsidRPr="00053131">
              <w:rPr>
                <w:sz w:val="16"/>
                <w:szCs w:val="16"/>
              </w:rPr>
              <w:tab/>
              <w:t>bol prístup len pre oprávnené osoby k odovzdaným informáciám možný až po vopred určenom termíne,</w:t>
            </w:r>
          </w:p>
          <w:p w:rsidR="00053131" w:rsidRPr="00053131" w:rsidRDefault="00053131" w:rsidP="00053131">
            <w:pPr>
              <w:jc w:val="both"/>
              <w:rPr>
                <w:sz w:val="16"/>
                <w:szCs w:val="16"/>
              </w:rPr>
            </w:pPr>
            <w:r w:rsidRPr="00053131">
              <w:rPr>
                <w:sz w:val="16"/>
                <w:szCs w:val="16"/>
              </w:rPr>
              <w:t>f)</w:t>
            </w:r>
            <w:r w:rsidRPr="00053131">
              <w:rPr>
                <w:sz w:val="16"/>
                <w:szCs w:val="16"/>
              </w:rPr>
              <w:tab/>
              <w:t>informácie doručené a sprístupnené v súlade s týmito požiadavkami boli prístupné len osobám, ktoré sú oprávnené sa s nimi oboznamovať,</w:t>
            </w:r>
          </w:p>
          <w:p w:rsidR="00C66B8B" w:rsidRPr="00E11C01" w:rsidRDefault="00053131" w:rsidP="00053131">
            <w:pPr>
              <w:jc w:val="both"/>
              <w:rPr>
                <w:sz w:val="16"/>
                <w:szCs w:val="16"/>
              </w:rPr>
            </w:pPr>
            <w:r w:rsidRPr="00053131">
              <w:rPr>
                <w:sz w:val="16"/>
                <w:szCs w:val="16"/>
              </w:rPr>
              <w:t>g)</w:t>
            </w:r>
            <w:r w:rsidRPr="00053131">
              <w:rPr>
                <w:sz w:val="16"/>
                <w:szCs w:val="16"/>
              </w:rPr>
              <w:tab/>
              <w:t>bolo možné primerane zabezpečiť, ak sa poruší zákaz prístupu podľa písmen b) až f), presné zistenie tohto porušenia alebo pokusu o toto porušenie.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0F429A"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66B8B" w:rsidRPr="00E11C01" w:rsidRDefault="00C66B8B" w:rsidP="00AC51B2">
            <w:pPr>
              <w:rPr>
                <w:sz w:val="16"/>
                <w:szCs w:val="16"/>
              </w:rPr>
            </w:pPr>
          </w:p>
        </w:tc>
      </w:tr>
      <w:tr w:rsidR="00C66B8B"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66B8B" w:rsidRPr="00E11C01" w:rsidRDefault="00C66B8B" w:rsidP="00AC51B2">
            <w:pPr>
              <w:rPr>
                <w:sz w:val="16"/>
                <w:szCs w:val="16"/>
              </w:rPr>
            </w:pPr>
            <w:r w:rsidRPr="00E11C01">
              <w:rPr>
                <w:sz w:val="16"/>
                <w:szCs w:val="16"/>
              </w:rPr>
              <w:t>PRÍLOHA VI</w:t>
            </w:r>
          </w:p>
          <w:p w:rsidR="00C66B8B" w:rsidRPr="00E11C01" w:rsidRDefault="00C66B8B" w:rsidP="00AC51B2">
            <w:pPr>
              <w:rPr>
                <w:sz w:val="16"/>
                <w:szCs w:val="16"/>
              </w:rPr>
            </w:pPr>
            <w:r w:rsidRPr="00E11C01">
              <w:rPr>
                <w:rFonts w:cs="EUAlbertina"/>
                <w:color w:val="000000"/>
                <w:sz w:val="17"/>
                <w:szCs w:val="17"/>
              </w:rPr>
              <w:t>ČASŤ A</w:t>
            </w:r>
          </w:p>
          <w:p w:rsidR="00C66B8B" w:rsidRPr="00E11C01" w:rsidRDefault="00C66B8B" w:rsidP="00AC51B2">
            <w:pPr>
              <w:rPr>
                <w:sz w:val="16"/>
                <w:szCs w:val="16"/>
              </w:rPr>
            </w:pPr>
          </w:p>
          <w:p w:rsidR="00C66B8B" w:rsidRPr="00E11C01" w:rsidRDefault="00C66B8B" w:rsidP="00AC51B2">
            <w:pPr>
              <w:rPr>
                <w:sz w:val="16"/>
                <w:szCs w:val="16"/>
              </w:rPr>
            </w:pPr>
          </w:p>
          <w:p w:rsidR="00C66B8B" w:rsidRPr="00E11C01" w:rsidRDefault="00C66B8B" w:rsidP="00AC51B2">
            <w:pPr>
              <w:rPr>
                <w:sz w:val="16"/>
                <w:szCs w:val="16"/>
              </w:rPr>
            </w:pPr>
            <w:r w:rsidRPr="00E11C01">
              <w:rPr>
                <w:sz w:val="16"/>
                <w:szCs w:val="16"/>
              </w:rPr>
              <w:t>INFORMÁCIE, KTORÉ SA UVÁDZAJÚ V PRAVIDELNOM INFORMATÍVNOM OZNÁMENÍ</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C66B8B" w:rsidP="00C66B8B">
            <w:pPr>
              <w:jc w:val="both"/>
              <w:rPr>
                <w:sz w:val="16"/>
                <w:szCs w:val="16"/>
              </w:rPr>
            </w:pPr>
            <w:r w:rsidRPr="00E11C01">
              <w:rPr>
                <w:sz w:val="16"/>
                <w:szCs w:val="16"/>
              </w:rPr>
              <w:t>I. Informácie, ktoré sa uvádzajú vo všetkých prípadoch</w:t>
            </w:r>
          </w:p>
          <w:p w:rsidR="00C66B8B" w:rsidRPr="00E11C01" w:rsidRDefault="00C66B8B" w:rsidP="00C66B8B">
            <w:pPr>
              <w:jc w:val="both"/>
              <w:rPr>
                <w:sz w:val="16"/>
                <w:szCs w:val="16"/>
              </w:rPr>
            </w:pPr>
            <w:r w:rsidRPr="00E11C01">
              <w:rPr>
                <w:sz w:val="16"/>
                <w:szCs w:val="16"/>
              </w:rPr>
              <w:t>1. Názov, identifikačné číslo (ak je stanovené vo vnútroštátnych právnych predpisoch), adresa vrátane kódu NUTS, telefónne a faxové číslo, e-mailová a internetová adresa obstarávateľa, a ak sú tieto informácie odlišné, príslušné údaje o útvare, od ktorého možno získať ďalšie informácie.</w:t>
            </w:r>
          </w:p>
          <w:p w:rsidR="00C66B8B" w:rsidRPr="00E11C01" w:rsidRDefault="00C66B8B" w:rsidP="00C66B8B">
            <w:pPr>
              <w:jc w:val="both"/>
              <w:rPr>
                <w:sz w:val="16"/>
                <w:szCs w:val="16"/>
              </w:rPr>
            </w:pPr>
            <w:r w:rsidRPr="00E11C01">
              <w:rPr>
                <w:sz w:val="16"/>
                <w:szCs w:val="16"/>
              </w:rPr>
              <w:t>2. Hlavný predmet činnosti.</w:t>
            </w:r>
          </w:p>
          <w:p w:rsidR="00C66B8B" w:rsidRPr="00E11C01" w:rsidRDefault="00C66B8B" w:rsidP="00C66B8B">
            <w:pPr>
              <w:jc w:val="both"/>
              <w:rPr>
                <w:sz w:val="16"/>
                <w:szCs w:val="16"/>
              </w:rPr>
            </w:pPr>
            <w:r w:rsidRPr="00E11C01">
              <w:rPr>
                <w:sz w:val="16"/>
                <w:szCs w:val="16"/>
              </w:rPr>
              <w:t>3. a) Pri zákazkách na dodanie tovaru: povaha a množstvo alebo hodnota dodávaných služieb alebo produktov (kódy CPV).</w:t>
            </w:r>
          </w:p>
          <w:p w:rsidR="00C66B8B" w:rsidRPr="00E11C01" w:rsidRDefault="00C66B8B" w:rsidP="00C66B8B">
            <w:pPr>
              <w:jc w:val="both"/>
              <w:rPr>
                <w:sz w:val="16"/>
                <w:szCs w:val="16"/>
              </w:rPr>
            </w:pPr>
            <w:r w:rsidRPr="00E11C01">
              <w:rPr>
                <w:sz w:val="16"/>
                <w:szCs w:val="16"/>
              </w:rPr>
              <w:t>b) Pri zákazkách na uskutočnenie stavebných prác: povaha a rozsah poskytovaných služieb, všeobecné charakteristické znaky stavby alebo jej častí na základe odkazu na stavbu (kódy CPV).</w:t>
            </w:r>
          </w:p>
          <w:p w:rsidR="00C66B8B" w:rsidRPr="00E11C01" w:rsidRDefault="00C66B8B" w:rsidP="00C66B8B">
            <w:pPr>
              <w:jc w:val="both"/>
              <w:rPr>
                <w:sz w:val="16"/>
                <w:szCs w:val="16"/>
              </w:rPr>
            </w:pPr>
            <w:r w:rsidRPr="00E11C01">
              <w:rPr>
                <w:sz w:val="16"/>
                <w:szCs w:val="16"/>
              </w:rPr>
              <w:t>c) Pri zákazkách na poskytnutie služieb: plánované celkové obstarávanie v každej plánovanej kategórii služieb (kódy CPV).</w:t>
            </w:r>
          </w:p>
          <w:p w:rsidR="00C66B8B" w:rsidRPr="00E11C01" w:rsidRDefault="00C66B8B" w:rsidP="00C66B8B">
            <w:pPr>
              <w:jc w:val="both"/>
              <w:rPr>
                <w:sz w:val="16"/>
                <w:szCs w:val="16"/>
              </w:rPr>
            </w:pPr>
            <w:r w:rsidRPr="00E11C01">
              <w:rPr>
                <w:sz w:val="16"/>
                <w:szCs w:val="16"/>
              </w:rPr>
              <w:t>4. Dátum odoslania oznámenia alebo odoslania oznámenia o uverejnení tohto oznámenia v profile kupujúceho.</w:t>
            </w:r>
          </w:p>
          <w:p w:rsidR="00A97852" w:rsidRDefault="00C66B8B" w:rsidP="00C66B8B">
            <w:pPr>
              <w:jc w:val="both"/>
              <w:rPr>
                <w:sz w:val="16"/>
                <w:szCs w:val="16"/>
              </w:rPr>
            </w:pPr>
            <w:r w:rsidRPr="00E11C01">
              <w:rPr>
                <w:sz w:val="16"/>
                <w:szCs w:val="16"/>
              </w:rPr>
              <w:t>5. Všetky ostatné relevantné informácie.</w:t>
            </w:r>
          </w:p>
          <w:p w:rsidR="00A97852" w:rsidRPr="00E11C01" w:rsidRDefault="00A97852" w:rsidP="00C66B8B">
            <w:pPr>
              <w:jc w:val="both"/>
              <w:rPr>
                <w:sz w:val="16"/>
                <w:szCs w:val="16"/>
              </w:rPr>
            </w:pPr>
          </w:p>
          <w:p w:rsidR="00C66B8B" w:rsidRPr="00E11C01" w:rsidRDefault="00C66B8B" w:rsidP="00C66B8B">
            <w:pPr>
              <w:jc w:val="both"/>
              <w:rPr>
                <w:sz w:val="16"/>
                <w:szCs w:val="16"/>
              </w:rPr>
            </w:pPr>
            <w:r w:rsidRPr="00E11C01">
              <w:rPr>
                <w:sz w:val="16"/>
                <w:szCs w:val="16"/>
              </w:rPr>
              <w:t>II. Ďalšie informácie, ktoré sa poskytujú, ak sa oznámenie používa ako výzva na súťaž alebo ak povoľuje skrátenie lehôt na prijímanie ponúk (článok 67 ods. 2)</w:t>
            </w:r>
          </w:p>
          <w:p w:rsidR="00C66B8B" w:rsidRPr="00E11C01" w:rsidRDefault="00C66B8B" w:rsidP="00C66B8B">
            <w:pPr>
              <w:jc w:val="both"/>
              <w:rPr>
                <w:sz w:val="16"/>
                <w:szCs w:val="16"/>
              </w:rPr>
            </w:pPr>
            <w:r w:rsidRPr="00E11C01">
              <w:rPr>
                <w:sz w:val="16"/>
                <w:szCs w:val="16"/>
              </w:rPr>
              <w:t>6. Odkaz na skutočnosť, že zainteresované hospodárske subjekty musia obstarávateľovi oznámiť svoj záujem o zákazku alebo zákazky.</w:t>
            </w:r>
          </w:p>
          <w:p w:rsidR="00C66B8B" w:rsidRPr="00E11C01" w:rsidRDefault="00C66B8B" w:rsidP="00C66B8B">
            <w:pPr>
              <w:jc w:val="both"/>
              <w:rPr>
                <w:sz w:val="16"/>
                <w:szCs w:val="16"/>
              </w:rPr>
            </w:pPr>
            <w:r w:rsidRPr="00E11C01">
              <w:rPr>
                <w:sz w:val="16"/>
                <w:szCs w:val="16"/>
              </w:rPr>
              <w:t>7. E-mailová alebo internetová adresa, na ktorej budú bezplatne dostupné súťažné podklady na neobmedzený a úplný priamy prístup.</w:t>
            </w:r>
          </w:p>
          <w:p w:rsidR="00C66B8B" w:rsidRPr="00E11C01" w:rsidRDefault="00C66B8B" w:rsidP="00C66B8B">
            <w:pPr>
              <w:jc w:val="both"/>
              <w:rPr>
                <w:sz w:val="16"/>
                <w:szCs w:val="16"/>
              </w:rPr>
            </w:pPr>
            <w:r w:rsidRPr="00E11C01">
              <w:rPr>
                <w:sz w:val="16"/>
                <w:szCs w:val="16"/>
              </w:rPr>
              <w:t>Ak nie je bezplatný neobmedzený a úplný priamy prístup dostupný z dôvodov uvedených v článku 73 ods. 1 treťom a štvrtom pododseku, informácie o tom, ako sa možno dostať k súťažným podkladom.</w:t>
            </w:r>
          </w:p>
          <w:p w:rsidR="00C66B8B" w:rsidRPr="00E11C01" w:rsidRDefault="00C66B8B" w:rsidP="00C66B8B">
            <w:pPr>
              <w:jc w:val="both"/>
              <w:rPr>
                <w:sz w:val="16"/>
                <w:szCs w:val="16"/>
              </w:rPr>
            </w:pPr>
            <w:r w:rsidRPr="00E11C01">
              <w:rPr>
                <w:sz w:val="16"/>
                <w:szCs w:val="16"/>
              </w:rPr>
              <w:t>8. Keď to prichádza do úvahy, informácia o tom, či je zákazka vyhradená pre chránené dielne alebo či je jej plnenie vyhradené v rámci programov chránených pracovných miest.</w:t>
            </w:r>
          </w:p>
          <w:p w:rsidR="00C66B8B" w:rsidRPr="00E11C01" w:rsidRDefault="00C66B8B" w:rsidP="00C66B8B">
            <w:pPr>
              <w:jc w:val="both"/>
              <w:rPr>
                <w:sz w:val="16"/>
                <w:szCs w:val="16"/>
              </w:rPr>
            </w:pPr>
            <w:r w:rsidRPr="00E11C01">
              <w:rPr>
                <w:sz w:val="16"/>
                <w:szCs w:val="16"/>
              </w:rPr>
              <w:t>9. Lehota na prijatie žiadostí o výzvu na predloženie ponuky alebo na rokovanie.</w:t>
            </w:r>
          </w:p>
          <w:p w:rsidR="00C66B8B" w:rsidRPr="00E11C01" w:rsidRDefault="00C66B8B" w:rsidP="00C66B8B">
            <w:pPr>
              <w:jc w:val="both"/>
              <w:rPr>
                <w:sz w:val="16"/>
                <w:szCs w:val="16"/>
              </w:rPr>
            </w:pPr>
            <w:r w:rsidRPr="00E11C01">
              <w:rPr>
                <w:sz w:val="16"/>
                <w:szCs w:val="16"/>
              </w:rPr>
              <w:t>10. Povaha a množstvo dodávaných výrobkov alebo všeobecná povaha práce alebo kategória služieb a informácia, či sa predpokladá rámcová dohoda alebo dohody vrátane akýchkoľvek možností ďalšieho obstarávania, a predpokladaný čas, ktorý je k dispozícii na uplatnenie týchto možností, ako aj počet prípadných obnovení. V prípade opakujúcich sa zákaziek aj predpokladané termíny následných výzev na súťaž. Informácia o tom, či je zahrnutý nákup, lízing, prenájom alebo nákup na splátky, alebo akákoľvek ich kombinácia.</w:t>
            </w:r>
          </w:p>
          <w:p w:rsidR="00C66B8B" w:rsidRPr="00E11C01" w:rsidRDefault="00C66B8B" w:rsidP="00C66B8B">
            <w:pPr>
              <w:jc w:val="both"/>
              <w:rPr>
                <w:sz w:val="16"/>
                <w:szCs w:val="16"/>
              </w:rPr>
            </w:pPr>
            <w:r w:rsidRPr="00E11C01">
              <w:rPr>
                <w:sz w:val="16"/>
                <w:szCs w:val="16"/>
              </w:rPr>
              <w:t>11. Kód NUTS hlavného miesta uskutočnenia stavebných prác v prípade zákaziek na uskutočnenie stavebných prác alebo kód NUTS hlavného miesta dodania alebo poskytnutia v prípade zákaziek na dodanie tovaru a poskytnutie služieb; ak je zákazka rozdelená na viacero častí, tieto informácie sa poskytnú pre každú časť.</w:t>
            </w:r>
          </w:p>
          <w:p w:rsidR="00C66B8B" w:rsidRPr="00E11C01" w:rsidRDefault="00C66B8B" w:rsidP="00C66B8B">
            <w:pPr>
              <w:jc w:val="both"/>
              <w:rPr>
                <w:sz w:val="16"/>
                <w:szCs w:val="16"/>
              </w:rPr>
            </w:pPr>
            <w:r w:rsidRPr="00E11C01">
              <w:rPr>
                <w:sz w:val="16"/>
                <w:szCs w:val="16"/>
              </w:rPr>
              <w:t>12. Dodacia lehota alebo lehota na ukončenie zákazky na poskytnutie služieb alebo trvanie tejto zákazky, a pokiaľ je to možné, jej začiatok.</w:t>
            </w:r>
          </w:p>
          <w:p w:rsidR="00C66B8B" w:rsidRPr="00E11C01" w:rsidRDefault="00C66B8B" w:rsidP="00C66B8B">
            <w:pPr>
              <w:jc w:val="both"/>
              <w:rPr>
                <w:sz w:val="16"/>
                <w:szCs w:val="16"/>
              </w:rPr>
            </w:pPr>
            <w:r w:rsidRPr="00E11C01">
              <w:rPr>
                <w:sz w:val="16"/>
                <w:szCs w:val="16"/>
              </w:rPr>
              <w:t>13. Adresa, na ktorú zainteresované podniky zasielajú svoje písomné vyjadrenia záujmu.</w:t>
            </w:r>
          </w:p>
          <w:p w:rsidR="00C66B8B" w:rsidRPr="00E11C01" w:rsidRDefault="00C66B8B" w:rsidP="00C66B8B">
            <w:pPr>
              <w:jc w:val="both"/>
              <w:rPr>
                <w:sz w:val="16"/>
                <w:szCs w:val="16"/>
              </w:rPr>
            </w:pPr>
            <w:r w:rsidRPr="00E11C01">
              <w:rPr>
                <w:sz w:val="16"/>
                <w:szCs w:val="16"/>
              </w:rPr>
              <w:t>14. Lehota na prijatie vyjadrení záujmu.</w:t>
            </w:r>
          </w:p>
          <w:p w:rsidR="00C66B8B" w:rsidRPr="00E11C01" w:rsidRDefault="00C66B8B" w:rsidP="00C66B8B">
            <w:pPr>
              <w:jc w:val="both"/>
              <w:rPr>
                <w:sz w:val="16"/>
                <w:szCs w:val="16"/>
              </w:rPr>
            </w:pPr>
            <w:r w:rsidRPr="00E11C01">
              <w:rPr>
                <w:sz w:val="16"/>
                <w:szCs w:val="16"/>
              </w:rPr>
              <w:t>15. Jazyk alebo jazyky povolené na predkladanie prihlášok záujemcov alebo ponúk.</w:t>
            </w:r>
          </w:p>
          <w:p w:rsidR="00C66B8B" w:rsidRPr="00E11C01" w:rsidRDefault="00C66B8B" w:rsidP="00C66B8B">
            <w:pPr>
              <w:jc w:val="both"/>
              <w:rPr>
                <w:sz w:val="16"/>
                <w:szCs w:val="16"/>
              </w:rPr>
            </w:pPr>
            <w:r w:rsidRPr="00E11C01">
              <w:rPr>
                <w:sz w:val="16"/>
                <w:szCs w:val="16"/>
              </w:rPr>
              <w:t>16. Ekonomické a technické podmienky a finančné a technické záruky dodávateľov. 17. a) Predpokladaný dátum začatia postupov obstarávania vzhľadom na zákazku alebo zákazky (ak je známy).</w:t>
            </w:r>
          </w:p>
          <w:p w:rsidR="00C66B8B" w:rsidRPr="00E11C01" w:rsidRDefault="00C66B8B" w:rsidP="00C66B8B">
            <w:pPr>
              <w:jc w:val="both"/>
              <w:rPr>
                <w:sz w:val="16"/>
                <w:szCs w:val="16"/>
              </w:rPr>
            </w:pPr>
            <w:r w:rsidRPr="00E11C01">
              <w:rPr>
                <w:sz w:val="16"/>
                <w:szCs w:val="16"/>
              </w:rPr>
              <w:t>b) Druh postupu obstarávania (užšia súťaž bez ohľadu na to, či zahŕňa dynamický nákupný systém, alebo nie, alebo rokovacie konania).</w:t>
            </w:r>
          </w:p>
          <w:p w:rsidR="00C66B8B" w:rsidRPr="00E11C01" w:rsidRDefault="00C66B8B" w:rsidP="00C66B8B">
            <w:pPr>
              <w:jc w:val="both"/>
              <w:rPr>
                <w:sz w:val="16"/>
                <w:szCs w:val="16"/>
              </w:rPr>
            </w:pPr>
            <w:r w:rsidRPr="00E11C01">
              <w:rPr>
                <w:sz w:val="16"/>
                <w:szCs w:val="16"/>
              </w:rPr>
              <w:t>18. Keď to prichádza do úvahy, konkrétne podmienky, ktorým podlieha plnenie zákazky.</w:t>
            </w:r>
          </w:p>
          <w:p w:rsidR="00C66B8B" w:rsidRPr="00E11C01" w:rsidRDefault="00C66B8B" w:rsidP="00C66B8B">
            <w:pPr>
              <w:jc w:val="both"/>
              <w:rPr>
                <w:sz w:val="16"/>
                <w:szCs w:val="16"/>
              </w:rPr>
            </w:pPr>
            <w:r w:rsidRPr="00E11C01">
              <w:rPr>
                <w:sz w:val="16"/>
                <w:szCs w:val="16"/>
              </w:rPr>
              <w:t>19. Keď to prichádza do úvahy, informácie o tom, či:</w:t>
            </w:r>
          </w:p>
          <w:p w:rsidR="00C66B8B" w:rsidRPr="00E11C01" w:rsidRDefault="00C66B8B" w:rsidP="00C66B8B">
            <w:pPr>
              <w:jc w:val="both"/>
              <w:rPr>
                <w:sz w:val="16"/>
                <w:szCs w:val="16"/>
              </w:rPr>
            </w:pPr>
            <w:r w:rsidRPr="00E11C01">
              <w:rPr>
                <w:sz w:val="16"/>
                <w:szCs w:val="16"/>
              </w:rPr>
              <w:t>a) sa bude požadovať/akceptovať elektronické predkladanie ponúk alebo žiadostí o účasť;</w:t>
            </w:r>
          </w:p>
          <w:p w:rsidR="00C66B8B" w:rsidRPr="00E11C01" w:rsidRDefault="00C66B8B" w:rsidP="00C66B8B">
            <w:pPr>
              <w:jc w:val="both"/>
              <w:rPr>
                <w:sz w:val="16"/>
                <w:szCs w:val="16"/>
              </w:rPr>
            </w:pPr>
            <w:r w:rsidRPr="00E11C01">
              <w:rPr>
                <w:sz w:val="16"/>
                <w:szCs w:val="16"/>
              </w:rPr>
              <w:t>b) sa bude používať elektronické objednávanie;</w:t>
            </w:r>
          </w:p>
          <w:p w:rsidR="00C66B8B" w:rsidRPr="00E11C01" w:rsidRDefault="00C66B8B" w:rsidP="00C66B8B">
            <w:pPr>
              <w:jc w:val="both"/>
              <w:rPr>
                <w:sz w:val="16"/>
                <w:szCs w:val="16"/>
              </w:rPr>
            </w:pPr>
            <w:r w:rsidRPr="00E11C01">
              <w:rPr>
                <w:sz w:val="16"/>
                <w:szCs w:val="16"/>
              </w:rPr>
              <w:t>c) sa bude používať elektronická fakturácia;</w:t>
            </w:r>
          </w:p>
          <w:p w:rsidR="00C66B8B" w:rsidRPr="00E11C01" w:rsidRDefault="00C66B8B" w:rsidP="00C66B8B">
            <w:pPr>
              <w:jc w:val="both"/>
              <w:rPr>
                <w:sz w:val="16"/>
                <w:szCs w:val="16"/>
              </w:rPr>
            </w:pPr>
            <w:r w:rsidRPr="00E11C01">
              <w:rPr>
                <w:sz w:val="16"/>
                <w:szCs w:val="16"/>
              </w:rPr>
              <w:t>d) sa budú akceptovať elektronické platby.</w:t>
            </w:r>
          </w:p>
          <w:p w:rsidR="00C66B8B" w:rsidRPr="00E11C01" w:rsidRDefault="00C66B8B" w:rsidP="00C66B8B">
            <w:pPr>
              <w:jc w:val="both"/>
              <w:rPr>
                <w:sz w:val="16"/>
                <w:szCs w:val="16"/>
              </w:rPr>
            </w:pPr>
            <w:r w:rsidRPr="00E11C01">
              <w:rPr>
                <w:sz w:val="16"/>
                <w:szCs w:val="16"/>
              </w:rPr>
              <w:t>20. Názov a adresa inštitúcie zodpovednej za postup odvolania a prípadne aj za postup mediácie. Presné informácie týkajúce sa lehôt na podanie odvolaní alebo v prípade potreby názov, adresa, telefónne číslo, faxové číslo a e-mailová adresa útvaru, od ktorého možno tieto informácie získať.</w:t>
            </w:r>
          </w:p>
          <w:p w:rsidR="00C66B8B" w:rsidRPr="00E11C01" w:rsidRDefault="00C66B8B" w:rsidP="00C66B8B">
            <w:pPr>
              <w:jc w:val="both"/>
              <w:rPr>
                <w:sz w:val="16"/>
                <w:szCs w:val="16"/>
              </w:rPr>
            </w:pPr>
            <w:r w:rsidRPr="00E11C01">
              <w:rPr>
                <w:sz w:val="16"/>
                <w:szCs w:val="16"/>
              </w:rPr>
              <w:t>21. Na zadanie zákazky sa použijú kritériá uvedené v článku 82, pokiaľ sú známe. Okrem prípadu, keď je ekonomicky najvýhodnejšia ponuka určená len na základe ceny, kritériá predstavujúce ekonomicky najvýhodnejšiu ponuku, ako aj ich váha, alebo keď to prichádza do úvahy, poradie dôležitosti týchto kritérií sa uvedie v prípade, že sa neuvádzajú v špecifikáciách alebo sa neuvedú vo výzve na potvrdenie záujmu v zmysle článku 67 ods. 2 písm. b) alebo vo výzve na predloženie ponuky alebo na rokovanie.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C66B8B"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AC51B2" w:rsidP="00A178FA">
            <w:pPr>
              <w:rPr>
                <w:sz w:val="16"/>
                <w:szCs w:val="16"/>
              </w:rPr>
            </w:pPr>
            <w:r>
              <w:rPr>
                <w:sz w:val="16"/>
                <w:szCs w:val="16"/>
              </w:rPr>
              <w:t xml:space="preserve">Návrh vyhlášky </w:t>
            </w:r>
            <w:r>
              <w:rPr>
                <w:iCs/>
                <w:sz w:val="16"/>
                <w:szCs w:val="16"/>
              </w:rPr>
              <w:t>ktorou sa ustanovujú podrobnosti o oznámeniach používaných vo verejnom obstarávaní a o ich obsahu</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586DDC" w:rsidP="00AC51B2">
            <w:pPr>
              <w:rPr>
                <w:sz w:val="16"/>
                <w:szCs w:val="16"/>
              </w:rPr>
            </w:pPr>
            <w:r>
              <w:rPr>
                <w:sz w:val="16"/>
                <w:szCs w:val="16"/>
              </w:rPr>
              <w:t>§:2</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A97852" w:rsidRPr="00A97852" w:rsidRDefault="00A97852" w:rsidP="00A97852">
            <w:pPr>
              <w:jc w:val="both"/>
              <w:rPr>
                <w:sz w:val="16"/>
                <w:szCs w:val="16"/>
              </w:rPr>
            </w:pPr>
            <w:r w:rsidRPr="00A97852">
              <w:rPr>
                <w:sz w:val="16"/>
                <w:szCs w:val="16"/>
              </w:rPr>
              <w:t xml:space="preserve">(1) Pravidelné informatívne oznámenie obsahuje   </w:t>
            </w:r>
          </w:p>
          <w:p w:rsidR="00A97852" w:rsidRPr="00A97852" w:rsidRDefault="00A97852" w:rsidP="00A97852">
            <w:pPr>
              <w:jc w:val="both"/>
              <w:rPr>
                <w:sz w:val="16"/>
                <w:szCs w:val="16"/>
              </w:rPr>
            </w:pPr>
            <w:r>
              <w:rPr>
                <w:sz w:val="16"/>
                <w:szCs w:val="16"/>
              </w:rPr>
              <w:t>a)</w:t>
            </w:r>
            <w:r w:rsidRPr="00A97852">
              <w:rPr>
                <w:sz w:val="16"/>
                <w:szCs w:val="16"/>
              </w:rPr>
              <w:t xml:space="preserve">názov, identifikačné číslo, adresu, kód NUTS, telefónne číslo, faxové číslo, e-mail, kontaktnú osobu a internetovú adresu obstarávateľa, </w:t>
            </w:r>
          </w:p>
          <w:p w:rsidR="00A97852" w:rsidRPr="00A97852" w:rsidRDefault="00A97852" w:rsidP="00A97852">
            <w:pPr>
              <w:jc w:val="both"/>
              <w:rPr>
                <w:sz w:val="16"/>
                <w:szCs w:val="16"/>
              </w:rPr>
            </w:pPr>
            <w:r>
              <w:rPr>
                <w:sz w:val="16"/>
                <w:szCs w:val="16"/>
              </w:rPr>
              <w:t>b)</w:t>
            </w:r>
            <w:r w:rsidRPr="00A97852">
              <w:rPr>
                <w:sz w:val="16"/>
                <w:szCs w:val="16"/>
              </w:rPr>
              <w:t xml:space="preserve">hlavný predmet činnosti obstarávateľa, </w:t>
            </w:r>
          </w:p>
          <w:p w:rsidR="00A97852" w:rsidRPr="00A97852" w:rsidRDefault="00A97852" w:rsidP="00A97852">
            <w:pPr>
              <w:jc w:val="both"/>
              <w:rPr>
                <w:sz w:val="16"/>
                <w:szCs w:val="16"/>
              </w:rPr>
            </w:pPr>
            <w:r>
              <w:rPr>
                <w:sz w:val="16"/>
                <w:szCs w:val="16"/>
              </w:rPr>
              <w:t>c)</w:t>
            </w:r>
            <w:r w:rsidRPr="00A97852">
              <w:rPr>
                <w:sz w:val="16"/>
                <w:szCs w:val="16"/>
              </w:rPr>
              <w:t xml:space="preserve">opis predmetu zákazky: povaha a rozsah stavebných prác, povaha a množstvo alebo hodnota tovaru, povaha a rozsah služieb; ak je zákazka rozdelená na viacero častí, táto informácia sa poskytne pre každú časť, </w:t>
            </w:r>
          </w:p>
          <w:p w:rsidR="00A97852" w:rsidRPr="00A97852" w:rsidRDefault="00A97852" w:rsidP="00A97852">
            <w:pPr>
              <w:jc w:val="both"/>
              <w:rPr>
                <w:sz w:val="16"/>
                <w:szCs w:val="16"/>
              </w:rPr>
            </w:pPr>
            <w:r>
              <w:rPr>
                <w:sz w:val="16"/>
                <w:szCs w:val="16"/>
              </w:rPr>
              <w:t>d)</w:t>
            </w:r>
            <w:r w:rsidRPr="00A97852">
              <w:rPr>
                <w:sz w:val="16"/>
                <w:szCs w:val="16"/>
              </w:rPr>
              <w:t>referenčné číslo (čísla) podľa Spoločného slovníka obstarávania (CPV),</w:t>
            </w:r>
          </w:p>
          <w:p w:rsidR="00A97852" w:rsidRPr="00A97852" w:rsidRDefault="00A97852" w:rsidP="00A97852">
            <w:pPr>
              <w:jc w:val="both"/>
              <w:rPr>
                <w:sz w:val="16"/>
                <w:szCs w:val="16"/>
              </w:rPr>
            </w:pPr>
            <w:r>
              <w:rPr>
                <w:sz w:val="16"/>
                <w:szCs w:val="16"/>
              </w:rPr>
              <w:t>e)</w:t>
            </w:r>
            <w:r w:rsidRPr="00A97852">
              <w:rPr>
                <w:sz w:val="16"/>
                <w:szCs w:val="16"/>
              </w:rPr>
              <w:t xml:space="preserve">dátum odoslania oznámenia alebo odoslania oznámenia o uverejnení tohto oznámenia </w:t>
            </w:r>
          </w:p>
          <w:p w:rsidR="00A97852" w:rsidRPr="00A97852" w:rsidRDefault="00A97852" w:rsidP="00A97852">
            <w:pPr>
              <w:jc w:val="both"/>
              <w:rPr>
                <w:sz w:val="16"/>
                <w:szCs w:val="16"/>
              </w:rPr>
            </w:pPr>
            <w:r w:rsidRPr="00A97852">
              <w:rPr>
                <w:sz w:val="16"/>
                <w:szCs w:val="16"/>
              </w:rPr>
              <w:t>v profile kupujúceho,</w:t>
            </w:r>
          </w:p>
          <w:p w:rsidR="00A97852" w:rsidRDefault="00A97852" w:rsidP="00A97852">
            <w:pPr>
              <w:jc w:val="both"/>
              <w:rPr>
                <w:sz w:val="16"/>
                <w:szCs w:val="16"/>
              </w:rPr>
            </w:pPr>
            <w:r>
              <w:rPr>
                <w:sz w:val="16"/>
                <w:szCs w:val="16"/>
              </w:rPr>
              <w:t>f)</w:t>
            </w:r>
            <w:r w:rsidRPr="00A97852">
              <w:rPr>
                <w:sz w:val="16"/>
                <w:szCs w:val="16"/>
              </w:rPr>
              <w:t>všetky ostatné relevantné informácie.</w:t>
            </w:r>
          </w:p>
          <w:p w:rsidR="00A97852" w:rsidRPr="00A97852" w:rsidRDefault="00A97852" w:rsidP="00A97852">
            <w:pPr>
              <w:jc w:val="both"/>
              <w:rPr>
                <w:sz w:val="16"/>
                <w:szCs w:val="16"/>
              </w:rPr>
            </w:pPr>
          </w:p>
          <w:p w:rsidR="00A97852" w:rsidRPr="00A97852" w:rsidRDefault="00A97852" w:rsidP="00A97852">
            <w:pPr>
              <w:jc w:val="both"/>
              <w:rPr>
                <w:sz w:val="16"/>
                <w:szCs w:val="16"/>
              </w:rPr>
            </w:pPr>
            <w:r w:rsidRPr="00A97852">
              <w:rPr>
                <w:sz w:val="16"/>
                <w:szCs w:val="16"/>
              </w:rPr>
              <w:t xml:space="preserve">(2) Pravidelné informatívne oznámenie, ktoré sa používa ako výzva na súťaž, alebo povoľuje skrátenie lehôt na prijímanie ponúk, obsahuje </w:t>
            </w:r>
          </w:p>
          <w:p w:rsidR="00A97852" w:rsidRPr="00A97852" w:rsidRDefault="00A97852" w:rsidP="00A97852">
            <w:pPr>
              <w:jc w:val="both"/>
              <w:rPr>
                <w:sz w:val="16"/>
                <w:szCs w:val="16"/>
              </w:rPr>
            </w:pPr>
            <w:r>
              <w:rPr>
                <w:sz w:val="16"/>
                <w:szCs w:val="16"/>
              </w:rPr>
              <w:t>a)</w:t>
            </w:r>
            <w:r w:rsidRPr="00A97852">
              <w:rPr>
                <w:sz w:val="16"/>
                <w:szCs w:val="16"/>
              </w:rPr>
              <w:t>odkaz na skutočnosť, že hospodárske subjekty musia obstarávateľovi oznámiť svoj záujem o zákazku alebo zákazky,</w:t>
            </w:r>
          </w:p>
          <w:p w:rsidR="00A97852" w:rsidRPr="00A97852" w:rsidRDefault="00A97852" w:rsidP="00A97852">
            <w:pPr>
              <w:jc w:val="both"/>
              <w:rPr>
                <w:sz w:val="16"/>
                <w:szCs w:val="16"/>
              </w:rPr>
            </w:pPr>
            <w:r>
              <w:rPr>
                <w:sz w:val="16"/>
                <w:szCs w:val="16"/>
              </w:rPr>
              <w:t>b)</w:t>
            </w:r>
            <w:r w:rsidRPr="00A97852">
              <w:rPr>
                <w:sz w:val="16"/>
                <w:szCs w:val="16"/>
              </w:rPr>
              <w:t xml:space="preserve">e-mail alebo internetovú adresu, na ktorej budú bezplatne dostupné súťažné podklady </w:t>
            </w:r>
          </w:p>
          <w:p w:rsidR="00A97852" w:rsidRPr="00A97852" w:rsidRDefault="00A97852" w:rsidP="00A97852">
            <w:pPr>
              <w:jc w:val="both"/>
              <w:rPr>
                <w:sz w:val="16"/>
                <w:szCs w:val="16"/>
              </w:rPr>
            </w:pPr>
            <w:r w:rsidRPr="00A97852">
              <w:rPr>
                <w:sz w:val="16"/>
                <w:szCs w:val="16"/>
              </w:rPr>
              <w:t>na neobmedzený a úplný priamy prístup; ak nie je bezplatný neobmedzený a úplný priamy prístup dostupný, informácie o tom, ako sa možno dostať k súťažným podkladom,</w:t>
            </w:r>
          </w:p>
          <w:p w:rsidR="00A97852" w:rsidRPr="00A97852" w:rsidRDefault="00A97852" w:rsidP="00A97852">
            <w:pPr>
              <w:jc w:val="both"/>
              <w:rPr>
                <w:sz w:val="16"/>
                <w:szCs w:val="16"/>
              </w:rPr>
            </w:pPr>
            <w:r>
              <w:rPr>
                <w:sz w:val="16"/>
                <w:szCs w:val="16"/>
              </w:rPr>
              <w:t>c)</w:t>
            </w:r>
            <w:r w:rsidRPr="00A97852">
              <w:rPr>
                <w:sz w:val="16"/>
                <w:szCs w:val="16"/>
              </w:rPr>
              <w:t xml:space="preserve">lehota na predloženie žiadostí o výzvu na predloženie ponuky alebo na rokovanie, </w:t>
            </w:r>
          </w:p>
          <w:p w:rsidR="00A97852" w:rsidRPr="00A97852" w:rsidRDefault="00A97852" w:rsidP="00A97852">
            <w:pPr>
              <w:jc w:val="both"/>
              <w:rPr>
                <w:sz w:val="16"/>
                <w:szCs w:val="16"/>
              </w:rPr>
            </w:pPr>
            <w:r>
              <w:rPr>
                <w:sz w:val="16"/>
                <w:szCs w:val="16"/>
              </w:rPr>
              <w:t>d)</w:t>
            </w:r>
            <w:r w:rsidRPr="00A97852">
              <w:rPr>
                <w:sz w:val="16"/>
                <w:szCs w:val="16"/>
              </w:rPr>
              <w:t xml:space="preserve">stručný opis predmetu zákazky: povaha a rozsah stavebných prác, povaha a množstvo </w:t>
            </w:r>
          </w:p>
          <w:p w:rsidR="00A97852" w:rsidRPr="00A97852" w:rsidRDefault="00A97852" w:rsidP="00A97852">
            <w:pPr>
              <w:jc w:val="both"/>
              <w:rPr>
                <w:sz w:val="16"/>
                <w:szCs w:val="16"/>
              </w:rPr>
            </w:pPr>
            <w:r w:rsidRPr="00A97852">
              <w:rPr>
                <w:sz w:val="16"/>
                <w:szCs w:val="16"/>
              </w:rPr>
              <w:t xml:space="preserve">alebo hodnota tovaru, povaha a rozsah služieb, </w:t>
            </w:r>
          </w:p>
          <w:p w:rsidR="00A97852" w:rsidRPr="00A97852" w:rsidRDefault="00A97852" w:rsidP="00A97852">
            <w:pPr>
              <w:jc w:val="both"/>
              <w:rPr>
                <w:sz w:val="16"/>
                <w:szCs w:val="16"/>
              </w:rPr>
            </w:pPr>
            <w:r>
              <w:rPr>
                <w:sz w:val="16"/>
                <w:szCs w:val="16"/>
              </w:rPr>
              <w:t>e)</w:t>
            </w:r>
            <w:r w:rsidRPr="00A97852">
              <w:rPr>
                <w:sz w:val="16"/>
                <w:szCs w:val="16"/>
              </w:rPr>
              <w:t>informácia, či sa predpokladá rámcová dohoda alebo dohody, vrátane akýchkoľvek možností ďalšieho obstarávania, predpokladaný čas, ktorý je k dispozícii na uplatnenie týchto možností, ako aj počet prípadných obnovení a v prípade opakujúcich sa zákaziek</w:t>
            </w:r>
            <w:r>
              <w:rPr>
                <w:sz w:val="16"/>
                <w:szCs w:val="16"/>
              </w:rPr>
              <w:t xml:space="preserve"> </w:t>
            </w:r>
          </w:p>
          <w:p w:rsidR="00A97852" w:rsidRPr="00A97852" w:rsidRDefault="00A97852" w:rsidP="00A97852">
            <w:pPr>
              <w:jc w:val="both"/>
              <w:rPr>
                <w:sz w:val="16"/>
                <w:szCs w:val="16"/>
              </w:rPr>
            </w:pPr>
            <w:r w:rsidRPr="00A97852">
              <w:rPr>
                <w:sz w:val="16"/>
                <w:szCs w:val="16"/>
              </w:rPr>
              <w:t xml:space="preserve">aj predpokladané termíny následných výziev na súťaž, </w:t>
            </w:r>
          </w:p>
          <w:p w:rsidR="00A97852" w:rsidRPr="00A97852" w:rsidRDefault="00A97852" w:rsidP="00A97852">
            <w:pPr>
              <w:jc w:val="both"/>
              <w:rPr>
                <w:sz w:val="16"/>
                <w:szCs w:val="16"/>
              </w:rPr>
            </w:pPr>
            <w:r>
              <w:rPr>
                <w:sz w:val="16"/>
                <w:szCs w:val="16"/>
              </w:rPr>
              <w:t>f)</w:t>
            </w:r>
            <w:r w:rsidRPr="00A97852">
              <w:rPr>
                <w:sz w:val="16"/>
                <w:szCs w:val="16"/>
              </w:rPr>
              <w:t xml:space="preserve">kód NUTS hlavného miesta uskutočnenia stavebných prác, dodania tovarov </w:t>
            </w:r>
          </w:p>
          <w:p w:rsidR="00A97852" w:rsidRPr="00A97852" w:rsidRDefault="00A97852" w:rsidP="00A97852">
            <w:pPr>
              <w:jc w:val="both"/>
              <w:rPr>
                <w:sz w:val="16"/>
                <w:szCs w:val="16"/>
              </w:rPr>
            </w:pPr>
            <w:r w:rsidRPr="00A97852">
              <w:rPr>
                <w:sz w:val="16"/>
                <w:szCs w:val="16"/>
              </w:rPr>
              <w:t xml:space="preserve">alebo poskytnutia služieb; ak je zákazka rozdelená na viacero častí, tieto informácie </w:t>
            </w:r>
          </w:p>
          <w:p w:rsidR="00A97852" w:rsidRPr="00A97852" w:rsidRDefault="00A97852" w:rsidP="00A97852">
            <w:pPr>
              <w:jc w:val="both"/>
              <w:rPr>
                <w:sz w:val="16"/>
                <w:szCs w:val="16"/>
              </w:rPr>
            </w:pPr>
            <w:r w:rsidRPr="00A97852">
              <w:rPr>
                <w:sz w:val="16"/>
                <w:szCs w:val="16"/>
              </w:rPr>
              <w:t>sa poskytnú pre každú časť,</w:t>
            </w:r>
          </w:p>
          <w:p w:rsidR="00A97852" w:rsidRPr="00A97852" w:rsidRDefault="00A97852" w:rsidP="00A97852">
            <w:pPr>
              <w:jc w:val="both"/>
              <w:rPr>
                <w:sz w:val="16"/>
                <w:szCs w:val="16"/>
              </w:rPr>
            </w:pPr>
            <w:r>
              <w:rPr>
                <w:sz w:val="16"/>
                <w:szCs w:val="16"/>
              </w:rPr>
              <w:t>g)</w:t>
            </w:r>
            <w:r w:rsidRPr="00A97852">
              <w:rPr>
                <w:sz w:val="16"/>
                <w:szCs w:val="16"/>
              </w:rPr>
              <w:t xml:space="preserve">dodacia lehota alebo lehota na ukončenie zákazky na poskytnutie služieb alebo trvanie </w:t>
            </w:r>
          </w:p>
          <w:p w:rsidR="00A97852" w:rsidRPr="00A97852" w:rsidRDefault="00A97852" w:rsidP="00A97852">
            <w:pPr>
              <w:jc w:val="both"/>
              <w:rPr>
                <w:sz w:val="16"/>
                <w:szCs w:val="16"/>
              </w:rPr>
            </w:pPr>
            <w:r w:rsidRPr="00A97852">
              <w:rPr>
                <w:sz w:val="16"/>
                <w:szCs w:val="16"/>
              </w:rPr>
              <w:t>tejto zákazky, a pokiaľ je to možné, jej začiatok,</w:t>
            </w:r>
          </w:p>
          <w:p w:rsidR="00A97852" w:rsidRPr="00A97852" w:rsidRDefault="00A97852" w:rsidP="00A97852">
            <w:pPr>
              <w:jc w:val="both"/>
              <w:rPr>
                <w:sz w:val="16"/>
                <w:szCs w:val="16"/>
              </w:rPr>
            </w:pPr>
            <w:r>
              <w:rPr>
                <w:sz w:val="16"/>
                <w:szCs w:val="16"/>
              </w:rPr>
              <w:t>h)</w:t>
            </w:r>
            <w:r w:rsidRPr="00A97852">
              <w:rPr>
                <w:sz w:val="16"/>
                <w:szCs w:val="16"/>
              </w:rPr>
              <w:t>adresa, na ktorú hospodárske subjekty zasielajú ponuky a žiadosti o účasť,</w:t>
            </w:r>
          </w:p>
          <w:p w:rsidR="00A97852" w:rsidRPr="00A97852" w:rsidRDefault="00A97852" w:rsidP="00A97852">
            <w:pPr>
              <w:jc w:val="both"/>
              <w:rPr>
                <w:sz w:val="16"/>
                <w:szCs w:val="16"/>
              </w:rPr>
            </w:pPr>
            <w:r>
              <w:rPr>
                <w:sz w:val="16"/>
                <w:szCs w:val="16"/>
              </w:rPr>
              <w:t>i)</w:t>
            </w:r>
            <w:r w:rsidRPr="00A97852">
              <w:rPr>
                <w:sz w:val="16"/>
                <w:szCs w:val="16"/>
              </w:rPr>
              <w:t>lehota na predloženie vyjadrení záujmu,</w:t>
            </w:r>
          </w:p>
          <w:p w:rsidR="00A97852" w:rsidRPr="00A97852" w:rsidRDefault="00A97852" w:rsidP="00A97852">
            <w:pPr>
              <w:jc w:val="both"/>
              <w:rPr>
                <w:sz w:val="16"/>
                <w:szCs w:val="16"/>
              </w:rPr>
            </w:pPr>
            <w:r>
              <w:rPr>
                <w:sz w:val="16"/>
                <w:szCs w:val="16"/>
              </w:rPr>
              <w:t>j)</w:t>
            </w:r>
            <w:r w:rsidRPr="00A97852">
              <w:rPr>
                <w:sz w:val="16"/>
                <w:szCs w:val="16"/>
              </w:rPr>
              <w:t>jazyk alebo jazyky, v ktorých možno predložiť ponuku alebo žiadosť o účasť,</w:t>
            </w:r>
          </w:p>
          <w:p w:rsidR="00A97852" w:rsidRPr="00A97852" w:rsidRDefault="00A97852" w:rsidP="00A97852">
            <w:pPr>
              <w:jc w:val="both"/>
              <w:rPr>
                <w:sz w:val="16"/>
                <w:szCs w:val="16"/>
              </w:rPr>
            </w:pPr>
            <w:r>
              <w:rPr>
                <w:sz w:val="16"/>
                <w:szCs w:val="16"/>
              </w:rPr>
              <w:t>k)</w:t>
            </w:r>
            <w:r w:rsidRPr="00A97852">
              <w:rPr>
                <w:sz w:val="16"/>
                <w:szCs w:val="16"/>
              </w:rPr>
              <w:t xml:space="preserve">podmienky účasti vo verejnom obstarávaní, </w:t>
            </w:r>
          </w:p>
          <w:p w:rsidR="00A97852" w:rsidRPr="00A97852" w:rsidRDefault="00A97852" w:rsidP="00A97852">
            <w:pPr>
              <w:jc w:val="both"/>
              <w:rPr>
                <w:sz w:val="16"/>
                <w:szCs w:val="16"/>
              </w:rPr>
            </w:pPr>
            <w:r>
              <w:rPr>
                <w:sz w:val="16"/>
                <w:szCs w:val="16"/>
              </w:rPr>
              <w:t>l)</w:t>
            </w:r>
            <w:r w:rsidRPr="00A97852">
              <w:rPr>
                <w:sz w:val="16"/>
                <w:szCs w:val="16"/>
              </w:rPr>
              <w:t xml:space="preserve">predpokladaný dátum začatia postupov obstarávania a druh postupu obstarávania, </w:t>
            </w:r>
          </w:p>
          <w:p w:rsidR="00A97852" w:rsidRPr="00A97852" w:rsidRDefault="00A97852" w:rsidP="00A97852">
            <w:pPr>
              <w:jc w:val="both"/>
              <w:rPr>
                <w:sz w:val="16"/>
                <w:szCs w:val="16"/>
              </w:rPr>
            </w:pPr>
            <w:r w:rsidRPr="00A97852">
              <w:rPr>
                <w:sz w:val="16"/>
                <w:szCs w:val="16"/>
              </w:rPr>
              <w:t>ak je známy,</w:t>
            </w:r>
          </w:p>
          <w:p w:rsidR="00A97852" w:rsidRPr="00A97852" w:rsidRDefault="00A97852" w:rsidP="00A97852">
            <w:pPr>
              <w:jc w:val="both"/>
              <w:rPr>
                <w:sz w:val="16"/>
                <w:szCs w:val="16"/>
              </w:rPr>
            </w:pPr>
            <w:r>
              <w:rPr>
                <w:sz w:val="16"/>
                <w:szCs w:val="16"/>
              </w:rPr>
              <w:t>m)</w:t>
            </w:r>
            <w:r w:rsidRPr="00A97852">
              <w:rPr>
                <w:sz w:val="16"/>
                <w:szCs w:val="16"/>
              </w:rPr>
              <w:t>keď to prichádza do úvahy, konkrétne podmienky, ktorým podlieha plnenie zákazky,</w:t>
            </w:r>
          </w:p>
          <w:p w:rsidR="00A97852" w:rsidRPr="00A97852" w:rsidRDefault="00A97852" w:rsidP="00A97852">
            <w:pPr>
              <w:jc w:val="both"/>
              <w:rPr>
                <w:sz w:val="16"/>
                <w:szCs w:val="16"/>
              </w:rPr>
            </w:pPr>
            <w:r w:rsidRPr="00A97852">
              <w:rPr>
                <w:sz w:val="16"/>
                <w:szCs w:val="16"/>
              </w:rPr>
              <w:t>n)</w:t>
            </w:r>
            <w:r w:rsidRPr="00A97852">
              <w:rPr>
                <w:sz w:val="16"/>
                <w:szCs w:val="16"/>
              </w:rPr>
              <w:tab/>
              <w:t>keď to prichádza do úvahy, informácie o tom, či</w:t>
            </w:r>
          </w:p>
          <w:p w:rsidR="00A97852" w:rsidRPr="00A97852" w:rsidRDefault="00A97852" w:rsidP="00A97852">
            <w:pPr>
              <w:jc w:val="both"/>
              <w:rPr>
                <w:sz w:val="16"/>
                <w:szCs w:val="16"/>
              </w:rPr>
            </w:pPr>
            <w:r w:rsidRPr="00A97852">
              <w:rPr>
                <w:sz w:val="16"/>
                <w:szCs w:val="16"/>
              </w:rPr>
              <w:t>1.</w:t>
            </w:r>
            <w:r w:rsidRPr="00A97852">
              <w:rPr>
                <w:sz w:val="16"/>
                <w:szCs w:val="16"/>
              </w:rPr>
              <w:tab/>
              <w:t>sa bude požadovať alebo akceptovať elektronické predkladanie ponúk alebo žiadostí o účasť,</w:t>
            </w:r>
          </w:p>
          <w:p w:rsidR="00A97852" w:rsidRPr="00A97852" w:rsidRDefault="00A97852" w:rsidP="00A97852">
            <w:pPr>
              <w:jc w:val="both"/>
              <w:rPr>
                <w:sz w:val="16"/>
                <w:szCs w:val="16"/>
              </w:rPr>
            </w:pPr>
            <w:r w:rsidRPr="00A97852">
              <w:rPr>
                <w:sz w:val="16"/>
                <w:szCs w:val="16"/>
              </w:rPr>
              <w:t>2.</w:t>
            </w:r>
            <w:r w:rsidRPr="00A97852">
              <w:rPr>
                <w:sz w:val="16"/>
                <w:szCs w:val="16"/>
              </w:rPr>
              <w:tab/>
              <w:t>sa bude používať elektronické objednávanie,</w:t>
            </w:r>
          </w:p>
          <w:p w:rsidR="00A97852" w:rsidRPr="00A97852" w:rsidRDefault="00A97852" w:rsidP="00A97852">
            <w:pPr>
              <w:jc w:val="both"/>
              <w:rPr>
                <w:sz w:val="16"/>
                <w:szCs w:val="16"/>
              </w:rPr>
            </w:pPr>
            <w:r w:rsidRPr="00A97852">
              <w:rPr>
                <w:sz w:val="16"/>
                <w:szCs w:val="16"/>
              </w:rPr>
              <w:t>3.</w:t>
            </w:r>
            <w:r w:rsidRPr="00A97852">
              <w:rPr>
                <w:sz w:val="16"/>
                <w:szCs w:val="16"/>
              </w:rPr>
              <w:tab/>
              <w:t>sa bude používať elektronická fakturácia,</w:t>
            </w:r>
          </w:p>
          <w:p w:rsidR="00A97852" w:rsidRPr="00A97852" w:rsidRDefault="00A97852" w:rsidP="00A97852">
            <w:pPr>
              <w:jc w:val="both"/>
              <w:rPr>
                <w:sz w:val="16"/>
                <w:szCs w:val="16"/>
              </w:rPr>
            </w:pPr>
            <w:r w:rsidRPr="00A97852">
              <w:rPr>
                <w:sz w:val="16"/>
                <w:szCs w:val="16"/>
              </w:rPr>
              <w:t>4.</w:t>
            </w:r>
            <w:r w:rsidRPr="00A97852">
              <w:rPr>
                <w:sz w:val="16"/>
                <w:szCs w:val="16"/>
              </w:rPr>
              <w:tab/>
              <w:t>sa budú akceptovať elektronické platby,</w:t>
            </w:r>
          </w:p>
          <w:p w:rsidR="00A97852" w:rsidRPr="00A97852" w:rsidRDefault="00A97852" w:rsidP="00A97852">
            <w:pPr>
              <w:jc w:val="both"/>
              <w:rPr>
                <w:sz w:val="16"/>
                <w:szCs w:val="16"/>
              </w:rPr>
            </w:pPr>
            <w:r w:rsidRPr="00A97852">
              <w:rPr>
                <w:sz w:val="16"/>
                <w:szCs w:val="16"/>
              </w:rPr>
              <w:t>o)</w:t>
            </w:r>
            <w:r w:rsidRPr="00A97852">
              <w:rPr>
                <w:sz w:val="16"/>
                <w:szCs w:val="16"/>
              </w:rPr>
              <w:tab/>
              <w:t xml:space="preserve">názov a adresa inštitúcie zodpovednej za dohľad nad verejným obstarávaním a informácie týkajúce sa lehôt na preskúmanie, </w:t>
            </w:r>
          </w:p>
          <w:p w:rsidR="00C66B8B" w:rsidRPr="00E11C01" w:rsidRDefault="00A97852" w:rsidP="00A97852">
            <w:pPr>
              <w:jc w:val="both"/>
              <w:rPr>
                <w:sz w:val="16"/>
                <w:szCs w:val="16"/>
              </w:rPr>
            </w:pPr>
            <w:r w:rsidRPr="00A97852">
              <w:rPr>
                <w:sz w:val="16"/>
                <w:szCs w:val="16"/>
              </w:rPr>
              <w:t>p)</w:t>
            </w:r>
            <w:r w:rsidRPr="00A97852">
              <w:rPr>
                <w:sz w:val="16"/>
                <w:szCs w:val="16"/>
              </w:rPr>
              <w:tab/>
              <w:t>ak je to známe, tak kritériá na vyhodnotenie ponúk.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F716D3" w:rsidP="00AC51B2">
            <w:pPr>
              <w:jc w:val="center"/>
              <w:rPr>
                <w:sz w:val="16"/>
                <w:szCs w:val="16"/>
              </w:rPr>
            </w:pPr>
            <w:r>
              <w:rPr>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C66B8B" w:rsidRPr="00E11C01" w:rsidRDefault="00F716D3" w:rsidP="00F716D3">
            <w:pPr>
              <w:rPr>
                <w:sz w:val="16"/>
                <w:szCs w:val="16"/>
              </w:rPr>
            </w:pPr>
            <w:r w:rsidRPr="00F716D3">
              <w:rPr>
                <w:sz w:val="16"/>
                <w:szCs w:val="16"/>
              </w:rPr>
              <w:t xml:space="preserve">Z dôvodu netransponovania pravidiel pre vyhradenie plnenia chráneným dielňam sa netransponuje </w:t>
            </w:r>
            <w:r>
              <w:rPr>
                <w:sz w:val="16"/>
                <w:szCs w:val="16"/>
              </w:rPr>
              <w:t>v časti II. bod 8</w:t>
            </w:r>
            <w:r w:rsidRPr="00F716D3">
              <w:rPr>
                <w:sz w:val="16"/>
                <w:szCs w:val="16"/>
              </w:rPr>
              <w:t xml:space="preserve"> prílohy.</w:t>
            </w: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r w:rsidRPr="00E11C01">
              <w:rPr>
                <w:sz w:val="16"/>
                <w:szCs w:val="16"/>
              </w:rPr>
              <w:t>PRÍLOHA VI</w:t>
            </w:r>
          </w:p>
          <w:p w:rsidR="00914156" w:rsidRPr="00E11C01" w:rsidRDefault="00914156" w:rsidP="00AC51B2">
            <w:pPr>
              <w:rPr>
                <w:rFonts w:cs="EUAlbertina"/>
                <w:color w:val="000000"/>
                <w:sz w:val="17"/>
                <w:szCs w:val="17"/>
              </w:rPr>
            </w:pPr>
            <w:r w:rsidRPr="00E11C01">
              <w:rPr>
                <w:rFonts w:cs="EUAlbertina"/>
                <w:color w:val="000000"/>
                <w:sz w:val="17"/>
                <w:szCs w:val="17"/>
              </w:rPr>
              <w:t>ČASŤ B</w:t>
            </w:r>
          </w:p>
          <w:p w:rsidR="00914156" w:rsidRPr="00E11C01" w:rsidRDefault="00914156" w:rsidP="00AC51B2">
            <w:pPr>
              <w:rPr>
                <w:rFonts w:cs="EUAlbertina"/>
                <w:color w:val="000000"/>
                <w:sz w:val="17"/>
                <w:szCs w:val="17"/>
              </w:rPr>
            </w:pPr>
          </w:p>
          <w:p w:rsidR="00914156" w:rsidRPr="00E11C01" w:rsidRDefault="00914156" w:rsidP="00AC51B2">
            <w:pPr>
              <w:rPr>
                <w:sz w:val="16"/>
                <w:szCs w:val="16"/>
              </w:rPr>
            </w:pPr>
            <w:r w:rsidRPr="00E11C01">
              <w:rPr>
                <w:sz w:val="16"/>
                <w:szCs w:val="16"/>
              </w:rPr>
              <w:t>INFORMÁCIE, KTORÉ SA UVÁDZAJÚ V OZNÁMENIACH O UVEREJNENÍ PRAVIDELNÉHO INFORMATÍVNEHO OZNÁMENIA O PROFILE KUPUJÚCEHO, KTORÉ SA NEPOUŽÍVA AKO PROSTRIEDOK VÝZVY NA SÚŤAŽ</w:t>
            </w:r>
          </w:p>
          <w:p w:rsidR="00914156" w:rsidRPr="00E11C01" w:rsidRDefault="00914156" w:rsidP="00AC51B2">
            <w:pPr>
              <w:rPr>
                <w:sz w:val="16"/>
                <w:szCs w:val="16"/>
              </w:rPr>
            </w:pPr>
            <w:r w:rsidRPr="00E11C01">
              <w:rPr>
                <w:sz w:val="16"/>
                <w:szCs w:val="16"/>
              </w:rPr>
              <w:t>(podľa článku 67 ods. 1)</w:t>
            </w:r>
          </w:p>
          <w:p w:rsidR="00914156" w:rsidRPr="00E11C01" w:rsidRDefault="00914156"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jc w:val="both"/>
              <w:rPr>
                <w:sz w:val="16"/>
                <w:szCs w:val="16"/>
              </w:rPr>
            </w:pPr>
            <w:r w:rsidRPr="00E11C01">
              <w:rPr>
                <w:sz w:val="16"/>
                <w:szCs w:val="16"/>
              </w:rPr>
              <w:t>1. Názov, identifikačné číslo (ak je stanovené vo vnútroštátnych právnych predpisoch), adresa vrátane kódu NUTS, telefónne a faxové číslo, e-mailová a internetová adresa obstarávateľa, a ak sú tieto informácie odlišné, príslušné údaje o útvare, od ktorého možno získať ďalšie informácie.</w:t>
            </w:r>
          </w:p>
          <w:p w:rsidR="00914156" w:rsidRPr="00E11C01" w:rsidRDefault="00914156" w:rsidP="00914156">
            <w:pPr>
              <w:jc w:val="both"/>
              <w:rPr>
                <w:sz w:val="16"/>
                <w:szCs w:val="16"/>
              </w:rPr>
            </w:pPr>
            <w:r w:rsidRPr="00E11C01">
              <w:rPr>
                <w:sz w:val="16"/>
                <w:szCs w:val="16"/>
              </w:rPr>
              <w:t>2. Hlavný predmet činnosti.</w:t>
            </w:r>
          </w:p>
          <w:p w:rsidR="00914156" w:rsidRPr="00E11C01" w:rsidRDefault="00914156" w:rsidP="00914156">
            <w:pPr>
              <w:jc w:val="both"/>
              <w:rPr>
                <w:sz w:val="16"/>
                <w:szCs w:val="16"/>
              </w:rPr>
            </w:pPr>
            <w:r w:rsidRPr="00E11C01">
              <w:rPr>
                <w:sz w:val="16"/>
                <w:szCs w:val="16"/>
              </w:rPr>
              <w:t>3. Kódy CPV.</w:t>
            </w:r>
          </w:p>
          <w:p w:rsidR="00914156" w:rsidRPr="00E11C01" w:rsidRDefault="00914156" w:rsidP="00914156">
            <w:pPr>
              <w:jc w:val="both"/>
              <w:rPr>
                <w:sz w:val="16"/>
                <w:szCs w:val="16"/>
              </w:rPr>
            </w:pPr>
            <w:r w:rsidRPr="00E11C01">
              <w:rPr>
                <w:sz w:val="16"/>
                <w:szCs w:val="16"/>
              </w:rPr>
              <w:t>4. Internetová adresa „profilu kupujúceho“ (URL).</w:t>
            </w:r>
          </w:p>
          <w:p w:rsidR="00914156" w:rsidRPr="00E11C01" w:rsidRDefault="00914156" w:rsidP="00914156">
            <w:pPr>
              <w:jc w:val="both"/>
              <w:rPr>
                <w:sz w:val="16"/>
                <w:szCs w:val="16"/>
              </w:rPr>
            </w:pPr>
            <w:r w:rsidRPr="00E11C01">
              <w:rPr>
                <w:sz w:val="16"/>
                <w:szCs w:val="16"/>
              </w:rPr>
              <w:t>5. Dátum odoslania oznámenia o uverejnení predbežného informatívneho oznámenia v profile kupujúceho.SK 28.3.2014 Úradný vestník Európskej únie L 94/343</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AC51B2" w:rsidP="00A178FA">
            <w:pPr>
              <w:rPr>
                <w:sz w:val="16"/>
                <w:szCs w:val="16"/>
              </w:rPr>
            </w:pPr>
            <w:r>
              <w:rPr>
                <w:sz w:val="16"/>
                <w:szCs w:val="16"/>
              </w:rPr>
              <w:t xml:space="preserve">Návrh vyhlášky </w:t>
            </w:r>
            <w:r>
              <w:rPr>
                <w:iCs/>
                <w:sz w:val="16"/>
                <w:szCs w:val="16"/>
              </w:rPr>
              <w:t>ktorou sa ustanovujú podrobnosti o oznámeniach používaných vo verejnom obstarávaní a o ich obsahu</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42700F" w:rsidP="00AC51B2">
            <w:pPr>
              <w:rPr>
                <w:sz w:val="16"/>
                <w:szCs w:val="16"/>
              </w:rPr>
            </w:pPr>
            <w:r>
              <w:rPr>
                <w:sz w:val="16"/>
                <w:szCs w:val="16"/>
              </w:rPr>
              <w:t>§: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42700F" w:rsidRPr="0042700F" w:rsidRDefault="0042700F" w:rsidP="0042700F">
            <w:pPr>
              <w:jc w:val="both"/>
              <w:rPr>
                <w:sz w:val="16"/>
                <w:szCs w:val="16"/>
              </w:rPr>
            </w:pPr>
            <w:r w:rsidRPr="0042700F">
              <w:rPr>
                <w:sz w:val="16"/>
                <w:szCs w:val="16"/>
              </w:rPr>
              <w:t xml:space="preserve">Oznámenie o uverejnení predbežného oznámenia v profile verejného obstarávateľa </w:t>
            </w:r>
          </w:p>
          <w:p w:rsidR="0042700F" w:rsidRPr="0042700F" w:rsidRDefault="0042700F" w:rsidP="0042700F">
            <w:pPr>
              <w:jc w:val="both"/>
              <w:rPr>
                <w:sz w:val="16"/>
                <w:szCs w:val="16"/>
              </w:rPr>
            </w:pPr>
            <w:r w:rsidRPr="0042700F">
              <w:rPr>
                <w:sz w:val="16"/>
                <w:szCs w:val="16"/>
              </w:rPr>
              <w:t>a Oznámenie o uverejnení pravidelného informatívneho oznámenia v profile obstarávateľa obsahuje</w:t>
            </w:r>
          </w:p>
          <w:p w:rsidR="0042700F" w:rsidRPr="0042700F" w:rsidRDefault="0042700F" w:rsidP="0042700F">
            <w:pPr>
              <w:jc w:val="both"/>
              <w:rPr>
                <w:sz w:val="16"/>
                <w:szCs w:val="16"/>
              </w:rPr>
            </w:pPr>
            <w:r w:rsidRPr="0042700F">
              <w:rPr>
                <w:sz w:val="16"/>
                <w:szCs w:val="16"/>
              </w:rPr>
              <w:t>a)</w:t>
            </w:r>
            <w:r w:rsidRPr="0042700F">
              <w:rPr>
                <w:sz w:val="16"/>
                <w:szCs w:val="16"/>
              </w:rPr>
              <w:tab/>
              <w:t>názov, identifikačné číslo, adresu, kód NUTS, telefónne číslo, faxové číslo, e-mail, kontaktnú osobu, internetovú adresu verejného obstarávateľa alebo obstarávateľa,</w:t>
            </w:r>
          </w:p>
          <w:p w:rsidR="0042700F" w:rsidRPr="0042700F" w:rsidRDefault="0042700F" w:rsidP="0042700F">
            <w:pPr>
              <w:jc w:val="both"/>
              <w:rPr>
                <w:sz w:val="16"/>
                <w:szCs w:val="16"/>
              </w:rPr>
            </w:pPr>
            <w:r w:rsidRPr="0042700F">
              <w:rPr>
                <w:sz w:val="16"/>
                <w:szCs w:val="16"/>
              </w:rPr>
              <w:t>b)</w:t>
            </w:r>
            <w:r w:rsidRPr="0042700F">
              <w:rPr>
                <w:sz w:val="16"/>
                <w:szCs w:val="16"/>
              </w:rPr>
              <w:tab/>
              <w:t>keď to prichádza do úvahy, informáciu o tom, či je verejný obstarávateľ centrálnou obstarávacou organizáciou, alebo či sa používa, alebo môže použiť akákoľvek iná forma spoločného obstarávania,</w:t>
            </w:r>
          </w:p>
          <w:p w:rsidR="0042700F" w:rsidRPr="0042700F" w:rsidRDefault="0042700F" w:rsidP="0042700F">
            <w:pPr>
              <w:jc w:val="both"/>
              <w:rPr>
                <w:sz w:val="16"/>
                <w:szCs w:val="16"/>
              </w:rPr>
            </w:pPr>
            <w:r w:rsidRPr="0042700F">
              <w:rPr>
                <w:sz w:val="16"/>
                <w:szCs w:val="16"/>
              </w:rPr>
              <w:t>c)</w:t>
            </w:r>
            <w:r w:rsidRPr="0042700F">
              <w:rPr>
                <w:sz w:val="16"/>
                <w:szCs w:val="16"/>
              </w:rPr>
              <w:tab/>
              <w:t>druh verejného obstarávateľa a hlavný predmet činnosti verejného obstarávateľa alebo obstarávateľa,</w:t>
            </w:r>
          </w:p>
          <w:p w:rsidR="0042700F" w:rsidRPr="0042700F" w:rsidRDefault="0042700F" w:rsidP="0042700F">
            <w:pPr>
              <w:jc w:val="both"/>
              <w:rPr>
                <w:sz w:val="16"/>
                <w:szCs w:val="16"/>
              </w:rPr>
            </w:pPr>
            <w:r w:rsidRPr="0042700F">
              <w:rPr>
                <w:sz w:val="16"/>
                <w:szCs w:val="16"/>
              </w:rPr>
              <w:t>d)</w:t>
            </w:r>
            <w:r w:rsidRPr="0042700F">
              <w:rPr>
                <w:sz w:val="16"/>
                <w:szCs w:val="16"/>
              </w:rPr>
              <w:tab/>
              <w:t>referenčné číslo (čísla) podľa Spoločného slovníka obstarávania (CPV),</w:t>
            </w:r>
          </w:p>
          <w:p w:rsidR="0042700F" w:rsidRPr="0042700F" w:rsidRDefault="0042700F" w:rsidP="0042700F">
            <w:pPr>
              <w:jc w:val="both"/>
              <w:rPr>
                <w:sz w:val="16"/>
                <w:szCs w:val="16"/>
              </w:rPr>
            </w:pPr>
            <w:r w:rsidRPr="0042700F">
              <w:rPr>
                <w:sz w:val="16"/>
                <w:szCs w:val="16"/>
              </w:rPr>
              <w:t>e)</w:t>
            </w:r>
            <w:r w:rsidRPr="0042700F">
              <w:rPr>
                <w:sz w:val="16"/>
                <w:szCs w:val="16"/>
              </w:rPr>
              <w:tab/>
              <w:t xml:space="preserve">internetovú adresu „profilu“, </w:t>
            </w:r>
          </w:p>
          <w:p w:rsidR="00914156" w:rsidRPr="00E11C01" w:rsidRDefault="0042700F" w:rsidP="0042700F">
            <w:pPr>
              <w:jc w:val="both"/>
              <w:rPr>
                <w:sz w:val="16"/>
                <w:szCs w:val="16"/>
              </w:rPr>
            </w:pPr>
            <w:r w:rsidRPr="0042700F">
              <w:rPr>
                <w:sz w:val="16"/>
                <w:szCs w:val="16"/>
              </w:rPr>
              <w:t>f)</w:t>
            </w:r>
            <w:r w:rsidRPr="0042700F">
              <w:rPr>
                <w:sz w:val="16"/>
                <w:szCs w:val="16"/>
              </w:rPr>
              <w:tab/>
              <w:t>dátum odoslania oznámenia o uverejnení predbežného oznámenia v profile verejného obstarávateľa.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29552C"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914156" w:rsidRPr="00E11C01" w:rsidRDefault="00914156" w:rsidP="00AC51B2">
            <w:pPr>
              <w:rPr>
                <w:sz w:val="16"/>
                <w:szCs w:val="16"/>
              </w:rPr>
            </w:pPr>
          </w:p>
        </w:tc>
      </w:tr>
      <w:tr w:rsidR="00C66B8B"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66B8B" w:rsidRPr="00E11C01" w:rsidRDefault="00C66B8B" w:rsidP="00AC51B2">
            <w:pPr>
              <w:rPr>
                <w:sz w:val="16"/>
                <w:szCs w:val="16"/>
              </w:rPr>
            </w:pPr>
            <w:r w:rsidRPr="00E11C01">
              <w:rPr>
                <w:sz w:val="16"/>
                <w:szCs w:val="16"/>
              </w:rPr>
              <w:t>PRÍLOHA VII</w:t>
            </w:r>
          </w:p>
          <w:p w:rsidR="00C66B8B" w:rsidRPr="00E11C01" w:rsidRDefault="00C66B8B" w:rsidP="00AC51B2">
            <w:pPr>
              <w:rPr>
                <w:sz w:val="16"/>
                <w:szCs w:val="16"/>
              </w:rPr>
            </w:pPr>
          </w:p>
          <w:p w:rsidR="00C66B8B" w:rsidRPr="00E11C01" w:rsidRDefault="00C66B8B" w:rsidP="00AC51B2">
            <w:pPr>
              <w:rPr>
                <w:sz w:val="16"/>
                <w:szCs w:val="16"/>
              </w:rPr>
            </w:pPr>
            <w:r w:rsidRPr="00E11C01">
              <w:rPr>
                <w:sz w:val="16"/>
                <w:szCs w:val="16"/>
              </w:rPr>
              <w:t>INFORMÁCIE, KTORÉ SA UVÁDZAJÚ V SÚŤAŽNÝCH PODKLADOCH TÝKAJÚCICH SA ELEKTRONICKÝCH AUKCIÍ (ČLÁNOK 53 ODS. 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C66B8B" w:rsidP="00C66B8B">
            <w:pPr>
              <w:jc w:val="both"/>
              <w:rPr>
                <w:sz w:val="16"/>
                <w:szCs w:val="16"/>
              </w:rPr>
            </w:pPr>
            <w:r w:rsidRPr="00E11C01">
              <w:rPr>
                <w:sz w:val="16"/>
                <w:szCs w:val="16"/>
              </w:rPr>
              <w:t>Ak sa obstarávatelia rozhodli uskutočniť elektronickú aukciu, súťažné podklady musia zahŕňať prinajmenšom tieto údaje:</w:t>
            </w:r>
          </w:p>
          <w:p w:rsidR="00C66B8B" w:rsidRPr="00E11C01" w:rsidRDefault="00C66B8B" w:rsidP="00C66B8B">
            <w:pPr>
              <w:jc w:val="both"/>
              <w:rPr>
                <w:sz w:val="16"/>
                <w:szCs w:val="16"/>
              </w:rPr>
            </w:pPr>
            <w:r w:rsidRPr="00E11C01">
              <w:rPr>
                <w:sz w:val="16"/>
                <w:szCs w:val="16"/>
              </w:rPr>
              <w:t>a) charakteristické parametre, ktorých hodnoty budú predmetom elektronickej aukcie, ak sú takéto charakteristické parametre kvantifikovateľné a dajú sa vyjadriť v číslach alebo percentách;</w:t>
            </w:r>
          </w:p>
          <w:p w:rsidR="00C66B8B" w:rsidRPr="00E11C01" w:rsidRDefault="00C66B8B" w:rsidP="00C66B8B">
            <w:pPr>
              <w:jc w:val="both"/>
              <w:rPr>
                <w:sz w:val="16"/>
                <w:szCs w:val="16"/>
              </w:rPr>
            </w:pPr>
            <w:r w:rsidRPr="00E11C01">
              <w:rPr>
                <w:sz w:val="16"/>
                <w:szCs w:val="16"/>
              </w:rPr>
              <w:t>b) všetky limity hodnôt, ktoré sa môžu predložiť a ktoré vyplývajú zo špecifikácií týkajúcich sa predmetu zákazky;</w:t>
            </w:r>
          </w:p>
          <w:p w:rsidR="00C66B8B" w:rsidRPr="00E11C01" w:rsidRDefault="00C66B8B" w:rsidP="00C66B8B">
            <w:pPr>
              <w:jc w:val="both"/>
              <w:rPr>
                <w:sz w:val="16"/>
                <w:szCs w:val="16"/>
              </w:rPr>
            </w:pPr>
            <w:r w:rsidRPr="00E11C01">
              <w:rPr>
                <w:sz w:val="16"/>
                <w:szCs w:val="16"/>
              </w:rPr>
              <w:t>c) informácie, ktoré sa uchádzačom sprístupnia v priebehu elektronickej aukcie, a ak to prichádza do úvahy, čas, keď sa im tieto informácie sprístupnia;</w:t>
            </w:r>
          </w:p>
          <w:p w:rsidR="00C66B8B" w:rsidRPr="00E11C01" w:rsidRDefault="00C66B8B" w:rsidP="00C66B8B">
            <w:pPr>
              <w:jc w:val="both"/>
              <w:rPr>
                <w:sz w:val="16"/>
                <w:szCs w:val="16"/>
              </w:rPr>
            </w:pPr>
            <w:r w:rsidRPr="00E11C01">
              <w:rPr>
                <w:sz w:val="16"/>
                <w:szCs w:val="16"/>
              </w:rPr>
              <w:t>d) príslušné informácie týkajúce sa priebehu elektronickej aukcie;</w:t>
            </w:r>
          </w:p>
          <w:p w:rsidR="00C66B8B" w:rsidRPr="00E11C01" w:rsidRDefault="00C66B8B" w:rsidP="00C66B8B">
            <w:pPr>
              <w:jc w:val="both"/>
              <w:rPr>
                <w:sz w:val="16"/>
                <w:szCs w:val="16"/>
              </w:rPr>
            </w:pPr>
            <w:r w:rsidRPr="00E11C01">
              <w:rPr>
                <w:sz w:val="16"/>
                <w:szCs w:val="16"/>
              </w:rPr>
              <w:t>e) podmienky, za akých uchádzači budú môcť predkladať ponuky, a najmä minimálne rozdiely, ktoré sa, keď to prichádza do úvahy, budú pri predkladaní ponúk vyžadovať;</w:t>
            </w:r>
          </w:p>
          <w:p w:rsidR="00C66B8B" w:rsidRPr="00E11C01" w:rsidRDefault="00C66B8B" w:rsidP="00C66B8B">
            <w:pPr>
              <w:jc w:val="both"/>
              <w:rPr>
                <w:sz w:val="16"/>
                <w:szCs w:val="16"/>
              </w:rPr>
            </w:pPr>
            <w:r w:rsidRPr="00E11C01">
              <w:rPr>
                <w:sz w:val="16"/>
                <w:szCs w:val="16"/>
              </w:rPr>
              <w:t>f) príslušné informácie týkajúce sa použitého elektronického zariadenia a podmienok a technických špecifikácií pripojenia.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C66B8B"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BB62EF" w:rsidP="00AC51B2">
            <w:pPr>
              <w:rPr>
                <w:sz w:val="16"/>
                <w:szCs w:val="16"/>
              </w:rPr>
            </w:pPr>
            <w:r>
              <w:rPr>
                <w:sz w:val="16"/>
                <w:szCs w:val="16"/>
              </w:rPr>
              <w:t>§: 54</w:t>
            </w:r>
          </w:p>
          <w:p w:rsidR="00C66B8B" w:rsidRPr="00E11C01" w:rsidRDefault="00C66B8B" w:rsidP="00AC51B2">
            <w:pPr>
              <w:rPr>
                <w:sz w:val="16"/>
                <w:szCs w:val="16"/>
              </w:rPr>
            </w:pPr>
            <w:r w:rsidRPr="00E11C01">
              <w:rPr>
                <w:sz w:val="16"/>
                <w:szCs w:val="16"/>
              </w:rPr>
              <w:t>O: 5</w:t>
            </w:r>
          </w:p>
          <w:p w:rsidR="00C66B8B" w:rsidRPr="00E11C01" w:rsidRDefault="00C66B8B"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053131" w:rsidRPr="00053131" w:rsidRDefault="00053131" w:rsidP="00053131">
            <w:pPr>
              <w:jc w:val="both"/>
              <w:rPr>
                <w:sz w:val="16"/>
                <w:szCs w:val="16"/>
              </w:rPr>
            </w:pPr>
            <w:r w:rsidRPr="00053131">
              <w:rPr>
                <w:sz w:val="16"/>
                <w:szCs w:val="16"/>
              </w:rPr>
              <w:t>(5) Ak verejný obstarávateľ alebo obstarávateľ použije elektronickú aukciu, uvedie túto skutočnosť v oznámení o vyhlásení verejného obstarávania alebo v oznámení použitom ako výzva na súťaž. Súťažné podklady obsahujú najmä</w:t>
            </w:r>
          </w:p>
          <w:p w:rsidR="00053131" w:rsidRPr="00053131" w:rsidRDefault="00053131" w:rsidP="00053131">
            <w:pPr>
              <w:jc w:val="both"/>
              <w:rPr>
                <w:sz w:val="16"/>
                <w:szCs w:val="16"/>
              </w:rPr>
            </w:pPr>
            <w:r w:rsidRPr="00053131">
              <w:rPr>
                <w:sz w:val="16"/>
                <w:szCs w:val="16"/>
              </w:rPr>
              <w:t>a)</w:t>
            </w:r>
            <w:r w:rsidRPr="00053131">
              <w:rPr>
                <w:sz w:val="16"/>
                <w:szCs w:val="16"/>
              </w:rPr>
              <w:tab/>
              <w:t>prvky, ktorých hodnoty budú predmetom elektronickej aukcie, za predpokladu, že tieto prvky sú kvantifikovateľné a dajú sa vyjadriť v číslach alebo percentách,</w:t>
            </w:r>
          </w:p>
          <w:p w:rsidR="00053131" w:rsidRPr="00053131" w:rsidRDefault="00053131" w:rsidP="00053131">
            <w:pPr>
              <w:jc w:val="both"/>
              <w:rPr>
                <w:sz w:val="16"/>
                <w:szCs w:val="16"/>
              </w:rPr>
            </w:pPr>
            <w:r w:rsidRPr="00053131">
              <w:rPr>
                <w:sz w:val="16"/>
                <w:szCs w:val="16"/>
              </w:rPr>
              <w:t>b)</w:t>
            </w:r>
            <w:r w:rsidRPr="00053131">
              <w:rPr>
                <w:sz w:val="16"/>
                <w:szCs w:val="16"/>
              </w:rPr>
              <w:tab/>
              <w:t>limity hodnôt, ktoré možno predložiť, vyplývajúce z technických požiadaviek týkajúcich sa predmetu zákazky,</w:t>
            </w:r>
          </w:p>
          <w:p w:rsidR="00053131" w:rsidRPr="00053131" w:rsidRDefault="00053131" w:rsidP="00053131">
            <w:pPr>
              <w:jc w:val="both"/>
              <w:rPr>
                <w:sz w:val="16"/>
                <w:szCs w:val="16"/>
              </w:rPr>
            </w:pPr>
            <w:r w:rsidRPr="00053131">
              <w:rPr>
                <w:sz w:val="16"/>
                <w:szCs w:val="16"/>
              </w:rPr>
              <w:t>c)</w:t>
            </w:r>
            <w:r w:rsidRPr="00053131">
              <w:rPr>
                <w:sz w:val="16"/>
                <w:szCs w:val="16"/>
              </w:rPr>
              <w:tab/>
              <w:t>informácie, ktoré budú uchádzačom sprístupnené v priebehu elektronickej aukcie, a ak to prichádza do úvahy, aj uvedenie termínu ich sprístupnenia,</w:t>
            </w:r>
          </w:p>
          <w:p w:rsidR="00053131" w:rsidRPr="00053131" w:rsidRDefault="00053131" w:rsidP="00053131">
            <w:pPr>
              <w:jc w:val="both"/>
              <w:rPr>
                <w:sz w:val="16"/>
                <w:szCs w:val="16"/>
              </w:rPr>
            </w:pPr>
            <w:r w:rsidRPr="00053131">
              <w:rPr>
                <w:sz w:val="16"/>
                <w:szCs w:val="16"/>
              </w:rPr>
              <w:t>d)</w:t>
            </w:r>
            <w:r w:rsidRPr="00053131">
              <w:rPr>
                <w:sz w:val="16"/>
                <w:szCs w:val="16"/>
              </w:rPr>
              <w:tab/>
              <w:t>príslušné informácie týkajúce sa priebehu elektronickej aukcie,</w:t>
            </w:r>
          </w:p>
          <w:p w:rsidR="00053131" w:rsidRPr="00053131" w:rsidRDefault="00053131" w:rsidP="00053131">
            <w:pPr>
              <w:jc w:val="both"/>
              <w:rPr>
                <w:sz w:val="16"/>
                <w:szCs w:val="16"/>
              </w:rPr>
            </w:pPr>
            <w:r w:rsidRPr="00053131">
              <w:rPr>
                <w:sz w:val="16"/>
                <w:szCs w:val="16"/>
              </w:rPr>
              <w:t>e)</w:t>
            </w:r>
            <w:r w:rsidRPr="00053131">
              <w:rPr>
                <w:sz w:val="16"/>
                <w:szCs w:val="16"/>
              </w:rPr>
              <w:tab/>
              <w:t>podmienky, za ktorých uchádzači môžu predkladať ponuky,  najmä minimálne rozdiely, ktoré sa budú pri predkladaní ponúk vyžadovať, ak to prichádza do úvahy,</w:t>
            </w:r>
          </w:p>
          <w:p w:rsidR="00C66B8B" w:rsidRPr="00E11C01" w:rsidRDefault="00053131" w:rsidP="00053131">
            <w:pPr>
              <w:jc w:val="both"/>
              <w:rPr>
                <w:sz w:val="16"/>
                <w:szCs w:val="16"/>
              </w:rPr>
            </w:pPr>
            <w:r w:rsidRPr="00053131">
              <w:rPr>
                <w:sz w:val="16"/>
                <w:szCs w:val="16"/>
              </w:rPr>
              <w:t>f)</w:t>
            </w:r>
            <w:r w:rsidRPr="00053131">
              <w:rPr>
                <w:sz w:val="16"/>
                <w:szCs w:val="16"/>
              </w:rPr>
              <w:tab/>
              <w:t>príslušné informácie týkajúce sa použitého elektronického zariadenia, podmienky a špecifikácie technického pripojenia.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C66B8B"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66B8B" w:rsidRPr="00E11C01" w:rsidRDefault="00C66B8B" w:rsidP="00AC51B2">
            <w:pPr>
              <w:rPr>
                <w:sz w:val="16"/>
                <w:szCs w:val="16"/>
              </w:rPr>
            </w:pPr>
          </w:p>
        </w:tc>
      </w:tr>
      <w:tr w:rsidR="00C66B8B"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66B8B" w:rsidRPr="00E11C01" w:rsidRDefault="00C66B8B" w:rsidP="00AC51B2">
            <w:pPr>
              <w:rPr>
                <w:sz w:val="16"/>
                <w:szCs w:val="16"/>
              </w:rPr>
            </w:pPr>
            <w:r w:rsidRPr="00E11C01">
              <w:rPr>
                <w:sz w:val="16"/>
                <w:szCs w:val="16"/>
              </w:rPr>
              <w:t>PRÍLOHA VIII</w:t>
            </w:r>
          </w:p>
          <w:p w:rsidR="00C66B8B" w:rsidRPr="00E11C01" w:rsidRDefault="00C66B8B" w:rsidP="00AC51B2">
            <w:pPr>
              <w:rPr>
                <w:sz w:val="16"/>
                <w:szCs w:val="16"/>
              </w:rPr>
            </w:pPr>
          </w:p>
          <w:p w:rsidR="00C66B8B" w:rsidRPr="00E11C01" w:rsidRDefault="00C66B8B" w:rsidP="00AC51B2">
            <w:pPr>
              <w:rPr>
                <w:sz w:val="16"/>
                <w:szCs w:val="16"/>
              </w:rPr>
            </w:pPr>
            <w:r w:rsidRPr="00E11C01">
              <w:rPr>
                <w:sz w:val="16"/>
                <w:szCs w:val="16"/>
              </w:rPr>
              <w:t>VYMEDZENIE URČITÝCH TECHNICKÝCH ŠPECIFIKÁCIÍ</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C66B8B" w:rsidP="00C66B8B">
            <w:pPr>
              <w:jc w:val="both"/>
              <w:rPr>
                <w:sz w:val="16"/>
                <w:szCs w:val="16"/>
              </w:rPr>
            </w:pPr>
            <w:r w:rsidRPr="00E11C01">
              <w:rPr>
                <w:sz w:val="16"/>
                <w:szCs w:val="16"/>
              </w:rPr>
              <w:t>Na účely tejto smernice:</w:t>
            </w:r>
          </w:p>
          <w:p w:rsidR="00C66B8B" w:rsidRPr="00E11C01" w:rsidRDefault="00C66B8B" w:rsidP="00C66B8B">
            <w:pPr>
              <w:jc w:val="both"/>
              <w:rPr>
                <w:sz w:val="16"/>
                <w:szCs w:val="16"/>
              </w:rPr>
            </w:pPr>
            <w:r w:rsidRPr="00E11C01">
              <w:rPr>
                <w:sz w:val="16"/>
                <w:szCs w:val="16"/>
              </w:rPr>
              <w:t>1. „technická špecifikácia“ znamená jednu z týchto možností:</w:t>
            </w:r>
          </w:p>
          <w:p w:rsidR="00C66B8B" w:rsidRPr="00E11C01" w:rsidRDefault="00C66B8B" w:rsidP="00C66B8B">
            <w:pPr>
              <w:jc w:val="both"/>
              <w:rPr>
                <w:sz w:val="16"/>
                <w:szCs w:val="16"/>
              </w:rPr>
            </w:pPr>
            <w:r w:rsidRPr="00E11C01">
              <w:rPr>
                <w:sz w:val="16"/>
                <w:szCs w:val="16"/>
              </w:rPr>
              <w:t>a) v prípade zákaziek na poskytnutie služieb alebo dodanie tovaru špecifikácie v dokumente, ktorý vymedzuje požadované charakteristické znaky produktu alebo služby, ako sú napríklad úrovne kvality, úrovne vplyvu na životné prostredie a klímu, dizajnové riešenie spĺňajúce všetky požiadavky (vrátane prístupnosti pre osoby s postihnutím) a posúdenia zhody, výkon, použitie produktu, bezpečnosť alebo rozmery vrátane požiadaviek súvisiacich s produktom, pokiaľ ide o názov, pod ktorým sa produkt predáva, terminológiu, symboly, skúšanie a skúšobné metódy, balenie, označovanie a etiketovanie, návod na použitie, výrobné postupy a metódy v ktorejkoľvek fáze životného cyklu tovaru alebo služby a postupy posudzovania zhody;</w:t>
            </w:r>
          </w:p>
          <w:p w:rsidR="00C66B8B" w:rsidRPr="00E11C01" w:rsidRDefault="00C66B8B" w:rsidP="00C66B8B">
            <w:pPr>
              <w:jc w:val="both"/>
              <w:rPr>
                <w:sz w:val="16"/>
                <w:szCs w:val="16"/>
              </w:rPr>
            </w:pPr>
            <w:r w:rsidRPr="00E11C01">
              <w:rPr>
                <w:sz w:val="16"/>
                <w:szCs w:val="16"/>
              </w:rPr>
              <w:t>b) v prípade zákaziek na uskutočnenie prác súhrn technických predpisov uvedených najmä v súťažných podkladoch, ktoré vymedzujú požadované charakteristické znaky materiálu, produktu alebo tovaru, čo umožňuje opis materiálu, produktu alebo tovaru, ktorý spĺňa účel použitia plánovaný obstarávateľom; Tieto charakteristické znaky zahŕňajú úrovne vplyvu na životné prostredie a klímu, dizajnové riešenie spĺňajúce všetky požiadavky (vrátane prístupnosti pre osoby s postihnutím) a posúdenie zhody, výkon, bezpečnosť alebo rozmery vrátane postupov týkajúcich sa zabezpečenia kvality, terminológie, symbolov, skúšania a skúšobných metód, balenia, označovania a etiketovania, návodu na použitie a výrobných postupov a metód v ktorejkoľvek fáze životného cyklu stavebných prác; zahŕňajú tiež pravidlá, ktoré sa vzťahujú na návrh a výpočet nákladov, skúšobné, kontrolné a akceptačné podmienky pre stavebné práce a konštrukčné metódy alebo techniky, ako aj všetky ostatné technické podmienky, ktoré má obstarávateľ právo stanoviť na základe všeobecných alebo špecifických predpisov, vo vzťahu k ukončeným prácam a k materiálom alebo súčastiam, ktoré tieto práce zahŕňajú;</w:t>
            </w:r>
          </w:p>
          <w:p w:rsidR="00C66B8B" w:rsidRPr="00E11C01" w:rsidRDefault="00C66B8B" w:rsidP="00C66B8B">
            <w:pPr>
              <w:jc w:val="both"/>
              <w:rPr>
                <w:sz w:val="16"/>
                <w:szCs w:val="16"/>
              </w:rPr>
            </w:pPr>
            <w:r w:rsidRPr="00E11C01">
              <w:rPr>
                <w:sz w:val="16"/>
                <w:szCs w:val="16"/>
              </w:rPr>
              <w:t>2. „norma“ je technická špecifikácia prijatá uznávaným orgánom pre normalizáciu pre opakované alebo stále uplatňovanie, dodržiavanie ktorej nie je povinné a ktorá je jednou z týchto:</w:t>
            </w:r>
          </w:p>
          <w:p w:rsidR="00C66B8B" w:rsidRPr="00E11C01" w:rsidRDefault="00C66B8B" w:rsidP="00C66B8B">
            <w:pPr>
              <w:jc w:val="both"/>
              <w:rPr>
                <w:sz w:val="16"/>
                <w:szCs w:val="16"/>
              </w:rPr>
            </w:pPr>
            <w:r w:rsidRPr="00E11C01">
              <w:rPr>
                <w:sz w:val="16"/>
                <w:szCs w:val="16"/>
              </w:rPr>
              <w:t>a) „medzinárodná norma“ je norma prijatá medzinárodnou organizáciou pre normalizáciu a sprístupnená verejnosti;</w:t>
            </w:r>
          </w:p>
          <w:p w:rsidR="00C66B8B" w:rsidRPr="00E11C01" w:rsidRDefault="00C66B8B" w:rsidP="00C66B8B">
            <w:pPr>
              <w:jc w:val="both"/>
              <w:rPr>
                <w:sz w:val="16"/>
                <w:szCs w:val="16"/>
              </w:rPr>
            </w:pPr>
            <w:r w:rsidRPr="00E11C01">
              <w:rPr>
                <w:sz w:val="16"/>
                <w:szCs w:val="16"/>
              </w:rPr>
              <w:t>b) „európska norma“ je norma prijatá európskou organizáciou pre normalizáciu a sprístupnená verejnosti;</w:t>
            </w:r>
          </w:p>
          <w:p w:rsidR="00C66B8B" w:rsidRPr="00E11C01" w:rsidRDefault="00C66B8B" w:rsidP="00C66B8B">
            <w:pPr>
              <w:jc w:val="both"/>
              <w:rPr>
                <w:sz w:val="16"/>
                <w:szCs w:val="16"/>
              </w:rPr>
            </w:pPr>
            <w:r w:rsidRPr="00E11C01">
              <w:rPr>
                <w:sz w:val="16"/>
                <w:szCs w:val="16"/>
              </w:rPr>
              <w:t>c) „vnútroštátna norma“ je norma prijatá vnútroštátnou organizáciou pre normalizáciu a sprístupnená verejnosti;</w:t>
            </w:r>
          </w:p>
          <w:p w:rsidR="00C66B8B" w:rsidRPr="00E11C01" w:rsidRDefault="00C66B8B" w:rsidP="00C66B8B">
            <w:pPr>
              <w:jc w:val="both"/>
              <w:rPr>
                <w:sz w:val="16"/>
                <w:szCs w:val="16"/>
              </w:rPr>
            </w:pPr>
            <w:r w:rsidRPr="00E11C01">
              <w:rPr>
                <w:sz w:val="16"/>
                <w:szCs w:val="16"/>
              </w:rPr>
              <w:t>3. „európske technické posúdenie“ je zdokumentované posúdenie parametrov stavebného výrobku so zreteľom na jeho podstatné vlastnosti v súlade s príslušným európskym hodnotiacim dokumentom vymedzené článku 2 bode 12 nariadenia Európskeho parlamentu a Rady (EÚ) č. 305/2011 ( 1 );</w:t>
            </w:r>
          </w:p>
          <w:p w:rsidR="00C66B8B" w:rsidRPr="00E11C01" w:rsidRDefault="00C66B8B" w:rsidP="00C66B8B">
            <w:pPr>
              <w:jc w:val="both"/>
              <w:rPr>
                <w:sz w:val="16"/>
                <w:szCs w:val="16"/>
              </w:rPr>
            </w:pPr>
            <w:r w:rsidRPr="00E11C01">
              <w:rPr>
                <w:sz w:val="16"/>
                <w:szCs w:val="16"/>
              </w:rPr>
              <w:t>4. „spoločná technická špecifikácia“ je technická špecifikácia v oblasti IKT stanovená v súlade s článkami 13 a 14 nariadenia (EÚ) č. 1025/2012;</w:t>
            </w:r>
          </w:p>
          <w:p w:rsidR="00C66B8B" w:rsidRPr="00E11C01" w:rsidRDefault="00C66B8B" w:rsidP="00C66B8B">
            <w:pPr>
              <w:jc w:val="both"/>
              <w:rPr>
                <w:sz w:val="16"/>
                <w:szCs w:val="16"/>
              </w:rPr>
            </w:pPr>
            <w:r w:rsidRPr="00E11C01">
              <w:rPr>
                <w:sz w:val="16"/>
                <w:szCs w:val="16"/>
              </w:rPr>
              <w:t>5. „technická referencia“ je akýkoľvek dokument okrem európskych noriem, vytvorený európskymi orgánmi pre normalizáciu podľa postupov prispôsobených vývoju potrieb na trhu.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C66B8B"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C66B8B" w:rsidP="00AC51B2">
            <w:pPr>
              <w:rPr>
                <w:sz w:val="16"/>
                <w:szCs w:val="16"/>
              </w:rPr>
            </w:pPr>
            <w:r w:rsidRPr="00E11C01">
              <w:rPr>
                <w:sz w:val="16"/>
                <w:szCs w:val="16"/>
              </w:rPr>
              <w:t>Príloha</w:t>
            </w:r>
            <w:r w:rsidR="00053131">
              <w:rPr>
                <w:sz w:val="16"/>
                <w:szCs w:val="16"/>
              </w:rPr>
              <w:t xml:space="preserve"> č. 3</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C66B8B" w:rsidP="00C66B8B">
            <w:pPr>
              <w:jc w:val="both"/>
              <w:rPr>
                <w:sz w:val="16"/>
                <w:szCs w:val="16"/>
              </w:rPr>
            </w:pPr>
          </w:p>
          <w:p w:rsidR="0033262D" w:rsidRPr="0033262D" w:rsidRDefault="0033262D" w:rsidP="0033262D">
            <w:pPr>
              <w:jc w:val="center"/>
              <w:rPr>
                <w:b/>
                <w:sz w:val="16"/>
                <w:szCs w:val="16"/>
              </w:rPr>
            </w:pPr>
            <w:r w:rsidRPr="0033262D">
              <w:rPr>
                <w:b/>
                <w:sz w:val="16"/>
                <w:szCs w:val="16"/>
              </w:rPr>
              <w:t>TECHNICKÉ POŽIADAVKY</w:t>
            </w:r>
          </w:p>
          <w:p w:rsidR="0033262D" w:rsidRPr="0033262D" w:rsidRDefault="0033262D" w:rsidP="0033262D">
            <w:pPr>
              <w:jc w:val="both"/>
              <w:rPr>
                <w:sz w:val="16"/>
                <w:szCs w:val="16"/>
              </w:rPr>
            </w:pPr>
          </w:p>
          <w:p w:rsidR="0033262D" w:rsidRPr="0033262D" w:rsidRDefault="0033262D" w:rsidP="0033262D">
            <w:pPr>
              <w:numPr>
                <w:ilvl w:val="2"/>
                <w:numId w:val="124"/>
              </w:numPr>
              <w:tabs>
                <w:tab w:val="clear" w:pos="2340"/>
                <w:tab w:val="num" w:pos="2013"/>
              </w:tabs>
              <w:ind w:left="454"/>
              <w:rPr>
                <w:sz w:val="16"/>
                <w:szCs w:val="16"/>
              </w:rPr>
            </w:pPr>
            <w:r w:rsidRPr="0033262D">
              <w:rPr>
                <w:sz w:val="16"/>
                <w:szCs w:val="16"/>
              </w:rPr>
              <w:t>Technické požiadavky na stavebné práce na účely tohto zákona vychádzajú z technických špecifikácií, ktorými sa určujú charakteristické vlastnosti stavebných prác, ktoré umožňujú, aby stavebné práce boli opísané tak, aby spĺňali určený účel. Technické požiadavky zahŕňajú najmä charakteristiky výrobku a materiálu podľa osobitného predpisu,</w:t>
            </w:r>
            <w:r w:rsidRPr="0033262D">
              <w:rPr>
                <w:sz w:val="16"/>
                <w:szCs w:val="16"/>
                <w:vertAlign w:val="superscript"/>
              </w:rPr>
              <w:footnoteReference w:id="30"/>
            </w:r>
            <w:r w:rsidRPr="0033262D">
              <w:rPr>
                <w:sz w:val="16"/>
                <w:szCs w:val="16"/>
              </w:rPr>
              <w:t>) úrovne vplyvu na životné prostredie a klímu a ďalšie požiadavky, ako je napríklad dostupnosť pre osoby so zdravotným postihnutím, zabezpečenie kvality, terminológie, symbolov, balenia, označovania a etiketovania, návodu na použitie a výrobných postupov a metód v ktorejkoľvek fáze životného cyklu stavebných prác. Zahŕňajú aj pravidlá na projektovanie, určovanie ceny, skúšobné podmienky, kontrolné podmienky, podmienky prevzatia stavebných prác, ako aj metódy a techniky výstavby a všetky ostatné technické podmienky, ktoré sa určia na základe všeobecne záväzných právnych predpisov alebo technických noriem a ktoré súvisia so skončením stavebných prác a s materiálmi alebo časťami, ktoré tieto stavebné práce zahŕňajú.</w:t>
            </w:r>
          </w:p>
          <w:p w:rsidR="0033262D" w:rsidRPr="0033262D" w:rsidRDefault="0033262D" w:rsidP="0033262D">
            <w:pPr>
              <w:numPr>
                <w:ilvl w:val="2"/>
                <w:numId w:val="124"/>
              </w:numPr>
              <w:tabs>
                <w:tab w:val="clear" w:pos="2340"/>
                <w:tab w:val="num" w:pos="2013"/>
              </w:tabs>
              <w:ind w:left="454"/>
              <w:rPr>
                <w:sz w:val="16"/>
                <w:szCs w:val="16"/>
              </w:rPr>
            </w:pPr>
            <w:r w:rsidRPr="0033262D">
              <w:rPr>
                <w:sz w:val="16"/>
                <w:szCs w:val="16"/>
              </w:rPr>
              <w:t>Technické požiadavky na tovar a služby na účely tohto zákona vychádzajú z technických špecifikácií, ktorými sa určujú charakteristické vlastnosti tovaru a služieb. Tieto technické požiadavky zahŕňajú najmä charakteristiky výrobkov a materiálu podľa osobitného predpisu,</w:t>
            </w:r>
            <w:r w:rsidRPr="0033262D">
              <w:rPr>
                <w:sz w:val="16"/>
                <w:szCs w:val="16"/>
                <w:vertAlign w:val="superscript"/>
              </w:rPr>
              <w:t>80</w:t>
            </w:r>
            <w:r w:rsidRPr="0033262D">
              <w:rPr>
                <w:sz w:val="16"/>
                <w:szCs w:val="16"/>
              </w:rPr>
              <w:t>) úrovne vplyvu na životné prostredie a klímu a ďalšie požiadavky, ako je napríklad dostupnosť pre osoby so zdravotným postihnutím, zabezpečenie kvality, terminológie, symbolov, balenia, označovania a etiketovania, návodu na použitie a výrobných postupov a metód v ktorejkoľvek fáze životného cyklu tovaru a služby a postupy posudzovania zhody.</w:t>
            </w:r>
          </w:p>
          <w:p w:rsidR="0033262D" w:rsidRPr="0033262D" w:rsidRDefault="0033262D" w:rsidP="0033262D">
            <w:pPr>
              <w:numPr>
                <w:ilvl w:val="2"/>
                <w:numId w:val="124"/>
              </w:numPr>
              <w:tabs>
                <w:tab w:val="clear" w:pos="2340"/>
                <w:tab w:val="num" w:pos="2013"/>
              </w:tabs>
              <w:ind w:left="454"/>
              <w:rPr>
                <w:sz w:val="16"/>
                <w:szCs w:val="16"/>
              </w:rPr>
            </w:pPr>
            <w:r w:rsidRPr="0033262D">
              <w:rPr>
                <w:sz w:val="16"/>
                <w:szCs w:val="16"/>
              </w:rPr>
              <w:t>Norma na účely tohto zákona je technická norma podľa osobitného predpisu.</w:t>
            </w:r>
            <w:r w:rsidRPr="0033262D">
              <w:rPr>
                <w:sz w:val="16"/>
                <w:szCs w:val="16"/>
                <w:vertAlign w:val="superscript"/>
              </w:rPr>
              <w:footnoteReference w:id="31"/>
            </w:r>
            <w:r w:rsidRPr="0033262D">
              <w:rPr>
                <w:sz w:val="16"/>
                <w:szCs w:val="16"/>
              </w:rPr>
              <w:t>)</w:t>
            </w:r>
          </w:p>
          <w:p w:rsidR="0033262D" w:rsidRPr="0033262D" w:rsidRDefault="0033262D" w:rsidP="0033262D">
            <w:pPr>
              <w:numPr>
                <w:ilvl w:val="2"/>
                <w:numId w:val="124"/>
              </w:numPr>
              <w:tabs>
                <w:tab w:val="clear" w:pos="2340"/>
                <w:tab w:val="num" w:pos="2013"/>
              </w:tabs>
              <w:ind w:left="454"/>
              <w:rPr>
                <w:sz w:val="16"/>
                <w:szCs w:val="16"/>
              </w:rPr>
            </w:pPr>
            <w:r w:rsidRPr="0033262D">
              <w:rPr>
                <w:sz w:val="16"/>
                <w:szCs w:val="16"/>
              </w:rPr>
              <w:t>Medzinárodná norma na účely tohto zákona je norma podľa osobitného predpisu.</w:t>
            </w:r>
            <w:r w:rsidRPr="0033262D">
              <w:rPr>
                <w:sz w:val="16"/>
                <w:szCs w:val="16"/>
                <w:vertAlign w:val="superscript"/>
              </w:rPr>
              <w:t>81</w:t>
            </w:r>
            <w:r w:rsidRPr="0033262D">
              <w:rPr>
                <w:sz w:val="16"/>
                <w:szCs w:val="16"/>
              </w:rPr>
              <w:t>)</w:t>
            </w:r>
          </w:p>
          <w:p w:rsidR="0033262D" w:rsidRPr="0033262D" w:rsidRDefault="0033262D" w:rsidP="0033262D">
            <w:pPr>
              <w:numPr>
                <w:ilvl w:val="2"/>
                <w:numId w:val="124"/>
              </w:numPr>
              <w:tabs>
                <w:tab w:val="clear" w:pos="2340"/>
                <w:tab w:val="num" w:pos="2013"/>
              </w:tabs>
              <w:ind w:left="454"/>
              <w:rPr>
                <w:sz w:val="16"/>
                <w:szCs w:val="16"/>
              </w:rPr>
            </w:pPr>
            <w:r w:rsidRPr="0033262D">
              <w:rPr>
                <w:sz w:val="16"/>
                <w:szCs w:val="16"/>
              </w:rPr>
              <w:t>Európska norma na účely tohto zákona je norma podľa osobitného predpisu.</w:t>
            </w:r>
            <w:r w:rsidRPr="0033262D">
              <w:rPr>
                <w:sz w:val="16"/>
                <w:szCs w:val="16"/>
                <w:vertAlign w:val="superscript"/>
              </w:rPr>
              <w:t>81</w:t>
            </w:r>
            <w:r w:rsidRPr="0033262D">
              <w:rPr>
                <w:sz w:val="16"/>
                <w:szCs w:val="16"/>
              </w:rPr>
              <w:t>)</w:t>
            </w:r>
          </w:p>
          <w:p w:rsidR="0033262D" w:rsidRPr="0033262D" w:rsidRDefault="0033262D" w:rsidP="0033262D">
            <w:pPr>
              <w:numPr>
                <w:ilvl w:val="2"/>
                <w:numId w:val="124"/>
              </w:numPr>
              <w:tabs>
                <w:tab w:val="clear" w:pos="2340"/>
                <w:tab w:val="num" w:pos="2013"/>
              </w:tabs>
              <w:ind w:left="454"/>
              <w:rPr>
                <w:sz w:val="16"/>
                <w:szCs w:val="16"/>
              </w:rPr>
            </w:pPr>
            <w:r w:rsidRPr="0033262D">
              <w:rPr>
                <w:sz w:val="16"/>
                <w:szCs w:val="16"/>
              </w:rPr>
              <w:t>Slovenská technická norma na účely tohto zákona je norma podľa osobitného predpisu.</w:t>
            </w:r>
            <w:r w:rsidRPr="0033262D">
              <w:rPr>
                <w:sz w:val="16"/>
                <w:szCs w:val="16"/>
                <w:vertAlign w:val="superscript"/>
              </w:rPr>
              <w:t>81</w:t>
            </w:r>
            <w:r w:rsidRPr="0033262D">
              <w:rPr>
                <w:sz w:val="16"/>
                <w:szCs w:val="16"/>
              </w:rPr>
              <w:t>)</w:t>
            </w:r>
          </w:p>
          <w:p w:rsidR="0033262D" w:rsidRPr="0033262D" w:rsidRDefault="0033262D" w:rsidP="0033262D">
            <w:pPr>
              <w:numPr>
                <w:ilvl w:val="2"/>
                <w:numId w:val="124"/>
              </w:numPr>
              <w:tabs>
                <w:tab w:val="clear" w:pos="2340"/>
                <w:tab w:val="num" w:pos="2013"/>
              </w:tabs>
              <w:ind w:left="454"/>
              <w:rPr>
                <w:sz w:val="16"/>
                <w:szCs w:val="16"/>
              </w:rPr>
            </w:pPr>
            <w:r w:rsidRPr="0033262D">
              <w:rPr>
                <w:sz w:val="16"/>
                <w:szCs w:val="16"/>
              </w:rPr>
              <w:t>Norma pre oblasť obrany na účely tohto zákona je technická špecifikácia, ktorej dodržanie nie je povinné a ktorú schvaľuje organizácia pre normalizáciu špecializovaná na vypracovanie technických špecifikácií na opakované alebo kontinuálne využívanie v oblasti obrany.</w:t>
            </w:r>
          </w:p>
          <w:p w:rsidR="0033262D" w:rsidRPr="0033262D" w:rsidRDefault="0033262D" w:rsidP="0033262D">
            <w:pPr>
              <w:numPr>
                <w:ilvl w:val="2"/>
                <w:numId w:val="124"/>
              </w:numPr>
              <w:tabs>
                <w:tab w:val="clear" w:pos="2340"/>
                <w:tab w:val="num" w:pos="2013"/>
              </w:tabs>
              <w:ind w:left="454"/>
              <w:rPr>
                <w:sz w:val="16"/>
                <w:szCs w:val="16"/>
              </w:rPr>
            </w:pPr>
            <w:r w:rsidRPr="0033262D">
              <w:rPr>
                <w:sz w:val="16"/>
                <w:szCs w:val="16"/>
              </w:rPr>
              <w:t>Európske technické osvedčenie na účely tohto zákona je kladné technické hodnotenie vhodnosti použitia výrobku na konkrétny účel založené na splnení základných požiadaviek na stavby pomocou základných charakteristík výrobku a podmienok určených na jeho využitie a použitie, ktoré vydáva príslušná právnická osoba.</w:t>
            </w:r>
          </w:p>
          <w:p w:rsidR="0033262D" w:rsidRPr="0033262D" w:rsidRDefault="0033262D" w:rsidP="0033262D">
            <w:pPr>
              <w:numPr>
                <w:ilvl w:val="2"/>
                <w:numId w:val="124"/>
              </w:numPr>
              <w:tabs>
                <w:tab w:val="clear" w:pos="2340"/>
                <w:tab w:val="num" w:pos="2013"/>
              </w:tabs>
              <w:ind w:left="454"/>
              <w:rPr>
                <w:sz w:val="16"/>
                <w:szCs w:val="16"/>
              </w:rPr>
            </w:pPr>
            <w:r w:rsidRPr="0033262D">
              <w:rPr>
                <w:sz w:val="16"/>
                <w:szCs w:val="16"/>
              </w:rPr>
              <w:t>Spoločná technická špecifikácia na účely tohto zákona je technická špecifikácia v oblasti informačno-komunikačných technológií vypracovaná podľa osobitného predpisu.</w:t>
            </w:r>
            <w:r w:rsidRPr="0033262D">
              <w:rPr>
                <w:sz w:val="16"/>
                <w:szCs w:val="16"/>
                <w:vertAlign w:val="superscript"/>
              </w:rPr>
              <w:footnoteReference w:id="32"/>
            </w:r>
            <w:r w:rsidRPr="0033262D">
              <w:rPr>
                <w:sz w:val="16"/>
                <w:szCs w:val="16"/>
              </w:rPr>
              <w:t>)</w:t>
            </w:r>
          </w:p>
          <w:p w:rsidR="0033262D" w:rsidRPr="0033262D" w:rsidRDefault="0033262D" w:rsidP="0033262D">
            <w:pPr>
              <w:numPr>
                <w:ilvl w:val="2"/>
                <w:numId w:val="124"/>
              </w:numPr>
              <w:tabs>
                <w:tab w:val="clear" w:pos="2340"/>
                <w:tab w:val="num" w:pos="2013"/>
              </w:tabs>
              <w:ind w:left="454"/>
              <w:rPr>
                <w:sz w:val="16"/>
                <w:szCs w:val="16"/>
              </w:rPr>
            </w:pPr>
            <w:r w:rsidRPr="0033262D">
              <w:rPr>
                <w:sz w:val="16"/>
                <w:szCs w:val="16"/>
              </w:rPr>
              <w:t>Technický odkaz na účely tohto zákona je akýkoľvek výstup vytvorený európskymi normalizačnými organizáciami okrem európskych noriem, prijatý ako reakcia na potreby trhu.</w:t>
            </w:r>
          </w:p>
          <w:p w:rsidR="00C66B8B" w:rsidRPr="00E11C01" w:rsidRDefault="00C66B8B" w:rsidP="0033262D">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C66B8B"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66B8B" w:rsidRPr="00E11C01" w:rsidRDefault="00C66B8B" w:rsidP="00AC51B2">
            <w:pPr>
              <w:rPr>
                <w:sz w:val="16"/>
                <w:szCs w:val="16"/>
              </w:rPr>
            </w:pP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r w:rsidRPr="00E11C01">
              <w:rPr>
                <w:sz w:val="16"/>
                <w:szCs w:val="16"/>
              </w:rPr>
              <w:t>PRÍLOHA IX</w:t>
            </w:r>
          </w:p>
          <w:p w:rsidR="00914156" w:rsidRPr="00E11C01" w:rsidRDefault="00914156" w:rsidP="00AC51B2">
            <w:pPr>
              <w:rPr>
                <w:sz w:val="16"/>
                <w:szCs w:val="16"/>
              </w:rPr>
            </w:pPr>
          </w:p>
          <w:p w:rsidR="00914156" w:rsidRPr="00E11C01" w:rsidRDefault="00914156" w:rsidP="00AC51B2">
            <w:pPr>
              <w:rPr>
                <w:sz w:val="16"/>
                <w:szCs w:val="16"/>
              </w:rPr>
            </w:pPr>
            <w:r w:rsidRPr="00E11C01">
              <w:rPr>
                <w:sz w:val="16"/>
                <w:szCs w:val="16"/>
              </w:rPr>
              <w:t>PRVKY TÝKAJÚCE SA UVEREJŇOVANIA</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jc w:val="both"/>
              <w:rPr>
                <w:sz w:val="16"/>
                <w:szCs w:val="16"/>
              </w:rPr>
            </w:pPr>
            <w:r w:rsidRPr="00E11C01">
              <w:rPr>
                <w:sz w:val="16"/>
                <w:szCs w:val="16"/>
              </w:rPr>
              <w:t>1. Uverejňovanie oznámení</w:t>
            </w:r>
          </w:p>
          <w:p w:rsidR="00914156" w:rsidRPr="00E11C01" w:rsidRDefault="00914156" w:rsidP="00914156">
            <w:pPr>
              <w:jc w:val="both"/>
              <w:rPr>
                <w:sz w:val="16"/>
                <w:szCs w:val="16"/>
              </w:rPr>
            </w:pPr>
            <w:r w:rsidRPr="00E11C01">
              <w:rPr>
                <w:sz w:val="16"/>
                <w:szCs w:val="16"/>
              </w:rPr>
              <w:t>Oznámenia uvedené v článkoch 67, 68, 69, 70, 92 a 96 musia obstarávatelia poslať Úradu pre vydávanie publikácií Európskej únie, pričom sa tieto oznámenia musia uverejniť v súlade s týmito pravidlami:</w:t>
            </w:r>
          </w:p>
          <w:p w:rsidR="00914156" w:rsidRPr="00E11C01" w:rsidRDefault="00914156" w:rsidP="00914156">
            <w:pPr>
              <w:jc w:val="both"/>
              <w:rPr>
                <w:sz w:val="16"/>
                <w:szCs w:val="16"/>
              </w:rPr>
            </w:pPr>
            <w:r w:rsidRPr="00E11C01">
              <w:rPr>
                <w:sz w:val="16"/>
                <w:szCs w:val="16"/>
              </w:rPr>
              <w:t>a) Oznámenia uvedené v článkoch 67, 68, 69, 70, 92 a 96 uverejňuje Úrad pre vydávanie publikácií Európskej únie alebo obstarávatelia v prípade pravidelného informatívneho oznámenia uverejneného v profile kupujúceho podľa článku 67 ods. 1.</w:t>
            </w:r>
          </w:p>
          <w:p w:rsidR="00914156" w:rsidRPr="00E11C01" w:rsidRDefault="00914156" w:rsidP="00914156">
            <w:pPr>
              <w:jc w:val="both"/>
              <w:rPr>
                <w:sz w:val="16"/>
                <w:szCs w:val="16"/>
              </w:rPr>
            </w:pPr>
            <w:r w:rsidRPr="00E11C01">
              <w:rPr>
                <w:sz w:val="16"/>
                <w:szCs w:val="16"/>
              </w:rPr>
              <w:t>Obstarávatelia môžu okrem toho tieto informácie uverejniť na internete v „profile kupujúceho“ podľa bodu 2 písm. b) nižšie.</w:t>
            </w:r>
          </w:p>
          <w:p w:rsidR="00914156" w:rsidRPr="00E11C01" w:rsidRDefault="00914156" w:rsidP="00914156">
            <w:pPr>
              <w:jc w:val="both"/>
              <w:rPr>
                <w:sz w:val="16"/>
                <w:szCs w:val="16"/>
              </w:rPr>
            </w:pPr>
            <w:r w:rsidRPr="00E11C01">
              <w:rPr>
                <w:sz w:val="16"/>
                <w:szCs w:val="16"/>
              </w:rPr>
              <w:t>b) Úrad pre vydávanie publikácií Európskej únie poskytne obstarávateľovi potvrdenie uvedené v článku 71 ods. 5 druhom pododseku.</w:t>
            </w:r>
          </w:p>
          <w:p w:rsidR="00914156" w:rsidRPr="00E11C01" w:rsidRDefault="00914156" w:rsidP="00914156">
            <w:pPr>
              <w:jc w:val="both"/>
              <w:rPr>
                <w:sz w:val="16"/>
                <w:szCs w:val="16"/>
              </w:rPr>
            </w:pPr>
            <w:r w:rsidRPr="00E11C01">
              <w:rPr>
                <w:sz w:val="16"/>
                <w:szCs w:val="16"/>
              </w:rPr>
              <w:t>2. Uverejňovanie doplňujúcich alebo dodatočných informácií</w:t>
            </w:r>
          </w:p>
          <w:p w:rsidR="00914156" w:rsidRPr="00E11C01" w:rsidRDefault="00914156" w:rsidP="00914156">
            <w:pPr>
              <w:jc w:val="both"/>
              <w:rPr>
                <w:sz w:val="16"/>
                <w:szCs w:val="16"/>
              </w:rPr>
            </w:pPr>
            <w:r w:rsidRPr="00E11C01">
              <w:rPr>
                <w:sz w:val="16"/>
                <w:szCs w:val="16"/>
              </w:rPr>
              <w:t>a) Ak nie je stanovené inak v článku 73 ods. 1 treťom a štvrtom pododseku, obstarávatelia uverejňujú súťažné podklady v plnom znení na internete.</w:t>
            </w:r>
          </w:p>
          <w:p w:rsidR="00914156" w:rsidRPr="00E11C01" w:rsidRDefault="00914156" w:rsidP="00914156">
            <w:pPr>
              <w:jc w:val="both"/>
              <w:rPr>
                <w:sz w:val="16"/>
                <w:szCs w:val="16"/>
              </w:rPr>
            </w:pPr>
            <w:r w:rsidRPr="00E11C01">
              <w:rPr>
                <w:sz w:val="16"/>
                <w:szCs w:val="16"/>
              </w:rPr>
              <w:t>b) Profil kupujúceho môže obsahovať pravidelné informatívne oznámenia uvedené v článku 67 ods. 1, informácie o aktuálnych výzvach na predkladanie ponúk, plánovaných obstarávaniach, uzavretých zmluvách, zrušených postupoch a akékoľvek užitočné všeobecné informácie, ako je napríklad kontaktné miesto, telefónne a faxové číslo, poštová adresa a e-mailová adresa. V profile kupujúceho sa môžu uviesť aj pravidelné informatívne oznámenia použité ako prostriedok výzvy na súťaž, ktoré sa podľa článku 72 zverejňujú na vnútroštátnej úrovni.</w:t>
            </w:r>
          </w:p>
          <w:p w:rsidR="00914156" w:rsidRPr="00E11C01" w:rsidRDefault="00914156" w:rsidP="00914156">
            <w:pPr>
              <w:jc w:val="both"/>
              <w:rPr>
                <w:sz w:val="16"/>
                <w:szCs w:val="16"/>
              </w:rPr>
            </w:pPr>
            <w:r w:rsidRPr="00E11C01">
              <w:rPr>
                <w:sz w:val="16"/>
                <w:szCs w:val="16"/>
              </w:rPr>
              <w:t>3. Formát a postupy elektronického prenosu oznámení</w:t>
            </w:r>
          </w:p>
          <w:p w:rsidR="00914156" w:rsidRPr="00E11C01" w:rsidRDefault="00914156" w:rsidP="00914156">
            <w:pPr>
              <w:jc w:val="both"/>
              <w:rPr>
                <w:sz w:val="16"/>
                <w:szCs w:val="16"/>
              </w:rPr>
            </w:pPr>
            <w:r w:rsidRPr="00E11C01">
              <w:rPr>
                <w:sz w:val="16"/>
                <w:szCs w:val="16"/>
              </w:rPr>
              <w:t>Formát a postupy elektronického zasielania oznámení stanovené Komisiou sú dostupné na internetovej adrese: http://simap.eu.intSK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AC51B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56BC3" w:rsidP="00AC51B2">
            <w:pPr>
              <w:rPr>
                <w:sz w:val="16"/>
                <w:szCs w:val="16"/>
              </w:rPr>
            </w:pPr>
            <w:r>
              <w:rPr>
                <w:sz w:val="16"/>
                <w:szCs w:val="16"/>
              </w:rPr>
              <w:t>§: 26</w:t>
            </w:r>
          </w:p>
          <w:p w:rsidR="00914156" w:rsidRPr="00E11C01" w:rsidRDefault="00914156" w:rsidP="00AC51B2">
            <w:pPr>
              <w:rPr>
                <w:sz w:val="16"/>
                <w:szCs w:val="16"/>
              </w:rPr>
            </w:pPr>
            <w:r w:rsidRPr="00E11C01">
              <w:rPr>
                <w:sz w:val="16"/>
                <w:szCs w:val="16"/>
              </w:rPr>
              <w:t>O: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Default="00336D5A" w:rsidP="00914156">
            <w:pPr>
              <w:jc w:val="both"/>
              <w:rPr>
                <w:sz w:val="16"/>
                <w:szCs w:val="16"/>
              </w:rPr>
            </w:pPr>
            <w:r w:rsidRPr="00336D5A">
              <w:rPr>
                <w:sz w:val="16"/>
                <w:szCs w:val="16"/>
              </w:rPr>
              <w:t>(1) Oznámenia používané vo verejnom obstarávaní sa verejný obstarávateľ a obstarávateľ posielajú Úradu pre úradné publikácie Európskej únie (ďalej len „publikačný úrad“) a úradu na uverejnenie.</w:t>
            </w:r>
          </w:p>
          <w:p w:rsidR="007B2A61" w:rsidRPr="00E11C01" w:rsidRDefault="007B2A61" w:rsidP="00914156">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AC51B2" w:rsidP="00AC51B2">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914156" w:rsidRPr="00E11C01" w:rsidRDefault="00914156" w:rsidP="00AC51B2">
            <w:pPr>
              <w:rPr>
                <w:sz w:val="16"/>
                <w:szCs w:val="16"/>
              </w:rPr>
            </w:pP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r w:rsidRPr="00E11C01">
              <w:rPr>
                <w:sz w:val="16"/>
                <w:szCs w:val="16"/>
              </w:rPr>
              <w:t>PRÍLOHA X</w:t>
            </w:r>
          </w:p>
          <w:p w:rsidR="00914156" w:rsidRPr="00E11C01" w:rsidRDefault="00914156" w:rsidP="00AC51B2">
            <w:pPr>
              <w:rPr>
                <w:sz w:val="16"/>
                <w:szCs w:val="16"/>
              </w:rPr>
            </w:pPr>
          </w:p>
          <w:p w:rsidR="00914156" w:rsidRPr="00E11C01" w:rsidRDefault="00914156" w:rsidP="00AC51B2">
            <w:pPr>
              <w:rPr>
                <w:sz w:val="16"/>
                <w:szCs w:val="16"/>
              </w:rPr>
            </w:pPr>
            <w:r w:rsidRPr="00E11C01">
              <w:rPr>
                <w:sz w:val="16"/>
                <w:szCs w:val="16"/>
              </w:rPr>
              <w:t>INFORMÁCIE, KTORÉ SA UVÁDZAJÚ V OZNÁMENÍ O EXISTENCII KVALIFIKAČNÉHO SYSTÉMU</w:t>
            </w:r>
            <w:r w:rsidRPr="00E11C01">
              <w:t xml:space="preserve"> </w:t>
            </w:r>
            <w:r w:rsidRPr="00E11C01">
              <w:rPr>
                <w:sz w:val="16"/>
                <w:szCs w:val="16"/>
              </w:rPr>
              <w:t>(podľa článku 44 ods. 4 písm. b) a článku 68)</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jc w:val="both"/>
              <w:rPr>
                <w:sz w:val="16"/>
                <w:szCs w:val="16"/>
              </w:rPr>
            </w:pPr>
            <w:r w:rsidRPr="00E11C01">
              <w:rPr>
                <w:sz w:val="16"/>
                <w:szCs w:val="16"/>
              </w:rPr>
              <w:t>1. Názov, identifikačné číslo (ak je stanovené vo vnútroštátnych právnych predpisoch), adresa vrátane kódu NUTS, telefónne a faxové číslo, e-mailová a internetová adresa obstarávateľa, a ak sú tieto informácie odlišné, príslušné údaje o útvare, od ktorého možno získať ďalšie informácie.</w:t>
            </w:r>
          </w:p>
          <w:p w:rsidR="00914156" w:rsidRPr="00E11C01" w:rsidRDefault="00914156" w:rsidP="00914156">
            <w:pPr>
              <w:jc w:val="both"/>
              <w:rPr>
                <w:sz w:val="16"/>
                <w:szCs w:val="16"/>
              </w:rPr>
            </w:pPr>
            <w:r w:rsidRPr="00E11C01">
              <w:rPr>
                <w:sz w:val="16"/>
                <w:szCs w:val="16"/>
              </w:rPr>
              <w:t>2. Hlavný predmet činnosti.</w:t>
            </w:r>
          </w:p>
          <w:p w:rsidR="00914156" w:rsidRPr="00E11C01" w:rsidRDefault="00914156" w:rsidP="00914156">
            <w:pPr>
              <w:jc w:val="both"/>
              <w:rPr>
                <w:sz w:val="16"/>
                <w:szCs w:val="16"/>
              </w:rPr>
            </w:pPr>
            <w:r w:rsidRPr="00E11C01">
              <w:rPr>
                <w:sz w:val="16"/>
                <w:szCs w:val="16"/>
              </w:rPr>
              <w:t>3. Keď to prichádza do úvahy, informácia o tom, či je zákazka vyhradená pre chránené dielne alebo či je jej plnenie vyhradené v rámci programov chránených pracovných miest.</w:t>
            </w:r>
          </w:p>
          <w:p w:rsidR="00914156" w:rsidRPr="00E11C01" w:rsidRDefault="00914156" w:rsidP="00914156">
            <w:pPr>
              <w:jc w:val="both"/>
              <w:rPr>
                <w:sz w:val="16"/>
                <w:szCs w:val="16"/>
              </w:rPr>
            </w:pPr>
            <w:r w:rsidRPr="00E11C01">
              <w:rPr>
                <w:sz w:val="16"/>
                <w:szCs w:val="16"/>
              </w:rPr>
              <w:t>4. Účel kvalifikačného systému (opis výrobkov, služieb alebo prác, alebo ich kategórií, ktoré sa obstarávajú prostredníctvom systému – kódy CPV). Kód NUTS hlavného miesta uskutočnenia stavebných prác v prípade zákaziek na uskutočnenie stavebných prác alebo kód NUTS hlavného miesta dodania alebo poskytnutia v prípade zákaziek na dodanie tovaru a poskytnutie služieb.</w:t>
            </w:r>
          </w:p>
          <w:p w:rsidR="00914156" w:rsidRPr="00E11C01" w:rsidRDefault="00914156" w:rsidP="00914156">
            <w:pPr>
              <w:jc w:val="both"/>
              <w:rPr>
                <w:sz w:val="16"/>
                <w:szCs w:val="16"/>
              </w:rPr>
            </w:pPr>
            <w:r w:rsidRPr="00E11C01">
              <w:rPr>
                <w:sz w:val="16"/>
                <w:szCs w:val="16"/>
              </w:rPr>
              <w:t>5. Podmienky, ktoré musia hospodárske subjekty splniť so zreteľom na svoju kvalifikáciu podľa systému, a metódy, na základe ktorých sa tieto podmienky overujú. Ak je opis takýchto podmienok a overovacích metód príliš rozsiahly a ak vychádza z podkladov, ktoré majú zainteresované hospodárske subjekty k dispozícii, postačí zhrnutie hlavných podmienok a metód a odkaz na príslušné podklady.</w:t>
            </w:r>
          </w:p>
          <w:p w:rsidR="00914156" w:rsidRPr="00E11C01" w:rsidRDefault="00914156" w:rsidP="00914156">
            <w:pPr>
              <w:jc w:val="both"/>
              <w:rPr>
                <w:sz w:val="16"/>
                <w:szCs w:val="16"/>
              </w:rPr>
            </w:pPr>
            <w:r w:rsidRPr="00E11C01">
              <w:rPr>
                <w:sz w:val="16"/>
                <w:szCs w:val="16"/>
              </w:rPr>
              <w:t>6. Doba platnosti kvalifikačného systému a formálne náležitosti jej predĺženia.</w:t>
            </w:r>
          </w:p>
          <w:p w:rsidR="00914156" w:rsidRPr="00E11C01" w:rsidRDefault="00914156" w:rsidP="00914156">
            <w:pPr>
              <w:jc w:val="both"/>
              <w:rPr>
                <w:sz w:val="16"/>
                <w:szCs w:val="16"/>
              </w:rPr>
            </w:pPr>
            <w:r w:rsidRPr="00E11C01">
              <w:rPr>
                <w:sz w:val="16"/>
                <w:szCs w:val="16"/>
              </w:rPr>
              <w:t>7. Odkaz na skutočnosť, že oznámenie slúži ako výzva na súťaž.</w:t>
            </w:r>
          </w:p>
          <w:p w:rsidR="00914156" w:rsidRPr="00E11C01" w:rsidRDefault="00914156" w:rsidP="00914156">
            <w:pPr>
              <w:jc w:val="both"/>
              <w:rPr>
                <w:sz w:val="16"/>
                <w:szCs w:val="16"/>
              </w:rPr>
            </w:pPr>
            <w:r w:rsidRPr="00E11C01">
              <w:rPr>
                <w:sz w:val="16"/>
                <w:szCs w:val="16"/>
              </w:rPr>
              <w:t>8. Adresa, na ktorej možno získať ďalšie informácie a podklady týkajúce sa kvalifikačného systému (ak sa líši od adries uvedených v bode 1).</w:t>
            </w:r>
          </w:p>
          <w:p w:rsidR="00914156" w:rsidRPr="00E11C01" w:rsidRDefault="00914156" w:rsidP="00914156">
            <w:pPr>
              <w:jc w:val="both"/>
              <w:rPr>
                <w:sz w:val="16"/>
                <w:szCs w:val="16"/>
              </w:rPr>
            </w:pPr>
            <w:r w:rsidRPr="00E11C01">
              <w:rPr>
                <w:sz w:val="16"/>
                <w:szCs w:val="16"/>
              </w:rPr>
              <w:t>9. Názov a adresa inštitúcie zodpovednej za postup odvolania a prípadne aj za postup mediácie. Presné informácie týkajúce sa lehôt na podanie odvolania alebo v prípade potreby názov, adresa, telefónne číslo, faxové číslo a e-mailová adresa útvaru, od ktorého možno získať tieto informácie.</w:t>
            </w:r>
          </w:p>
          <w:p w:rsidR="00914156" w:rsidRPr="00E11C01" w:rsidRDefault="00914156" w:rsidP="00914156">
            <w:pPr>
              <w:jc w:val="both"/>
              <w:rPr>
                <w:sz w:val="16"/>
                <w:szCs w:val="16"/>
              </w:rPr>
            </w:pPr>
            <w:r w:rsidRPr="00E11C01">
              <w:rPr>
                <w:sz w:val="16"/>
                <w:szCs w:val="16"/>
              </w:rPr>
              <w:t>10. Kritériá uvedené v článku 82 sa použijú na zadanie zákazky, pokiaľ sú známe. Okrem prípadu, keď je ekonomicky najvýhodnejšia ponuka určená len na základe ceny, kritériá predstavujúce ekonomicky najvýhodnejšiu ponuku, ako aj ich váha, alebo keď to prichádza do úvahy, poradie dôležitosti týchto kritérií, sa uvedú v prípade, že sa neuvádzajú v špecifikáciách alebo sa neuvedú vo výzve na predloženie ponuky alebo na rokovanie.</w:t>
            </w:r>
          </w:p>
          <w:p w:rsidR="00914156" w:rsidRPr="00E11C01" w:rsidRDefault="00914156" w:rsidP="00914156">
            <w:pPr>
              <w:jc w:val="both"/>
              <w:rPr>
                <w:sz w:val="16"/>
                <w:szCs w:val="16"/>
              </w:rPr>
            </w:pPr>
            <w:r w:rsidRPr="00E11C01">
              <w:rPr>
                <w:sz w:val="16"/>
                <w:szCs w:val="16"/>
              </w:rPr>
              <w:t>11. Keď to prichádza do úvahy, informácie o tom, či:</w:t>
            </w:r>
          </w:p>
          <w:p w:rsidR="00914156" w:rsidRPr="00E11C01" w:rsidRDefault="00914156" w:rsidP="00914156">
            <w:pPr>
              <w:jc w:val="both"/>
              <w:rPr>
                <w:sz w:val="16"/>
                <w:szCs w:val="16"/>
              </w:rPr>
            </w:pPr>
            <w:r w:rsidRPr="00E11C01">
              <w:rPr>
                <w:sz w:val="16"/>
                <w:szCs w:val="16"/>
              </w:rPr>
              <w:t>a) sa bude požadovať/akceptovať elektronické predkladanie ponúk alebo žiadostí o účasť;</w:t>
            </w:r>
          </w:p>
          <w:p w:rsidR="00914156" w:rsidRPr="00E11C01" w:rsidRDefault="00914156" w:rsidP="00914156">
            <w:pPr>
              <w:jc w:val="both"/>
              <w:rPr>
                <w:sz w:val="16"/>
                <w:szCs w:val="16"/>
              </w:rPr>
            </w:pPr>
            <w:r w:rsidRPr="00E11C01">
              <w:rPr>
                <w:sz w:val="16"/>
                <w:szCs w:val="16"/>
              </w:rPr>
              <w:t>b) sa bude používať elektronické objednávanie;</w:t>
            </w:r>
          </w:p>
          <w:p w:rsidR="00914156" w:rsidRPr="00E11C01" w:rsidRDefault="00914156" w:rsidP="00914156">
            <w:pPr>
              <w:jc w:val="both"/>
              <w:rPr>
                <w:sz w:val="16"/>
                <w:szCs w:val="16"/>
              </w:rPr>
            </w:pPr>
            <w:r w:rsidRPr="00E11C01">
              <w:rPr>
                <w:sz w:val="16"/>
                <w:szCs w:val="16"/>
              </w:rPr>
              <w:t>c) sa bude používať elektronická fakturácia;</w:t>
            </w:r>
          </w:p>
          <w:p w:rsidR="00914156" w:rsidRPr="00E11C01" w:rsidRDefault="00914156" w:rsidP="00914156">
            <w:pPr>
              <w:jc w:val="both"/>
              <w:rPr>
                <w:sz w:val="16"/>
                <w:szCs w:val="16"/>
              </w:rPr>
            </w:pPr>
            <w:r w:rsidRPr="00E11C01">
              <w:rPr>
                <w:sz w:val="16"/>
                <w:szCs w:val="16"/>
              </w:rPr>
              <w:t>d) sa budú akceptovať elektronické platby.</w:t>
            </w:r>
          </w:p>
          <w:p w:rsidR="00914156" w:rsidRPr="00E11C01" w:rsidRDefault="00914156" w:rsidP="00914156">
            <w:pPr>
              <w:jc w:val="both"/>
              <w:rPr>
                <w:sz w:val="16"/>
                <w:szCs w:val="16"/>
              </w:rPr>
            </w:pPr>
            <w:r w:rsidRPr="00E11C01">
              <w:rPr>
                <w:sz w:val="16"/>
                <w:szCs w:val="16"/>
              </w:rPr>
              <w:t>12. Všetky ostatné relevantné informácie.</w:t>
            </w:r>
          </w:p>
          <w:p w:rsidR="00914156" w:rsidRPr="00E11C01" w:rsidRDefault="00914156" w:rsidP="00914156">
            <w:pPr>
              <w:jc w:val="both"/>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C66B8B"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AC51B2" w:rsidP="00A178FA">
            <w:pPr>
              <w:rPr>
                <w:sz w:val="16"/>
                <w:szCs w:val="16"/>
              </w:rPr>
            </w:pPr>
            <w:r>
              <w:rPr>
                <w:sz w:val="16"/>
                <w:szCs w:val="16"/>
              </w:rPr>
              <w:t xml:space="preserve">Návrh vyhlášky </w:t>
            </w:r>
            <w:r>
              <w:rPr>
                <w:iCs/>
                <w:sz w:val="16"/>
                <w:szCs w:val="16"/>
              </w:rPr>
              <w:t>ktorou sa ustanovujú podrobnosti o oznámeniach používaných vo verejnom obstarávaní a o ich obsahu</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29552C" w:rsidP="00AC51B2">
            <w:pPr>
              <w:rPr>
                <w:sz w:val="16"/>
                <w:szCs w:val="16"/>
              </w:rPr>
            </w:pPr>
            <w:r>
              <w:rPr>
                <w:sz w:val="16"/>
                <w:szCs w:val="16"/>
              </w:rPr>
              <w:t>§:15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9552C" w:rsidRPr="0029552C" w:rsidRDefault="0029552C" w:rsidP="0029552C">
            <w:pPr>
              <w:jc w:val="both"/>
              <w:rPr>
                <w:sz w:val="16"/>
                <w:szCs w:val="16"/>
              </w:rPr>
            </w:pPr>
            <w:r w:rsidRPr="0029552C">
              <w:rPr>
                <w:sz w:val="16"/>
                <w:szCs w:val="16"/>
              </w:rPr>
              <w:t xml:space="preserve">Oznámenie o existencii kvalifikačného systému obsahuje </w:t>
            </w:r>
          </w:p>
          <w:p w:rsidR="0029552C" w:rsidRPr="0029552C" w:rsidRDefault="0029552C" w:rsidP="0029552C">
            <w:pPr>
              <w:jc w:val="both"/>
              <w:rPr>
                <w:sz w:val="16"/>
                <w:szCs w:val="16"/>
              </w:rPr>
            </w:pPr>
            <w:r w:rsidRPr="0029552C">
              <w:rPr>
                <w:sz w:val="16"/>
                <w:szCs w:val="16"/>
              </w:rPr>
              <w:t>a)</w:t>
            </w:r>
            <w:r w:rsidRPr="0029552C">
              <w:rPr>
                <w:sz w:val="16"/>
                <w:szCs w:val="16"/>
              </w:rPr>
              <w:tab/>
              <w:t xml:space="preserve">názov, identifikačné číslo, adresu, kód NUTS, telefónne číslo, faxové číslo, e-mail, kontaktnú osobu a internetovú adresu obstarávateľa, </w:t>
            </w:r>
          </w:p>
          <w:p w:rsidR="0029552C" w:rsidRPr="0029552C" w:rsidRDefault="0029552C" w:rsidP="0029552C">
            <w:pPr>
              <w:jc w:val="both"/>
              <w:rPr>
                <w:sz w:val="16"/>
                <w:szCs w:val="16"/>
              </w:rPr>
            </w:pPr>
            <w:r w:rsidRPr="0029552C">
              <w:rPr>
                <w:sz w:val="16"/>
                <w:szCs w:val="16"/>
              </w:rPr>
              <w:t>b)</w:t>
            </w:r>
            <w:r w:rsidRPr="0029552C">
              <w:rPr>
                <w:sz w:val="16"/>
                <w:szCs w:val="16"/>
              </w:rPr>
              <w:tab/>
              <w:t xml:space="preserve">hlavný predmet činnosti obstarávateľa, </w:t>
            </w:r>
          </w:p>
          <w:p w:rsidR="0029552C" w:rsidRPr="0029552C" w:rsidRDefault="0029552C" w:rsidP="0029552C">
            <w:pPr>
              <w:jc w:val="both"/>
              <w:rPr>
                <w:sz w:val="16"/>
                <w:szCs w:val="16"/>
              </w:rPr>
            </w:pPr>
            <w:r w:rsidRPr="0029552C">
              <w:rPr>
                <w:sz w:val="16"/>
                <w:szCs w:val="16"/>
              </w:rPr>
              <w:t>c)</w:t>
            </w:r>
            <w:r w:rsidRPr="0029552C">
              <w:rPr>
                <w:sz w:val="16"/>
                <w:szCs w:val="16"/>
              </w:rPr>
              <w:tab/>
              <w:t xml:space="preserve">účel kvalifikačného systému: opis výrobkov, služieb alebo prác, alebo ich kategórií, ktoré sa obstarávajú prostredníctvom systému, referenčné číslo (čísla) podľa Spoločného slovníka obstarávania (CPV), </w:t>
            </w:r>
          </w:p>
          <w:p w:rsidR="0029552C" w:rsidRPr="0029552C" w:rsidRDefault="0029552C" w:rsidP="0029552C">
            <w:pPr>
              <w:jc w:val="both"/>
              <w:rPr>
                <w:sz w:val="16"/>
                <w:szCs w:val="16"/>
              </w:rPr>
            </w:pPr>
            <w:r w:rsidRPr="0029552C">
              <w:rPr>
                <w:sz w:val="16"/>
                <w:szCs w:val="16"/>
              </w:rPr>
              <w:t>d)</w:t>
            </w:r>
            <w:r w:rsidRPr="0029552C">
              <w:rPr>
                <w:sz w:val="16"/>
                <w:szCs w:val="16"/>
              </w:rPr>
              <w:tab/>
              <w:t xml:space="preserve">kód NUTS hlavného miesta uskutočnenia stavebných prác, miesta dodania tovarov </w:t>
            </w:r>
          </w:p>
          <w:p w:rsidR="0029552C" w:rsidRPr="0029552C" w:rsidRDefault="0029552C" w:rsidP="0029552C">
            <w:pPr>
              <w:jc w:val="both"/>
              <w:rPr>
                <w:sz w:val="16"/>
                <w:szCs w:val="16"/>
              </w:rPr>
            </w:pPr>
            <w:r w:rsidRPr="0029552C">
              <w:rPr>
                <w:sz w:val="16"/>
                <w:szCs w:val="16"/>
              </w:rPr>
              <w:t>alebo poskytnutia služieb,</w:t>
            </w:r>
          </w:p>
          <w:p w:rsidR="0029552C" w:rsidRPr="0029552C" w:rsidRDefault="0029552C" w:rsidP="0029552C">
            <w:pPr>
              <w:jc w:val="both"/>
              <w:rPr>
                <w:sz w:val="16"/>
                <w:szCs w:val="16"/>
              </w:rPr>
            </w:pPr>
            <w:r w:rsidRPr="0029552C">
              <w:rPr>
                <w:sz w:val="16"/>
                <w:szCs w:val="16"/>
              </w:rPr>
              <w:t>e)</w:t>
            </w:r>
            <w:r w:rsidRPr="0029552C">
              <w:rPr>
                <w:sz w:val="16"/>
                <w:szCs w:val="16"/>
              </w:rPr>
              <w:tab/>
              <w:t>podmienky, ktoré musí kvalifikovaný dodávateľ splniť so zreteľom na svoju kvalifikáciu podľa systému a metódy, na základe ktorých sa tieto podmienky overujú, ak je opis takýchto podmienok a overovacích metód príliš rozsiahly a ak vychádza z podkladov, ktoré má kvalifikovaný dodávateľ k dispozícii, postačí zhrnutie hlavných podmienok a metód a odkaz na príslušné podklady,</w:t>
            </w:r>
          </w:p>
          <w:p w:rsidR="0029552C" w:rsidRPr="0029552C" w:rsidRDefault="0029552C" w:rsidP="0029552C">
            <w:pPr>
              <w:jc w:val="both"/>
              <w:rPr>
                <w:sz w:val="16"/>
                <w:szCs w:val="16"/>
              </w:rPr>
            </w:pPr>
            <w:r w:rsidRPr="0029552C">
              <w:rPr>
                <w:sz w:val="16"/>
                <w:szCs w:val="16"/>
              </w:rPr>
              <w:t>f)</w:t>
            </w:r>
            <w:r w:rsidRPr="0029552C">
              <w:rPr>
                <w:sz w:val="16"/>
                <w:szCs w:val="16"/>
              </w:rPr>
              <w:tab/>
              <w:t>doba platnosti kvalifikačného systému a formálne náležitosti jej predĺženia,</w:t>
            </w:r>
          </w:p>
          <w:p w:rsidR="0029552C" w:rsidRPr="0029552C" w:rsidRDefault="0029552C" w:rsidP="0029552C">
            <w:pPr>
              <w:jc w:val="both"/>
              <w:rPr>
                <w:sz w:val="16"/>
                <w:szCs w:val="16"/>
              </w:rPr>
            </w:pPr>
            <w:r w:rsidRPr="0029552C">
              <w:rPr>
                <w:sz w:val="16"/>
                <w:szCs w:val="16"/>
              </w:rPr>
              <w:t>g)</w:t>
            </w:r>
            <w:r w:rsidRPr="0029552C">
              <w:rPr>
                <w:sz w:val="16"/>
                <w:szCs w:val="16"/>
              </w:rPr>
              <w:tab/>
              <w:t>odkaz na skutočnosť, že oznámenie slúži ako výzva na súťaž,</w:t>
            </w:r>
          </w:p>
          <w:p w:rsidR="0029552C" w:rsidRPr="0029552C" w:rsidRDefault="0029552C" w:rsidP="0029552C">
            <w:pPr>
              <w:jc w:val="both"/>
              <w:rPr>
                <w:sz w:val="16"/>
                <w:szCs w:val="16"/>
              </w:rPr>
            </w:pPr>
            <w:r w:rsidRPr="0029552C">
              <w:rPr>
                <w:sz w:val="16"/>
                <w:szCs w:val="16"/>
              </w:rPr>
              <w:t>h)</w:t>
            </w:r>
            <w:r w:rsidRPr="0029552C">
              <w:rPr>
                <w:sz w:val="16"/>
                <w:szCs w:val="16"/>
              </w:rPr>
              <w:tab/>
              <w:t>adresa, na ktorej možno získať ďalšie informácie a podklady týkajúce sa kvalifikačného systému, ak sa líši od adresy uvedenej v písm. a),</w:t>
            </w:r>
          </w:p>
          <w:p w:rsidR="0029552C" w:rsidRPr="0029552C" w:rsidRDefault="0029552C" w:rsidP="0029552C">
            <w:pPr>
              <w:jc w:val="both"/>
              <w:rPr>
                <w:sz w:val="16"/>
                <w:szCs w:val="16"/>
              </w:rPr>
            </w:pPr>
            <w:r w:rsidRPr="0029552C">
              <w:rPr>
                <w:sz w:val="16"/>
                <w:szCs w:val="16"/>
              </w:rPr>
              <w:t>i)</w:t>
            </w:r>
            <w:r w:rsidRPr="0029552C">
              <w:rPr>
                <w:sz w:val="16"/>
                <w:szCs w:val="16"/>
              </w:rPr>
              <w:tab/>
              <w:t xml:space="preserve">názov a adresa inštitúcie zodpovednej za dohľad nad verejným obstarávaním a informácie týkajúce sa lehôt na preskúmanie, </w:t>
            </w:r>
          </w:p>
          <w:p w:rsidR="0029552C" w:rsidRPr="0029552C" w:rsidRDefault="0029552C" w:rsidP="0029552C">
            <w:pPr>
              <w:jc w:val="both"/>
              <w:rPr>
                <w:sz w:val="16"/>
                <w:szCs w:val="16"/>
              </w:rPr>
            </w:pPr>
            <w:r w:rsidRPr="0029552C">
              <w:rPr>
                <w:sz w:val="16"/>
                <w:szCs w:val="16"/>
              </w:rPr>
              <w:t>j)</w:t>
            </w:r>
            <w:r w:rsidRPr="0029552C">
              <w:rPr>
                <w:sz w:val="16"/>
                <w:szCs w:val="16"/>
              </w:rPr>
              <w:tab/>
              <w:t xml:space="preserve">kritériá na vyhodnotenie ponúk, </w:t>
            </w:r>
          </w:p>
          <w:p w:rsidR="0029552C" w:rsidRPr="0029552C" w:rsidRDefault="0029552C" w:rsidP="0029552C">
            <w:pPr>
              <w:jc w:val="both"/>
              <w:rPr>
                <w:sz w:val="16"/>
                <w:szCs w:val="16"/>
              </w:rPr>
            </w:pPr>
            <w:r w:rsidRPr="0029552C">
              <w:rPr>
                <w:sz w:val="16"/>
                <w:szCs w:val="16"/>
              </w:rPr>
              <w:t>k)</w:t>
            </w:r>
            <w:r w:rsidRPr="0029552C">
              <w:rPr>
                <w:sz w:val="16"/>
                <w:szCs w:val="16"/>
              </w:rPr>
              <w:tab/>
              <w:t>keď to prichádza do úvahy, informácie o tom, či</w:t>
            </w:r>
          </w:p>
          <w:p w:rsidR="0029552C" w:rsidRPr="0029552C" w:rsidRDefault="0029552C" w:rsidP="0029552C">
            <w:pPr>
              <w:jc w:val="both"/>
              <w:rPr>
                <w:sz w:val="16"/>
                <w:szCs w:val="16"/>
              </w:rPr>
            </w:pPr>
            <w:r w:rsidRPr="0029552C">
              <w:rPr>
                <w:sz w:val="16"/>
                <w:szCs w:val="16"/>
              </w:rPr>
              <w:t>1.</w:t>
            </w:r>
            <w:r w:rsidRPr="0029552C">
              <w:rPr>
                <w:sz w:val="16"/>
                <w:szCs w:val="16"/>
              </w:rPr>
              <w:tab/>
              <w:t>sa bude požadovať alebo akceptovať elektronické predkladanie ponúk alebo žiadostí o účasť,</w:t>
            </w:r>
          </w:p>
          <w:p w:rsidR="0029552C" w:rsidRPr="0029552C" w:rsidRDefault="0029552C" w:rsidP="0029552C">
            <w:pPr>
              <w:jc w:val="both"/>
              <w:rPr>
                <w:sz w:val="16"/>
                <w:szCs w:val="16"/>
              </w:rPr>
            </w:pPr>
            <w:r w:rsidRPr="0029552C">
              <w:rPr>
                <w:sz w:val="16"/>
                <w:szCs w:val="16"/>
              </w:rPr>
              <w:t>2.</w:t>
            </w:r>
            <w:r w:rsidRPr="0029552C">
              <w:rPr>
                <w:sz w:val="16"/>
                <w:szCs w:val="16"/>
              </w:rPr>
              <w:tab/>
              <w:t>sa bude používať elektronické objednávanie,</w:t>
            </w:r>
          </w:p>
          <w:p w:rsidR="0029552C" w:rsidRPr="0029552C" w:rsidRDefault="0029552C" w:rsidP="0029552C">
            <w:pPr>
              <w:jc w:val="both"/>
              <w:rPr>
                <w:sz w:val="16"/>
                <w:szCs w:val="16"/>
              </w:rPr>
            </w:pPr>
            <w:r w:rsidRPr="0029552C">
              <w:rPr>
                <w:sz w:val="16"/>
                <w:szCs w:val="16"/>
              </w:rPr>
              <w:t>3.</w:t>
            </w:r>
            <w:r w:rsidRPr="0029552C">
              <w:rPr>
                <w:sz w:val="16"/>
                <w:szCs w:val="16"/>
              </w:rPr>
              <w:tab/>
              <w:t>sa bude používať elektronická fakturácia,</w:t>
            </w:r>
          </w:p>
          <w:p w:rsidR="0029552C" w:rsidRPr="0029552C" w:rsidRDefault="0029552C" w:rsidP="0029552C">
            <w:pPr>
              <w:jc w:val="both"/>
              <w:rPr>
                <w:sz w:val="16"/>
                <w:szCs w:val="16"/>
              </w:rPr>
            </w:pPr>
            <w:r w:rsidRPr="0029552C">
              <w:rPr>
                <w:sz w:val="16"/>
                <w:szCs w:val="16"/>
              </w:rPr>
              <w:t>4.</w:t>
            </w:r>
            <w:r w:rsidRPr="0029552C">
              <w:rPr>
                <w:sz w:val="16"/>
                <w:szCs w:val="16"/>
              </w:rPr>
              <w:tab/>
              <w:t>sa budú akceptovať elektronické platby,</w:t>
            </w:r>
          </w:p>
          <w:p w:rsidR="00914156" w:rsidRPr="00E11C01" w:rsidRDefault="0029552C" w:rsidP="0029552C">
            <w:pPr>
              <w:jc w:val="both"/>
              <w:rPr>
                <w:sz w:val="16"/>
                <w:szCs w:val="16"/>
              </w:rPr>
            </w:pPr>
            <w:r w:rsidRPr="0029552C">
              <w:rPr>
                <w:sz w:val="16"/>
                <w:szCs w:val="16"/>
              </w:rPr>
              <w:t>l)</w:t>
            </w:r>
            <w:r w:rsidRPr="0029552C">
              <w:rPr>
                <w:sz w:val="16"/>
                <w:szCs w:val="16"/>
              </w:rPr>
              <w:tab/>
              <w:t>všetky ostatné relevantné informácie.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C93128" w:rsidP="00AC51B2">
            <w:pPr>
              <w:jc w:val="center"/>
              <w:rPr>
                <w:sz w:val="16"/>
                <w:szCs w:val="16"/>
              </w:rPr>
            </w:pPr>
            <w:r>
              <w:rPr>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914156" w:rsidRPr="00E11C01" w:rsidRDefault="00C93128" w:rsidP="00AC51B2">
            <w:pPr>
              <w:rPr>
                <w:sz w:val="16"/>
                <w:szCs w:val="16"/>
              </w:rPr>
            </w:pPr>
            <w:r>
              <w:rPr>
                <w:sz w:val="16"/>
                <w:szCs w:val="16"/>
              </w:rPr>
              <w:t xml:space="preserve">Z dôvodu netransponovania pravidiel pre vyhradenie plnenia chráneným dielňam sa netransponuje bod 3 prílohy. </w:t>
            </w: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r w:rsidRPr="00E11C01">
              <w:rPr>
                <w:sz w:val="16"/>
                <w:szCs w:val="16"/>
              </w:rPr>
              <w:t>PRÍLOHA XI</w:t>
            </w:r>
          </w:p>
          <w:p w:rsidR="00914156" w:rsidRPr="00E11C01" w:rsidRDefault="00914156" w:rsidP="00AC51B2">
            <w:pPr>
              <w:rPr>
                <w:sz w:val="16"/>
                <w:szCs w:val="16"/>
              </w:rPr>
            </w:pPr>
          </w:p>
          <w:p w:rsidR="00914156" w:rsidRPr="00E11C01" w:rsidRDefault="00914156" w:rsidP="00AC51B2">
            <w:pPr>
              <w:rPr>
                <w:sz w:val="16"/>
                <w:szCs w:val="16"/>
              </w:rPr>
            </w:pPr>
            <w:r w:rsidRPr="00E11C01">
              <w:rPr>
                <w:sz w:val="16"/>
                <w:szCs w:val="16"/>
              </w:rPr>
              <w:t>INFORMÁCIE, KTORÉ SA UVÁDZAJÚ V OZNÁMENIACH O VYHLÁSENÍ OBSTARÁVANIA</w:t>
            </w:r>
          </w:p>
          <w:p w:rsidR="00914156" w:rsidRPr="00E11C01" w:rsidRDefault="00914156" w:rsidP="00AC51B2">
            <w:pPr>
              <w:rPr>
                <w:sz w:val="16"/>
                <w:szCs w:val="16"/>
              </w:rPr>
            </w:pPr>
            <w:r w:rsidRPr="00E11C01">
              <w:rPr>
                <w:sz w:val="16"/>
                <w:szCs w:val="16"/>
              </w:rPr>
              <w:t>(podľa článku 69)</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A. VEREJNÉ SÚŤAŽE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 Názov, identifikačné číslo (ak je stanovené vo vnútroštátnych právnych predpisoch), adresa vrátane kódu NUTS, telefónne a faxové číslo, e-mailová a internetová adresa obstarávateľa, a ak sú tieto informácie odlišné, príslušné údaje o útvare, od ktorého možno získať ďalšie informácie.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2. Hlavný predmet činnosti.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3. Keď to prichádza do úvahy, informácia o tom, či je zákazka vyhradená pre chránené dielne alebo či je jej plnenie vyhradené v rámci programov chránených pracovných miest.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4. Povaha zákazky (zákazka na tovar, práce alebo služby, keď to prichádza do úvahy, údaj o tom, či ide o rámcovú dohodu alebo dynamický nákupný systém), opis (kódy CPV). Keď to prichádza do úvahy, údaj o tom, či sa ponuky vyžadujú na nákup, lízing, prenájom alebo nákup na splátky, alebo akúkoľvek ich kombináciu.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5. Kód NUTS hlavného miesta uskutočnenia stavebných prác v prípade zákaziek na uskutočnenie stavebných prác alebo kód NUTS hlavného miesta dodania alebo poskytnutia v prípade zákaziek na dodanie tovaru a poskytnutie služieb.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6. Pokiaľ ide o tovar a práce: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a) povaha a množstvo dodávaných výrobkov (kódy CPV) vrátane akýchkoľvek možností ďalšieho obstarávania, a ak je to možné, predpokladaný čas, ktorý je k dispozícii na uplatnenie týchto opčných práv, ako aj počet prípadných obnovení. V prípade opakujúcich sa zákaziek aj ak je to možné, predpokladané termíny následných výzev na súťaž vzťahujúcich sa na obstarávané výrobky alebo povaha a rozsah poskytovaných služieb a všeobecná povaha práce (kódy CPV);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b) údaj o tom, či dodávatelia môžu predkladať ponuky na niektorý a/alebo všetky požadované výrobky.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Ak je práca alebo zákazka v prípade zákaziek na uskutočnenie prác rozdelená na viacero častí, veľkosť jednotlivých častí a možnosť uchádzať sa o jednu, niekoľko alebo všetky časti;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c) pri zákazkách na uskutočnenie stavebných prác: informácie o účele práce alebo zákazky, ak zákazka zahŕňa aj vypracovanie projektov.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7. Pokiaľ ide o služby: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a) povaha a množstvo dodávaných výrobkov vrátane akýchkoľvek možností ďalšieho obstarávania, a ak je to možné, predpokladaný čas, ktorý je k dispozícii na uplatnenie týchto opčných práv, ako aj počet prípadných obnovení. V prípade opakujúcich sa zákaziek aj ak je to možné, predpokladané termíny následných výzev na súťaž vzťahujúcich sa na obstarávané služby;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b) údaj o tom, či je poskytovanie služby zákonom, právnym predpisom alebo správnym opatrením vyhradené pre určitú profesiu;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c) odkaz na príslušný zákon, právny predpis alebo správne opatrenie;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d) údaj o tom, či právnické osoby musia uviesť mená a odbornú kvalifikáciu pracovníkov zodpovedných za poskytnutie služby;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e) údaj o tom, či sa poskytovatelia služieb môžu uchádzať o zadanie časti dotknutých služieb.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8. Ak je známy, údaj o tom, či je povolené predkladať variantné riešenia, alebo nie.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9. Dodacia lehota alebo lehota na ukončenie zákazky na poskytnutie služieb alebo trvanie tejto zákazky, a pokiaľ je to možné, jej začiatok.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10. E-mailová alebo internetová adresa, na ktorej budú bezplatne dostupné súťažné podklady na neobmedzený a úplný priamy prístup.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Ak nie je bezplatný neobmedzený a úplný priamy prístup z dôvodov uvedených v článku 73 ods. 1 treťom a štvrtom pododseku dostupný, informácie o tom, ako sa možno dostať k súťažným podkladom.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11. a) Lehota na prijatie ponúk alebo informatívnych ponúk, ak sa používa dynamický nákupný systém;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b) adresa, na ktorú sa majú zasielať; </w:t>
            </w:r>
          </w:p>
          <w:p w:rsidR="00914156" w:rsidRPr="00E11C01" w:rsidRDefault="00914156" w:rsidP="00914156">
            <w:pPr>
              <w:pStyle w:val="CM4"/>
              <w:spacing w:before="60" w:after="60"/>
              <w:rPr>
                <w:rFonts w:cs="EUAlbertina"/>
                <w:color w:val="000000"/>
                <w:sz w:val="19"/>
                <w:szCs w:val="19"/>
              </w:rPr>
            </w:pPr>
            <w:r w:rsidRPr="00E11C01">
              <w:rPr>
                <w:rFonts w:cs="EUAlbertina"/>
                <w:color w:val="000000"/>
                <w:sz w:val="17"/>
                <w:szCs w:val="17"/>
              </w:rPr>
              <w:t>c) jazyk alebo jazyky, v ktorých sa majú vypracovať.</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12. a) Keď to prichádza do úvahy, osoby oprávnené zúčastniť sa na otvorení ponúk;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b) dátum, čas a miesto takéhoto otvorenia.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13. Požadované zloženie peňažných prostriedkov a záruk, keď to prichádza do úvahy.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14. Hlavné podmienky týkajúce sa financovania a platieb a/alebo odkazy na ustanovenia, v ktorých sa tieto podmienky uvádzajú.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15. Právna forma, keď to prichádza do úvahy, ktorú má mať zoskupenie hospodárskych subjektov, ktorému sa zákazka zadáva.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16. Minimálne ekonomické a technické podmienky, ktoré musí spĺňať hospodársky subjekt, ktorému sa zákazka zadáva.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17. Obdobie, počas ktorého je uchádzač svojou ponukou viazaný.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18. Keď to prichádza do úvahy, konkrétne podmienky, ktorým podlieha plnenie zákazky.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19. Na zadanie zákazky sa použijú kritériá uvedené v článku 82. Okrem prípadu, keď je ekonomicky najvýhodnejšia ponuka určená len na základe ceny, kritériá predstavujúce ekonomicky najvýhodnejšiu ponuku, ako aj ich váha, alebo keď to prichádza do úvahy, poradie dôležitosti týchto kritérií, sa uvedú v prípade, že sa neuvádzajú v špecifikáciách.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20. Keď to prichádza do úvahy, dátum(-y) uverejnenia v </w:t>
            </w:r>
            <w:r w:rsidRPr="00E11C01">
              <w:rPr>
                <w:rFonts w:cs="EUAlbertina"/>
                <w:i/>
                <w:iCs/>
                <w:color w:val="000000"/>
                <w:sz w:val="17"/>
                <w:szCs w:val="17"/>
              </w:rPr>
              <w:t xml:space="preserve">Úradnom vestníku Európskej únie </w:t>
            </w:r>
            <w:r w:rsidRPr="00E11C01">
              <w:rPr>
                <w:rFonts w:cs="EUAlbertina"/>
                <w:color w:val="000000"/>
                <w:sz w:val="17"/>
                <w:szCs w:val="17"/>
              </w:rPr>
              <w:t xml:space="preserve">príslušného pravidelného informatívneho oznámenia alebo oznámenia o uverejnení tohto oznámenia v profile kupujúceho, na ktorý sa odkazuje v zákazke, ako aj odkaz(-y) na dané uverejnenie.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21. Názov a adresa inštitúcie zodpovednej za postup odvolania a prípadne aj za postup mediácie. Presné informácie týkajúce sa lehôt na podanie odvolania alebo v prípade potreby názov, adresa, telefónne číslo, faxové číslo a e-mailová adresa útvaru, od ktorého možno získať tieto informácie.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22. Dátum odoslania oznámenia obstarávateľom.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23. Všetky ostatné relevantné informácie.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B. UŽŠIA SÚŤAŽ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 Názov, identifikačné číslo (ak je stanovené vo vnútroštátnych právnych predpisoch), adresa vrátane kódu NUTS, telefónne a faxové číslo, e-mailová a internetová adresa obstarávateľa, a ak sú tieto informácie odlišné, príslušné údaje o útvare, od ktorého možno získať ďalšie informácie.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2. Hlavný predmet činnosti.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3. Keď to prichádza do úvahy, informácia o tom, či je zákazka vyhradená pre chránené dielne alebo či je jej plnenie vyhradené v rámci programov chránených pracovných miest.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4. Povaha zákazky (zákazky na tovar, práce alebo služby; keď to prichádza do úvahy, údaj o tom, či ide o rámcovú dohodu); opis (kódy CPV). Keď to prichádza do úvahy, údaj o tom, či sa ponuky vyžadujú na nákup, lízing, prenájom alebo nákup na splátky, alebo akúkoľvek ich kombináciu.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5. Kód NUTS hlavného miesta uskutočnenia stavebných prác v prípade zákaziek na uskutočnenie stavebných prác alebo kód NUTS hlavného miesta dodania alebo poskytnutia v prípade zákaziek na dodanie tovaru a poskytnutie služieb.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6. Pokiaľ ide o tovar a práce: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a) povaha a množstvo dodávaných výrobkov (kódy CPV) vrátane akýchkoľvek možností ďalšieho obstarávania, a ak je to možné, predpokladaný čas, ktorý je k dispozícii na uplatnenie týchto opčných práv, ako aj počet prípadných obnovení. V prípade opakujúcich sa zákaziek aj ak je to možné, predpokladané termíny následných výzev na súťaž vzťahujúcich sa na obstarávané výrobky alebo povaha a rozsah poskytovaných služieb a všeobecná povaha práce (kódy CPV);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b) údaj o tom, či dodávatelia môžu predkladať ponuky na niektorý a/alebo všetky požadované výrobky.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Ak je práca alebo zákazka v prípade zákaziek na uskutočnenie prác rozdelená na viacero častí, veľkosť jednotlivých častí a možnosť uchádzať sa o jednu, niekoľko alebo všetky časti; </w:t>
            </w:r>
          </w:p>
          <w:p w:rsidR="00914156" w:rsidRPr="00E11C01" w:rsidRDefault="00914156" w:rsidP="00914156">
            <w:pPr>
              <w:pStyle w:val="CM4"/>
              <w:spacing w:before="60" w:after="60"/>
              <w:rPr>
                <w:rFonts w:cs="EUAlbertina"/>
                <w:color w:val="000000"/>
                <w:sz w:val="19"/>
                <w:szCs w:val="19"/>
              </w:rPr>
            </w:pPr>
            <w:r w:rsidRPr="00E11C01">
              <w:rPr>
                <w:rFonts w:cs="EUAlbertina"/>
                <w:color w:val="000000"/>
                <w:sz w:val="17"/>
                <w:szCs w:val="17"/>
              </w:rPr>
              <w:t>c) informácie týkajúce sa účelu práce alebo zákazky, ak zákazka zahŕňa aj vypracovanie projektov.</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7. Pokiaľ ide o služby: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a) povaha a množstvo dodávaných výrobkov vrátane akýchkoľvek možností ďalšieho obstarávania, a ak je to možné, predpokladaný čas, ktorý je k dispozícii na uplatnenie týchto opčných práv, ako aj počet prípadných obnovení. V prípade opakujúcich sa zákaziek aj ak je to možné, predpokladané termíny následných výzev na súťaž vzťahujúcich sa na obstarávané služby;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b) údaj o tom, či je poskytovanie služby zákonom, právnym predpisom alebo správnym opatrením vyhradené pre určitú profesiu;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c) odkaz na príslušný zákon, právny predpis alebo správne opatrenie;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d) údaj o tom, či právnické osoby musia uviesť mená a odbornú kvalifikáciu pracovníkov zodpovedných za poskytnutie služby;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e) údaj o tom, či sa poskytovatelia služieb môžu uchádzať o zadanie časti dotknutých služieb.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8. Ak je známy, údaj o tom, či je povolené predkladať variantné riešenia, alebo nie.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9. Dodacia lehota alebo lehota na ukončenie alebo trvanie zákazky, a pokiaľ je to možné, jej začiatok.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10. Právna forma, keď to prichádza do úvahy, ktorú má mať zoskupenie hospodárskych subjektov, ktorému sa zákazka zadáva.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11. a) Lehota na prijatie žiadostí o účasť;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b) adresa, na ktorú sa majú zasielať;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c) jazyk alebo jazyky, v ktorých sa majú vypracovať.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12. Lehota na zaslanie výzev na predloženie ponuky.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13. Požadované zloženie peňažných prostriedkov a záruk, ak prichádza do úvahy.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14. Hlavné podmienky týkajúce sa financovania a platieb a/alebo odkazy na ustanovenia, v ktorých sú tieto podmienky uvedené.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15. Informácie o situácii hospodárskeho subjektu a minimálnych ekonomických a technických požiadavkách, ktoré musí spĺňať.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16. Na zadanie zákazky sa použijú kritériá uvedené v článku 82. Okrem prípadu, keď je ekonomicky najvýhodnejšia ponuka určená len na základe ceny, kritériá predstavujúce ekonomicky najvýhodnejšiu ponuku, ako aj ich váha alebo keď to prichádza do úvahy, poradie dôležitosti týchto kritérií sa uvedú, ak sa neuvádzajú v špecifikáciách alebo sa neuvedú vo výzve na predloženie ponuky.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17. Keď to prichádza do úvahy, konkrétne podmienky, ktorým podlieha plnenie zákazky.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18. Keď to prichádza do úvahy, dátum(-y) uverejnenia v </w:t>
            </w:r>
            <w:r w:rsidRPr="00E11C01">
              <w:rPr>
                <w:rFonts w:cs="EUAlbertina"/>
                <w:i/>
                <w:iCs/>
                <w:color w:val="000000"/>
                <w:sz w:val="17"/>
                <w:szCs w:val="17"/>
              </w:rPr>
              <w:t xml:space="preserve">Úradnom vestníku Európskej únie </w:t>
            </w:r>
            <w:r w:rsidRPr="00E11C01">
              <w:rPr>
                <w:rFonts w:cs="EUAlbertina"/>
                <w:color w:val="000000"/>
                <w:sz w:val="17"/>
                <w:szCs w:val="17"/>
              </w:rPr>
              <w:t xml:space="preserve">príslušného pravidelného informatívneho oznámenia alebo oznámenia o uverejnení tohto oznámenia v profile kupujúceho, na ktorý sa odkazuje v zákazke, ako aj odkaz(-y) na dané uverejnenie.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19. Názov a adresa inštitúcie zodpovednej za postup odvolania a prípadne aj za postup mediácie. Presné informácie týkajúce sa lehôt na podanie odvolania alebo v prípade potreby názov, adresa, telefónne číslo, faxové číslo a e-mailová adresa útvaru, od ktorého možno získať tieto informácie.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20. Dátum zaslania oznámenia obstarávateľom.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21. Všetky ostatné relevantné informácie.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C. ROKOVACIE KONANIE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 Názov, identifikačné číslo (ak je stanovené vo vnútroštátnych právnych predpisoch), adresa vrátane kódu NUTS, telefónne a faxové číslo, e-mailová a internetová adresa verejného obstarávateľa, a ak sú tieto informácie odlišné, príslušné údaje o útvare, od ktorého možno získať ďalšie informácie.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2. Hlavný predmet činnosti.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3. Keď to prichádza do úvahy, informácia o tom, či je zákazka vyhradená pre chránené dielne alebo či je jej plnenie vyhradené v rámci programov chránených pracovných miest.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4. Povaha zákazky (zákazka na tovar, práce alebo služby; keď to prichádza do úvahy, údaj o tom, či ide o rámcovú dohodu); opis (kódy CPV). Keď to prichádza do úvahy, údaj o tom, či sa ponuky vyžadujú na nákup, lízing, prenájom alebo nákup na splátky, alebo akúkoľvek ich kombináciu. </w:t>
            </w:r>
          </w:p>
          <w:p w:rsidR="00914156" w:rsidRPr="00E11C01" w:rsidRDefault="00914156" w:rsidP="00914156">
            <w:pPr>
              <w:pStyle w:val="CM4"/>
              <w:spacing w:before="60" w:after="60"/>
              <w:rPr>
                <w:rFonts w:cs="EUAlbertina"/>
                <w:color w:val="000000"/>
                <w:sz w:val="19"/>
                <w:szCs w:val="19"/>
              </w:rPr>
            </w:pPr>
            <w:r w:rsidRPr="00E11C01">
              <w:rPr>
                <w:rFonts w:cs="EUAlbertina"/>
                <w:color w:val="000000"/>
                <w:sz w:val="17"/>
                <w:szCs w:val="17"/>
              </w:rPr>
              <w:t>5. Kód NUTS hlavného miesta uskutočnenia stavebných prác v prípade zákaziek na uskutočnenie stavebných prác alebo kód NUTS hlavného miesta dodania alebo poskytnutia v prípade zákaziek na dodanie tovaru a poskytnutie služieb.</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6. Pokiaľ ide o tovar a práce: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a) povaha a množstvo dodávaných výrobkov (kódy CPV) vrátane akýchkoľvek opčných práv ďalšieho obstarávania, a ak je to možné, predpokladaný čas, ktorý je k dispozícii na uplatnenie týchto opčných práv, ako aj počet prípadných obnovení. V prípade opakujúcich sa zákaziek aj ak je to možné, predpokladané termíny následných výzev na súťaž vzťahujúcich sa na obstarávané výrobky alebo povaha a rozsah poskytovaných služieb a všeobecná povaha práce (kódy CPV);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b) údaj o tom, či dodávatelia môžu predkladať ponuky na niektorý a/alebo všetky požadované výrobky.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Ak je práca alebo zákazka v prípade zákaziek na uskutočnenie prác rozdelená na viacero častí, veľkosť jednotlivých častí a možnosť uchádzať sa o jednu, niekoľko alebo všetky časti;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c) pri zákazkách na uskutočnenie prác: informácie o účele práce alebo zákazky, ak zákazka zahŕňa aj vypracovanie projektov.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7. Pokiaľ ide o služby: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a) povaha a množstvo dodávaných služieb vrátane akýchkoľvek opčných práv ďalšieho obstarávania, a ak je to možné, predpokladaný čas, ktorý je k dispozícii na uplatnenie týchto opčných práv, ako aj počet prípadných obnovení. V prípade opakujúcich sa zákaziek aj ak je to možné, predpokladané termíny následných výzev na súťaž vzťahujúcich sa na obstarávané služby;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b) údaj o tom, či je poskytovanie služby zákonom, právnym predpisom alebo správnym opatrením vyhradené pre určitú profesiu;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c) odkaz na príslušný zákon, právny predpis alebo administratívne opatrenie;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d) údaj o tom, či právnické osoby musia uviesť mená a odbornú kvalifikáciu pracovníkov zodpovedných za poskytnutie služby;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e) údaj o tom, či sa poskytovatelia služieb môžu uchádzať o zadanie časti dotknutých služieb.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8. Ak je známy, údaj o tom, či je povolené predkladať variantné riešenia, alebo nie.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9. Dodacia lehota alebo lehota na ukončenie alebo trvanie zákazky, a pokiaľ je to možné, jej začiatok.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10. Právna forma, keď to prichádza do úvahy, ktorú má mať zoskupenie hospodárskych subjektov, ktorému sa zákazka zadáva.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11. a) Lehota na prijatie žiadostí o účasť;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b) adresa, na ktorú sa majú zasielať;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c) jazyk alebo jazyky, v ktorých sa majú vypracovať.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12. Požadované zloženie peňažných prostriedkov a záruk, keď to prichádza do úvahy.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13. Hlavné podmienky týkajúce sa financovania a platieb a/alebo odkazy na ustanovenia, v ktorých sa tieto podmienky uvádzajú.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14. Informácie o situácii hospodárskeho subjektu a minimálnych ekonomických a technických požiadavkách, ktoré musí spĺňať.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15. Na zadanie zákazky sa použijú kritériá uvedené v článku 82. Okrem prípadu, keď je ekonomicky najvýhodnejšia ponuka určená len na základe ceny, kritériá predstavujúce ekonomicky najvýhodnejšiu ponuku, ako aj ich váha alebo keď to prichádza do úvahy, poradie dôležitosti týchto kritérií, sa uvedú, ak sa neuvádzajú v špecifikáciách alebo sa neuvedú vo výzve na predloženie ponuky alebo na rokovanie.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16. Keď to prichádza do úvahy, názvy a adresy hospodárskych subjektov, ktorých už obstarávateľ vybral.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17. Keď to prichádza do úvahy, konkrétne podmienky, ktorým podlieha plnenie zákazky.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18. Keď to prichádza do úvahy, dátum(-y) uverejnenia v </w:t>
            </w:r>
            <w:r w:rsidRPr="00E11C01">
              <w:rPr>
                <w:rFonts w:cs="EUAlbertina"/>
                <w:i/>
                <w:iCs/>
                <w:color w:val="000000"/>
                <w:sz w:val="17"/>
                <w:szCs w:val="17"/>
              </w:rPr>
              <w:t xml:space="preserve">Úradnom vestníku Európskej únie </w:t>
            </w:r>
            <w:r w:rsidRPr="00E11C01">
              <w:rPr>
                <w:rFonts w:cs="EUAlbertina"/>
                <w:color w:val="000000"/>
                <w:sz w:val="17"/>
                <w:szCs w:val="17"/>
              </w:rPr>
              <w:t xml:space="preserve">príslušného pravidelného informatívneho oznámenia alebo oznámenia o uverejnení tohto oznámenia v profile kupujúceho, na ktorý sa v zákazke odkazuje, ako aj odkaz(-y) na dané uverejnenie.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19. Názov a adresa inštitúcie zodpovednej za postup odvolania a prípadne aj za postup mediácie. Presné informácie týkajúce sa lehôt na podanie odvolaní alebo v prípade potreby názov, adresa, telefónne číslo, faxové číslo a e-mailová adresa útvaru, od ktorého možno tieto informácie získať. </w:t>
            </w:r>
          </w:p>
          <w:p w:rsidR="00914156" w:rsidRPr="00E11C01" w:rsidRDefault="00914156" w:rsidP="00914156">
            <w:pPr>
              <w:pStyle w:val="CM4"/>
              <w:spacing w:before="60" w:after="60"/>
              <w:rPr>
                <w:rFonts w:cs="EUAlbertina"/>
                <w:color w:val="000000"/>
                <w:sz w:val="17"/>
                <w:szCs w:val="17"/>
              </w:rPr>
            </w:pPr>
            <w:r w:rsidRPr="00E11C01">
              <w:rPr>
                <w:rFonts w:cs="EUAlbertina"/>
                <w:color w:val="000000"/>
                <w:sz w:val="17"/>
                <w:szCs w:val="17"/>
              </w:rPr>
              <w:t xml:space="preserve">20. Dátum odoslania oznámenia obstarávateľom. </w:t>
            </w:r>
          </w:p>
          <w:p w:rsidR="00914156" w:rsidRPr="00E11C01" w:rsidRDefault="00914156" w:rsidP="00914156">
            <w:pPr>
              <w:jc w:val="both"/>
              <w:rPr>
                <w:sz w:val="16"/>
                <w:szCs w:val="16"/>
              </w:rPr>
            </w:pPr>
            <w:r w:rsidRPr="00E11C01">
              <w:rPr>
                <w:rFonts w:cs="EUAlbertina"/>
                <w:color w:val="000000"/>
                <w:sz w:val="17"/>
                <w:szCs w:val="17"/>
              </w:rPr>
              <w:t>21. Všetky ostatné relevantné informácie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C66B8B"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AC51B2" w:rsidP="00A178FA">
            <w:pPr>
              <w:rPr>
                <w:sz w:val="16"/>
                <w:szCs w:val="16"/>
              </w:rPr>
            </w:pPr>
            <w:r>
              <w:rPr>
                <w:sz w:val="16"/>
                <w:szCs w:val="16"/>
              </w:rPr>
              <w:t xml:space="preserve">Návrh vyhlášky </w:t>
            </w:r>
            <w:r>
              <w:rPr>
                <w:iCs/>
                <w:sz w:val="16"/>
                <w:szCs w:val="16"/>
              </w:rPr>
              <w:t>ktorou sa ustanovujú podrobnosti o oznámeniach používaných vo verejnom obstarávaní a o ich obsahu</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586DDC" w:rsidP="00AC51B2">
            <w:pPr>
              <w:rPr>
                <w:sz w:val="16"/>
                <w:szCs w:val="16"/>
              </w:rPr>
            </w:pPr>
            <w:r>
              <w:rPr>
                <w:sz w:val="16"/>
                <w:szCs w:val="16"/>
              </w:rPr>
              <w:t>§:4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86DDC" w:rsidRPr="00586DDC" w:rsidRDefault="00586DDC" w:rsidP="00586DDC">
            <w:pPr>
              <w:jc w:val="both"/>
              <w:rPr>
                <w:sz w:val="16"/>
                <w:szCs w:val="16"/>
              </w:rPr>
            </w:pPr>
            <w:r w:rsidRPr="00586DDC">
              <w:rPr>
                <w:sz w:val="16"/>
                <w:szCs w:val="16"/>
              </w:rPr>
              <w:t xml:space="preserve">Oznámenie o vyhlásení verejného obstarávania obsahuje </w:t>
            </w:r>
          </w:p>
          <w:p w:rsidR="00586DDC" w:rsidRPr="00586DDC" w:rsidRDefault="00586DDC" w:rsidP="00586DDC">
            <w:pPr>
              <w:jc w:val="both"/>
              <w:rPr>
                <w:sz w:val="16"/>
                <w:szCs w:val="16"/>
              </w:rPr>
            </w:pPr>
            <w:r>
              <w:rPr>
                <w:sz w:val="16"/>
                <w:szCs w:val="16"/>
              </w:rPr>
              <w:t>a)</w:t>
            </w:r>
            <w:r w:rsidRPr="00586DDC">
              <w:rPr>
                <w:sz w:val="16"/>
                <w:szCs w:val="16"/>
              </w:rPr>
              <w:t>názov, identifikačné číslo, adresu, kód NUTS, telefónne číslo, faxové číslo, e-mail, kontaktnú osobu, internetovú adresu verejného obstarávateľa alebo obstarávateľa,</w:t>
            </w:r>
          </w:p>
          <w:p w:rsidR="00586DDC" w:rsidRPr="00586DDC" w:rsidRDefault="00586DDC" w:rsidP="00586DDC">
            <w:pPr>
              <w:jc w:val="both"/>
              <w:rPr>
                <w:sz w:val="16"/>
                <w:szCs w:val="16"/>
              </w:rPr>
            </w:pPr>
            <w:r>
              <w:rPr>
                <w:sz w:val="16"/>
                <w:szCs w:val="16"/>
              </w:rPr>
              <w:t>b)</w:t>
            </w:r>
            <w:r w:rsidRPr="00586DDC">
              <w:rPr>
                <w:sz w:val="16"/>
                <w:szCs w:val="16"/>
              </w:rPr>
              <w:t>keď to prichádza do úvahy, informácie o tom, či je verejný obstarávateľ alebo obstarávateľ centrálnou obstarávacou organizáciou, alebo či sa používa, alebo môže použiť akákoľvek iná forma spoločného obstarávania,</w:t>
            </w:r>
          </w:p>
          <w:p w:rsidR="00586DDC" w:rsidRPr="00586DDC" w:rsidRDefault="00586DDC" w:rsidP="00586DDC">
            <w:pPr>
              <w:jc w:val="both"/>
              <w:rPr>
                <w:sz w:val="16"/>
                <w:szCs w:val="16"/>
              </w:rPr>
            </w:pPr>
            <w:r>
              <w:rPr>
                <w:sz w:val="16"/>
                <w:szCs w:val="16"/>
              </w:rPr>
              <w:t>c)</w:t>
            </w:r>
            <w:r w:rsidRPr="00586DDC">
              <w:rPr>
                <w:sz w:val="16"/>
                <w:szCs w:val="16"/>
              </w:rPr>
              <w:t xml:space="preserve">e-mail alebo internetovú adresu, na ktorej budú bezplatne dostupné súťažné podklady </w:t>
            </w:r>
          </w:p>
          <w:p w:rsidR="00586DDC" w:rsidRPr="00586DDC" w:rsidRDefault="00586DDC" w:rsidP="00586DDC">
            <w:pPr>
              <w:jc w:val="both"/>
              <w:rPr>
                <w:sz w:val="16"/>
                <w:szCs w:val="16"/>
              </w:rPr>
            </w:pPr>
            <w:r w:rsidRPr="00586DDC">
              <w:rPr>
                <w:sz w:val="16"/>
                <w:szCs w:val="16"/>
              </w:rPr>
              <w:t>na neobmedzený a úplný priamy prístup; ak nie je bezplatný neobmedzený a úplný priamy prístup dostupný, informácie o tom, ako sa možno dostať k súťažným podkladom,</w:t>
            </w:r>
          </w:p>
          <w:p w:rsidR="00586DDC" w:rsidRPr="00586DDC" w:rsidRDefault="00586DDC" w:rsidP="00586DDC">
            <w:pPr>
              <w:jc w:val="both"/>
              <w:rPr>
                <w:sz w:val="16"/>
                <w:szCs w:val="16"/>
              </w:rPr>
            </w:pPr>
            <w:r>
              <w:rPr>
                <w:sz w:val="16"/>
                <w:szCs w:val="16"/>
              </w:rPr>
              <w:t>d)</w:t>
            </w:r>
            <w:r w:rsidRPr="00586DDC">
              <w:rPr>
                <w:sz w:val="16"/>
                <w:szCs w:val="16"/>
              </w:rPr>
              <w:t xml:space="preserve">druh verejného obstarávateľa a hlavný predmet činnosti verejného obstarávateľa </w:t>
            </w:r>
          </w:p>
          <w:p w:rsidR="00586DDC" w:rsidRPr="00586DDC" w:rsidRDefault="00586DDC" w:rsidP="00586DDC">
            <w:pPr>
              <w:jc w:val="both"/>
              <w:rPr>
                <w:sz w:val="16"/>
                <w:szCs w:val="16"/>
              </w:rPr>
            </w:pPr>
            <w:r w:rsidRPr="00586DDC">
              <w:rPr>
                <w:sz w:val="16"/>
                <w:szCs w:val="16"/>
              </w:rPr>
              <w:t>alebo obstarávateľa,</w:t>
            </w:r>
          </w:p>
          <w:p w:rsidR="00586DDC" w:rsidRPr="00586DDC" w:rsidRDefault="00586DDC" w:rsidP="00586DDC">
            <w:pPr>
              <w:jc w:val="both"/>
              <w:rPr>
                <w:sz w:val="16"/>
                <w:szCs w:val="16"/>
              </w:rPr>
            </w:pPr>
            <w:r>
              <w:rPr>
                <w:sz w:val="16"/>
                <w:szCs w:val="16"/>
              </w:rPr>
              <w:t>e</w:t>
            </w:r>
            <w:r w:rsidRPr="00586DDC">
              <w:rPr>
                <w:sz w:val="16"/>
                <w:szCs w:val="16"/>
              </w:rPr>
              <w:t>)referenčné číslo podľa Spoločného slovníka obstarávania (CPV); ak je zákazka rozdelená na viacero častí, uvedú sa pre každú časť,</w:t>
            </w:r>
          </w:p>
          <w:p w:rsidR="00586DDC" w:rsidRPr="00586DDC" w:rsidRDefault="00586DDC" w:rsidP="00586DDC">
            <w:pPr>
              <w:jc w:val="both"/>
              <w:rPr>
                <w:sz w:val="16"/>
                <w:szCs w:val="16"/>
              </w:rPr>
            </w:pPr>
            <w:r>
              <w:rPr>
                <w:sz w:val="16"/>
                <w:szCs w:val="16"/>
              </w:rPr>
              <w:t>f</w:t>
            </w:r>
            <w:r w:rsidRPr="00586DDC">
              <w:rPr>
                <w:sz w:val="16"/>
                <w:szCs w:val="16"/>
              </w:rPr>
              <w:t>)kód NUTS hlavného miesta uskutočnenia stavebných prác, dodania tovaru alebo poskytnutia služieb,</w:t>
            </w:r>
          </w:p>
          <w:p w:rsidR="00586DDC" w:rsidRPr="00586DDC" w:rsidRDefault="00586DDC" w:rsidP="00586DDC">
            <w:pPr>
              <w:jc w:val="both"/>
              <w:rPr>
                <w:sz w:val="16"/>
                <w:szCs w:val="16"/>
              </w:rPr>
            </w:pPr>
            <w:r>
              <w:rPr>
                <w:sz w:val="16"/>
                <w:szCs w:val="16"/>
              </w:rPr>
              <w:t>g</w:t>
            </w:r>
            <w:r w:rsidRPr="00586DDC">
              <w:rPr>
                <w:sz w:val="16"/>
                <w:szCs w:val="16"/>
              </w:rPr>
              <w:t xml:space="preserve">)opis predmetu zákazky: povaha a rozsah stavebných prác, povaha a množstvo alebo hodnota tovaru, povaha a rozsah služieb; ak je zákazka rozdelená na viacero častí, táto informácia </w:t>
            </w:r>
          </w:p>
          <w:p w:rsidR="00586DDC" w:rsidRPr="00586DDC" w:rsidRDefault="00586DDC" w:rsidP="00586DDC">
            <w:pPr>
              <w:jc w:val="both"/>
              <w:rPr>
                <w:sz w:val="16"/>
                <w:szCs w:val="16"/>
              </w:rPr>
            </w:pPr>
            <w:r w:rsidRPr="00586DDC">
              <w:rPr>
                <w:sz w:val="16"/>
                <w:szCs w:val="16"/>
              </w:rPr>
              <w:t xml:space="preserve">sa poskytne pre každú časť, </w:t>
            </w:r>
          </w:p>
          <w:p w:rsidR="00586DDC" w:rsidRPr="00586DDC" w:rsidRDefault="00586DDC" w:rsidP="00586DDC">
            <w:pPr>
              <w:jc w:val="both"/>
              <w:rPr>
                <w:sz w:val="16"/>
                <w:szCs w:val="16"/>
              </w:rPr>
            </w:pPr>
            <w:r w:rsidRPr="00586DDC">
              <w:rPr>
                <w:sz w:val="16"/>
                <w:szCs w:val="16"/>
              </w:rPr>
              <w:t xml:space="preserve">g)povolenie alebo zákaz variantných riešení, </w:t>
            </w:r>
          </w:p>
          <w:p w:rsidR="00586DDC" w:rsidRPr="00586DDC" w:rsidRDefault="00586DDC" w:rsidP="00586DDC">
            <w:pPr>
              <w:jc w:val="both"/>
              <w:rPr>
                <w:sz w:val="16"/>
                <w:szCs w:val="16"/>
              </w:rPr>
            </w:pPr>
            <w:r w:rsidRPr="00586DDC">
              <w:rPr>
                <w:sz w:val="16"/>
                <w:szCs w:val="16"/>
              </w:rPr>
              <w:t>h)informácie o trvaní zmluvy alebo lehote dodania tovaru, uskutočnenia stavebných prác alebo poskytnutia služieb,</w:t>
            </w:r>
          </w:p>
          <w:p w:rsidR="00586DDC" w:rsidRPr="00586DDC" w:rsidRDefault="00586DDC" w:rsidP="00586DDC">
            <w:pPr>
              <w:jc w:val="both"/>
              <w:rPr>
                <w:sz w:val="16"/>
                <w:szCs w:val="16"/>
              </w:rPr>
            </w:pPr>
            <w:r w:rsidRPr="00586DDC">
              <w:rPr>
                <w:sz w:val="16"/>
                <w:szCs w:val="16"/>
              </w:rPr>
              <w:t xml:space="preserve">i)v prípade rámcovej dohody uvedenie plánovaného trvania rámcovej dohody, pričom </w:t>
            </w:r>
          </w:p>
          <w:p w:rsidR="00586DDC" w:rsidRPr="00586DDC" w:rsidRDefault="00586DDC" w:rsidP="00586DDC">
            <w:pPr>
              <w:jc w:val="both"/>
              <w:rPr>
                <w:sz w:val="16"/>
                <w:szCs w:val="16"/>
              </w:rPr>
            </w:pPr>
            <w:r w:rsidRPr="00586DDC">
              <w:rPr>
                <w:sz w:val="16"/>
                <w:szCs w:val="16"/>
              </w:rPr>
              <w:t xml:space="preserve">sa prípadne uvedú dôvody každého trvania dlhšieho ako štyri roky a pokiaľ je to možné, uvedenie hodnoty alebo poradia podľa rozsahu a frekvencie zadávaných zákaziek, počet </w:t>
            </w:r>
          </w:p>
          <w:p w:rsidR="00586DDC" w:rsidRPr="00586DDC" w:rsidRDefault="00586DDC" w:rsidP="00586DDC">
            <w:pPr>
              <w:jc w:val="both"/>
              <w:rPr>
                <w:sz w:val="16"/>
                <w:szCs w:val="16"/>
              </w:rPr>
            </w:pPr>
            <w:r w:rsidRPr="00586DDC">
              <w:rPr>
                <w:sz w:val="16"/>
                <w:szCs w:val="16"/>
              </w:rPr>
              <w:t>a prípadne navrhovaný maximálny počet uchádzačov,</w:t>
            </w:r>
          </w:p>
          <w:p w:rsidR="00586DDC" w:rsidRPr="00586DDC" w:rsidRDefault="00586DDC" w:rsidP="00586DDC">
            <w:pPr>
              <w:jc w:val="both"/>
              <w:rPr>
                <w:sz w:val="16"/>
                <w:szCs w:val="16"/>
              </w:rPr>
            </w:pPr>
            <w:r w:rsidRPr="00586DDC">
              <w:rPr>
                <w:sz w:val="16"/>
                <w:szCs w:val="16"/>
              </w:rPr>
              <w:t>j)v prípade dynamického nákupného systému informácie o plánovanom trvaní uvedeného systému; pokiaľ je to možné, údaj o hodnote alebo poradí podľa rozsahu a frekvencii zadávaných zákaziek,</w:t>
            </w:r>
          </w:p>
          <w:p w:rsidR="00586DDC" w:rsidRPr="00586DDC" w:rsidRDefault="00586DDC" w:rsidP="00586DDC">
            <w:pPr>
              <w:jc w:val="both"/>
              <w:rPr>
                <w:sz w:val="16"/>
                <w:szCs w:val="16"/>
              </w:rPr>
            </w:pPr>
            <w:r w:rsidRPr="00586DDC">
              <w:rPr>
                <w:sz w:val="16"/>
                <w:szCs w:val="16"/>
              </w:rPr>
              <w:t>k)podmienky účasti vo verejnom obstarávaní vrátane</w:t>
            </w:r>
          </w:p>
          <w:p w:rsidR="00586DDC" w:rsidRPr="00586DDC" w:rsidRDefault="00586DDC" w:rsidP="00586DDC">
            <w:pPr>
              <w:jc w:val="both"/>
              <w:rPr>
                <w:sz w:val="16"/>
                <w:szCs w:val="16"/>
              </w:rPr>
            </w:pPr>
            <w:r w:rsidRPr="00586DDC">
              <w:rPr>
                <w:sz w:val="16"/>
                <w:szCs w:val="16"/>
              </w:rPr>
              <w:t>1.v prípade potreby informácie o tom, či je poskytnutie služby podľa osobitného zákona vyhradené pre určité povolanie a odkaz na príslušný zákon,</w:t>
            </w:r>
          </w:p>
          <w:p w:rsidR="00586DDC" w:rsidRPr="00586DDC" w:rsidRDefault="00586DDC" w:rsidP="00586DDC">
            <w:pPr>
              <w:jc w:val="both"/>
              <w:rPr>
                <w:sz w:val="16"/>
                <w:szCs w:val="16"/>
              </w:rPr>
            </w:pPr>
            <w:r w:rsidRPr="00586DDC">
              <w:rPr>
                <w:sz w:val="16"/>
                <w:szCs w:val="16"/>
              </w:rPr>
              <w:t>2.minimálnej úrovne, ktoré by sa mohli vyžadovať; údaje o tom, ktoré informácie sa požadujú (vlastné vyhlásenia, dokumenty),</w:t>
            </w:r>
          </w:p>
          <w:p w:rsidR="00586DDC" w:rsidRPr="00586DDC" w:rsidRDefault="00586DDC" w:rsidP="00586DDC">
            <w:pPr>
              <w:jc w:val="both"/>
              <w:rPr>
                <w:sz w:val="16"/>
                <w:szCs w:val="16"/>
              </w:rPr>
            </w:pPr>
            <w:r w:rsidRPr="00586DDC">
              <w:rPr>
                <w:sz w:val="16"/>
                <w:szCs w:val="16"/>
              </w:rPr>
              <w:t>l)druh postupu zadávania zákazky; keď to prichádza do úvahy, dôvody použitia zrýchleného postupu,</w:t>
            </w:r>
          </w:p>
          <w:p w:rsidR="00586DDC" w:rsidRPr="00586DDC" w:rsidRDefault="00586DDC" w:rsidP="00586DDC">
            <w:pPr>
              <w:jc w:val="both"/>
              <w:rPr>
                <w:sz w:val="16"/>
                <w:szCs w:val="16"/>
              </w:rPr>
            </w:pPr>
            <w:r w:rsidRPr="00586DDC">
              <w:rPr>
                <w:sz w:val="16"/>
                <w:szCs w:val="16"/>
              </w:rPr>
              <w:t>m)keď to prichádza do úvahy, informácie o tom, či:</w:t>
            </w:r>
          </w:p>
          <w:p w:rsidR="00586DDC" w:rsidRPr="00586DDC" w:rsidRDefault="00586DDC" w:rsidP="00586DDC">
            <w:pPr>
              <w:jc w:val="both"/>
              <w:rPr>
                <w:sz w:val="16"/>
                <w:szCs w:val="16"/>
              </w:rPr>
            </w:pPr>
            <w:r w:rsidRPr="00586DDC">
              <w:rPr>
                <w:sz w:val="16"/>
                <w:szCs w:val="16"/>
              </w:rPr>
              <w:t>1.</w:t>
            </w:r>
            <w:r w:rsidRPr="00586DDC">
              <w:rPr>
                <w:sz w:val="16"/>
                <w:szCs w:val="16"/>
              </w:rPr>
              <w:tab/>
              <w:t>sa uplatňuje rámcová dohoda,</w:t>
            </w:r>
          </w:p>
          <w:p w:rsidR="00586DDC" w:rsidRPr="00586DDC" w:rsidRDefault="00586DDC" w:rsidP="00586DDC">
            <w:pPr>
              <w:jc w:val="both"/>
              <w:rPr>
                <w:sz w:val="16"/>
                <w:szCs w:val="16"/>
              </w:rPr>
            </w:pPr>
            <w:r w:rsidRPr="00586DDC">
              <w:rPr>
                <w:sz w:val="16"/>
                <w:szCs w:val="16"/>
              </w:rPr>
              <w:t>2.</w:t>
            </w:r>
            <w:r w:rsidRPr="00586DDC">
              <w:rPr>
                <w:sz w:val="16"/>
                <w:szCs w:val="16"/>
              </w:rPr>
              <w:tab/>
              <w:t>sa uplatňuje dynamický nákupný systém,</w:t>
            </w:r>
          </w:p>
          <w:p w:rsidR="00586DDC" w:rsidRPr="00586DDC" w:rsidRDefault="00586DDC" w:rsidP="00586DDC">
            <w:pPr>
              <w:jc w:val="both"/>
              <w:rPr>
                <w:sz w:val="16"/>
                <w:szCs w:val="16"/>
              </w:rPr>
            </w:pPr>
            <w:r w:rsidRPr="00586DDC">
              <w:rPr>
                <w:sz w:val="16"/>
                <w:szCs w:val="16"/>
              </w:rPr>
              <w:t>3.</w:t>
            </w:r>
            <w:r w:rsidRPr="00586DDC">
              <w:rPr>
                <w:sz w:val="16"/>
                <w:szCs w:val="16"/>
              </w:rPr>
              <w:tab/>
              <w:t>sa uplatňuje elektronická aukcia,</w:t>
            </w:r>
          </w:p>
          <w:p w:rsidR="00586DDC" w:rsidRPr="00586DDC" w:rsidRDefault="00586DDC" w:rsidP="00586DDC">
            <w:pPr>
              <w:jc w:val="both"/>
              <w:rPr>
                <w:sz w:val="16"/>
                <w:szCs w:val="16"/>
              </w:rPr>
            </w:pPr>
            <w:r w:rsidRPr="00586DDC">
              <w:rPr>
                <w:sz w:val="16"/>
                <w:szCs w:val="16"/>
              </w:rPr>
              <w:t>n)</w:t>
            </w:r>
            <w:r w:rsidRPr="00586DDC">
              <w:rPr>
                <w:sz w:val="16"/>
                <w:szCs w:val="16"/>
              </w:rPr>
              <w:tab/>
              <w:t xml:space="preserve">v prípade zákazky, ktorá je rozdelená na časti, uvedenie možnosti predložiť ponuku na jednu, niekoľko alebo na všetky časti; uvedenie všetkých možných obmedzení počtu častí, ktoré </w:t>
            </w:r>
          </w:p>
          <w:p w:rsidR="00586DDC" w:rsidRPr="00586DDC" w:rsidRDefault="00586DDC" w:rsidP="00586DDC">
            <w:pPr>
              <w:jc w:val="both"/>
              <w:rPr>
                <w:sz w:val="16"/>
                <w:szCs w:val="16"/>
              </w:rPr>
            </w:pPr>
            <w:r w:rsidRPr="00586DDC">
              <w:rPr>
                <w:sz w:val="16"/>
                <w:szCs w:val="16"/>
              </w:rPr>
              <w:t xml:space="preserve">sa môžu zadať ktorémukoľvek uchádzačovi a ak zákazka nie je rozdelená na časti, uvedú </w:t>
            </w:r>
          </w:p>
          <w:p w:rsidR="00586DDC" w:rsidRPr="00586DDC" w:rsidRDefault="00586DDC" w:rsidP="00586DDC">
            <w:pPr>
              <w:jc w:val="both"/>
              <w:rPr>
                <w:sz w:val="16"/>
                <w:szCs w:val="16"/>
              </w:rPr>
            </w:pPr>
            <w:r w:rsidRPr="00586DDC">
              <w:rPr>
                <w:sz w:val="16"/>
                <w:szCs w:val="16"/>
              </w:rPr>
              <w:t xml:space="preserve">sa dôvody tejto skutočnosti, </w:t>
            </w:r>
          </w:p>
          <w:p w:rsidR="00586DDC" w:rsidRPr="00586DDC" w:rsidRDefault="00586DDC" w:rsidP="00586DDC">
            <w:pPr>
              <w:jc w:val="both"/>
              <w:rPr>
                <w:sz w:val="16"/>
                <w:szCs w:val="16"/>
              </w:rPr>
            </w:pPr>
            <w:r>
              <w:rPr>
                <w:sz w:val="16"/>
                <w:szCs w:val="16"/>
              </w:rPr>
              <w:t>m</w:t>
            </w:r>
            <w:r w:rsidRPr="00586DDC">
              <w:rPr>
                <w:sz w:val="16"/>
                <w:szCs w:val="16"/>
              </w:rPr>
              <w:t xml:space="preserve">)ak sa má využiť možnosť obmedzenia počtu záujemcov, ktorí budú vyzvaní, aby predložili ponuky, zúčastnili sa dialógu alebo rokovaní: minimálny a, keď to prichádza do úvahy, </w:t>
            </w:r>
          </w:p>
          <w:p w:rsidR="00586DDC" w:rsidRPr="00586DDC" w:rsidRDefault="00586DDC" w:rsidP="00586DDC">
            <w:pPr>
              <w:jc w:val="both"/>
              <w:rPr>
                <w:sz w:val="16"/>
                <w:szCs w:val="16"/>
              </w:rPr>
            </w:pPr>
            <w:r w:rsidRPr="00586DDC">
              <w:rPr>
                <w:sz w:val="16"/>
                <w:szCs w:val="16"/>
              </w:rPr>
              <w:t>aj navrhovaný maximálny počet záujemcov a objektívne kritériá, ktoré sa použijú na výber obmedzeného počtu záujemcov,</w:t>
            </w:r>
          </w:p>
          <w:p w:rsidR="00586DDC" w:rsidRPr="00586DDC" w:rsidRDefault="00586DDC" w:rsidP="00586DDC">
            <w:pPr>
              <w:jc w:val="both"/>
              <w:rPr>
                <w:sz w:val="16"/>
                <w:szCs w:val="16"/>
              </w:rPr>
            </w:pPr>
            <w:r>
              <w:rPr>
                <w:sz w:val="16"/>
                <w:szCs w:val="16"/>
              </w:rPr>
              <w:t>n</w:t>
            </w:r>
            <w:r w:rsidRPr="00586DDC">
              <w:rPr>
                <w:sz w:val="16"/>
                <w:szCs w:val="16"/>
              </w:rPr>
              <w:t>)keď to prichádza do úvahy, informácie o použití etapového konania s cieľom postupne znížiť počet riešení, ktoré sa majú prediskutovať, alebo ponúk, o ktorých sa má rokovať,</w:t>
            </w:r>
          </w:p>
          <w:p w:rsidR="00586DDC" w:rsidRPr="00586DDC" w:rsidRDefault="00586DDC" w:rsidP="00586DDC">
            <w:pPr>
              <w:jc w:val="both"/>
              <w:rPr>
                <w:sz w:val="16"/>
                <w:szCs w:val="16"/>
              </w:rPr>
            </w:pPr>
            <w:r>
              <w:rPr>
                <w:sz w:val="16"/>
                <w:szCs w:val="16"/>
              </w:rPr>
              <w:t>o</w:t>
            </w:r>
            <w:r w:rsidRPr="00586DDC">
              <w:rPr>
                <w:sz w:val="16"/>
                <w:szCs w:val="16"/>
              </w:rPr>
              <w:t>)keď to prichádza do úvahy, konkrétne podmienky, ktorým plnenie zákazky podlieha,</w:t>
            </w:r>
          </w:p>
          <w:p w:rsidR="00586DDC" w:rsidRPr="00586DDC" w:rsidRDefault="00586DDC" w:rsidP="00586DDC">
            <w:pPr>
              <w:jc w:val="both"/>
              <w:rPr>
                <w:sz w:val="16"/>
                <w:szCs w:val="16"/>
              </w:rPr>
            </w:pPr>
            <w:r>
              <w:rPr>
                <w:sz w:val="16"/>
                <w:szCs w:val="16"/>
              </w:rPr>
              <w:t>p</w:t>
            </w:r>
            <w:r w:rsidRPr="00586DDC">
              <w:rPr>
                <w:sz w:val="16"/>
                <w:szCs w:val="16"/>
              </w:rPr>
              <w:t xml:space="preserve">)keď to prichádza do úvahy, požadované zloženie peňažných prostriedkov a záruk, </w:t>
            </w:r>
          </w:p>
          <w:p w:rsidR="00586DDC" w:rsidRPr="00586DDC" w:rsidRDefault="00586DDC" w:rsidP="00586DDC">
            <w:pPr>
              <w:jc w:val="both"/>
              <w:rPr>
                <w:sz w:val="16"/>
                <w:szCs w:val="16"/>
              </w:rPr>
            </w:pPr>
            <w:r>
              <w:rPr>
                <w:sz w:val="16"/>
                <w:szCs w:val="16"/>
              </w:rPr>
              <w:t>r</w:t>
            </w:r>
            <w:r w:rsidRPr="00586DDC">
              <w:rPr>
                <w:sz w:val="16"/>
                <w:szCs w:val="16"/>
              </w:rPr>
              <w:t xml:space="preserve">)keď to prichádza do úvahy, právna forma, ktorú má mať zoskupenie hospodárskych subjektov, ktorému sa zákazka zadá, </w:t>
            </w:r>
          </w:p>
          <w:p w:rsidR="00586DDC" w:rsidRPr="00586DDC" w:rsidRDefault="00586DDC" w:rsidP="00586DDC">
            <w:pPr>
              <w:jc w:val="both"/>
              <w:rPr>
                <w:sz w:val="16"/>
                <w:szCs w:val="16"/>
              </w:rPr>
            </w:pPr>
            <w:r>
              <w:rPr>
                <w:sz w:val="16"/>
                <w:szCs w:val="16"/>
              </w:rPr>
              <w:t>s</w:t>
            </w:r>
            <w:r w:rsidRPr="00586DDC">
              <w:rPr>
                <w:sz w:val="16"/>
                <w:szCs w:val="16"/>
              </w:rPr>
              <w:t xml:space="preserve">)v prípade obstarávateľa hlavné podmienky týkajúce sa financovania a platieb a/alebo odkazy na ustanovenia, v ktorých sa tieto podmienky uvádzajú, </w:t>
            </w:r>
          </w:p>
          <w:p w:rsidR="00586DDC" w:rsidRPr="00586DDC" w:rsidRDefault="00586DDC" w:rsidP="00586DDC">
            <w:pPr>
              <w:jc w:val="both"/>
              <w:rPr>
                <w:sz w:val="16"/>
                <w:szCs w:val="16"/>
              </w:rPr>
            </w:pPr>
            <w:r>
              <w:rPr>
                <w:sz w:val="16"/>
                <w:szCs w:val="16"/>
              </w:rPr>
              <w:t>t</w:t>
            </w:r>
            <w:r w:rsidRPr="00586DDC">
              <w:rPr>
                <w:sz w:val="16"/>
                <w:szCs w:val="16"/>
              </w:rPr>
              <w:t>)kritériá na vyhodnotenie ponúk,</w:t>
            </w:r>
          </w:p>
          <w:p w:rsidR="00586DDC" w:rsidRPr="00586DDC" w:rsidRDefault="00586DDC" w:rsidP="00586DDC">
            <w:pPr>
              <w:jc w:val="both"/>
              <w:rPr>
                <w:sz w:val="16"/>
                <w:szCs w:val="16"/>
              </w:rPr>
            </w:pPr>
            <w:r>
              <w:rPr>
                <w:sz w:val="16"/>
                <w:szCs w:val="16"/>
              </w:rPr>
              <w:t>u</w:t>
            </w:r>
            <w:r w:rsidRPr="00586DDC">
              <w:rPr>
                <w:sz w:val="16"/>
                <w:szCs w:val="16"/>
              </w:rPr>
              <w:t xml:space="preserve">)lehotu na predkladanie ponúk alebo žiadostí o účasť, </w:t>
            </w:r>
          </w:p>
          <w:p w:rsidR="00586DDC" w:rsidRPr="00586DDC" w:rsidRDefault="00586DDC" w:rsidP="00586DDC">
            <w:pPr>
              <w:jc w:val="both"/>
              <w:rPr>
                <w:sz w:val="16"/>
                <w:szCs w:val="16"/>
              </w:rPr>
            </w:pPr>
            <w:r>
              <w:rPr>
                <w:sz w:val="16"/>
                <w:szCs w:val="16"/>
              </w:rPr>
              <w:t>v</w:t>
            </w:r>
            <w:r w:rsidRPr="00586DDC">
              <w:rPr>
                <w:sz w:val="16"/>
                <w:szCs w:val="16"/>
              </w:rPr>
              <w:t>)adresu, na ktorú sa zasielajú ponuky alebo žiadosti o účasť,</w:t>
            </w:r>
          </w:p>
          <w:p w:rsidR="00586DDC" w:rsidRPr="00586DDC" w:rsidRDefault="00586DDC" w:rsidP="00586DDC">
            <w:pPr>
              <w:jc w:val="both"/>
              <w:rPr>
                <w:sz w:val="16"/>
                <w:szCs w:val="16"/>
              </w:rPr>
            </w:pPr>
            <w:r w:rsidRPr="00586DDC">
              <w:rPr>
                <w:sz w:val="16"/>
                <w:szCs w:val="16"/>
              </w:rPr>
              <w:t>x)lehotu viazanosti ponúk, dátum, čas a miesto otvorenia ponúk, osoby oprávnené na to, aby boli prítomné pri otváraní ponúk,</w:t>
            </w:r>
          </w:p>
          <w:p w:rsidR="00586DDC" w:rsidRPr="00586DDC" w:rsidRDefault="00586DDC" w:rsidP="00586DDC">
            <w:pPr>
              <w:jc w:val="both"/>
              <w:rPr>
                <w:sz w:val="16"/>
                <w:szCs w:val="16"/>
              </w:rPr>
            </w:pPr>
            <w:r w:rsidRPr="00586DDC">
              <w:rPr>
                <w:sz w:val="16"/>
                <w:szCs w:val="16"/>
              </w:rPr>
              <w:t>y)jazyk, v ktorom možno predložiť ponuky alebo žiadosti o účasť,</w:t>
            </w:r>
          </w:p>
          <w:p w:rsidR="00586DDC" w:rsidRPr="00586DDC" w:rsidRDefault="00586DDC" w:rsidP="00586DDC">
            <w:pPr>
              <w:jc w:val="both"/>
              <w:rPr>
                <w:sz w:val="16"/>
                <w:szCs w:val="16"/>
              </w:rPr>
            </w:pPr>
            <w:r w:rsidRPr="00586DDC">
              <w:rPr>
                <w:sz w:val="16"/>
                <w:szCs w:val="16"/>
              </w:rPr>
              <w:t>z)keď to prichádza do úvahy, informácie o tom, či</w:t>
            </w:r>
          </w:p>
          <w:p w:rsidR="00586DDC" w:rsidRPr="00586DDC" w:rsidRDefault="00586DDC" w:rsidP="00586DDC">
            <w:pPr>
              <w:jc w:val="both"/>
              <w:rPr>
                <w:sz w:val="16"/>
                <w:szCs w:val="16"/>
              </w:rPr>
            </w:pPr>
            <w:r w:rsidRPr="00586DDC">
              <w:rPr>
                <w:sz w:val="16"/>
                <w:szCs w:val="16"/>
              </w:rPr>
              <w:t>1.</w:t>
            </w:r>
            <w:r w:rsidRPr="00586DDC">
              <w:rPr>
                <w:sz w:val="16"/>
                <w:szCs w:val="16"/>
              </w:rPr>
              <w:tab/>
              <w:t>sa bude prijímať elektronické predkladanie ponúk alebo žiadostí o účasť,</w:t>
            </w:r>
          </w:p>
          <w:p w:rsidR="00586DDC" w:rsidRPr="00586DDC" w:rsidRDefault="00586DDC" w:rsidP="00586DDC">
            <w:pPr>
              <w:jc w:val="both"/>
              <w:rPr>
                <w:sz w:val="16"/>
                <w:szCs w:val="16"/>
              </w:rPr>
            </w:pPr>
            <w:r w:rsidRPr="00586DDC">
              <w:rPr>
                <w:sz w:val="16"/>
                <w:szCs w:val="16"/>
              </w:rPr>
              <w:t>2.</w:t>
            </w:r>
            <w:r w:rsidRPr="00586DDC">
              <w:rPr>
                <w:sz w:val="16"/>
                <w:szCs w:val="16"/>
              </w:rPr>
              <w:tab/>
              <w:t>sa bude používať elektronické objednávanie,</w:t>
            </w:r>
          </w:p>
          <w:p w:rsidR="00586DDC" w:rsidRPr="00586DDC" w:rsidRDefault="00586DDC" w:rsidP="00586DDC">
            <w:pPr>
              <w:jc w:val="both"/>
              <w:rPr>
                <w:sz w:val="16"/>
                <w:szCs w:val="16"/>
              </w:rPr>
            </w:pPr>
            <w:r w:rsidRPr="00586DDC">
              <w:rPr>
                <w:sz w:val="16"/>
                <w:szCs w:val="16"/>
              </w:rPr>
              <w:t>3.</w:t>
            </w:r>
            <w:r w:rsidRPr="00586DDC">
              <w:rPr>
                <w:sz w:val="16"/>
                <w:szCs w:val="16"/>
              </w:rPr>
              <w:tab/>
              <w:t>sa bude prijímať elektronická fakturácia,</w:t>
            </w:r>
          </w:p>
          <w:p w:rsidR="00586DDC" w:rsidRPr="00586DDC" w:rsidRDefault="00586DDC" w:rsidP="00586DDC">
            <w:pPr>
              <w:jc w:val="both"/>
              <w:rPr>
                <w:sz w:val="16"/>
                <w:szCs w:val="16"/>
              </w:rPr>
            </w:pPr>
            <w:r w:rsidRPr="00586DDC">
              <w:rPr>
                <w:sz w:val="16"/>
                <w:szCs w:val="16"/>
              </w:rPr>
              <w:t>4.</w:t>
            </w:r>
            <w:r w:rsidRPr="00586DDC">
              <w:rPr>
                <w:sz w:val="16"/>
                <w:szCs w:val="16"/>
              </w:rPr>
              <w:tab/>
              <w:t>sa budú používať elektronické platby,</w:t>
            </w:r>
          </w:p>
          <w:p w:rsidR="00586DDC" w:rsidRPr="00586DDC" w:rsidRDefault="00586DDC" w:rsidP="00586DDC">
            <w:pPr>
              <w:jc w:val="both"/>
              <w:rPr>
                <w:sz w:val="16"/>
                <w:szCs w:val="16"/>
              </w:rPr>
            </w:pPr>
            <w:r w:rsidRPr="00586DDC">
              <w:rPr>
                <w:sz w:val="16"/>
                <w:szCs w:val="16"/>
              </w:rPr>
              <w:t>aa)</w:t>
            </w:r>
            <w:r w:rsidRPr="00586DDC">
              <w:rPr>
                <w:sz w:val="16"/>
                <w:szCs w:val="16"/>
              </w:rPr>
              <w:tab/>
              <w:t xml:space="preserve">informácie o tom, či zákazka súvisí s projektom alebo programom financovaným </w:t>
            </w:r>
          </w:p>
          <w:p w:rsidR="00586DDC" w:rsidRPr="00586DDC" w:rsidRDefault="00586DDC" w:rsidP="00586DDC">
            <w:pPr>
              <w:jc w:val="both"/>
              <w:rPr>
                <w:sz w:val="16"/>
                <w:szCs w:val="16"/>
              </w:rPr>
            </w:pPr>
            <w:r w:rsidRPr="00586DDC">
              <w:rPr>
                <w:sz w:val="16"/>
                <w:szCs w:val="16"/>
              </w:rPr>
              <w:t>z prostriedkov Európskej Únie,</w:t>
            </w:r>
          </w:p>
          <w:p w:rsidR="00586DDC" w:rsidRPr="00586DDC" w:rsidRDefault="00586DDC" w:rsidP="00586DDC">
            <w:pPr>
              <w:jc w:val="both"/>
              <w:rPr>
                <w:sz w:val="16"/>
                <w:szCs w:val="16"/>
              </w:rPr>
            </w:pPr>
            <w:r w:rsidRPr="00586DDC">
              <w:rPr>
                <w:sz w:val="16"/>
                <w:szCs w:val="16"/>
              </w:rPr>
              <w:t>bb)</w:t>
            </w:r>
            <w:r w:rsidRPr="00586DDC">
              <w:rPr>
                <w:sz w:val="16"/>
                <w:szCs w:val="16"/>
              </w:rPr>
              <w:tab/>
              <w:t xml:space="preserve">názov a adresa inštitúcie zodpovednej za dohľad nad verejným obstarávaním a informácie týkajúce sa lehôt na preskúmanie, </w:t>
            </w:r>
          </w:p>
          <w:p w:rsidR="00586DDC" w:rsidRPr="00586DDC" w:rsidRDefault="00586DDC" w:rsidP="00586DDC">
            <w:pPr>
              <w:jc w:val="both"/>
              <w:rPr>
                <w:sz w:val="16"/>
                <w:szCs w:val="16"/>
              </w:rPr>
            </w:pPr>
            <w:r w:rsidRPr="00586DDC">
              <w:rPr>
                <w:sz w:val="16"/>
                <w:szCs w:val="16"/>
              </w:rPr>
              <w:t>cc)</w:t>
            </w:r>
            <w:r w:rsidRPr="00586DDC">
              <w:rPr>
                <w:sz w:val="16"/>
                <w:szCs w:val="16"/>
              </w:rPr>
              <w:tab/>
              <w:t>dátum predchádzajúcich uverejnení v Úradnom vestníku Európskej únie týkajúcich sa zákazky uvedenej v tomto oznámení a odkaz na ne,</w:t>
            </w:r>
          </w:p>
          <w:p w:rsidR="00586DDC" w:rsidRPr="00586DDC" w:rsidRDefault="00586DDC" w:rsidP="00586DDC">
            <w:pPr>
              <w:jc w:val="both"/>
              <w:rPr>
                <w:sz w:val="16"/>
                <w:szCs w:val="16"/>
              </w:rPr>
            </w:pPr>
            <w:r w:rsidRPr="00586DDC">
              <w:rPr>
                <w:sz w:val="16"/>
                <w:szCs w:val="16"/>
              </w:rPr>
              <w:t>ab) v prípade opakujúceho sa obstarávania predpokladaný čas uverejnenia ďalších oznámení,</w:t>
            </w:r>
          </w:p>
          <w:p w:rsidR="00586DDC" w:rsidRPr="00586DDC" w:rsidRDefault="00586DDC" w:rsidP="00586DDC">
            <w:pPr>
              <w:jc w:val="both"/>
              <w:rPr>
                <w:sz w:val="16"/>
                <w:szCs w:val="16"/>
              </w:rPr>
            </w:pPr>
            <w:r w:rsidRPr="00586DDC">
              <w:rPr>
                <w:sz w:val="16"/>
                <w:szCs w:val="16"/>
              </w:rPr>
              <w:t>ac) dátum odoslania oznámenia,</w:t>
            </w:r>
          </w:p>
          <w:p w:rsidR="00586DDC" w:rsidRPr="00586DDC" w:rsidRDefault="00586DDC" w:rsidP="00586DDC">
            <w:pPr>
              <w:jc w:val="both"/>
              <w:rPr>
                <w:sz w:val="16"/>
                <w:szCs w:val="16"/>
              </w:rPr>
            </w:pPr>
            <w:r w:rsidRPr="00586DDC">
              <w:rPr>
                <w:sz w:val="16"/>
                <w:szCs w:val="16"/>
              </w:rPr>
              <w:t xml:space="preserve">ad) informácie o tom, či sa na zákazku vzťahuje Dohoda o vládnom obstarávaní, </w:t>
            </w:r>
          </w:p>
          <w:p w:rsidR="00914156" w:rsidRPr="00E11C01" w:rsidRDefault="00586DDC" w:rsidP="00586DDC">
            <w:pPr>
              <w:jc w:val="both"/>
              <w:rPr>
                <w:sz w:val="16"/>
                <w:szCs w:val="16"/>
              </w:rPr>
            </w:pPr>
            <w:r w:rsidRPr="00586DDC">
              <w:rPr>
                <w:sz w:val="16"/>
                <w:szCs w:val="16"/>
              </w:rPr>
              <w:t>ae) všetky ostatné relevantné informácie.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586DDC" w:rsidP="00AC51B2">
            <w:pPr>
              <w:jc w:val="center"/>
              <w:rPr>
                <w:sz w:val="16"/>
                <w:szCs w:val="16"/>
              </w:rPr>
            </w:pPr>
            <w:r>
              <w:rPr>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914156" w:rsidRPr="00E11C01" w:rsidRDefault="00586DDC" w:rsidP="00AC51B2">
            <w:pPr>
              <w:rPr>
                <w:sz w:val="16"/>
                <w:szCs w:val="16"/>
              </w:rPr>
            </w:pPr>
            <w:r w:rsidRPr="00586DDC">
              <w:rPr>
                <w:sz w:val="16"/>
                <w:szCs w:val="16"/>
              </w:rPr>
              <w:t>Z dôvodu netransponovania pravidiel pre vyhradenie plnenia chráneným dielňam sa netransponu</w:t>
            </w:r>
            <w:r>
              <w:rPr>
                <w:sz w:val="16"/>
                <w:szCs w:val="16"/>
              </w:rPr>
              <w:t xml:space="preserve">je táto informácia ani do obsahových náležitostí oznámení   </w:t>
            </w: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r w:rsidRPr="00E11C01">
              <w:rPr>
                <w:sz w:val="16"/>
                <w:szCs w:val="16"/>
              </w:rPr>
              <w:t>PRÍLOHA XII</w:t>
            </w:r>
          </w:p>
          <w:p w:rsidR="00914156" w:rsidRPr="00E11C01" w:rsidRDefault="00914156" w:rsidP="00AC51B2">
            <w:pPr>
              <w:rPr>
                <w:sz w:val="16"/>
                <w:szCs w:val="16"/>
              </w:rPr>
            </w:pPr>
          </w:p>
          <w:p w:rsidR="00914156" w:rsidRPr="00E11C01" w:rsidRDefault="00914156" w:rsidP="00AC51B2">
            <w:pPr>
              <w:rPr>
                <w:sz w:val="16"/>
                <w:szCs w:val="16"/>
              </w:rPr>
            </w:pPr>
            <w:r w:rsidRPr="00E11C01">
              <w:rPr>
                <w:sz w:val="16"/>
                <w:szCs w:val="16"/>
              </w:rPr>
              <w:t>INFORMÁCIE, KTORÉ SA UVÁDZAJÚ V OZNÁMENIACH O VÝSLEDKU OBSTARÁVANIA</w:t>
            </w:r>
          </w:p>
          <w:p w:rsidR="00914156" w:rsidRPr="00E11C01" w:rsidRDefault="00914156" w:rsidP="00AC51B2">
            <w:pPr>
              <w:rPr>
                <w:sz w:val="16"/>
                <w:szCs w:val="16"/>
              </w:rPr>
            </w:pPr>
            <w:r w:rsidRPr="00E11C01">
              <w:rPr>
                <w:sz w:val="16"/>
                <w:szCs w:val="16"/>
              </w:rPr>
              <w:t>(podľa článku 70)</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jc w:val="both"/>
              <w:rPr>
                <w:sz w:val="16"/>
                <w:szCs w:val="16"/>
              </w:rPr>
            </w:pPr>
            <w:r w:rsidRPr="00E11C01">
              <w:rPr>
                <w:sz w:val="16"/>
                <w:szCs w:val="16"/>
              </w:rPr>
              <w:t xml:space="preserve"> I. Informácie na uverejnenie v Úradnom vestníku Európskej únie ( 1 )</w:t>
            </w:r>
          </w:p>
          <w:p w:rsidR="00914156" w:rsidRPr="00E11C01" w:rsidRDefault="00914156" w:rsidP="00914156">
            <w:pPr>
              <w:jc w:val="both"/>
              <w:rPr>
                <w:sz w:val="16"/>
                <w:szCs w:val="16"/>
              </w:rPr>
            </w:pPr>
            <w:r w:rsidRPr="00E11C01">
              <w:rPr>
                <w:sz w:val="16"/>
                <w:szCs w:val="16"/>
              </w:rPr>
              <w:t>1. Názov, identifikačné číslo (ak je stanovené vo vnútroštátnych právnych predpisoch), adresa vrátane kódu NUTS, telefónne a faxové číslo, e-mailová a internetová adresa verejného obstarávateľa, a ak sú tieto informácie odlišné, príslušné údaje o útvare, od ktorého možno získať ďalšie informácie.</w:t>
            </w:r>
          </w:p>
          <w:p w:rsidR="00914156" w:rsidRPr="00E11C01" w:rsidRDefault="00914156" w:rsidP="00914156">
            <w:pPr>
              <w:jc w:val="both"/>
              <w:rPr>
                <w:sz w:val="16"/>
                <w:szCs w:val="16"/>
              </w:rPr>
            </w:pPr>
            <w:r w:rsidRPr="00E11C01">
              <w:rPr>
                <w:sz w:val="16"/>
                <w:szCs w:val="16"/>
              </w:rPr>
              <w:t>2. Hlavný predmet činnosti.</w:t>
            </w:r>
          </w:p>
          <w:p w:rsidR="00914156" w:rsidRPr="00E11C01" w:rsidRDefault="00914156" w:rsidP="00914156">
            <w:pPr>
              <w:jc w:val="both"/>
              <w:rPr>
                <w:sz w:val="16"/>
                <w:szCs w:val="16"/>
              </w:rPr>
            </w:pPr>
            <w:r w:rsidRPr="00E11C01">
              <w:rPr>
                <w:sz w:val="16"/>
                <w:szCs w:val="16"/>
              </w:rPr>
              <w:t>3. Povaha zákazky (zákazka na tovar, práce alebo služby a kódy CPV; keď to prichádza do úvahy, údaj o tom, či ide o rámcovú dohodu).</w:t>
            </w:r>
          </w:p>
          <w:p w:rsidR="00914156" w:rsidRPr="00E11C01" w:rsidRDefault="00914156" w:rsidP="00914156">
            <w:pPr>
              <w:jc w:val="both"/>
              <w:rPr>
                <w:sz w:val="16"/>
                <w:szCs w:val="16"/>
              </w:rPr>
            </w:pPr>
            <w:r w:rsidRPr="00E11C01">
              <w:rPr>
                <w:sz w:val="16"/>
                <w:szCs w:val="16"/>
              </w:rPr>
              <w:t>4. Prinajmenšom súhrnná informácia o povahe a množstve dodávaných výrobkov, uskutočňovaných prác alebo poskytovaných služieb.</w:t>
            </w:r>
          </w:p>
          <w:p w:rsidR="00914156" w:rsidRPr="00E11C01" w:rsidRDefault="00914156" w:rsidP="00914156">
            <w:pPr>
              <w:jc w:val="both"/>
              <w:rPr>
                <w:sz w:val="16"/>
                <w:szCs w:val="16"/>
              </w:rPr>
            </w:pPr>
            <w:r w:rsidRPr="00E11C01">
              <w:rPr>
                <w:sz w:val="16"/>
                <w:szCs w:val="16"/>
              </w:rPr>
              <w:t>5. a) Forma výzvy na súťaž (oznámenie o existencii kvalifikačného systému, pravidelné oznámenie, výzva na predloženie ponúk);</w:t>
            </w:r>
          </w:p>
          <w:p w:rsidR="00914156" w:rsidRPr="00E11C01" w:rsidRDefault="00914156" w:rsidP="00914156">
            <w:pPr>
              <w:jc w:val="both"/>
              <w:rPr>
                <w:sz w:val="16"/>
                <w:szCs w:val="16"/>
              </w:rPr>
            </w:pPr>
            <w:r w:rsidRPr="00E11C01">
              <w:rPr>
                <w:sz w:val="16"/>
                <w:szCs w:val="16"/>
              </w:rPr>
              <w:t>b) dátum(-y) uverejnenia oznámenia v Úradnom vestníku Európskej únie a odkaz(-y) na dané oznámenie;</w:t>
            </w:r>
          </w:p>
          <w:p w:rsidR="00914156" w:rsidRPr="00E11C01" w:rsidRDefault="00914156" w:rsidP="00914156">
            <w:pPr>
              <w:jc w:val="both"/>
              <w:rPr>
                <w:sz w:val="16"/>
                <w:szCs w:val="16"/>
              </w:rPr>
            </w:pPr>
            <w:r w:rsidRPr="00E11C01">
              <w:rPr>
                <w:sz w:val="16"/>
                <w:szCs w:val="16"/>
              </w:rPr>
              <w:t>c) v prípade zákaziek zadávaných bez predchádzajúcej výzvy na súťaž údaj o príslušnom ustanovení článku 50.</w:t>
            </w:r>
          </w:p>
          <w:p w:rsidR="00914156" w:rsidRPr="00E11C01" w:rsidRDefault="00914156" w:rsidP="00914156">
            <w:pPr>
              <w:jc w:val="both"/>
              <w:rPr>
                <w:sz w:val="16"/>
                <w:szCs w:val="16"/>
              </w:rPr>
            </w:pPr>
            <w:r w:rsidRPr="00E11C01">
              <w:rPr>
                <w:sz w:val="16"/>
                <w:szCs w:val="16"/>
              </w:rPr>
              <w:t>6. Postup obstarávania (verejná súťaž, užšia súťaž alebo rokovacie konanie).</w:t>
            </w:r>
          </w:p>
          <w:p w:rsidR="00914156" w:rsidRPr="00E11C01" w:rsidRDefault="00914156" w:rsidP="00914156">
            <w:pPr>
              <w:jc w:val="both"/>
              <w:rPr>
                <w:sz w:val="16"/>
                <w:szCs w:val="16"/>
              </w:rPr>
            </w:pPr>
            <w:r w:rsidRPr="00E11C01">
              <w:rPr>
                <w:sz w:val="16"/>
                <w:szCs w:val="16"/>
              </w:rPr>
              <w:t>7. Počet doručených ponúk, pričom sa bližšie určuje:</w:t>
            </w:r>
          </w:p>
          <w:p w:rsidR="00914156" w:rsidRPr="00E11C01" w:rsidRDefault="00914156" w:rsidP="00914156">
            <w:pPr>
              <w:jc w:val="both"/>
              <w:rPr>
                <w:sz w:val="16"/>
                <w:szCs w:val="16"/>
              </w:rPr>
            </w:pPr>
            <w:r w:rsidRPr="00E11C01">
              <w:rPr>
                <w:sz w:val="16"/>
                <w:szCs w:val="16"/>
              </w:rPr>
              <w:t>a) počet ponúk doručených od hospodárskych subjektov, ktoré sú MSP;</w:t>
            </w:r>
          </w:p>
          <w:p w:rsidR="00914156" w:rsidRPr="00E11C01" w:rsidRDefault="00914156" w:rsidP="00914156">
            <w:pPr>
              <w:jc w:val="both"/>
              <w:rPr>
                <w:sz w:val="16"/>
                <w:szCs w:val="16"/>
              </w:rPr>
            </w:pPr>
            <w:r w:rsidRPr="00E11C01">
              <w:rPr>
                <w:sz w:val="16"/>
                <w:szCs w:val="16"/>
              </w:rPr>
              <w:t>b) počet ponúk doručených zo zahraničia;</w:t>
            </w:r>
          </w:p>
          <w:p w:rsidR="00914156" w:rsidRPr="00E11C01" w:rsidRDefault="00914156" w:rsidP="00914156">
            <w:pPr>
              <w:jc w:val="both"/>
              <w:rPr>
                <w:sz w:val="16"/>
                <w:szCs w:val="16"/>
              </w:rPr>
            </w:pPr>
            <w:r w:rsidRPr="00E11C01">
              <w:rPr>
                <w:sz w:val="16"/>
                <w:szCs w:val="16"/>
              </w:rPr>
              <w:t>c) počet ponúk doručených elektronicky.</w:t>
            </w:r>
          </w:p>
          <w:p w:rsidR="00914156" w:rsidRPr="00E11C01" w:rsidRDefault="00914156" w:rsidP="00914156">
            <w:pPr>
              <w:jc w:val="both"/>
              <w:rPr>
                <w:sz w:val="16"/>
                <w:szCs w:val="16"/>
              </w:rPr>
            </w:pPr>
            <w:r w:rsidRPr="00E11C01">
              <w:rPr>
                <w:sz w:val="16"/>
                <w:szCs w:val="16"/>
              </w:rPr>
              <w:t>V prípade viacnásobného zadávania (časti, viacnásobné rámcové dohody) sa tieto informácie uvádzajú pre každé zadanie.</w:t>
            </w:r>
          </w:p>
          <w:p w:rsidR="00914156" w:rsidRPr="00E11C01" w:rsidRDefault="00914156" w:rsidP="00914156">
            <w:pPr>
              <w:jc w:val="both"/>
              <w:rPr>
                <w:sz w:val="16"/>
                <w:szCs w:val="16"/>
              </w:rPr>
            </w:pPr>
            <w:r w:rsidRPr="00E11C01">
              <w:rPr>
                <w:sz w:val="16"/>
                <w:szCs w:val="16"/>
              </w:rPr>
              <w:t>8. Dátum uzatvorenia zmluvy/zmlúv alebo rámcovej dohody/dohôd na základe rozhodnutia o zadaní zákazky/zákaziek alebo uzatvorení dohody/dohôd.</w:t>
            </w:r>
          </w:p>
          <w:p w:rsidR="00914156" w:rsidRPr="00E11C01" w:rsidRDefault="00914156" w:rsidP="00914156">
            <w:pPr>
              <w:jc w:val="both"/>
              <w:rPr>
                <w:sz w:val="16"/>
                <w:szCs w:val="16"/>
              </w:rPr>
            </w:pPr>
            <w:r w:rsidRPr="00E11C01">
              <w:rPr>
                <w:sz w:val="16"/>
                <w:szCs w:val="16"/>
              </w:rPr>
              <w:t>9. Cena zaplatená za výhodné nákupy podľa článku 50 písm. h).</w:t>
            </w:r>
          </w:p>
          <w:p w:rsidR="00914156" w:rsidRPr="00E11C01" w:rsidRDefault="00914156" w:rsidP="00914156">
            <w:pPr>
              <w:jc w:val="both"/>
              <w:rPr>
                <w:sz w:val="16"/>
                <w:szCs w:val="16"/>
              </w:rPr>
            </w:pPr>
            <w:r w:rsidRPr="00E11C01">
              <w:rPr>
                <w:sz w:val="16"/>
                <w:szCs w:val="16"/>
              </w:rPr>
              <w:t>10. Pre každé zadanie názov, adresa vrátane kódu NUTS, telefónne číslo, faxové číslo, e-mailová a internetová adresa úspešných uchádzačov vrátane:</w:t>
            </w:r>
          </w:p>
          <w:p w:rsidR="00914156" w:rsidRPr="00E11C01" w:rsidRDefault="00914156" w:rsidP="00914156">
            <w:pPr>
              <w:jc w:val="both"/>
              <w:rPr>
                <w:sz w:val="16"/>
                <w:szCs w:val="16"/>
              </w:rPr>
            </w:pPr>
            <w:r w:rsidRPr="00E11C01">
              <w:rPr>
                <w:sz w:val="16"/>
                <w:szCs w:val="16"/>
              </w:rPr>
              <w:t>a) informácie o tom, či je úspešný uchádzač MSP;</w:t>
            </w:r>
          </w:p>
          <w:p w:rsidR="00914156" w:rsidRPr="00E11C01" w:rsidRDefault="00914156" w:rsidP="00914156">
            <w:pPr>
              <w:jc w:val="both"/>
              <w:rPr>
                <w:sz w:val="16"/>
                <w:szCs w:val="16"/>
              </w:rPr>
            </w:pPr>
            <w:r w:rsidRPr="00E11C01">
              <w:rPr>
                <w:sz w:val="16"/>
                <w:szCs w:val="16"/>
              </w:rPr>
              <w:t>b) informácie o tom, či bola zákazka zadaná konzorciu.</w:t>
            </w:r>
          </w:p>
          <w:p w:rsidR="00914156" w:rsidRPr="00E11C01" w:rsidRDefault="00914156" w:rsidP="00914156">
            <w:pPr>
              <w:jc w:val="both"/>
              <w:rPr>
                <w:sz w:val="16"/>
                <w:szCs w:val="16"/>
              </w:rPr>
            </w:pPr>
            <w:r w:rsidRPr="00E11C01">
              <w:rPr>
                <w:sz w:val="16"/>
                <w:szCs w:val="16"/>
              </w:rPr>
              <w:t>11. Keď to prichádza do úvahy, údaj o tom, či zákazka bola alebo môže byť zadaná subdodávateľom.</w:t>
            </w:r>
          </w:p>
          <w:p w:rsidR="00914156" w:rsidRPr="00E11C01" w:rsidRDefault="00914156" w:rsidP="00914156">
            <w:pPr>
              <w:jc w:val="both"/>
              <w:rPr>
                <w:sz w:val="16"/>
                <w:szCs w:val="16"/>
              </w:rPr>
            </w:pPr>
            <w:r w:rsidRPr="00E11C01">
              <w:rPr>
                <w:sz w:val="16"/>
                <w:szCs w:val="16"/>
              </w:rPr>
              <w:t>12. Zaplatená cena alebo ceny najvyšších a najnižších ponúk zohľadnených pri zadávaní zákazky.</w:t>
            </w:r>
          </w:p>
          <w:p w:rsidR="00914156" w:rsidRPr="00E11C01" w:rsidRDefault="00914156" w:rsidP="00914156">
            <w:pPr>
              <w:jc w:val="both"/>
              <w:rPr>
                <w:sz w:val="16"/>
                <w:szCs w:val="16"/>
              </w:rPr>
            </w:pPr>
            <w:r w:rsidRPr="00E11C01">
              <w:rPr>
                <w:sz w:val="16"/>
                <w:szCs w:val="16"/>
              </w:rPr>
              <w:t>13. Názov a adresa inštitúcie zodpovednej za postup odvolania a prípadne aj za postup mediácie. Presné informácie týkajúce sa lehoty na podanie odvolaní alebo v prípade potreby názov, adresa, telefónne číslo, faxové číslo a e-mailová adresa útvaru, od ktorého možno získať tieto informácie.</w:t>
            </w:r>
          </w:p>
          <w:p w:rsidR="00914156" w:rsidRPr="00E11C01" w:rsidRDefault="00914156" w:rsidP="00914156">
            <w:pPr>
              <w:jc w:val="both"/>
              <w:rPr>
                <w:sz w:val="16"/>
                <w:szCs w:val="16"/>
              </w:rPr>
            </w:pPr>
            <w:r w:rsidRPr="00E11C01">
              <w:rPr>
                <w:sz w:val="16"/>
                <w:szCs w:val="16"/>
              </w:rPr>
              <w:t>14. Nepovinné informácie:</w:t>
            </w:r>
          </w:p>
          <w:p w:rsidR="00914156" w:rsidRPr="00E11C01" w:rsidRDefault="00914156" w:rsidP="00914156">
            <w:pPr>
              <w:jc w:val="both"/>
              <w:rPr>
                <w:sz w:val="16"/>
                <w:szCs w:val="16"/>
              </w:rPr>
            </w:pPr>
            <w:r w:rsidRPr="00E11C01">
              <w:rPr>
                <w:sz w:val="16"/>
                <w:szCs w:val="16"/>
              </w:rPr>
              <w:t>— hodnota a časť zákazky, ktorá sa zadala alebo sa môže zadať tretím stranám;</w:t>
            </w:r>
          </w:p>
          <w:p w:rsidR="00914156" w:rsidRPr="00E11C01" w:rsidRDefault="00914156" w:rsidP="00914156">
            <w:pPr>
              <w:jc w:val="both"/>
              <w:rPr>
                <w:sz w:val="16"/>
                <w:szCs w:val="16"/>
              </w:rPr>
            </w:pPr>
            <w:r w:rsidRPr="00E11C01">
              <w:rPr>
                <w:sz w:val="16"/>
                <w:szCs w:val="16"/>
              </w:rPr>
              <w:t>— kritériá na vyhodnotenie ponúk.</w:t>
            </w:r>
          </w:p>
          <w:p w:rsidR="00914156" w:rsidRPr="00E11C01" w:rsidRDefault="00914156" w:rsidP="00914156">
            <w:pPr>
              <w:jc w:val="both"/>
              <w:rPr>
                <w:sz w:val="16"/>
                <w:szCs w:val="16"/>
              </w:rPr>
            </w:pPr>
            <w:r w:rsidRPr="00E11C01">
              <w:rPr>
                <w:sz w:val="16"/>
                <w:szCs w:val="16"/>
              </w:rPr>
              <w:t>( 1 ) Informácie v nadpisoch 6, 9 a 11 sa považujú za informácie, ktoré sa neuverejňujú, ak sa zadávajúci subjekt domnieva, že ich uverejnenie môže poškodiť citlivý obchodný záujem.</w:t>
            </w:r>
          </w:p>
          <w:p w:rsidR="00914156" w:rsidRPr="00E11C01" w:rsidRDefault="00914156" w:rsidP="00914156">
            <w:pPr>
              <w:jc w:val="both"/>
              <w:rPr>
                <w:sz w:val="16"/>
                <w:szCs w:val="16"/>
              </w:rPr>
            </w:pPr>
            <w:r w:rsidRPr="00E11C01">
              <w:rPr>
                <w:sz w:val="16"/>
                <w:szCs w:val="16"/>
              </w:rPr>
              <w:t>II. Informácie, ktoré sa neuverejňujú</w:t>
            </w:r>
          </w:p>
          <w:p w:rsidR="00914156" w:rsidRPr="00E11C01" w:rsidRDefault="00914156" w:rsidP="00914156">
            <w:pPr>
              <w:jc w:val="both"/>
              <w:rPr>
                <w:sz w:val="16"/>
                <w:szCs w:val="16"/>
              </w:rPr>
            </w:pPr>
            <w:r w:rsidRPr="00E11C01">
              <w:rPr>
                <w:sz w:val="16"/>
                <w:szCs w:val="16"/>
              </w:rPr>
              <w:t>15. Počet zadaných zákaziek (v prípade, ak sa zadanie rozdelilo medzi viacerých dodávateľov).</w:t>
            </w:r>
          </w:p>
          <w:p w:rsidR="00914156" w:rsidRPr="00E11C01" w:rsidRDefault="00914156" w:rsidP="00914156">
            <w:pPr>
              <w:jc w:val="both"/>
              <w:rPr>
                <w:sz w:val="16"/>
                <w:szCs w:val="16"/>
              </w:rPr>
            </w:pPr>
            <w:r w:rsidRPr="00E11C01">
              <w:rPr>
                <w:sz w:val="16"/>
                <w:szCs w:val="16"/>
              </w:rPr>
              <w:t>16. Hodnota každej zadanej zákazky.</w:t>
            </w:r>
          </w:p>
          <w:p w:rsidR="00914156" w:rsidRPr="00E11C01" w:rsidRDefault="00914156" w:rsidP="00914156">
            <w:pPr>
              <w:jc w:val="both"/>
              <w:rPr>
                <w:sz w:val="16"/>
                <w:szCs w:val="16"/>
              </w:rPr>
            </w:pPr>
            <w:r w:rsidRPr="00E11C01">
              <w:rPr>
                <w:sz w:val="16"/>
                <w:szCs w:val="16"/>
              </w:rPr>
              <w:t>17. Krajina pôvodu produktu alebo služby (pôvod v Spoločenstve alebo pôvod mimo Spoločenstva; v druhom prípade v členení podľa tretích krajín).</w:t>
            </w:r>
          </w:p>
          <w:p w:rsidR="00914156" w:rsidRPr="00E11C01" w:rsidRDefault="00914156" w:rsidP="00914156">
            <w:pPr>
              <w:jc w:val="both"/>
              <w:rPr>
                <w:sz w:val="16"/>
                <w:szCs w:val="16"/>
              </w:rPr>
            </w:pPr>
            <w:r w:rsidRPr="00E11C01">
              <w:rPr>
                <w:sz w:val="16"/>
                <w:szCs w:val="16"/>
              </w:rPr>
              <w:t>18. Aké kritériá sa použili na vyhodnotenie ponúk?</w:t>
            </w:r>
          </w:p>
          <w:p w:rsidR="00914156" w:rsidRPr="00E11C01" w:rsidRDefault="00914156" w:rsidP="00914156">
            <w:pPr>
              <w:jc w:val="both"/>
              <w:rPr>
                <w:sz w:val="16"/>
                <w:szCs w:val="16"/>
              </w:rPr>
            </w:pPr>
            <w:r w:rsidRPr="00E11C01">
              <w:rPr>
                <w:sz w:val="16"/>
                <w:szCs w:val="16"/>
              </w:rPr>
              <w:t>19. Zadala sa zákazka uchádzačovi, ktorý predložil variantné riešenie v súlade s článkom 64 ods. 1?</w:t>
            </w:r>
          </w:p>
          <w:p w:rsidR="00914156" w:rsidRPr="00E11C01" w:rsidRDefault="00914156" w:rsidP="00914156">
            <w:pPr>
              <w:jc w:val="both"/>
              <w:rPr>
                <w:sz w:val="16"/>
                <w:szCs w:val="16"/>
              </w:rPr>
            </w:pPr>
            <w:r w:rsidRPr="00E11C01">
              <w:rPr>
                <w:sz w:val="16"/>
                <w:szCs w:val="16"/>
              </w:rPr>
              <w:t>20. Boli nejaké ponuky vylúčené z dôvodu, že boli neobvykle nízke, v súlade s článkom 84?</w:t>
            </w:r>
          </w:p>
          <w:p w:rsidR="00914156" w:rsidRPr="00E11C01" w:rsidRDefault="00914156" w:rsidP="00914156">
            <w:pPr>
              <w:jc w:val="both"/>
              <w:rPr>
                <w:sz w:val="16"/>
                <w:szCs w:val="16"/>
              </w:rPr>
            </w:pPr>
            <w:r w:rsidRPr="00E11C01">
              <w:rPr>
                <w:sz w:val="16"/>
                <w:szCs w:val="16"/>
              </w:rPr>
              <w:t>21. Dátum odoslania oznámenia obstarávateľom.</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C66B8B"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AC51B2" w:rsidP="00A178FA">
            <w:pPr>
              <w:rPr>
                <w:sz w:val="16"/>
                <w:szCs w:val="16"/>
              </w:rPr>
            </w:pPr>
            <w:r>
              <w:rPr>
                <w:sz w:val="16"/>
                <w:szCs w:val="16"/>
              </w:rPr>
              <w:t xml:space="preserve">Návrh vyhlášky </w:t>
            </w:r>
            <w:r>
              <w:rPr>
                <w:iCs/>
                <w:sz w:val="16"/>
                <w:szCs w:val="16"/>
              </w:rPr>
              <w:t>ktorou sa ustanovujú podrobnosti o oznámeniach používaných vo verejnom obstarávaní a o ich obsahu</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21BFE" w:rsidP="00AC51B2">
            <w:pPr>
              <w:rPr>
                <w:sz w:val="16"/>
                <w:szCs w:val="16"/>
              </w:rPr>
            </w:pPr>
            <w:r>
              <w:rPr>
                <w:sz w:val="16"/>
                <w:szCs w:val="16"/>
              </w:rPr>
              <w:t>§:6</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21BFE" w:rsidRPr="00921BFE" w:rsidRDefault="00921BFE" w:rsidP="00921BFE">
            <w:pPr>
              <w:jc w:val="both"/>
              <w:rPr>
                <w:sz w:val="16"/>
                <w:szCs w:val="16"/>
              </w:rPr>
            </w:pPr>
            <w:r w:rsidRPr="00921BFE">
              <w:rPr>
                <w:sz w:val="16"/>
                <w:szCs w:val="16"/>
              </w:rPr>
              <w:t>(1) Oznámenie o výsledku verejného obstarávania obstarávateľa obsahuje</w:t>
            </w:r>
          </w:p>
          <w:p w:rsidR="00921BFE" w:rsidRPr="00921BFE" w:rsidRDefault="00921BFE" w:rsidP="00921BFE">
            <w:pPr>
              <w:jc w:val="both"/>
              <w:rPr>
                <w:sz w:val="16"/>
                <w:szCs w:val="16"/>
              </w:rPr>
            </w:pPr>
            <w:r w:rsidRPr="00921BFE">
              <w:rPr>
                <w:sz w:val="16"/>
                <w:szCs w:val="16"/>
              </w:rPr>
              <w:t>a)</w:t>
            </w:r>
            <w:r w:rsidRPr="00921BFE">
              <w:rPr>
                <w:sz w:val="16"/>
                <w:szCs w:val="16"/>
              </w:rPr>
              <w:tab/>
              <w:t>názov, identifikačné číslo, adresu, kód NUTS, telefónne číslo, faxové číslo, e-mail, kontaktnú osobu, internetovú adresu obstarávateľa,</w:t>
            </w:r>
          </w:p>
          <w:p w:rsidR="00921BFE" w:rsidRPr="00921BFE" w:rsidRDefault="00921BFE" w:rsidP="00921BFE">
            <w:pPr>
              <w:jc w:val="both"/>
              <w:rPr>
                <w:sz w:val="16"/>
                <w:szCs w:val="16"/>
              </w:rPr>
            </w:pPr>
            <w:r w:rsidRPr="00921BFE">
              <w:rPr>
                <w:sz w:val="16"/>
                <w:szCs w:val="16"/>
              </w:rPr>
              <w:t>b)</w:t>
            </w:r>
            <w:r w:rsidRPr="00921BFE">
              <w:rPr>
                <w:sz w:val="16"/>
                <w:szCs w:val="16"/>
              </w:rPr>
              <w:tab/>
              <w:t>hlavný predmet činnosti obstarávateľa,</w:t>
            </w:r>
          </w:p>
          <w:p w:rsidR="00921BFE" w:rsidRPr="00921BFE" w:rsidRDefault="00921BFE" w:rsidP="00921BFE">
            <w:pPr>
              <w:jc w:val="both"/>
              <w:rPr>
                <w:sz w:val="16"/>
                <w:szCs w:val="16"/>
              </w:rPr>
            </w:pPr>
            <w:r w:rsidRPr="00921BFE">
              <w:rPr>
                <w:sz w:val="16"/>
                <w:szCs w:val="16"/>
              </w:rPr>
              <w:t>c)</w:t>
            </w:r>
            <w:r w:rsidRPr="00921BFE">
              <w:rPr>
                <w:sz w:val="16"/>
                <w:szCs w:val="16"/>
              </w:rPr>
              <w:tab/>
              <w:t xml:space="preserve">povaha zákazky a referenčné číslo  podľa Spoločného slovníka obstarávania (CPV); keď to prichádza do úvahy informácia o tom, či ide o rámcovú dohodu, </w:t>
            </w:r>
          </w:p>
          <w:p w:rsidR="00921BFE" w:rsidRPr="00921BFE" w:rsidRDefault="00921BFE" w:rsidP="00921BFE">
            <w:pPr>
              <w:jc w:val="both"/>
              <w:rPr>
                <w:sz w:val="16"/>
                <w:szCs w:val="16"/>
              </w:rPr>
            </w:pPr>
            <w:r w:rsidRPr="00921BFE">
              <w:rPr>
                <w:sz w:val="16"/>
                <w:szCs w:val="16"/>
              </w:rPr>
              <w:t>d)</w:t>
            </w:r>
            <w:r w:rsidRPr="00921BFE">
              <w:rPr>
                <w:sz w:val="16"/>
                <w:szCs w:val="16"/>
              </w:rPr>
              <w:tab/>
              <w:t xml:space="preserve">súhrnná informácia o povahe a množstve dodávaných tovarov, uskutočňovaných stavebných prác alebo poskytovaných služieb, </w:t>
            </w:r>
          </w:p>
          <w:p w:rsidR="00921BFE" w:rsidRPr="00921BFE" w:rsidRDefault="00921BFE" w:rsidP="00921BFE">
            <w:pPr>
              <w:jc w:val="both"/>
              <w:rPr>
                <w:sz w:val="16"/>
                <w:szCs w:val="16"/>
              </w:rPr>
            </w:pPr>
            <w:r w:rsidRPr="00921BFE">
              <w:rPr>
                <w:sz w:val="16"/>
                <w:szCs w:val="16"/>
              </w:rPr>
              <w:t>e)</w:t>
            </w:r>
            <w:r w:rsidRPr="00921BFE">
              <w:rPr>
                <w:sz w:val="16"/>
                <w:szCs w:val="16"/>
              </w:rPr>
              <w:tab/>
              <w:t xml:space="preserve">forma výzvy na súťaž, dátum  uverejnenia oznámenia v Úradnom vestníku Európskej únie a odkaz na dané oznámenie, </w:t>
            </w:r>
          </w:p>
          <w:p w:rsidR="00921BFE" w:rsidRPr="00921BFE" w:rsidRDefault="00921BFE" w:rsidP="00921BFE">
            <w:pPr>
              <w:jc w:val="both"/>
              <w:rPr>
                <w:sz w:val="16"/>
                <w:szCs w:val="16"/>
              </w:rPr>
            </w:pPr>
            <w:r w:rsidRPr="00921BFE">
              <w:rPr>
                <w:sz w:val="16"/>
                <w:szCs w:val="16"/>
              </w:rPr>
              <w:t>f)</w:t>
            </w:r>
            <w:r w:rsidRPr="00921BFE">
              <w:rPr>
                <w:sz w:val="16"/>
                <w:szCs w:val="16"/>
              </w:rPr>
              <w:tab/>
              <w:t xml:space="preserve">postup obstarávania, </w:t>
            </w:r>
          </w:p>
          <w:p w:rsidR="00921BFE" w:rsidRPr="00921BFE" w:rsidRDefault="00921BFE" w:rsidP="00921BFE">
            <w:pPr>
              <w:jc w:val="both"/>
              <w:rPr>
                <w:sz w:val="16"/>
                <w:szCs w:val="16"/>
              </w:rPr>
            </w:pPr>
            <w:r w:rsidRPr="00921BFE">
              <w:rPr>
                <w:sz w:val="16"/>
                <w:szCs w:val="16"/>
              </w:rPr>
              <w:t>g)</w:t>
            </w:r>
            <w:r w:rsidRPr="00921BFE">
              <w:rPr>
                <w:sz w:val="16"/>
                <w:szCs w:val="16"/>
              </w:rPr>
              <w:tab/>
              <w:t>počet ponúk, ktoré sa vzhľadom na každé zadanie predložili, vrátane</w:t>
            </w:r>
          </w:p>
          <w:p w:rsidR="00921BFE" w:rsidRPr="00921BFE" w:rsidRDefault="00921BFE" w:rsidP="00921BFE">
            <w:pPr>
              <w:jc w:val="both"/>
              <w:rPr>
                <w:sz w:val="16"/>
                <w:szCs w:val="16"/>
              </w:rPr>
            </w:pPr>
            <w:r w:rsidRPr="00921BFE">
              <w:rPr>
                <w:sz w:val="16"/>
                <w:szCs w:val="16"/>
              </w:rPr>
              <w:t>1.  počtu ponúk predložených od uchádzačov, ktorí sú malými a strednými podnikmi,</w:t>
            </w:r>
          </w:p>
          <w:p w:rsidR="00921BFE" w:rsidRPr="00921BFE" w:rsidRDefault="00921BFE" w:rsidP="00921BFE">
            <w:pPr>
              <w:jc w:val="both"/>
              <w:rPr>
                <w:sz w:val="16"/>
                <w:szCs w:val="16"/>
              </w:rPr>
            </w:pPr>
            <w:r w:rsidRPr="00921BFE">
              <w:rPr>
                <w:sz w:val="16"/>
                <w:szCs w:val="16"/>
              </w:rPr>
              <w:t>2.  počtu ponúk predložených zo zahraničia,</w:t>
            </w:r>
          </w:p>
          <w:p w:rsidR="00921BFE" w:rsidRPr="00921BFE" w:rsidRDefault="00921BFE" w:rsidP="00921BFE">
            <w:pPr>
              <w:jc w:val="both"/>
              <w:rPr>
                <w:sz w:val="16"/>
                <w:szCs w:val="16"/>
              </w:rPr>
            </w:pPr>
            <w:r w:rsidRPr="00921BFE">
              <w:rPr>
                <w:sz w:val="16"/>
                <w:szCs w:val="16"/>
              </w:rPr>
              <w:t>3.</w:t>
            </w:r>
            <w:r w:rsidRPr="00921BFE">
              <w:rPr>
                <w:sz w:val="16"/>
                <w:szCs w:val="16"/>
              </w:rPr>
              <w:tab/>
              <w:t>počet ponúk predložených elektronicky,</w:t>
            </w:r>
          </w:p>
          <w:p w:rsidR="00921BFE" w:rsidRPr="00921BFE" w:rsidRDefault="00921BFE" w:rsidP="00921BFE">
            <w:pPr>
              <w:jc w:val="both"/>
              <w:rPr>
                <w:sz w:val="16"/>
                <w:szCs w:val="16"/>
              </w:rPr>
            </w:pPr>
            <w:r w:rsidRPr="00921BFE">
              <w:rPr>
                <w:sz w:val="16"/>
                <w:szCs w:val="16"/>
              </w:rPr>
              <w:t>h)</w:t>
            </w:r>
            <w:r w:rsidRPr="00921BFE">
              <w:rPr>
                <w:sz w:val="16"/>
                <w:szCs w:val="16"/>
              </w:rPr>
              <w:tab/>
              <w:t xml:space="preserve">dátum uzavretia zmluvy alebo rámcovej dohody  na základe rozhodnutia </w:t>
            </w:r>
          </w:p>
          <w:p w:rsidR="00921BFE" w:rsidRPr="00921BFE" w:rsidRDefault="00921BFE" w:rsidP="00921BFE">
            <w:pPr>
              <w:jc w:val="both"/>
              <w:rPr>
                <w:sz w:val="16"/>
                <w:szCs w:val="16"/>
              </w:rPr>
            </w:pPr>
            <w:r w:rsidRPr="00921BFE">
              <w:rPr>
                <w:sz w:val="16"/>
                <w:szCs w:val="16"/>
              </w:rPr>
              <w:t>o zadaní zákazky  alebo uzavretí dohody,</w:t>
            </w:r>
          </w:p>
          <w:p w:rsidR="00921BFE" w:rsidRPr="00921BFE" w:rsidRDefault="00921BFE" w:rsidP="00921BFE">
            <w:pPr>
              <w:jc w:val="both"/>
              <w:rPr>
                <w:sz w:val="16"/>
                <w:szCs w:val="16"/>
              </w:rPr>
            </w:pPr>
            <w:r w:rsidRPr="00921BFE">
              <w:rPr>
                <w:sz w:val="16"/>
                <w:szCs w:val="16"/>
              </w:rPr>
              <w:t>i)</w:t>
            </w:r>
            <w:r w:rsidRPr="00921BFE">
              <w:rPr>
                <w:sz w:val="16"/>
                <w:szCs w:val="16"/>
              </w:rPr>
              <w:tab/>
              <w:t xml:space="preserve">cena zaplatená za výhodné nákupy, </w:t>
            </w:r>
          </w:p>
          <w:p w:rsidR="00921BFE" w:rsidRPr="00921BFE" w:rsidRDefault="00921BFE" w:rsidP="00921BFE">
            <w:pPr>
              <w:jc w:val="both"/>
              <w:rPr>
                <w:sz w:val="16"/>
                <w:szCs w:val="16"/>
              </w:rPr>
            </w:pPr>
            <w:r w:rsidRPr="00921BFE">
              <w:rPr>
                <w:sz w:val="16"/>
                <w:szCs w:val="16"/>
              </w:rPr>
              <w:t>j)</w:t>
            </w:r>
            <w:r w:rsidRPr="00921BFE">
              <w:rPr>
                <w:sz w:val="16"/>
                <w:szCs w:val="16"/>
              </w:rPr>
              <w:tab/>
              <w:t>pre každé zadanie názov, adresa, kód NUTS, telefónne číslo, faxové číslo, e-mail a internetovú stránku úspešného  uchádzača vrátane</w:t>
            </w:r>
          </w:p>
          <w:p w:rsidR="00921BFE" w:rsidRPr="00921BFE" w:rsidRDefault="00921BFE" w:rsidP="00921BFE">
            <w:pPr>
              <w:jc w:val="both"/>
              <w:rPr>
                <w:sz w:val="16"/>
                <w:szCs w:val="16"/>
              </w:rPr>
            </w:pPr>
            <w:r w:rsidRPr="00921BFE">
              <w:rPr>
                <w:sz w:val="16"/>
                <w:szCs w:val="16"/>
              </w:rPr>
              <w:t>1. informácie o tom, či je úspešný uchádzač malým a stredným podnikom,</w:t>
            </w:r>
          </w:p>
          <w:p w:rsidR="00921BFE" w:rsidRPr="00921BFE" w:rsidRDefault="00921BFE" w:rsidP="00921BFE">
            <w:pPr>
              <w:jc w:val="both"/>
              <w:rPr>
                <w:sz w:val="16"/>
                <w:szCs w:val="16"/>
              </w:rPr>
            </w:pPr>
            <w:r w:rsidRPr="00921BFE">
              <w:rPr>
                <w:sz w:val="16"/>
                <w:szCs w:val="16"/>
              </w:rPr>
              <w:t>2. informácie o tom, či bola zákazka zadaná skupine dodávateľov,</w:t>
            </w:r>
          </w:p>
          <w:p w:rsidR="00921BFE" w:rsidRPr="00921BFE" w:rsidRDefault="00921BFE" w:rsidP="00921BFE">
            <w:pPr>
              <w:jc w:val="both"/>
              <w:rPr>
                <w:sz w:val="16"/>
                <w:szCs w:val="16"/>
              </w:rPr>
            </w:pPr>
            <w:r w:rsidRPr="00921BFE">
              <w:rPr>
                <w:sz w:val="16"/>
                <w:szCs w:val="16"/>
              </w:rPr>
              <w:t>k)</w:t>
            </w:r>
            <w:r w:rsidRPr="00921BFE">
              <w:rPr>
                <w:sz w:val="16"/>
                <w:szCs w:val="16"/>
              </w:rPr>
              <w:tab/>
              <w:t xml:space="preserve">keď to prichádza do úvahy, informácia o tom, či zákazky bola zadaná alebo môže byť zadaná subdodávateľom, </w:t>
            </w:r>
          </w:p>
          <w:p w:rsidR="00921BFE" w:rsidRPr="00921BFE" w:rsidRDefault="00921BFE" w:rsidP="00921BFE">
            <w:pPr>
              <w:jc w:val="both"/>
              <w:rPr>
                <w:sz w:val="16"/>
                <w:szCs w:val="16"/>
              </w:rPr>
            </w:pPr>
            <w:r w:rsidRPr="00921BFE">
              <w:rPr>
                <w:sz w:val="16"/>
                <w:szCs w:val="16"/>
              </w:rPr>
              <w:t>l)</w:t>
            </w:r>
            <w:r w:rsidRPr="00921BFE">
              <w:rPr>
                <w:sz w:val="16"/>
                <w:szCs w:val="16"/>
              </w:rPr>
              <w:tab/>
              <w:t>hodnota úspešnej ponuky alebo ponuka s najvyššou cenou a ponuka s najnižšou cenou vzatá do úvahy pri zadávaní zákazky alebo zákaziek,</w:t>
            </w:r>
          </w:p>
          <w:p w:rsidR="00921BFE" w:rsidRPr="00921BFE" w:rsidRDefault="00921BFE" w:rsidP="00921BFE">
            <w:pPr>
              <w:jc w:val="both"/>
              <w:rPr>
                <w:sz w:val="16"/>
                <w:szCs w:val="16"/>
              </w:rPr>
            </w:pPr>
            <w:r w:rsidRPr="00921BFE">
              <w:rPr>
                <w:sz w:val="16"/>
                <w:szCs w:val="16"/>
              </w:rPr>
              <w:t>m)</w:t>
            </w:r>
            <w:r w:rsidRPr="00921BFE">
              <w:rPr>
                <w:sz w:val="16"/>
                <w:szCs w:val="16"/>
              </w:rPr>
              <w:tab/>
              <w:t xml:space="preserve">názov a adresa inštitúcie zodpovednej za dohľad nad verejným obstarávaním a informácie týkajúce sa lehôt na preskúmanie, </w:t>
            </w:r>
          </w:p>
          <w:p w:rsidR="00921BFE" w:rsidRPr="00921BFE" w:rsidRDefault="00921BFE" w:rsidP="00921BFE">
            <w:pPr>
              <w:jc w:val="both"/>
              <w:rPr>
                <w:sz w:val="16"/>
                <w:szCs w:val="16"/>
              </w:rPr>
            </w:pPr>
            <w:r w:rsidRPr="00921BFE">
              <w:rPr>
                <w:sz w:val="16"/>
                <w:szCs w:val="16"/>
              </w:rPr>
              <w:t>n)</w:t>
            </w:r>
            <w:r w:rsidRPr="00921BFE">
              <w:rPr>
                <w:sz w:val="16"/>
                <w:szCs w:val="16"/>
              </w:rPr>
              <w:tab/>
              <w:t xml:space="preserve">nepovinné informácie </w:t>
            </w:r>
          </w:p>
          <w:p w:rsidR="00921BFE" w:rsidRPr="00921BFE" w:rsidRDefault="00921BFE" w:rsidP="00921BFE">
            <w:pPr>
              <w:jc w:val="both"/>
              <w:rPr>
                <w:sz w:val="16"/>
                <w:szCs w:val="16"/>
              </w:rPr>
            </w:pPr>
            <w:r w:rsidRPr="00921BFE">
              <w:rPr>
                <w:sz w:val="16"/>
                <w:szCs w:val="16"/>
              </w:rPr>
              <w:t>1.</w:t>
            </w:r>
            <w:r w:rsidRPr="00921BFE">
              <w:rPr>
                <w:sz w:val="16"/>
                <w:szCs w:val="16"/>
              </w:rPr>
              <w:tab/>
              <w:t xml:space="preserve">hodnota a časť zákazky, ktorá sa zadala alebo sa môže zadať subdodávateľom, </w:t>
            </w:r>
          </w:p>
          <w:p w:rsidR="00921BFE" w:rsidRDefault="00921BFE" w:rsidP="00921BFE">
            <w:pPr>
              <w:jc w:val="both"/>
              <w:rPr>
                <w:sz w:val="16"/>
                <w:szCs w:val="16"/>
              </w:rPr>
            </w:pPr>
            <w:r w:rsidRPr="00921BFE">
              <w:rPr>
                <w:sz w:val="16"/>
                <w:szCs w:val="16"/>
              </w:rPr>
              <w:t>2.</w:t>
            </w:r>
            <w:r w:rsidRPr="00921BFE">
              <w:rPr>
                <w:sz w:val="16"/>
                <w:szCs w:val="16"/>
              </w:rPr>
              <w:tab/>
              <w:t xml:space="preserve">kritériá na vyhodnotenie ponúk. </w:t>
            </w:r>
          </w:p>
          <w:p w:rsidR="00921BFE" w:rsidRPr="00921BFE" w:rsidRDefault="00921BFE" w:rsidP="00921BFE">
            <w:pPr>
              <w:jc w:val="both"/>
              <w:rPr>
                <w:sz w:val="16"/>
                <w:szCs w:val="16"/>
              </w:rPr>
            </w:pPr>
          </w:p>
          <w:p w:rsidR="00921BFE" w:rsidRDefault="00921BFE" w:rsidP="00921BFE">
            <w:pPr>
              <w:jc w:val="both"/>
              <w:rPr>
                <w:sz w:val="16"/>
                <w:szCs w:val="16"/>
              </w:rPr>
            </w:pPr>
            <w:r w:rsidRPr="00921BFE">
              <w:rPr>
                <w:sz w:val="16"/>
                <w:szCs w:val="16"/>
              </w:rPr>
              <w:t xml:space="preserve">(2) V Oznámení o výsledku obstarávania zaslanom obstarávateľom sa nezverejňujú informácie uvedené v písm. f), i) a k), ak sa obstarávateľ domnieva, že ich uverejnenie môže poškodiť citlivý obchodný záujem. </w:t>
            </w:r>
          </w:p>
          <w:p w:rsidR="00921BFE" w:rsidRPr="00921BFE" w:rsidRDefault="00921BFE" w:rsidP="00921BFE">
            <w:pPr>
              <w:jc w:val="both"/>
              <w:rPr>
                <w:sz w:val="16"/>
                <w:szCs w:val="16"/>
              </w:rPr>
            </w:pPr>
          </w:p>
          <w:p w:rsidR="00921BFE" w:rsidRPr="00921BFE" w:rsidRDefault="00921BFE" w:rsidP="00921BFE">
            <w:pPr>
              <w:jc w:val="both"/>
              <w:rPr>
                <w:sz w:val="16"/>
                <w:szCs w:val="16"/>
              </w:rPr>
            </w:pPr>
            <w:r w:rsidRPr="00921BFE">
              <w:rPr>
                <w:sz w:val="16"/>
                <w:szCs w:val="16"/>
              </w:rPr>
              <w:t>(3) V Oznámení o výsledku verejného obstarávania zaslanom obstarávateľom</w:t>
            </w:r>
          </w:p>
          <w:p w:rsidR="00921BFE" w:rsidRPr="00921BFE" w:rsidRDefault="00921BFE" w:rsidP="00921BFE">
            <w:pPr>
              <w:jc w:val="both"/>
              <w:rPr>
                <w:sz w:val="16"/>
                <w:szCs w:val="16"/>
              </w:rPr>
            </w:pPr>
            <w:r w:rsidRPr="00921BFE">
              <w:rPr>
                <w:sz w:val="16"/>
                <w:szCs w:val="16"/>
              </w:rPr>
              <w:t>sa neuverejňuje</w:t>
            </w:r>
          </w:p>
          <w:p w:rsidR="00921BFE" w:rsidRPr="00921BFE" w:rsidRDefault="00921BFE" w:rsidP="00921BFE">
            <w:pPr>
              <w:jc w:val="both"/>
              <w:rPr>
                <w:sz w:val="16"/>
                <w:szCs w:val="16"/>
              </w:rPr>
            </w:pPr>
            <w:r w:rsidRPr="00921BFE">
              <w:rPr>
                <w:sz w:val="16"/>
                <w:szCs w:val="16"/>
              </w:rPr>
              <w:t>a)</w:t>
            </w:r>
            <w:r w:rsidRPr="00921BFE">
              <w:rPr>
                <w:sz w:val="16"/>
                <w:szCs w:val="16"/>
              </w:rPr>
              <w:tab/>
              <w:t xml:space="preserve">počet zadaných zákaziek, v prípade, ak sa zadanie rozdelilo medzi viacerých dodávateľov, </w:t>
            </w:r>
          </w:p>
          <w:p w:rsidR="00921BFE" w:rsidRPr="00921BFE" w:rsidRDefault="00921BFE" w:rsidP="00921BFE">
            <w:pPr>
              <w:jc w:val="both"/>
              <w:rPr>
                <w:sz w:val="16"/>
                <w:szCs w:val="16"/>
              </w:rPr>
            </w:pPr>
            <w:r w:rsidRPr="00921BFE">
              <w:rPr>
                <w:sz w:val="16"/>
                <w:szCs w:val="16"/>
              </w:rPr>
              <w:t>b)</w:t>
            </w:r>
            <w:r w:rsidRPr="00921BFE">
              <w:rPr>
                <w:sz w:val="16"/>
                <w:szCs w:val="16"/>
              </w:rPr>
              <w:tab/>
              <w:t>hodnota každej zadanej zákazky,</w:t>
            </w:r>
          </w:p>
          <w:p w:rsidR="00921BFE" w:rsidRPr="00921BFE" w:rsidRDefault="00921BFE" w:rsidP="00921BFE">
            <w:pPr>
              <w:jc w:val="both"/>
              <w:rPr>
                <w:sz w:val="16"/>
                <w:szCs w:val="16"/>
              </w:rPr>
            </w:pPr>
            <w:r w:rsidRPr="00921BFE">
              <w:rPr>
                <w:sz w:val="16"/>
                <w:szCs w:val="16"/>
              </w:rPr>
              <w:t>c)</w:t>
            </w:r>
            <w:r w:rsidRPr="00921BFE">
              <w:rPr>
                <w:sz w:val="16"/>
                <w:szCs w:val="16"/>
              </w:rPr>
              <w:tab/>
              <w:t>krajina pôvodu produktu alebo služby,</w:t>
            </w:r>
          </w:p>
          <w:p w:rsidR="00921BFE" w:rsidRPr="00921BFE" w:rsidRDefault="00921BFE" w:rsidP="00921BFE">
            <w:pPr>
              <w:jc w:val="both"/>
              <w:rPr>
                <w:sz w:val="16"/>
                <w:szCs w:val="16"/>
              </w:rPr>
            </w:pPr>
            <w:r w:rsidRPr="00921BFE">
              <w:rPr>
                <w:sz w:val="16"/>
                <w:szCs w:val="16"/>
              </w:rPr>
              <w:t>d)</w:t>
            </w:r>
            <w:r w:rsidRPr="00921BFE">
              <w:rPr>
                <w:sz w:val="16"/>
                <w:szCs w:val="16"/>
              </w:rPr>
              <w:tab/>
              <w:t xml:space="preserve">kritériá na vyhodnotenie ponúk, </w:t>
            </w:r>
          </w:p>
          <w:p w:rsidR="00921BFE" w:rsidRPr="00921BFE" w:rsidRDefault="00921BFE" w:rsidP="00921BFE">
            <w:pPr>
              <w:jc w:val="both"/>
              <w:rPr>
                <w:sz w:val="16"/>
                <w:szCs w:val="16"/>
              </w:rPr>
            </w:pPr>
            <w:r w:rsidRPr="00921BFE">
              <w:rPr>
                <w:sz w:val="16"/>
                <w:szCs w:val="16"/>
              </w:rPr>
              <w:t>e)</w:t>
            </w:r>
            <w:r w:rsidRPr="00921BFE">
              <w:rPr>
                <w:sz w:val="16"/>
                <w:szCs w:val="16"/>
              </w:rPr>
              <w:tab/>
              <w:t xml:space="preserve">informácia, či sa zákazka zadala uchádzačovi, ktorý predložil variantné riešenie, </w:t>
            </w:r>
          </w:p>
          <w:p w:rsidR="00921BFE" w:rsidRPr="00921BFE" w:rsidRDefault="00921BFE" w:rsidP="00921BFE">
            <w:pPr>
              <w:jc w:val="both"/>
              <w:rPr>
                <w:sz w:val="16"/>
                <w:szCs w:val="16"/>
              </w:rPr>
            </w:pPr>
            <w:r w:rsidRPr="00921BFE">
              <w:rPr>
                <w:sz w:val="16"/>
                <w:szCs w:val="16"/>
              </w:rPr>
              <w:t>f)</w:t>
            </w:r>
            <w:r w:rsidRPr="00921BFE">
              <w:rPr>
                <w:sz w:val="16"/>
                <w:szCs w:val="16"/>
              </w:rPr>
              <w:tab/>
              <w:t xml:space="preserve">informácia, či boli ponuky vylúčené z dôvodu, že boli neobvykle nízke, </w:t>
            </w:r>
          </w:p>
          <w:p w:rsidR="00914156" w:rsidRPr="00E11C01" w:rsidRDefault="00921BFE" w:rsidP="00921BFE">
            <w:pPr>
              <w:jc w:val="both"/>
              <w:rPr>
                <w:sz w:val="16"/>
                <w:szCs w:val="16"/>
              </w:rPr>
            </w:pPr>
            <w:r w:rsidRPr="00921BFE">
              <w:rPr>
                <w:sz w:val="16"/>
                <w:szCs w:val="16"/>
              </w:rPr>
              <w:t>g)</w:t>
            </w:r>
            <w:r w:rsidRPr="00921BFE">
              <w:rPr>
                <w:sz w:val="16"/>
                <w:szCs w:val="16"/>
              </w:rPr>
              <w:tab/>
              <w:t>dátum odoslania oznámenia obstarávateľom.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C66B8B"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914156" w:rsidRPr="00E11C01" w:rsidRDefault="00914156" w:rsidP="00AC51B2">
            <w:pPr>
              <w:rPr>
                <w:sz w:val="16"/>
                <w:szCs w:val="16"/>
              </w:rPr>
            </w:pPr>
          </w:p>
        </w:tc>
      </w:tr>
      <w:tr w:rsidR="00C66B8B"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66B8B" w:rsidRPr="00E11C01" w:rsidRDefault="00C66B8B" w:rsidP="00AC51B2">
            <w:pPr>
              <w:rPr>
                <w:sz w:val="16"/>
                <w:szCs w:val="16"/>
              </w:rPr>
            </w:pPr>
            <w:r w:rsidRPr="00E11C01">
              <w:rPr>
                <w:sz w:val="16"/>
                <w:szCs w:val="16"/>
              </w:rPr>
              <w:t>PRÍLOHA XIII</w:t>
            </w:r>
          </w:p>
          <w:p w:rsidR="00C66B8B" w:rsidRPr="00E11C01" w:rsidRDefault="00C66B8B" w:rsidP="00AC51B2">
            <w:pPr>
              <w:rPr>
                <w:sz w:val="16"/>
                <w:szCs w:val="16"/>
              </w:rPr>
            </w:pPr>
          </w:p>
          <w:p w:rsidR="00C66B8B" w:rsidRPr="00E11C01" w:rsidRDefault="00C66B8B" w:rsidP="00AC51B2">
            <w:pPr>
              <w:rPr>
                <w:sz w:val="16"/>
                <w:szCs w:val="16"/>
              </w:rPr>
            </w:pPr>
            <w:r w:rsidRPr="00E11C01">
              <w:rPr>
                <w:sz w:val="16"/>
                <w:szCs w:val="16"/>
              </w:rPr>
              <w:t>OBSAH VÝZEV NA PREDKLADANIE PONUKY, ÚČASŤ NA SÚŤAŽNOM DIALÓGU, ROKOVANIE ALEBO POTVRDENIE ZÁUJMU V ZMYSLE ČLÁNKU 74</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C66B8B" w:rsidP="00C66B8B">
            <w:pPr>
              <w:jc w:val="both"/>
              <w:rPr>
                <w:sz w:val="16"/>
                <w:szCs w:val="16"/>
              </w:rPr>
            </w:pPr>
            <w:r w:rsidRPr="00E11C01">
              <w:rPr>
                <w:sz w:val="16"/>
                <w:szCs w:val="16"/>
              </w:rPr>
              <w:t>1. Výzva na predloženie ponuky, účasť na dialógu alebo na rokovanie v zmysle článku 74 musí obsahovať prinajmenšom:</w:t>
            </w:r>
          </w:p>
          <w:p w:rsidR="00C66B8B" w:rsidRPr="00E11C01" w:rsidRDefault="00C66B8B" w:rsidP="00C66B8B">
            <w:pPr>
              <w:jc w:val="both"/>
              <w:rPr>
                <w:sz w:val="16"/>
                <w:szCs w:val="16"/>
              </w:rPr>
            </w:pPr>
            <w:r w:rsidRPr="00E11C01">
              <w:rPr>
                <w:sz w:val="16"/>
                <w:szCs w:val="16"/>
              </w:rPr>
              <w:t>a) konečný termín na prijatie ponúk, adresu, na ktorú sa majú zasielať, a jazyk alebo jazyky, v ktorých sa musia vypracovať.</w:t>
            </w:r>
          </w:p>
          <w:p w:rsidR="00C66B8B" w:rsidRPr="00E11C01" w:rsidRDefault="00C66B8B" w:rsidP="00C66B8B">
            <w:pPr>
              <w:jc w:val="both"/>
              <w:rPr>
                <w:sz w:val="16"/>
                <w:szCs w:val="16"/>
              </w:rPr>
            </w:pPr>
            <w:r w:rsidRPr="00E11C01">
              <w:rPr>
                <w:sz w:val="16"/>
                <w:szCs w:val="16"/>
              </w:rPr>
              <w:t>V prípade zákaziek zadávaných prostredníctvom súťažného dialógu alebo inovatívneho partnerstva sa však táto informácia neobjaví vo výzve na rokovanie, ale vo výzve na predloženie ponúk;</w:t>
            </w:r>
          </w:p>
          <w:p w:rsidR="00C66B8B" w:rsidRPr="00E11C01" w:rsidRDefault="00C66B8B" w:rsidP="00C66B8B">
            <w:pPr>
              <w:jc w:val="both"/>
              <w:rPr>
                <w:sz w:val="16"/>
                <w:szCs w:val="16"/>
              </w:rPr>
            </w:pPr>
            <w:r w:rsidRPr="00E11C01">
              <w:rPr>
                <w:sz w:val="16"/>
                <w:szCs w:val="16"/>
              </w:rPr>
              <w:t>b) v prípade súťažného dialógu dátum a adresu, ktoré sú určené pre začiatok konzultácií, a používaný jazyk alebo jazyky;</w:t>
            </w:r>
          </w:p>
          <w:p w:rsidR="00C66B8B" w:rsidRPr="00E11C01" w:rsidRDefault="00C66B8B" w:rsidP="00C66B8B">
            <w:pPr>
              <w:jc w:val="both"/>
              <w:rPr>
                <w:sz w:val="16"/>
                <w:szCs w:val="16"/>
              </w:rPr>
            </w:pPr>
            <w:r w:rsidRPr="00E11C01">
              <w:rPr>
                <w:sz w:val="16"/>
                <w:szCs w:val="16"/>
              </w:rPr>
              <w:t>c) odkaz na akúkoľvek uverejnenú výzvu na súťaž;</w:t>
            </w:r>
          </w:p>
          <w:p w:rsidR="00C66B8B" w:rsidRPr="00E11C01" w:rsidRDefault="00C66B8B" w:rsidP="00C66B8B">
            <w:pPr>
              <w:jc w:val="both"/>
              <w:rPr>
                <w:sz w:val="16"/>
                <w:szCs w:val="16"/>
              </w:rPr>
            </w:pPr>
            <w:r w:rsidRPr="00E11C01">
              <w:rPr>
                <w:sz w:val="16"/>
                <w:szCs w:val="16"/>
              </w:rPr>
              <w:t>d) údaj o všetkých dokumentoch, ktoré sa majú priložiť;</w:t>
            </w:r>
          </w:p>
          <w:p w:rsidR="00C66B8B" w:rsidRPr="00E11C01" w:rsidRDefault="00C66B8B" w:rsidP="00C66B8B">
            <w:pPr>
              <w:jc w:val="both"/>
              <w:rPr>
                <w:sz w:val="16"/>
                <w:szCs w:val="16"/>
              </w:rPr>
            </w:pPr>
            <w:r w:rsidRPr="00E11C01">
              <w:rPr>
                <w:sz w:val="16"/>
                <w:szCs w:val="16"/>
              </w:rPr>
              <w:t>e) kritériá na vyhodnotenie ponúk, pokiaľ sa neuvádzajú v oznámení o existencii kvalifikačného systému používaného ako prostriedok výzvy na súťaž;</w:t>
            </w:r>
          </w:p>
          <w:p w:rsidR="00C66B8B" w:rsidRPr="00E11C01" w:rsidRDefault="00C66B8B" w:rsidP="00C66B8B">
            <w:pPr>
              <w:jc w:val="both"/>
              <w:rPr>
                <w:sz w:val="16"/>
                <w:szCs w:val="16"/>
              </w:rPr>
            </w:pPr>
            <w:r w:rsidRPr="00E11C01">
              <w:rPr>
                <w:sz w:val="16"/>
                <w:szCs w:val="16"/>
              </w:rPr>
              <w:t>f) relatívnu váhu kritérií na vyhodnotenie ponúk alebo keď to prichádza do úvahy, poradie dôležitosti takýchto kritérií, ak sa neuvádzajú v oznámení o vyhlásení obstarávania, oznámení o existencii kvalifikačného systému alebo v špecifikáciách.</w:t>
            </w:r>
          </w:p>
          <w:p w:rsidR="00C66B8B" w:rsidRPr="00E11C01" w:rsidRDefault="00C66B8B" w:rsidP="00C66B8B">
            <w:pPr>
              <w:jc w:val="both"/>
              <w:rPr>
                <w:sz w:val="16"/>
                <w:szCs w:val="16"/>
              </w:rPr>
            </w:pPr>
            <w:r w:rsidRPr="00E11C01">
              <w:rPr>
                <w:sz w:val="16"/>
                <w:szCs w:val="16"/>
              </w:rPr>
              <w:t>2. Ak sa výzva na súťaž uskutočňuje prostredníctvom pravidelného informatívneho oznámenia, obstarávatelia následne vyzvú všetkých záujemcov, aby potvrdili svoj záujem na základe podrobných informácií o príslušnej zákazke pred začatím výberu uchádzačov alebo účastníkov rokovaní.</w:t>
            </w:r>
          </w:p>
          <w:p w:rsidR="00C66B8B" w:rsidRPr="00E11C01" w:rsidRDefault="00C66B8B" w:rsidP="00C66B8B">
            <w:pPr>
              <w:jc w:val="both"/>
              <w:rPr>
                <w:sz w:val="16"/>
                <w:szCs w:val="16"/>
              </w:rPr>
            </w:pPr>
            <w:r w:rsidRPr="00E11C01">
              <w:rPr>
                <w:sz w:val="16"/>
                <w:szCs w:val="16"/>
              </w:rPr>
              <w:t>Táto výzva obsahuje aspoň tieto informácie:</w:t>
            </w:r>
          </w:p>
          <w:p w:rsidR="00C66B8B" w:rsidRPr="00E11C01" w:rsidRDefault="00C66B8B" w:rsidP="00C66B8B">
            <w:pPr>
              <w:jc w:val="both"/>
              <w:rPr>
                <w:sz w:val="16"/>
                <w:szCs w:val="16"/>
              </w:rPr>
            </w:pPr>
            <w:r w:rsidRPr="00E11C01">
              <w:rPr>
                <w:sz w:val="16"/>
                <w:szCs w:val="16"/>
              </w:rPr>
              <w:t>a) povahu a množstvo vrátane všetkých možností týkajúcich sa doplňujúcich zákaziek, a ak je to možné, predpokladaný čas, ktorý je k dispozícii na uplatnenie týchto opčných práv pri obnoviteľných zákazkách, povahu a množstvo, a ak je to možné, predpokladané dátumy uverejnenia budúcich oznámení o súťažiach na uskutočnenie stavebných prác, na dodanie tovaru alebo na poskytnutie služieb, ktoré majú byť predmetom súťaže;</w:t>
            </w:r>
          </w:p>
          <w:p w:rsidR="00C66B8B" w:rsidRPr="00E11C01" w:rsidRDefault="00C66B8B" w:rsidP="00C66B8B">
            <w:pPr>
              <w:jc w:val="both"/>
              <w:rPr>
                <w:sz w:val="16"/>
                <w:szCs w:val="16"/>
              </w:rPr>
            </w:pPr>
            <w:r w:rsidRPr="00E11C01">
              <w:rPr>
                <w:sz w:val="16"/>
                <w:szCs w:val="16"/>
              </w:rPr>
              <w:t>b) druh konania: užšia súťaž alebo rokovacie konanie;</w:t>
            </w:r>
          </w:p>
          <w:p w:rsidR="00C66B8B" w:rsidRPr="00E11C01" w:rsidRDefault="00C66B8B" w:rsidP="00C66B8B">
            <w:pPr>
              <w:jc w:val="both"/>
              <w:rPr>
                <w:sz w:val="16"/>
                <w:szCs w:val="16"/>
              </w:rPr>
            </w:pPr>
            <w:r w:rsidRPr="00E11C01">
              <w:rPr>
                <w:sz w:val="16"/>
                <w:szCs w:val="16"/>
              </w:rPr>
              <w:t>c) keď to prichádza do úvahy, dátum, kedy sa dodávanie tovaru alebo vykonávanie prác alebo služieb začne alebo skončí;</w:t>
            </w:r>
          </w:p>
          <w:p w:rsidR="00C66B8B" w:rsidRPr="00E11C01" w:rsidRDefault="00C66B8B" w:rsidP="00C66B8B">
            <w:pPr>
              <w:jc w:val="both"/>
              <w:rPr>
                <w:sz w:val="16"/>
                <w:szCs w:val="16"/>
              </w:rPr>
            </w:pPr>
            <w:r w:rsidRPr="00E11C01">
              <w:rPr>
                <w:sz w:val="16"/>
                <w:szCs w:val="16"/>
              </w:rPr>
              <w:t>d) ak sa nemôže ponúknuť elektronický prístup, adresu a konečný dátum pre podanie žiadostí o súťažné podklady a jazyk alebo jazyky, v ktorých sa musia vypracovať;</w:t>
            </w:r>
          </w:p>
          <w:p w:rsidR="00C66B8B" w:rsidRPr="00E11C01" w:rsidRDefault="00C66B8B" w:rsidP="00C66B8B">
            <w:pPr>
              <w:jc w:val="both"/>
              <w:rPr>
                <w:sz w:val="16"/>
                <w:szCs w:val="16"/>
              </w:rPr>
            </w:pPr>
            <w:r w:rsidRPr="00E11C01">
              <w:rPr>
                <w:sz w:val="16"/>
                <w:szCs w:val="16"/>
              </w:rPr>
              <w:t>e) adresa obstarávateľa;</w:t>
            </w:r>
          </w:p>
          <w:p w:rsidR="00C66B8B" w:rsidRPr="00E11C01" w:rsidRDefault="00C66B8B" w:rsidP="00C66B8B">
            <w:pPr>
              <w:jc w:val="both"/>
              <w:rPr>
                <w:sz w:val="16"/>
                <w:szCs w:val="16"/>
              </w:rPr>
            </w:pPr>
            <w:r w:rsidRPr="00E11C01">
              <w:rPr>
                <w:sz w:val="16"/>
                <w:szCs w:val="16"/>
              </w:rPr>
              <w:t>f) ekonomické a technické podmienky, finančné záruky a informácie, ktoré sa vyžadujú od hospodárskych subjektov;</w:t>
            </w:r>
          </w:p>
          <w:p w:rsidR="00C66B8B" w:rsidRPr="00E11C01" w:rsidRDefault="00C66B8B" w:rsidP="00C66B8B">
            <w:pPr>
              <w:jc w:val="both"/>
              <w:rPr>
                <w:sz w:val="16"/>
                <w:szCs w:val="16"/>
              </w:rPr>
            </w:pPr>
            <w:r w:rsidRPr="00E11C01">
              <w:rPr>
                <w:sz w:val="16"/>
                <w:szCs w:val="16"/>
              </w:rPr>
              <w:t>g) druh zákazky, ktorá je predmetom výzvy na predloženie ponúk: nákup, lízing, prenájom alebo nákup produktov na splátky, alebo akákoľvek ich kombinácia a</w:t>
            </w:r>
          </w:p>
          <w:p w:rsidR="00C66B8B" w:rsidRPr="00E11C01" w:rsidRDefault="00C66B8B" w:rsidP="00C66B8B">
            <w:pPr>
              <w:jc w:val="both"/>
              <w:rPr>
                <w:sz w:val="16"/>
                <w:szCs w:val="16"/>
              </w:rPr>
            </w:pPr>
            <w:r w:rsidRPr="00E11C01">
              <w:rPr>
                <w:sz w:val="16"/>
                <w:szCs w:val="16"/>
              </w:rPr>
              <w:t>h) kritériá na vyhodnotenie ponúk a ich váha alebo keď to prichádza do úvahy, poradie dôležitosti takýchto kritérií, ak sa neuvádzajú v informatívnom oznámení alebo v špecifikáciách, alebo vo výzve na predloženie ponuky alebo na rokovanie.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C66B8B"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956BC3" w:rsidP="00AC51B2">
            <w:pPr>
              <w:rPr>
                <w:sz w:val="16"/>
                <w:szCs w:val="16"/>
              </w:rPr>
            </w:pPr>
            <w:r>
              <w:rPr>
                <w:sz w:val="16"/>
                <w:szCs w:val="16"/>
              </w:rPr>
              <w:t>§: 88</w:t>
            </w:r>
          </w:p>
          <w:p w:rsidR="00C66B8B" w:rsidRPr="00E11C01" w:rsidRDefault="00C66B8B" w:rsidP="00AC51B2">
            <w:pPr>
              <w:rPr>
                <w:sz w:val="16"/>
                <w:szCs w:val="16"/>
              </w:rPr>
            </w:pPr>
            <w:r w:rsidRPr="00E11C01">
              <w:rPr>
                <w:sz w:val="16"/>
                <w:szCs w:val="16"/>
              </w:rPr>
              <w:t>O: 3</w:t>
            </w:r>
          </w:p>
          <w:p w:rsidR="00C66B8B" w:rsidRPr="00E11C01" w:rsidRDefault="00C66B8B" w:rsidP="00AC51B2">
            <w:pPr>
              <w:rPr>
                <w:sz w:val="16"/>
                <w:szCs w:val="16"/>
              </w:rPr>
            </w:pPr>
            <w:r w:rsidRPr="00E11C01">
              <w:rPr>
                <w:sz w:val="16"/>
                <w:szCs w:val="16"/>
              </w:rPr>
              <w:t>V: 2</w:t>
            </w:r>
          </w:p>
          <w:p w:rsidR="00C66B8B" w:rsidRPr="00E11C01" w:rsidRDefault="00C66B8B"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C66B8B" w:rsidRPr="00E11C01" w:rsidRDefault="00956BC3" w:rsidP="00AC51B2">
            <w:pPr>
              <w:rPr>
                <w:sz w:val="16"/>
                <w:szCs w:val="16"/>
              </w:rPr>
            </w:pPr>
            <w:r>
              <w:rPr>
                <w:sz w:val="16"/>
                <w:szCs w:val="16"/>
              </w:rPr>
              <w:t>§: 93</w:t>
            </w:r>
          </w:p>
          <w:p w:rsidR="00C66B8B" w:rsidRPr="00E11C01" w:rsidRDefault="00C66B8B" w:rsidP="00AC51B2">
            <w:pPr>
              <w:rPr>
                <w:sz w:val="16"/>
                <w:szCs w:val="16"/>
              </w:rPr>
            </w:pPr>
            <w:r w:rsidRPr="00E11C01">
              <w:rPr>
                <w:sz w:val="16"/>
                <w:szCs w:val="16"/>
              </w:rPr>
              <w:t>O: 2</w:t>
            </w:r>
          </w:p>
          <w:p w:rsidR="00C66B8B" w:rsidRPr="00E11C01" w:rsidRDefault="00C66B8B"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217DF5" w:rsidRDefault="00217DF5" w:rsidP="00AC51B2">
            <w:pPr>
              <w:rPr>
                <w:sz w:val="16"/>
                <w:szCs w:val="16"/>
              </w:rPr>
            </w:pPr>
          </w:p>
          <w:p w:rsidR="00C66B8B" w:rsidRPr="00E11C01" w:rsidRDefault="00956BC3" w:rsidP="00AC51B2">
            <w:pPr>
              <w:rPr>
                <w:sz w:val="16"/>
                <w:szCs w:val="16"/>
              </w:rPr>
            </w:pPr>
            <w:r>
              <w:rPr>
                <w:sz w:val="16"/>
                <w:szCs w:val="16"/>
              </w:rPr>
              <w:t>§: 95</w:t>
            </w:r>
          </w:p>
          <w:p w:rsidR="00C66B8B" w:rsidRPr="00E11C01" w:rsidRDefault="00C66B8B" w:rsidP="00AC51B2">
            <w:pPr>
              <w:rPr>
                <w:sz w:val="16"/>
                <w:szCs w:val="16"/>
              </w:rPr>
            </w:pPr>
            <w:r w:rsidRPr="00E11C01">
              <w:rPr>
                <w:sz w:val="16"/>
                <w:szCs w:val="16"/>
              </w:rPr>
              <w:t>O: 2</w:t>
            </w:r>
          </w:p>
          <w:p w:rsidR="00C66B8B" w:rsidRPr="00E11C01" w:rsidRDefault="00C66B8B" w:rsidP="00AC51B2">
            <w:pPr>
              <w:rPr>
                <w:sz w:val="16"/>
                <w:szCs w:val="16"/>
              </w:rPr>
            </w:pPr>
          </w:p>
          <w:p w:rsidR="00C66B8B" w:rsidRPr="00E11C01" w:rsidRDefault="00956BC3" w:rsidP="00AC51B2">
            <w:pPr>
              <w:rPr>
                <w:sz w:val="16"/>
                <w:szCs w:val="16"/>
              </w:rPr>
            </w:pPr>
            <w:r>
              <w:rPr>
                <w:sz w:val="16"/>
                <w:szCs w:val="16"/>
              </w:rPr>
              <w:t>§: 96</w:t>
            </w:r>
          </w:p>
          <w:p w:rsidR="00C66B8B" w:rsidRPr="00E11C01" w:rsidRDefault="00C66B8B" w:rsidP="00AC51B2">
            <w:pPr>
              <w:rPr>
                <w:sz w:val="16"/>
                <w:szCs w:val="16"/>
              </w:rPr>
            </w:pPr>
            <w:r w:rsidRPr="00E11C01">
              <w:rPr>
                <w:sz w:val="16"/>
                <w:szCs w:val="16"/>
              </w:rPr>
              <w:t>O: 5</w:t>
            </w:r>
          </w:p>
          <w:p w:rsidR="00C66B8B" w:rsidRPr="00E11C01" w:rsidRDefault="00C66B8B" w:rsidP="00AC51B2">
            <w:pPr>
              <w:rPr>
                <w:sz w:val="16"/>
                <w:szCs w:val="16"/>
              </w:rPr>
            </w:pPr>
          </w:p>
          <w:p w:rsidR="00217DF5" w:rsidRDefault="00217DF5" w:rsidP="00AC51B2">
            <w:pPr>
              <w:rPr>
                <w:sz w:val="16"/>
                <w:szCs w:val="16"/>
              </w:rPr>
            </w:pPr>
          </w:p>
          <w:p w:rsidR="00217DF5" w:rsidRDefault="00217DF5" w:rsidP="00AC51B2">
            <w:pPr>
              <w:rPr>
                <w:sz w:val="16"/>
                <w:szCs w:val="16"/>
              </w:rPr>
            </w:pPr>
          </w:p>
          <w:p w:rsidR="00C66B8B" w:rsidRPr="00E11C01" w:rsidRDefault="00956BC3" w:rsidP="00AC51B2">
            <w:pPr>
              <w:rPr>
                <w:sz w:val="16"/>
                <w:szCs w:val="16"/>
              </w:rPr>
            </w:pPr>
            <w:r>
              <w:rPr>
                <w:sz w:val="16"/>
                <w:szCs w:val="16"/>
              </w:rPr>
              <w:t>§: 97</w:t>
            </w:r>
          </w:p>
          <w:p w:rsidR="00C66B8B" w:rsidRPr="00E11C01" w:rsidRDefault="00C66B8B" w:rsidP="00AC51B2">
            <w:pPr>
              <w:rPr>
                <w:sz w:val="16"/>
                <w:szCs w:val="16"/>
              </w:rPr>
            </w:pPr>
            <w:r w:rsidRPr="00E11C01">
              <w:rPr>
                <w:sz w:val="16"/>
                <w:szCs w:val="16"/>
              </w:rPr>
              <w:t>O: 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56BC3" w:rsidRPr="00956BC3" w:rsidRDefault="00956BC3" w:rsidP="00956BC3">
            <w:pPr>
              <w:jc w:val="both"/>
              <w:rPr>
                <w:sz w:val="16"/>
                <w:szCs w:val="16"/>
              </w:rPr>
            </w:pPr>
            <w:r w:rsidRPr="00956BC3">
              <w:rPr>
                <w:sz w:val="16"/>
                <w:szCs w:val="16"/>
              </w:rPr>
              <w:t>Výzva obsahuje najmä</w:t>
            </w:r>
          </w:p>
          <w:p w:rsidR="00956BC3" w:rsidRPr="00956BC3" w:rsidRDefault="00956BC3" w:rsidP="00956BC3">
            <w:pPr>
              <w:jc w:val="both"/>
              <w:rPr>
                <w:sz w:val="16"/>
                <w:szCs w:val="16"/>
              </w:rPr>
            </w:pPr>
            <w:r w:rsidRPr="00956BC3">
              <w:rPr>
                <w:sz w:val="16"/>
                <w:szCs w:val="16"/>
              </w:rPr>
              <w:t>a)</w:t>
            </w:r>
            <w:r w:rsidRPr="00956BC3">
              <w:rPr>
                <w:sz w:val="16"/>
                <w:szCs w:val="16"/>
              </w:rPr>
              <w:tab/>
              <w:t>povahu a množstvo predmetu zákazky vrátane uplatnenia možnosti opakovaných zákaziek, a ak je to možné, predpokladanú lehotu, do ktorej možno opakovanú zákazku uskutočniť; povahu a množstvo predmetu zákazky, a ak je to možné, predpokladaný dátum uverejnenia neskorších oznámení o súťažiach na dodávku tovaru, na uskutočnenie stavebných prác alebo na poskytnutie služieb,</w:t>
            </w:r>
          </w:p>
          <w:p w:rsidR="00956BC3" w:rsidRPr="00956BC3" w:rsidRDefault="00956BC3" w:rsidP="00956BC3">
            <w:pPr>
              <w:jc w:val="both"/>
              <w:rPr>
                <w:sz w:val="16"/>
                <w:szCs w:val="16"/>
              </w:rPr>
            </w:pPr>
            <w:r w:rsidRPr="00956BC3">
              <w:rPr>
                <w:sz w:val="16"/>
                <w:szCs w:val="16"/>
              </w:rPr>
              <w:t>b)</w:t>
            </w:r>
            <w:r w:rsidRPr="00956BC3">
              <w:rPr>
                <w:sz w:val="16"/>
                <w:szCs w:val="16"/>
              </w:rPr>
              <w:tab/>
              <w:t>označenie, či ide o užšiu súťaž alebo rokovacie konanie so zverejnením,</w:t>
            </w:r>
          </w:p>
          <w:p w:rsidR="00956BC3" w:rsidRPr="00956BC3" w:rsidRDefault="00956BC3" w:rsidP="00956BC3">
            <w:pPr>
              <w:jc w:val="both"/>
              <w:rPr>
                <w:sz w:val="16"/>
                <w:szCs w:val="16"/>
              </w:rPr>
            </w:pPr>
            <w:r w:rsidRPr="00956BC3">
              <w:rPr>
                <w:sz w:val="16"/>
                <w:szCs w:val="16"/>
              </w:rPr>
              <w:t>c)</w:t>
            </w:r>
            <w:r w:rsidRPr="00956BC3">
              <w:rPr>
                <w:sz w:val="16"/>
                <w:szCs w:val="16"/>
              </w:rPr>
              <w:tab/>
              <w:t>dátum začatia alebo dátum skončenia dodania tovaru, uskutočnenia stavebných prác alebo poskytnutia služieb,</w:t>
            </w:r>
          </w:p>
          <w:p w:rsidR="00956BC3" w:rsidRPr="00956BC3" w:rsidRDefault="00956BC3" w:rsidP="00956BC3">
            <w:pPr>
              <w:jc w:val="both"/>
              <w:rPr>
                <w:sz w:val="16"/>
                <w:szCs w:val="16"/>
              </w:rPr>
            </w:pPr>
            <w:r w:rsidRPr="00956BC3">
              <w:rPr>
                <w:sz w:val="16"/>
                <w:szCs w:val="16"/>
              </w:rPr>
              <w:t>d)</w:t>
            </w:r>
            <w:r w:rsidRPr="00956BC3">
              <w:rPr>
                <w:sz w:val="16"/>
                <w:szCs w:val="16"/>
              </w:rPr>
              <w:tab/>
              <w:t>odkaz na elektronickú adresu, na ktorej sú súťažné podklady dostupné podľa § 43 ods. 1,</w:t>
            </w:r>
          </w:p>
          <w:p w:rsidR="00956BC3" w:rsidRPr="00956BC3" w:rsidRDefault="00956BC3" w:rsidP="00956BC3">
            <w:pPr>
              <w:jc w:val="both"/>
              <w:rPr>
                <w:sz w:val="16"/>
                <w:szCs w:val="16"/>
              </w:rPr>
            </w:pPr>
            <w:r w:rsidRPr="00956BC3">
              <w:rPr>
                <w:sz w:val="16"/>
                <w:szCs w:val="16"/>
              </w:rPr>
              <w:t>e)</w:t>
            </w:r>
            <w:r w:rsidRPr="00956BC3">
              <w:rPr>
                <w:sz w:val="16"/>
                <w:szCs w:val="16"/>
              </w:rPr>
              <w:tab/>
              <w:t>adresu určenú na vyžiadanie súťažných podkladov, ako aj jazyk alebo jazyky, v ktorých má byť žiadosť vypracovaná, ak obstarávateľ neponúka prístup k súťažným podkladom podľa § 43 ods. 1 z dôvodov uvedených v § 20 ods. 5 alebo § 22 ods. 3 alebo súťažné podklady neboli už inak dostupné,</w:t>
            </w:r>
          </w:p>
          <w:p w:rsidR="00956BC3" w:rsidRPr="00956BC3" w:rsidRDefault="00956BC3" w:rsidP="00956BC3">
            <w:pPr>
              <w:jc w:val="both"/>
              <w:rPr>
                <w:sz w:val="16"/>
                <w:szCs w:val="16"/>
              </w:rPr>
            </w:pPr>
            <w:r w:rsidRPr="00956BC3">
              <w:rPr>
                <w:sz w:val="16"/>
                <w:szCs w:val="16"/>
              </w:rPr>
              <w:t>f)</w:t>
            </w:r>
            <w:r w:rsidRPr="00956BC3">
              <w:rPr>
                <w:sz w:val="16"/>
                <w:szCs w:val="16"/>
              </w:rPr>
              <w:tab/>
              <w:t>adresu a lehotu na predloženie žiadostí o účasť v súťaži, ako aj jazyk alebo jazyky, v ktorých musia byť žiadosti predložené,</w:t>
            </w:r>
          </w:p>
          <w:p w:rsidR="00956BC3" w:rsidRPr="00956BC3" w:rsidRDefault="00956BC3" w:rsidP="00956BC3">
            <w:pPr>
              <w:jc w:val="both"/>
              <w:rPr>
                <w:sz w:val="16"/>
                <w:szCs w:val="16"/>
              </w:rPr>
            </w:pPr>
            <w:r w:rsidRPr="00956BC3">
              <w:rPr>
                <w:sz w:val="16"/>
                <w:szCs w:val="16"/>
              </w:rPr>
              <w:t>g)</w:t>
            </w:r>
            <w:r w:rsidRPr="00956BC3">
              <w:rPr>
                <w:sz w:val="16"/>
                <w:szCs w:val="16"/>
              </w:rPr>
              <w:tab/>
              <w:t>adresu obstarávateľa,</w:t>
            </w:r>
          </w:p>
          <w:p w:rsidR="00956BC3" w:rsidRPr="00956BC3" w:rsidRDefault="00956BC3" w:rsidP="00956BC3">
            <w:pPr>
              <w:jc w:val="both"/>
              <w:rPr>
                <w:sz w:val="16"/>
                <w:szCs w:val="16"/>
              </w:rPr>
            </w:pPr>
            <w:r w:rsidRPr="00956BC3">
              <w:rPr>
                <w:sz w:val="16"/>
                <w:szCs w:val="16"/>
              </w:rPr>
              <w:t>h)</w:t>
            </w:r>
            <w:r w:rsidRPr="00956BC3">
              <w:rPr>
                <w:sz w:val="16"/>
                <w:szCs w:val="16"/>
              </w:rPr>
              <w:tab/>
              <w:t>uvedenie podmienok účasti a dokladov určených na ich preukázanie a ďalších informácií a dokumentov vyžadovaných obstarávateľom,</w:t>
            </w:r>
          </w:p>
          <w:p w:rsidR="00956BC3" w:rsidRPr="00956BC3" w:rsidRDefault="00956BC3" w:rsidP="00956BC3">
            <w:pPr>
              <w:jc w:val="both"/>
              <w:rPr>
                <w:sz w:val="16"/>
                <w:szCs w:val="16"/>
              </w:rPr>
            </w:pPr>
            <w:r w:rsidRPr="00956BC3">
              <w:rPr>
                <w:sz w:val="16"/>
                <w:szCs w:val="16"/>
              </w:rPr>
              <w:t>i)</w:t>
            </w:r>
            <w:r w:rsidRPr="00956BC3">
              <w:rPr>
                <w:sz w:val="16"/>
                <w:szCs w:val="16"/>
              </w:rPr>
              <w:tab/>
              <w:t>označenie zákazky; kúpa, lízing, prenájom alebo kúpa tovaru na splátky alebo akákoľvek ich kombinácia,</w:t>
            </w:r>
          </w:p>
          <w:p w:rsidR="00956BC3" w:rsidRPr="00956BC3" w:rsidRDefault="00956BC3" w:rsidP="00956BC3">
            <w:pPr>
              <w:jc w:val="both"/>
              <w:rPr>
                <w:sz w:val="16"/>
                <w:szCs w:val="16"/>
              </w:rPr>
            </w:pPr>
            <w:r w:rsidRPr="00956BC3">
              <w:rPr>
                <w:sz w:val="16"/>
                <w:szCs w:val="16"/>
              </w:rPr>
              <w:t>j)</w:t>
            </w:r>
            <w:r w:rsidRPr="00956BC3">
              <w:rPr>
                <w:sz w:val="16"/>
                <w:szCs w:val="16"/>
              </w:rPr>
              <w:tab/>
              <w:t>relatívnu váhu jednotlivých kritérií na vyhodnotenie ponúk alebo zostupné poradie dôležitosti kritérií, ak nie je uvedené v pravidelnom informatívnom oznámení s výzvou na súťaž, v súťažných podkladoch, vo výzve na predkladanie ponúk alebo vo výzve na rokovanie,</w:t>
            </w:r>
          </w:p>
          <w:p w:rsidR="00C66B8B" w:rsidRPr="00E11C01" w:rsidRDefault="00956BC3" w:rsidP="00956BC3">
            <w:pPr>
              <w:jc w:val="both"/>
              <w:rPr>
                <w:sz w:val="16"/>
                <w:szCs w:val="16"/>
              </w:rPr>
            </w:pPr>
            <w:r w:rsidRPr="00956BC3">
              <w:rPr>
                <w:sz w:val="16"/>
                <w:szCs w:val="16"/>
              </w:rPr>
              <w:t>k)</w:t>
            </w:r>
            <w:r w:rsidRPr="00956BC3">
              <w:rPr>
                <w:sz w:val="16"/>
                <w:szCs w:val="16"/>
              </w:rPr>
              <w:tab/>
              <w:t>ďalšie potrebné informácie.</w:t>
            </w:r>
          </w:p>
          <w:p w:rsidR="00C66B8B" w:rsidRPr="00E11C01" w:rsidRDefault="00C66B8B" w:rsidP="00C66B8B">
            <w:pPr>
              <w:jc w:val="both"/>
              <w:rPr>
                <w:sz w:val="16"/>
                <w:szCs w:val="16"/>
              </w:rPr>
            </w:pPr>
          </w:p>
          <w:p w:rsidR="00C66B8B" w:rsidRPr="00E11C01" w:rsidRDefault="00C66B8B" w:rsidP="00C66B8B">
            <w:pPr>
              <w:jc w:val="both"/>
              <w:rPr>
                <w:sz w:val="16"/>
                <w:szCs w:val="16"/>
              </w:rPr>
            </w:pPr>
            <w:r w:rsidRPr="00E11C01">
              <w:rPr>
                <w:sz w:val="16"/>
                <w:szCs w:val="16"/>
              </w:rPr>
              <w:t xml:space="preserve">(2) Výzva na predkladanie ponúk obsahuje </w:t>
            </w:r>
          </w:p>
          <w:p w:rsidR="00C66B8B" w:rsidRPr="00E11C01" w:rsidRDefault="00C66B8B" w:rsidP="009A04CD">
            <w:pPr>
              <w:numPr>
                <w:ilvl w:val="0"/>
                <w:numId w:val="108"/>
              </w:numPr>
              <w:jc w:val="both"/>
              <w:rPr>
                <w:sz w:val="16"/>
                <w:szCs w:val="16"/>
              </w:rPr>
            </w:pPr>
            <w:r w:rsidRPr="00E11C01">
              <w:rPr>
                <w:sz w:val="16"/>
                <w:szCs w:val="16"/>
              </w:rPr>
              <w:t>odkaz na elektronickú adresu, na ktorej sú súťa</w:t>
            </w:r>
            <w:r w:rsidR="00956BC3">
              <w:rPr>
                <w:sz w:val="16"/>
                <w:szCs w:val="16"/>
              </w:rPr>
              <w:t>žné podklady dostupné podľa § 43</w:t>
            </w:r>
            <w:r w:rsidRPr="00E11C01">
              <w:rPr>
                <w:sz w:val="16"/>
                <w:szCs w:val="16"/>
              </w:rPr>
              <w:t xml:space="preserve"> ods. 1,</w:t>
            </w:r>
          </w:p>
          <w:p w:rsidR="00C66B8B" w:rsidRPr="00E11C01" w:rsidRDefault="00C66B8B" w:rsidP="009A04CD">
            <w:pPr>
              <w:numPr>
                <w:ilvl w:val="0"/>
                <w:numId w:val="108"/>
              </w:numPr>
              <w:jc w:val="both"/>
              <w:rPr>
                <w:sz w:val="16"/>
                <w:szCs w:val="16"/>
              </w:rPr>
            </w:pPr>
            <w:r w:rsidRPr="00E11C01">
              <w:rPr>
                <w:sz w:val="16"/>
                <w:szCs w:val="16"/>
              </w:rPr>
              <w:t>lehotu na predkladanie ponúk, adresu, na ktorú sa ponuky predkladajú, jazyk alebo jazyky, v ktorých možno predkladať ponuky,</w:t>
            </w:r>
          </w:p>
          <w:p w:rsidR="00C66B8B" w:rsidRPr="00E11C01" w:rsidRDefault="00C66B8B" w:rsidP="009A04CD">
            <w:pPr>
              <w:numPr>
                <w:ilvl w:val="0"/>
                <w:numId w:val="108"/>
              </w:numPr>
              <w:jc w:val="both"/>
              <w:rPr>
                <w:sz w:val="16"/>
                <w:szCs w:val="16"/>
              </w:rPr>
            </w:pPr>
            <w:r w:rsidRPr="00E11C01">
              <w:rPr>
                <w:sz w:val="16"/>
                <w:szCs w:val="16"/>
              </w:rPr>
              <w:t>uvedenie všetkých dokumentov, ktoré sa majú predložiť,</w:t>
            </w:r>
          </w:p>
          <w:p w:rsidR="00C66B8B" w:rsidRPr="00E11C01" w:rsidRDefault="00C66B8B" w:rsidP="009A04CD">
            <w:pPr>
              <w:numPr>
                <w:ilvl w:val="0"/>
                <w:numId w:val="108"/>
              </w:numPr>
              <w:jc w:val="both"/>
              <w:rPr>
                <w:sz w:val="16"/>
                <w:szCs w:val="16"/>
              </w:rPr>
            </w:pPr>
            <w:r w:rsidRPr="00E11C01">
              <w:rPr>
                <w:sz w:val="16"/>
                <w:szCs w:val="16"/>
              </w:rPr>
              <w:t>odkaz na uverejnené oznámenie použité ako výzva na súťaž,</w:t>
            </w:r>
          </w:p>
          <w:p w:rsidR="00C66B8B" w:rsidRPr="00E11C01" w:rsidRDefault="00C66B8B" w:rsidP="009A04CD">
            <w:pPr>
              <w:numPr>
                <w:ilvl w:val="0"/>
                <w:numId w:val="108"/>
              </w:numPr>
              <w:jc w:val="both"/>
              <w:rPr>
                <w:sz w:val="16"/>
                <w:szCs w:val="16"/>
              </w:rPr>
            </w:pPr>
            <w:r w:rsidRPr="00E11C01">
              <w:rPr>
                <w:sz w:val="16"/>
                <w:szCs w:val="16"/>
              </w:rPr>
              <w:t>relatívnu váhu jednotlivých kritérií na vyhodnotenie ponúk alebo zostupné poradie dôležitosti kritérií, ak nie je uvedené v oznámení použitom ako výzva na súťaž alebo v súťažných podkladoch,</w:t>
            </w:r>
          </w:p>
          <w:p w:rsidR="00C66B8B" w:rsidRPr="00E11C01" w:rsidRDefault="00956BC3" w:rsidP="00C66B8B">
            <w:pPr>
              <w:jc w:val="both"/>
              <w:rPr>
                <w:sz w:val="16"/>
                <w:szCs w:val="16"/>
              </w:rPr>
            </w:pPr>
            <w:r>
              <w:rPr>
                <w:sz w:val="16"/>
                <w:szCs w:val="16"/>
              </w:rPr>
              <w:t xml:space="preserve">         f)      </w:t>
            </w:r>
            <w:r w:rsidR="00C66B8B" w:rsidRPr="00E11C01">
              <w:rPr>
                <w:sz w:val="16"/>
                <w:szCs w:val="16"/>
              </w:rPr>
              <w:t>ďalšie potrebné informácie.</w:t>
            </w:r>
          </w:p>
          <w:p w:rsidR="00C66B8B" w:rsidRPr="00E11C01" w:rsidRDefault="00C66B8B" w:rsidP="00C66B8B">
            <w:pPr>
              <w:jc w:val="both"/>
              <w:rPr>
                <w:sz w:val="16"/>
                <w:szCs w:val="16"/>
              </w:rPr>
            </w:pPr>
          </w:p>
          <w:p w:rsidR="00C66B8B" w:rsidRPr="00E11C01" w:rsidRDefault="00C66B8B" w:rsidP="00C66B8B">
            <w:pPr>
              <w:jc w:val="both"/>
              <w:rPr>
                <w:sz w:val="16"/>
                <w:szCs w:val="16"/>
              </w:rPr>
            </w:pPr>
            <w:r w:rsidRPr="00E11C01">
              <w:rPr>
                <w:sz w:val="16"/>
                <w:szCs w:val="16"/>
              </w:rPr>
              <w:t>(2) Výzva na predkladanie základných ponúk</w:t>
            </w:r>
            <w:r w:rsidR="00956BC3">
              <w:rPr>
                <w:sz w:val="16"/>
                <w:szCs w:val="16"/>
              </w:rPr>
              <w:t xml:space="preserve"> obsahuje náležitosti podľa § 93</w:t>
            </w:r>
            <w:r w:rsidRPr="00E11C01">
              <w:rPr>
                <w:sz w:val="16"/>
                <w:szCs w:val="16"/>
              </w:rPr>
              <w:t xml:space="preserve"> ods. 2 a 3, miesto a predpokladaný termín rokovania.</w:t>
            </w:r>
          </w:p>
          <w:p w:rsidR="00C66B8B" w:rsidRPr="00E11C01" w:rsidRDefault="00C66B8B" w:rsidP="00C66B8B">
            <w:pPr>
              <w:jc w:val="both"/>
              <w:rPr>
                <w:sz w:val="16"/>
                <w:szCs w:val="16"/>
              </w:rPr>
            </w:pPr>
          </w:p>
          <w:p w:rsidR="00C66B8B" w:rsidRPr="00E11C01" w:rsidRDefault="00C66B8B" w:rsidP="00C66B8B">
            <w:pPr>
              <w:jc w:val="both"/>
              <w:rPr>
                <w:sz w:val="16"/>
                <w:szCs w:val="16"/>
              </w:rPr>
            </w:pPr>
            <w:r w:rsidRPr="00E11C01">
              <w:rPr>
                <w:sz w:val="16"/>
                <w:szCs w:val="16"/>
              </w:rPr>
              <w:t>(5) Výzva na účasť na dialógu obsahuje najmä náležitosti p</w:t>
            </w:r>
            <w:r w:rsidR="00956BC3">
              <w:rPr>
                <w:sz w:val="16"/>
                <w:szCs w:val="16"/>
              </w:rPr>
              <w:t>odľa § 75</w:t>
            </w:r>
            <w:r w:rsidRPr="00E11C01">
              <w:rPr>
                <w:sz w:val="16"/>
                <w:szCs w:val="16"/>
              </w:rPr>
              <w:t xml:space="preserve"> ods. 2 písm. a) až d), odkaz na uverejnené oznámenie použité ako výzva na súťaž, relatívnu váhu jednotlivých kritérií na vyhodnotenie ponúk alebo zostupné poradie dôležitosti kritérií, ak nie je uvedené v oznámení použitom ako výzva na súťaž alebo v informatívnom dokumente.</w:t>
            </w:r>
          </w:p>
          <w:p w:rsidR="00C66B8B" w:rsidRPr="00E11C01" w:rsidRDefault="00C66B8B" w:rsidP="00C66B8B">
            <w:pPr>
              <w:jc w:val="both"/>
              <w:rPr>
                <w:sz w:val="16"/>
                <w:szCs w:val="16"/>
              </w:rPr>
            </w:pPr>
          </w:p>
          <w:p w:rsidR="00C66B8B" w:rsidRPr="00E11C01" w:rsidRDefault="00C66B8B" w:rsidP="00C66B8B">
            <w:pPr>
              <w:jc w:val="both"/>
              <w:rPr>
                <w:sz w:val="16"/>
                <w:szCs w:val="16"/>
              </w:rPr>
            </w:pPr>
            <w:r w:rsidRPr="00E11C01">
              <w:rPr>
                <w:sz w:val="16"/>
                <w:szCs w:val="16"/>
              </w:rPr>
              <w:t>(5) Výzva na predklad</w:t>
            </w:r>
            <w:r w:rsidR="00956BC3">
              <w:rPr>
                <w:sz w:val="16"/>
                <w:szCs w:val="16"/>
              </w:rPr>
              <w:t>anie základných ponúk podľa § 79</w:t>
            </w:r>
            <w:r w:rsidRPr="00E11C01">
              <w:rPr>
                <w:sz w:val="16"/>
                <w:szCs w:val="16"/>
              </w:rPr>
              <w:t xml:space="preserve"> ods. 1</w:t>
            </w:r>
            <w:r w:rsidR="00956BC3">
              <w:rPr>
                <w:sz w:val="16"/>
                <w:szCs w:val="16"/>
              </w:rPr>
              <w:t xml:space="preserve"> obsahuje náležitosti podľa § 93</w:t>
            </w:r>
            <w:r w:rsidRPr="00E11C01">
              <w:rPr>
                <w:sz w:val="16"/>
                <w:szCs w:val="16"/>
              </w:rPr>
              <w:t xml:space="preserve"> ods. 2 a 3.</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C66B8B"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66B8B" w:rsidRPr="00E11C01" w:rsidRDefault="00C66B8B" w:rsidP="00AC51B2">
            <w:pPr>
              <w:rPr>
                <w:sz w:val="16"/>
                <w:szCs w:val="16"/>
              </w:rPr>
            </w:pPr>
          </w:p>
        </w:tc>
      </w:tr>
      <w:tr w:rsidR="00C66B8B"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66B8B" w:rsidRPr="00D43FC8" w:rsidRDefault="00C66B8B" w:rsidP="00AC51B2">
            <w:pPr>
              <w:rPr>
                <w:sz w:val="16"/>
                <w:szCs w:val="16"/>
              </w:rPr>
            </w:pPr>
            <w:r w:rsidRPr="00D43FC8">
              <w:rPr>
                <w:sz w:val="16"/>
                <w:szCs w:val="16"/>
              </w:rPr>
              <w:t>PRÍLOHA XIV</w:t>
            </w:r>
          </w:p>
          <w:p w:rsidR="00C66B8B" w:rsidRPr="00D43FC8" w:rsidRDefault="00C66B8B" w:rsidP="00AC51B2">
            <w:pPr>
              <w:rPr>
                <w:sz w:val="16"/>
                <w:szCs w:val="16"/>
              </w:rPr>
            </w:pPr>
          </w:p>
          <w:p w:rsidR="00C66B8B" w:rsidRPr="00D43FC8" w:rsidRDefault="00C66B8B" w:rsidP="00AC51B2">
            <w:pPr>
              <w:rPr>
                <w:sz w:val="16"/>
                <w:szCs w:val="16"/>
              </w:rPr>
            </w:pPr>
            <w:r w:rsidRPr="00D43FC8">
              <w:rPr>
                <w:sz w:val="16"/>
                <w:szCs w:val="16"/>
              </w:rPr>
              <w:t>ZOZNAM MEDZINÁRODNÝCH DOHOVOROV V SOCIÁLNEJ A ENVIRONMENTÁLNEJ OBLASTI UVEDENÝCH V ČLÁNKU 36 ODS. 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D43FC8" w:rsidRDefault="00C66B8B" w:rsidP="00C66B8B">
            <w:pPr>
              <w:jc w:val="both"/>
              <w:rPr>
                <w:sz w:val="16"/>
                <w:szCs w:val="16"/>
              </w:rPr>
            </w:pPr>
            <w:r w:rsidRPr="00D43FC8">
              <w:rPr>
                <w:sz w:val="16"/>
                <w:szCs w:val="16"/>
              </w:rPr>
              <w:t>ZOZNAM MEDZINÁRODNÝCH DOHOVOROV V SOCIÁLNEJ A ENVIRONMENTÁLNEJ OBLASTI UVEDENÝCH V ČLÁNKU 36 ODS. 2</w:t>
            </w:r>
          </w:p>
          <w:p w:rsidR="00C66B8B" w:rsidRPr="00D43FC8" w:rsidRDefault="00C66B8B" w:rsidP="00C66B8B">
            <w:pPr>
              <w:jc w:val="both"/>
              <w:rPr>
                <w:sz w:val="16"/>
                <w:szCs w:val="16"/>
              </w:rPr>
            </w:pPr>
            <w:r w:rsidRPr="00D43FC8">
              <w:rPr>
                <w:sz w:val="16"/>
                <w:szCs w:val="16"/>
              </w:rPr>
              <w:t>— Dohovor MOP o slobode združovania a o ochrane práva organizovať sa č. 87,</w:t>
            </w:r>
          </w:p>
          <w:p w:rsidR="00C66B8B" w:rsidRPr="00D43FC8" w:rsidRDefault="00C66B8B" w:rsidP="00C66B8B">
            <w:pPr>
              <w:jc w:val="both"/>
              <w:rPr>
                <w:sz w:val="16"/>
                <w:szCs w:val="16"/>
              </w:rPr>
            </w:pPr>
            <w:r w:rsidRPr="00D43FC8">
              <w:rPr>
                <w:sz w:val="16"/>
                <w:szCs w:val="16"/>
              </w:rPr>
              <w:t>— Dohovor MOP o vykonávaní práva organizovať sa a kolektívne vyjednávať č. 98,</w:t>
            </w:r>
          </w:p>
          <w:p w:rsidR="00C66B8B" w:rsidRPr="00D43FC8" w:rsidRDefault="00C66B8B" w:rsidP="00C66B8B">
            <w:pPr>
              <w:jc w:val="both"/>
              <w:rPr>
                <w:sz w:val="16"/>
                <w:szCs w:val="16"/>
              </w:rPr>
            </w:pPr>
            <w:r w:rsidRPr="00D43FC8">
              <w:rPr>
                <w:sz w:val="16"/>
                <w:szCs w:val="16"/>
              </w:rPr>
              <w:t>— Dohovor o nútenej alebo povinnej práci č. 29,</w:t>
            </w:r>
          </w:p>
          <w:p w:rsidR="00C66B8B" w:rsidRPr="00D43FC8" w:rsidRDefault="00C66B8B" w:rsidP="00C66B8B">
            <w:pPr>
              <w:jc w:val="both"/>
              <w:rPr>
                <w:sz w:val="16"/>
                <w:szCs w:val="16"/>
              </w:rPr>
            </w:pPr>
            <w:r w:rsidRPr="00D43FC8">
              <w:rPr>
                <w:sz w:val="16"/>
                <w:szCs w:val="16"/>
              </w:rPr>
              <w:t>— Dohovor MOP o zrušení nútenej práce č. 105,</w:t>
            </w:r>
          </w:p>
          <w:p w:rsidR="00C66B8B" w:rsidRPr="00D43FC8" w:rsidRDefault="00C66B8B" w:rsidP="00C66B8B">
            <w:pPr>
              <w:jc w:val="both"/>
              <w:rPr>
                <w:sz w:val="16"/>
                <w:szCs w:val="16"/>
              </w:rPr>
            </w:pPr>
            <w:r w:rsidRPr="00D43FC8">
              <w:rPr>
                <w:sz w:val="16"/>
                <w:szCs w:val="16"/>
              </w:rPr>
              <w:t>— Dohovor MOP o minimálnom veku na prijatie do zamestnania č. 138,</w:t>
            </w:r>
          </w:p>
          <w:p w:rsidR="00C66B8B" w:rsidRPr="00D43FC8" w:rsidRDefault="00C66B8B" w:rsidP="00C66B8B">
            <w:pPr>
              <w:jc w:val="both"/>
              <w:rPr>
                <w:sz w:val="16"/>
                <w:szCs w:val="16"/>
              </w:rPr>
            </w:pPr>
            <w:r w:rsidRPr="00D43FC8">
              <w:rPr>
                <w:sz w:val="16"/>
                <w:szCs w:val="16"/>
              </w:rPr>
              <w:t>— Dohovor o diskriminácii (zamestnaní a povolaní) č. 111,</w:t>
            </w:r>
          </w:p>
          <w:p w:rsidR="00C66B8B" w:rsidRPr="00D43FC8" w:rsidRDefault="00C66B8B" w:rsidP="00C66B8B">
            <w:pPr>
              <w:jc w:val="both"/>
              <w:rPr>
                <w:sz w:val="16"/>
                <w:szCs w:val="16"/>
              </w:rPr>
            </w:pPr>
            <w:r w:rsidRPr="00D43FC8">
              <w:rPr>
                <w:sz w:val="16"/>
                <w:szCs w:val="16"/>
              </w:rPr>
              <w:t>— Dohovor MOP o rovnakom odmeňovaní pracujúcich mužov a žien za prácu rovnakej hodnoty č. 100,</w:t>
            </w:r>
          </w:p>
          <w:p w:rsidR="00C66B8B" w:rsidRPr="00D43FC8" w:rsidRDefault="00C66B8B" w:rsidP="00C66B8B">
            <w:pPr>
              <w:jc w:val="both"/>
              <w:rPr>
                <w:sz w:val="16"/>
                <w:szCs w:val="16"/>
              </w:rPr>
            </w:pPr>
            <w:r w:rsidRPr="00D43FC8">
              <w:rPr>
                <w:sz w:val="16"/>
                <w:szCs w:val="16"/>
              </w:rPr>
              <w:t>— Dohovor MOP o zákaze a okamžitých opatreniach na odstránenie najhorších foriem detskej práce č. 182,</w:t>
            </w:r>
          </w:p>
          <w:p w:rsidR="00C66B8B" w:rsidRPr="00D43FC8" w:rsidRDefault="00C66B8B" w:rsidP="00C66B8B">
            <w:pPr>
              <w:jc w:val="both"/>
              <w:rPr>
                <w:sz w:val="16"/>
                <w:szCs w:val="16"/>
              </w:rPr>
            </w:pPr>
            <w:r w:rsidRPr="00D43FC8">
              <w:rPr>
                <w:sz w:val="16"/>
                <w:szCs w:val="16"/>
              </w:rPr>
              <w:t>— Viedenský dohovor o ochrane ozónovej vrstvy a jeho Montrealský protokol o látkach, ktoré poškodzujú ozónovú vrstvu,</w:t>
            </w:r>
          </w:p>
          <w:p w:rsidR="00C66B8B" w:rsidRPr="00D43FC8" w:rsidRDefault="00C66B8B" w:rsidP="00C66B8B">
            <w:pPr>
              <w:jc w:val="both"/>
              <w:rPr>
                <w:sz w:val="16"/>
                <w:szCs w:val="16"/>
              </w:rPr>
            </w:pPr>
            <w:r w:rsidRPr="00D43FC8">
              <w:rPr>
                <w:sz w:val="16"/>
                <w:szCs w:val="16"/>
              </w:rPr>
              <w:t>— Bazilejský dohovor o riadení pohybov nebezpečných odpadov cez hranice štátov a ich zneškodňovaní (Bazilejský dohovor),</w:t>
            </w:r>
          </w:p>
          <w:p w:rsidR="00C66B8B" w:rsidRPr="00D43FC8" w:rsidRDefault="00C66B8B" w:rsidP="00C66B8B">
            <w:pPr>
              <w:jc w:val="both"/>
              <w:rPr>
                <w:sz w:val="16"/>
                <w:szCs w:val="16"/>
              </w:rPr>
            </w:pPr>
            <w:r w:rsidRPr="00D43FC8">
              <w:rPr>
                <w:sz w:val="16"/>
                <w:szCs w:val="16"/>
              </w:rPr>
              <w:t>— Štokholmský dohovor o perzistentných organických znečisťujúcich látkach,</w:t>
            </w:r>
          </w:p>
          <w:p w:rsidR="00C66B8B" w:rsidRPr="00D43FC8" w:rsidRDefault="00C66B8B" w:rsidP="00C66B8B">
            <w:pPr>
              <w:jc w:val="both"/>
              <w:rPr>
                <w:sz w:val="16"/>
                <w:szCs w:val="16"/>
              </w:rPr>
            </w:pPr>
            <w:r w:rsidRPr="00D43FC8">
              <w:rPr>
                <w:sz w:val="16"/>
                <w:szCs w:val="16"/>
              </w:rPr>
              <w:t>— Dohovor o udeľovaní predbežného súhlasu po predchádzajúcom ohlásení na dovoz a vývoz vybraných nebezpečných chemických látok a prípravkov (UNEP/FAO) (Rotterdamský dohovor), Rotterdam 10. septembra 1998, a jeho 3 regionálne protokoly.</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217DF5"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217DF5" w:rsidP="00A178FA">
            <w:pPr>
              <w:rPr>
                <w:sz w:val="16"/>
                <w:szCs w:val="16"/>
              </w:rPr>
            </w:pPr>
            <w:r w:rsidRPr="00217DF5">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956BC3" w:rsidP="00AC51B2">
            <w:pPr>
              <w:rPr>
                <w:sz w:val="16"/>
                <w:szCs w:val="16"/>
              </w:rPr>
            </w:pPr>
            <w:r>
              <w:rPr>
                <w:sz w:val="16"/>
                <w:szCs w:val="16"/>
              </w:rPr>
              <w:t>§:32</w:t>
            </w:r>
          </w:p>
          <w:p w:rsidR="00D6200E" w:rsidRDefault="00D6200E" w:rsidP="00AC51B2">
            <w:pPr>
              <w:rPr>
                <w:sz w:val="16"/>
                <w:szCs w:val="16"/>
              </w:rPr>
            </w:pPr>
            <w:r>
              <w:rPr>
                <w:sz w:val="16"/>
                <w:szCs w:val="16"/>
              </w:rPr>
              <w:t>O:1</w:t>
            </w:r>
          </w:p>
          <w:p w:rsidR="00D6200E" w:rsidRPr="00E11C01" w:rsidRDefault="00D6200E" w:rsidP="00AC51B2">
            <w:pPr>
              <w:rPr>
                <w:sz w:val="16"/>
                <w:szCs w:val="16"/>
              </w:rPr>
            </w:pPr>
            <w:r>
              <w:rPr>
                <w:sz w:val="16"/>
                <w:szCs w:val="16"/>
              </w:rPr>
              <w:t>P:g</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7B2A61" w:rsidRPr="007B2A61" w:rsidRDefault="007B2A61" w:rsidP="007B2A61">
            <w:pPr>
              <w:rPr>
                <w:sz w:val="16"/>
                <w:szCs w:val="16"/>
              </w:rPr>
            </w:pPr>
            <w:r w:rsidRPr="007B2A61">
              <w:rPr>
                <w:sz w:val="16"/>
                <w:szCs w:val="16"/>
              </w:rPr>
              <w:t>(1) Verejného obstarávania sa môže zúčastniť len ten, kto spĺňa tieto podmienky účasti týkajúce sa osobného postavenia:</w:t>
            </w:r>
          </w:p>
          <w:p w:rsidR="007B2A61" w:rsidRPr="007B2A61" w:rsidRDefault="007B2A61" w:rsidP="007B2A61">
            <w:pPr>
              <w:ind w:left="360"/>
              <w:rPr>
                <w:sz w:val="16"/>
                <w:szCs w:val="16"/>
              </w:rPr>
            </w:pPr>
            <w:r>
              <w:rPr>
                <w:sz w:val="16"/>
                <w:szCs w:val="16"/>
              </w:rPr>
              <w:t xml:space="preserve">g)  </w:t>
            </w:r>
            <w:r w:rsidRPr="007B2A61">
              <w:rPr>
                <w:sz w:val="16"/>
                <w:szCs w:val="16"/>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Pr="007B2A61">
              <w:rPr>
                <w:sz w:val="16"/>
                <w:szCs w:val="16"/>
                <w:vertAlign w:val="superscript"/>
              </w:rPr>
              <w:footnoteReference w:id="33"/>
            </w:r>
            <w:r w:rsidRPr="007B2A61">
              <w:rPr>
                <w:sz w:val="16"/>
                <w:szCs w:val="16"/>
              </w:rPr>
              <w:t>) za ktoré bola právoplatne uložená sankcia, ktoré dokáže verejný obstarávateľ a obstarávateľ preukázať,</w:t>
            </w:r>
          </w:p>
          <w:p w:rsidR="00C66B8B" w:rsidRPr="00E11C01" w:rsidRDefault="00C66B8B" w:rsidP="00D6200E">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D3133E"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C66B8B" w:rsidRPr="00E11C01" w:rsidRDefault="00C66B8B" w:rsidP="00AC51B2">
            <w:pPr>
              <w:rPr>
                <w:sz w:val="16"/>
                <w:szCs w:val="16"/>
              </w:rPr>
            </w:pPr>
          </w:p>
        </w:tc>
      </w:tr>
      <w:tr w:rsidR="00C66B8B"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66B8B" w:rsidRPr="00E11C01" w:rsidRDefault="00C66B8B" w:rsidP="00AC51B2">
            <w:pPr>
              <w:rPr>
                <w:sz w:val="16"/>
                <w:szCs w:val="16"/>
              </w:rPr>
            </w:pPr>
            <w:r w:rsidRPr="00E11C01">
              <w:rPr>
                <w:sz w:val="16"/>
                <w:szCs w:val="16"/>
              </w:rPr>
              <w:t>PRÍLOHA XV</w:t>
            </w:r>
          </w:p>
          <w:p w:rsidR="00C66B8B" w:rsidRPr="00E11C01" w:rsidRDefault="00C66B8B" w:rsidP="00AC51B2">
            <w:pPr>
              <w:rPr>
                <w:sz w:val="16"/>
                <w:szCs w:val="16"/>
              </w:rPr>
            </w:pPr>
          </w:p>
          <w:p w:rsidR="00C66B8B" w:rsidRPr="00E11C01" w:rsidRDefault="00C66B8B" w:rsidP="00AC51B2">
            <w:pPr>
              <w:rPr>
                <w:sz w:val="16"/>
                <w:szCs w:val="16"/>
              </w:rPr>
            </w:pPr>
            <w:r w:rsidRPr="00E11C01">
              <w:rPr>
                <w:sz w:val="16"/>
                <w:szCs w:val="16"/>
              </w:rPr>
              <w:t>ZOZNAM PRÁVNYCH AKTOV ÚNIE PODĽA ČLÁNKU 83 ODS.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C66B8B" w:rsidP="00C66B8B">
            <w:pPr>
              <w:jc w:val="both"/>
              <w:rPr>
                <w:sz w:val="16"/>
                <w:szCs w:val="16"/>
              </w:rPr>
            </w:pPr>
            <w:r w:rsidRPr="00E11C01">
              <w:rPr>
                <w:sz w:val="16"/>
                <w:szCs w:val="16"/>
              </w:rPr>
              <w:t>Smernica Európskeho parlamentu a Rady 2009/33/ESSK</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05226F"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6C324F" w:rsidP="0005226F">
            <w:pPr>
              <w:rPr>
                <w:sz w:val="16"/>
                <w:szCs w:val="16"/>
              </w:rPr>
            </w:pPr>
            <w:r>
              <w:rPr>
                <w:sz w:val="16"/>
                <w:szCs w:val="16"/>
              </w:rPr>
              <w:t>Návrh zákona o verejnom obstarávaní</w:t>
            </w:r>
          </w:p>
          <w:p w:rsidR="006C324F" w:rsidRDefault="006C324F" w:rsidP="0005226F">
            <w:pPr>
              <w:rPr>
                <w:sz w:val="16"/>
                <w:szCs w:val="16"/>
              </w:rPr>
            </w:pPr>
          </w:p>
          <w:p w:rsidR="006C324F" w:rsidRDefault="006C324F" w:rsidP="0005226F">
            <w:pPr>
              <w:rPr>
                <w:sz w:val="16"/>
                <w:szCs w:val="16"/>
              </w:rPr>
            </w:pPr>
            <w:r w:rsidRPr="006C324F">
              <w:rPr>
                <w:sz w:val="16"/>
                <w:szCs w:val="16"/>
              </w:rPr>
              <w:t>Zákon č. 158/2011 Z. z. o podpore energeticky a environmentálne úsporných motorových vozidiel a o zmene a doplnení niektorých zákonov</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1340E3" w:rsidRDefault="00956BC3" w:rsidP="00AC51B2">
            <w:pPr>
              <w:rPr>
                <w:sz w:val="16"/>
                <w:szCs w:val="16"/>
              </w:rPr>
            </w:pPr>
            <w:r>
              <w:rPr>
                <w:sz w:val="16"/>
                <w:szCs w:val="16"/>
              </w:rPr>
              <w:t>§ 45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EF060E" w:rsidP="00EF060E">
            <w:pPr>
              <w:jc w:val="both"/>
              <w:rPr>
                <w:sz w:val="16"/>
                <w:szCs w:val="16"/>
              </w:rPr>
            </w:pPr>
            <w:r w:rsidRPr="00EF060E">
              <w:rPr>
                <w:sz w:val="16"/>
                <w:szCs w:val="16"/>
              </w:rPr>
              <w:t xml:space="preserve">Ak ide o nadlimitnú zákazku na dodanie motorových vozidiel kategórie M1, M2, M3, N1, N2 a N3, verejný obstarávateľ a obstarávateľ zohľadnia energetické a environmentálne vplyvy prevádzky motorových vozidiel počas ich životnosti podľa osobitného predpisu </w:t>
            </w:r>
            <w:r>
              <w:rPr>
                <w:sz w:val="16"/>
                <w:szCs w:val="16"/>
              </w:rPr>
              <w:t>38</w:t>
            </w:r>
            <w:r w:rsidRPr="00EF060E">
              <w:rPr>
                <w:sz w:val="16"/>
                <w:szCs w:val="16"/>
              </w:rPr>
              <w:t>) v opise predmetu zákazky alebo v kritériách na vyhodnotenie ponúk.</w:t>
            </w:r>
          </w:p>
          <w:p w:rsidR="00EF060E" w:rsidRDefault="00EF060E" w:rsidP="00EF060E">
            <w:pPr>
              <w:jc w:val="both"/>
              <w:rPr>
                <w:sz w:val="16"/>
                <w:szCs w:val="16"/>
              </w:rPr>
            </w:pPr>
          </w:p>
          <w:p w:rsidR="00EF060E" w:rsidRPr="001340E3" w:rsidRDefault="00EF060E" w:rsidP="00EF060E">
            <w:pPr>
              <w:jc w:val="both"/>
              <w:rPr>
                <w:sz w:val="16"/>
                <w:szCs w:val="16"/>
              </w:rPr>
            </w:pPr>
            <w:r>
              <w:rPr>
                <w:sz w:val="16"/>
                <w:szCs w:val="16"/>
              </w:rPr>
              <w:t xml:space="preserve">38) Zákon č. 158/2011 Z. z. </w:t>
            </w:r>
            <w:r w:rsidRPr="00EF060E">
              <w:rPr>
                <w:sz w:val="16"/>
                <w:szCs w:val="16"/>
              </w:rPr>
              <w:t>o podpore energeticky a environmentálne úsporných motorových vozidiel a o</w:t>
            </w:r>
            <w:r>
              <w:rPr>
                <w:sz w:val="16"/>
                <w:szCs w:val="16"/>
              </w:rPr>
              <w:t> </w:t>
            </w:r>
            <w:r w:rsidRPr="00EF060E">
              <w:rPr>
                <w:sz w:val="16"/>
                <w:szCs w:val="16"/>
              </w:rPr>
              <w:t>zmene</w:t>
            </w:r>
            <w:r>
              <w:rPr>
                <w:sz w:val="16"/>
                <w:szCs w:val="16"/>
              </w:rPr>
              <w:t xml:space="preserve"> </w:t>
            </w:r>
            <w:r w:rsidRPr="00EF060E">
              <w:rPr>
                <w:sz w:val="16"/>
                <w:szCs w:val="16"/>
              </w:rPr>
              <w:t>a doplnení niektorých zákonov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Pr="00E11C01" w:rsidRDefault="0005226F" w:rsidP="0005226F">
            <w:pPr>
              <w:rPr>
                <w:sz w:val="16"/>
                <w:szCs w:val="16"/>
              </w:rPr>
            </w:pPr>
            <w:r>
              <w:rPr>
                <w:sz w:val="16"/>
                <w:szCs w:val="16"/>
              </w:rPr>
              <w:t xml:space="preserve"> U</w:t>
            </w:r>
          </w:p>
        </w:tc>
        <w:tc>
          <w:tcPr>
            <w:tcW w:w="746" w:type="dxa"/>
            <w:tcBorders>
              <w:top w:val="single" w:sz="2" w:space="0" w:color="auto"/>
              <w:left w:val="single" w:sz="2" w:space="0" w:color="auto"/>
              <w:bottom w:val="single" w:sz="2" w:space="0" w:color="auto"/>
            </w:tcBorders>
            <w:tcMar>
              <w:left w:w="28" w:type="dxa"/>
              <w:right w:w="28" w:type="dxa"/>
            </w:tcMar>
          </w:tcPr>
          <w:p w:rsidR="00C66B8B" w:rsidRPr="00E11C01" w:rsidRDefault="00EF060E" w:rsidP="00AC51B2">
            <w:pPr>
              <w:rPr>
                <w:sz w:val="16"/>
                <w:szCs w:val="16"/>
              </w:rPr>
            </w:pPr>
            <w:r>
              <w:rPr>
                <w:sz w:val="16"/>
                <w:szCs w:val="16"/>
              </w:rPr>
              <w:t xml:space="preserve">Odkaz prílohy je prebratý v poznámke pod čiarou. Predmetný zákon transponoval uvedenú smernicu. </w:t>
            </w:r>
          </w:p>
        </w:tc>
      </w:tr>
      <w:tr w:rsidR="00AC51B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AC51B2" w:rsidRPr="00E11C01" w:rsidRDefault="00AC51B2" w:rsidP="00AC51B2">
            <w:pPr>
              <w:rPr>
                <w:sz w:val="16"/>
                <w:szCs w:val="16"/>
              </w:rPr>
            </w:pPr>
            <w:r w:rsidRPr="00E11C01">
              <w:rPr>
                <w:sz w:val="16"/>
                <w:szCs w:val="16"/>
              </w:rPr>
              <w:t>PRÍLOHA XVI</w:t>
            </w:r>
          </w:p>
          <w:p w:rsidR="00AC51B2" w:rsidRPr="00E11C01" w:rsidRDefault="00AC51B2" w:rsidP="00AC51B2">
            <w:pPr>
              <w:rPr>
                <w:sz w:val="16"/>
                <w:szCs w:val="16"/>
              </w:rPr>
            </w:pPr>
          </w:p>
          <w:p w:rsidR="00AC51B2" w:rsidRPr="00E11C01" w:rsidRDefault="00AC51B2" w:rsidP="00AC51B2">
            <w:pPr>
              <w:rPr>
                <w:sz w:val="16"/>
                <w:szCs w:val="16"/>
              </w:rPr>
            </w:pPr>
            <w:r w:rsidRPr="00E11C01">
              <w:rPr>
                <w:sz w:val="16"/>
                <w:szCs w:val="16"/>
              </w:rPr>
              <w:t>INFORMÁCIE, KTORÉ SA UVÁDZAJÚ V OZNÁMENIACH O ÚPRAVÁCH ZMLUVY POČAS JEJ PLATNOSTI</w:t>
            </w:r>
          </w:p>
          <w:p w:rsidR="00AC51B2" w:rsidRPr="00E11C01" w:rsidRDefault="00AC51B2" w:rsidP="00AC51B2">
            <w:pPr>
              <w:rPr>
                <w:sz w:val="16"/>
                <w:szCs w:val="16"/>
              </w:rPr>
            </w:pPr>
            <w:r w:rsidRPr="00E11C01">
              <w:rPr>
                <w:sz w:val="16"/>
                <w:szCs w:val="16"/>
              </w:rPr>
              <w:t>(podľa článku 89 ods.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AC51B2" w:rsidRPr="00E11C01" w:rsidRDefault="00AC51B2" w:rsidP="00AC51B2">
            <w:pPr>
              <w:jc w:val="both"/>
              <w:rPr>
                <w:sz w:val="16"/>
                <w:szCs w:val="16"/>
              </w:rPr>
            </w:pPr>
            <w:r w:rsidRPr="00E11C01">
              <w:rPr>
                <w:sz w:val="16"/>
                <w:szCs w:val="16"/>
              </w:rPr>
              <w:t>1. Názov, identifikačné číslo (ak je stanovené vo vnútroštátnych právnych predpisoch), adresa vrátane kódu NUTS, telefónne a faxové číslo, e-mailová a internetová adresa obstarávateľa, a ak sú tieto informácie odlišné, príslušné údaje o útvare, od ktorého možno získať ďalšie informácie.</w:t>
            </w:r>
          </w:p>
          <w:p w:rsidR="00AC51B2" w:rsidRPr="00E11C01" w:rsidRDefault="00AC51B2" w:rsidP="00AC51B2">
            <w:pPr>
              <w:jc w:val="both"/>
              <w:rPr>
                <w:sz w:val="16"/>
                <w:szCs w:val="16"/>
              </w:rPr>
            </w:pPr>
            <w:r w:rsidRPr="00E11C01">
              <w:rPr>
                <w:sz w:val="16"/>
                <w:szCs w:val="16"/>
              </w:rPr>
              <w:t>2. Hlavný predmet činnosti.</w:t>
            </w:r>
          </w:p>
          <w:p w:rsidR="00AC51B2" w:rsidRPr="00E11C01" w:rsidRDefault="00AC51B2" w:rsidP="00AC51B2">
            <w:pPr>
              <w:jc w:val="both"/>
              <w:rPr>
                <w:sz w:val="16"/>
                <w:szCs w:val="16"/>
              </w:rPr>
            </w:pPr>
            <w:r w:rsidRPr="00E11C01">
              <w:rPr>
                <w:sz w:val="16"/>
                <w:szCs w:val="16"/>
              </w:rPr>
              <w:t>3. Kódy CPV.</w:t>
            </w:r>
          </w:p>
          <w:p w:rsidR="00AC51B2" w:rsidRPr="00E11C01" w:rsidRDefault="00AC51B2" w:rsidP="00AC51B2">
            <w:pPr>
              <w:jc w:val="both"/>
              <w:rPr>
                <w:sz w:val="16"/>
                <w:szCs w:val="16"/>
              </w:rPr>
            </w:pPr>
            <w:r w:rsidRPr="00E11C01">
              <w:rPr>
                <w:sz w:val="16"/>
                <w:szCs w:val="16"/>
              </w:rPr>
              <w:t>4. Kód NUTS hlavného miesta uskutočnenia stavebných prác v prípade zákaziek na uskutočnenie stavebných prác alebo kód NUTS hlavného miesta dodania alebo poskytnutia v prípade zákaziek na dodanie tovaru a poskytnutie služieb.</w:t>
            </w:r>
          </w:p>
          <w:p w:rsidR="00AC51B2" w:rsidRPr="00E11C01" w:rsidRDefault="00AC51B2" w:rsidP="00AC51B2">
            <w:pPr>
              <w:jc w:val="both"/>
              <w:rPr>
                <w:sz w:val="16"/>
                <w:szCs w:val="16"/>
              </w:rPr>
            </w:pPr>
            <w:r w:rsidRPr="00E11C01">
              <w:rPr>
                <w:sz w:val="16"/>
                <w:szCs w:val="16"/>
              </w:rPr>
              <w:t>5. Opis obstarávania pred úpravou a po nej: povaha a rozsah prác, povaha a množstvo alebo hodnota dodaní tovaru, povaha a rozsah služieb.</w:t>
            </w:r>
          </w:p>
          <w:p w:rsidR="00AC51B2" w:rsidRPr="00E11C01" w:rsidRDefault="00AC51B2" w:rsidP="00AC51B2">
            <w:pPr>
              <w:jc w:val="both"/>
              <w:rPr>
                <w:sz w:val="16"/>
                <w:szCs w:val="16"/>
              </w:rPr>
            </w:pPr>
            <w:r w:rsidRPr="00E11C01">
              <w:rPr>
                <w:sz w:val="16"/>
                <w:szCs w:val="16"/>
              </w:rPr>
              <w:t>6. Keď to prichádza do úvahy, zvýšenie ceny spôsobené úpravou.</w:t>
            </w:r>
          </w:p>
          <w:p w:rsidR="00AC51B2" w:rsidRPr="00E11C01" w:rsidRDefault="00AC51B2" w:rsidP="00AC51B2">
            <w:pPr>
              <w:jc w:val="both"/>
              <w:rPr>
                <w:sz w:val="16"/>
                <w:szCs w:val="16"/>
              </w:rPr>
            </w:pPr>
            <w:r w:rsidRPr="00E11C01">
              <w:rPr>
                <w:sz w:val="16"/>
                <w:szCs w:val="16"/>
              </w:rPr>
              <w:t>7. Opis okolností, na základe ktorých vznikla potreba úpravy.</w:t>
            </w:r>
          </w:p>
          <w:p w:rsidR="00AC51B2" w:rsidRPr="00E11C01" w:rsidRDefault="00AC51B2" w:rsidP="00AC51B2">
            <w:pPr>
              <w:jc w:val="both"/>
              <w:rPr>
                <w:sz w:val="16"/>
                <w:szCs w:val="16"/>
              </w:rPr>
            </w:pPr>
            <w:r w:rsidRPr="00E11C01">
              <w:rPr>
                <w:sz w:val="16"/>
                <w:szCs w:val="16"/>
              </w:rPr>
              <w:t>8. Dátum rozhodnutia o zadaní zákazky.</w:t>
            </w:r>
          </w:p>
          <w:p w:rsidR="00AC51B2" w:rsidRPr="00E11C01" w:rsidRDefault="00AC51B2" w:rsidP="00AC51B2">
            <w:pPr>
              <w:jc w:val="both"/>
              <w:rPr>
                <w:sz w:val="16"/>
                <w:szCs w:val="16"/>
              </w:rPr>
            </w:pPr>
            <w:r w:rsidRPr="00E11C01">
              <w:rPr>
                <w:sz w:val="16"/>
                <w:szCs w:val="16"/>
              </w:rPr>
              <w:t>9. Keď to prichádza do úvahy, adresa vrátane kódu NUTS, telefónne číslo, faxové číslo, e-mailová a internetová adresa nového hospodárskeho subjektu alebo subjektov.</w:t>
            </w:r>
          </w:p>
          <w:p w:rsidR="00AC51B2" w:rsidRPr="00E11C01" w:rsidRDefault="00AC51B2" w:rsidP="00AC51B2">
            <w:pPr>
              <w:jc w:val="both"/>
              <w:rPr>
                <w:sz w:val="16"/>
                <w:szCs w:val="16"/>
              </w:rPr>
            </w:pPr>
            <w:r w:rsidRPr="00E11C01">
              <w:rPr>
                <w:sz w:val="16"/>
                <w:szCs w:val="16"/>
              </w:rPr>
              <w:t>10. Informácie o tom, či zákazka súvisí s projektom a/alebo programom financovaným z prostriedkov Únie.</w:t>
            </w:r>
          </w:p>
          <w:p w:rsidR="00AC51B2" w:rsidRPr="00E11C01" w:rsidRDefault="00AC51B2" w:rsidP="00AC51B2">
            <w:pPr>
              <w:jc w:val="both"/>
              <w:rPr>
                <w:sz w:val="16"/>
                <w:szCs w:val="16"/>
              </w:rPr>
            </w:pPr>
            <w:r w:rsidRPr="00E11C01">
              <w:rPr>
                <w:sz w:val="16"/>
                <w:szCs w:val="16"/>
              </w:rPr>
              <w:t>11. Názov a adresa inštitúcie zodpovednej za postup preskúmania a prípadne aj za postup mediácie. Presné informácie týkajúce sa lehoty na preskúmanie alebo v prípade potreby názov, adresa, telefónne číslo, faxové číslo a e-mailová adresa útvaru, od ktorého možno tieto informácie získať.</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AC51B2" w:rsidRDefault="00AC51B2" w:rsidP="00AC51B2">
            <w:pPr>
              <w:jc w:val="cente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C51B2" w:rsidRDefault="00AC51B2" w:rsidP="00A178FA">
            <w:r w:rsidRPr="00F914BC">
              <w:rPr>
                <w:sz w:val="16"/>
                <w:szCs w:val="16"/>
              </w:rPr>
              <w:t xml:space="preserve">Návrh vyhlášky </w:t>
            </w:r>
            <w:r w:rsidRPr="00F914BC">
              <w:rPr>
                <w:iCs/>
                <w:sz w:val="16"/>
                <w:szCs w:val="16"/>
              </w:rPr>
              <w:t>ktorou sa ustanovujú podrobnosti o oznámeniach používaných vo verejnom obstarávaní a o ich obsahu</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AC51B2" w:rsidRPr="00E11C01" w:rsidRDefault="00921BFE" w:rsidP="00AC51B2">
            <w:pPr>
              <w:rPr>
                <w:sz w:val="16"/>
                <w:szCs w:val="16"/>
              </w:rPr>
            </w:pPr>
            <w:r>
              <w:rPr>
                <w:sz w:val="16"/>
                <w:szCs w:val="16"/>
              </w:rPr>
              <w:t>§:9</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21BFE" w:rsidRPr="00921BFE" w:rsidRDefault="00921BFE" w:rsidP="00921BFE">
            <w:pPr>
              <w:jc w:val="both"/>
              <w:rPr>
                <w:sz w:val="16"/>
                <w:szCs w:val="16"/>
              </w:rPr>
            </w:pPr>
            <w:r w:rsidRPr="00921BFE">
              <w:rPr>
                <w:sz w:val="16"/>
                <w:szCs w:val="16"/>
              </w:rPr>
              <w:t>Oznámenie o úprave zmluvy alebo koncesie počas jej platnosti obsahuje</w:t>
            </w:r>
          </w:p>
          <w:p w:rsidR="00921BFE" w:rsidRPr="00921BFE" w:rsidRDefault="00921BFE" w:rsidP="00921BFE">
            <w:pPr>
              <w:jc w:val="both"/>
              <w:rPr>
                <w:sz w:val="16"/>
                <w:szCs w:val="16"/>
              </w:rPr>
            </w:pPr>
            <w:r w:rsidRPr="00921BFE">
              <w:rPr>
                <w:sz w:val="16"/>
                <w:szCs w:val="16"/>
              </w:rPr>
              <w:t>a)</w:t>
            </w:r>
            <w:r w:rsidRPr="00921BFE">
              <w:rPr>
                <w:sz w:val="16"/>
                <w:szCs w:val="16"/>
              </w:rPr>
              <w:tab/>
              <w:t xml:space="preserve">názov, identifikačné číslo, adresu, kód NUTS, telefónne číslo, faxové číslo, e-mail, kontaktnú osobu, internetovú stránku verejného obstarávateľa alebo obstarávateľa, </w:t>
            </w:r>
          </w:p>
          <w:p w:rsidR="00921BFE" w:rsidRPr="00921BFE" w:rsidRDefault="00921BFE" w:rsidP="00921BFE">
            <w:pPr>
              <w:jc w:val="both"/>
              <w:rPr>
                <w:sz w:val="16"/>
                <w:szCs w:val="16"/>
              </w:rPr>
            </w:pPr>
            <w:r w:rsidRPr="00921BFE">
              <w:rPr>
                <w:sz w:val="16"/>
                <w:szCs w:val="16"/>
              </w:rPr>
              <w:t>b)</w:t>
            </w:r>
            <w:r w:rsidRPr="00921BFE">
              <w:rPr>
                <w:sz w:val="16"/>
                <w:szCs w:val="16"/>
              </w:rPr>
              <w:tab/>
              <w:t>referenčné číslo  podľa Spoločného slovníka obstarávania (CPV),</w:t>
            </w:r>
          </w:p>
          <w:p w:rsidR="00921BFE" w:rsidRPr="00921BFE" w:rsidRDefault="00921BFE" w:rsidP="00921BFE">
            <w:pPr>
              <w:jc w:val="both"/>
              <w:rPr>
                <w:sz w:val="16"/>
                <w:szCs w:val="16"/>
              </w:rPr>
            </w:pPr>
            <w:r w:rsidRPr="00921BFE">
              <w:rPr>
                <w:sz w:val="16"/>
                <w:szCs w:val="16"/>
              </w:rPr>
              <w:t>c)</w:t>
            </w:r>
            <w:r w:rsidRPr="00921BFE">
              <w:rPr>
                <w:sz w:val="16"/>
                <w:szCs w:val="16"/>
              </w:rPr>
              <w:tab/>
              <w:t xml:space="preserve">kód NUTS hlavného miesta uskutočnenia stavebných prác, dodania tovaru alebo poskytnutia služieb, </w:t>
            </w:r>
          </w:p>
          <w:p w:rsidR="00921BFE" w:rsidRPr="00921BFE" w:rsidRDefault="00921BFE" w:rsidP="00921BFE">
            <w:pPr>
              <w:jc w:val="both"/>
              <w:rPr>
                <w:sz w:val="16"/>
                <w:szCs w:val="16"/>
              </w:rPr>
            </w:pPr>
            <w:r w:rsidRPr="00921BFE">
              <w:rPr>
                <w:sz w:val="16"/>
                <w:szCs w:val="16"/>
              </w:rPr>
              <w:t>d)</w:t>
            </w:r>
            <w:r w:rsidRPr="00921BFE">
              <w:rPr>
                <w:sz w:val="16"/>
                <w:szCs w:val="16"/>
              </w:rPr>
              <w:tab/>
              <w:t>opis obstarávania pred a po úprave: povaha a</w:t>
            </w:r>
            <w:r w:rsidR="00CC4C86">
              <w:rPr>
                <w:sz w:val="16"/>
                <w:szCs w:val="16"/>
              </w:rPr>
              <w:t> </w:t>
            </w:r>
            <w:r w:rsidRPr="00921BFE">
              <w:rPr>
                <w:sz w:val="16"/>
                <w:szCs w:val="16"/>
              </w:rPr>
              <w:t>rozsah</w:t>
            </w:r>
            <w:r w:rsidR="00CC4C86">
              <w:rPr>
                <w:sz w:val="16"/>
                <w:szCs w:val="16"/>
              </w:rPr>
              <w:t xml:space="preserve"> stavebných</w:t>
            </w:r>
            <w:r w:rsidRPr="00921BFE">
              <w:rPr>
                <w:sz w:val="16"/>
                <w:szCs w:val="16"/>
              </w:rPr>
              <w:t xml:space="preserve"> prác, povaha a množstvo alebo hodnota dodaní tovaru, povaha a rozsah služieb,</w:t>
            </w:r>
          </w:p>
          <w:p w:rsidR="00921BFE" w:rsidRPr="00921BFE" w:rsidRDefault="00921BFE" w:rsidP="00921BFE">
            <w:pPr>
              <w:jc w:val="both"/>
              <w:rPr>
                <w:sz w:val="16"/>
                <w:szCs w:val="16"/>
              </w:rPr>
            </w:pPr>
            <w:r w:rsidRPr="00921BFE">
              <w:rPr>
                <w:sz w:val="16"/>
                <w:szCs w:val="16"/>
              </w:rPr>
              <w:t>e)</w:t>
            </w:r>
            <w:r w:rsidRPr="00921BFE">
              <w:rPr>
                <w:sz w:val="16"/>
                <w:szCs w:val="16"/>
              </w:rPr>
              <w:tab/>
              <w:t>ak to prichádza do úvahy, zvýšenie ceny spôsobené úpravou,</w:t>
            </w:r>
          </w:p>
          <w:p w:rsidR="00921BFE" w:rsidRPr="00921BFE" w:rsidRDefault="00921BFE" w:rsidP="00921BFE">
            <w:pPr>
              <w:jc w:val="both"/>
              <w:rPr>
                <w:sz w:val="16"/>
                <w:szCs w:val="16"/>
              </w:rPr>
            </w:pPr>
            <w:r w:rsidRPr="00921BFE">
              <w:rPr>
                <w:sz w:val="16"/>
                <w:szCs w:val="16"/>
              </w:rPr>
              <w:t>f)</w:t>
            </w:r>
            <w:r w:rsidRPr="00921BFE">
              <w:rPr>
                <w:sz w:val="16"/>
                <w:szCs w:val="16"/>
              </w:rPr>
              <w:tab/>
              <w:t>opis okolností, na základe ktorých vznikla potreba úpravy,</w:t>
            </w:r>
          </w:p>
          <w:p w:rsidR="00921BFE" w:rsidRPr="00921BFE" w:rsidRDefault="00921BFE" w:rsidP="00921BFE">
            <w:pPr>
              <w:jc w:val="both"/>
              <w:rPr>
                <w:sz w:val="16"/>
                <w:szCs w:val="16"/>
              </w:rPr>
            </w:pPr>
            <w:r w:rsidRPr="00921BFE">
              <w:rPr>
                <w:sz w:val="16"/>
                <w:szCs w:val="16"/>
              </w:rPr>
              <w:t>g)</w:t>
            </w:r>
            <w:r w:rsidRPr="00921BFE">
              <w:rPr>
                <w:sz w:val="16"/>
                <w:szCs w:val="16"/>
              </w:rPr>
              <w:tab/>
              <w:t>dátum rozhodnutia o zadaní zákazky alebo o udelení koncesie,</w:t>
            </w:r>
          </w:p>
          <w:p w:rsidR="00921BFE" w:rsidRPr="00921BFE" w:rsidRDefault="00921BFE" w:rsidP="00921BFE">
            <w:pPr>
              <w:jc w:val="both"/>
              <w:rPr>
                <w:sz w:val="16"/>
                <w:szCs w:val="16"/>
              </w:rPr>
            </w:pPr>
            <w:r w:rsidRPr="00921BFE">
              <w:rPr>
                <w:sz w:val="16"/>
                <w:szCs w:val="16"/>
              </w:rPr>
              <w:t>h)</w:t>
            </w:r>
            <w:r w:rsidRPr="00921BFE">
              <w:rPr>
                <w:sz w:val="16"/>
                <w:szCs w:val="16"/>
              </w:rPr>
              <w:tab/>
              <w:t>ak to prichádza do úvahy, adresu, kód NUTS, telefónne číslo, faxové číslo, e-mail a internetovú adresu nového uchádzača,</w:t>
            </w:r>
          </w:p>
          <w:p w:rsidR="00921BFE" w:rsidRPr="00921BFE" w:rsidRDefault="00921BFE" w:rsidP="00921BFE">
            <w:pPr>
              <w:jc w:val="both"/>
              <w:rPr>
                <w:sz w:val="16"/>
                <w:szCs w:val="16"/>
              </w:rPr>
            </w:pPr>
            <w:r w:rsidRPr="00921BFE">
              <w:rPr>
                <w:sz w:val="16"/>
                <w:szCs w:val="16"/>
              </w:rPr>
              <w:t>i)</w:t>
            </w:r>
            <w:r w:rsidRPr="00921BFE">
              <w:rPr>
                <w:sz w:val="16"/>
                <w:szCs w:val="16"/>
              </w:rPr>
              <w:tab/>
              <w:t>informácie o tom, či zákazka súvisí s projektom alebo programom financovaným z</w:t>
            </w:r>
            <w:r w:rsidR="00CC4C86">
              <w:rPr>
                <w:sz w:val="16"/>
                <w:szCs w:val="16"/>
              </w:rPr>
              <w:t> </w:t>
            </w:r>
            <w:r w:rsidRPr="00921BFE">
              <w:rPr>
                <w:sz w:val="16"/>
                <w:szCs w:val="16"/>
              </w:rPr>
              <w:t>prostriedkov</w:t>
            </w:r>
            <w:r w:rsidR="00CC4C86">
              <w:rPr>
                <w:sz w:val="16"/>
                <w:szCs w:val="16"/>
              </w:rPr>
              <w:t xml:space="preserve"> Európskej </w:t>
            </w:r>
            <w:r w:rsidRPr="00921BFE">
              <w:rPr>
                <w:sz w:val="16"/>
                <w:szCs w:val="16"/>
              </w:rPr>
              <w:t xml:space="preserve"> Únie,</w:t>
            </w:r>
          </w:p>
          <w:p w:rsidR="00921BFE" w:rsidRPr="00921BFE" w:rsidRDefault="00921BFE" w:rsidP="00921BFE">
            <w:pPr>
              <w:jc w:val="both"/>
              <w:rPr>
                <w:sz w:val="16"/>
                <w:szCs w:val="16"/>
              </w:rPr>
            </w:pPr>
            <w:r w:rsidRPr="00921BFE">
              <w:rPr>
                <w:sz w:val="16"/>
                <w:szCs w:val="16"/>
              </w:rPr>
              <w:t>j)</w:t>
            </w:r>
            <w:r w:rsidRPr="00921BFE">
              <w:rPr>
                <w:sz w:val="16"/>
                <w:szCs w:val="16"/>
              </w:rPr>
              <w:tab/>
              <w:t xml:space="preserve">názov a adresa inštitúcie zodpovednej za dohľad nad verejným obstarávaním a informácie týkajúce sa lehôt na preskúmanie, </w:t>
            </w:r>
          </w:p>
          <w:p w:rsidR="00921BFE" w:rsidRPr="00921BFE" w:rsidRDefault="00921BFE" w:rsidP="00921BFE">
            <w:pPr>
              <w:jc w:val="both"/>
              <w:rPr>
                <w:sz w:val="16"/>
                <w:szCs w:val="16"/>
              </w:rPr>
            </w:pPr>
            <w:r w:rsidRPr="00921BFE">
              <w:rPr>
                <w:sz w:val="16"/>
                <w:szCs w:val="16"/>
              </w:rPr>
              <w:t>k)</w:t>
            </w:r>
            <w:r w:rsidRPr="00921BFE">
              <w:rPr>
                <w:sz w:val="16"/>
                <w:szCs w:val="16"/>
              </w:rPr>
              <w:tab/>
              <w:t>dátum predchádzajúcich uverejnení v Úradnom vestníku Európ</w:t>
            </w:r>
            <w:r w:rsidR="00CC4C86">
              <w:rPr>
                <w:sz w:val="16"/>
                <w:szCs w:val="16"/>
              </w:rPr>
              <w:t>skej únie týkajúcich sa zákazky</w:t>
            </w:r>
            <w:r w:rsidRPr="00921BFE">
              <w:rPr>
                <w:sz w:val="16"/>
                <w:szCs w:val="16"/>
              </w:rPr>
              <w:t>, na ktorú  sa vzťahuje toto oznámenie, a odkaz na ne,</w:t>
            </w:r>
          </w:p>
          <w:p w:rsidR="00921BFE" w:rsidRPr="00921BFE" w:rsidRDefault="00921BFE" w:rsidP="00921BFE">
            <w:pPr>
              <w:jc w:val="both"/>
              <w:rPr>
                <w:sz w:val="16"/>
                <w:szCs w:val="16"/>
              </w:rPr>
            </w:pPr>
            <w:r w:rsidRPr="00921BFE">
              <w:rPr>
                <w:sz w:val="16"/>
                <w:szCs w:val="16"/>
              </w:rPr>
              <w:t>l)</w:t>
            </w:r>
            <w:r w:rsidRPr="00921BFE">
              <w:rPr>
                <w:sz w:val="16"/>
                <w:szCs w:val="16"/>
              </w:rPr>
              <w:tab/>
              <w:t>dátum odoslania oznámenia,</w:t>
            </w:r>
          </w:p>
          <w:p w:rsidR="00AC51B2" w:rsidRPr="00E11C01" w:rsidRDefault="00921BFE" w:rsidP="00921BFE">
            <w:pPr>
              <w:jc w:val="both"/>
              <w:rPr>
                <w:sz w:val="16"/>
                <w:szCs w:val="16"/>
              </w:rPr>
            </w:pPr>
            <w:r w:rsidRPr="00921BFE">
              <w:rPr>
                <w:sz w:val="16"/>
                <w:szCs w:val="16"/>
              </w:rPr>
              <w:t>m)</w:t>
            </w:r>
            <w:r w:rsidRPr="00921BFE">
              <w:rPr>
                <w:sz w:val="16"/>
                <w:szCs w:val="16"/>
              </w:rPr>
              <w:tab/>
              <w:t>všetky ostatné relevantné informácie.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C51B2" w:rsidRPr="00E11C01" w:rsidRDefault="00AC51B2" w:rsidP="00AC51B2">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AC51B2" w:rsidRPr="00E11C01" w:rsidRDefault="00AC51B2" w:rsidP="00AC51B2">
            <w:pPr>
              <w:rPr>
                <w:sz w:val="16"/>
                <w:szCs w:val="16"/>
              </w:rPr>
            </w:pP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r w:rsidRPr="00E11C01">
              <w:rPr>
                <w:sz w:val="16"/>
                <w:szCs w:val="16"/>
              </w:rPr>
              <w:t>PRÍLOHA XVII</w:t>
            </w:r>
          </w:p>
          <w:p w:rsidR="00914156" w:rsidRPr="00E11C01" w:rsidRDefault="00914156" w:rsidP="00AC51B2">
            <w:pPr>
              <w:rPr>
                <w:sz w:val="16"/>
                <w:szCs w:val="16"/>
              </w:rPr>
            </w:pPr>
          </w:p>
          <w:p w:rsidR="00914156" w:rsidRPr="00E11C01" w:rsidRDefault="00914156" w:rsidP="00AC51B2">
            <w:pPr>
              <w:rPr>
                <w:sz w:val="16"/>
                <w:szCs w:val="16"/>
              </w:rPr>
            </w:pPr>
            <w:r w:rsidRPr="00E11C01">
              <w:rPr>
                <w:sz w:val="16"/>
                <w:szCs w:val="16"/>
              </w:rPr>
              <w:t>SLUŽBY PODĽA ČLÁNKU 91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jc w:val="both"/>
              <w:rPr>
                <w:sz w:val="16"/>
                <w:szCs w:val="16"/>
              </w:rPr>
            </w:pPr>
            <w:r w:rsidRPr="00E11C01">
              <w:rPr>
                <w:sz w:val="16"/>
                <w:szCs w:val="16"/>
              </w:rPr>
              <w:t xml:space="preserve"> </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972"/>
              <w:gridCol w:w="1849"/>
            </w:tblGrid>
            <w:tr w:rsidR="00914156" w:rsidRPr="00E11C01" w:rsidTr="00EB6DA6">
              <w:tc>
                <w:tcPr>
                  <w:tcW w:w="58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tbl-hdr2"/>
                    <w:framePr w:hSpace="141" w:wrap="around" w:vAnchor="text" w:hAnchor="text" w:y="1"/>
                    <w:suppressOverlap/>
                    <w:rPr>
                      <w:b w:val="0"/>
                      <w:bCs w:val="0"/>
                      <w:sz w:val="16"/>
                      <w:szCs w:val="16"/>
                    </w:rPr>
                  </w:pPr>
                  <w:r w:rsidRPr="00E11C01">
                    <w:rPr>
                      <w:b w:val="0"/>
                      <w:bCs w:val="0"/>
                      <w:sz w:val="16"/>
                      <w:szCs w:val="16"/>
                    </w:rPr>
                    <w:t>Kód CPV</w:t>
                  </w:r>
                </w:p>
              </w:tc>
              <w:tc>
                <w:tcPr>
                  <w:tcW w:w="35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tbl-hdr2"/>
                    <w:framePr w:hSpace="141" w:wrap="around" w:vAnchor="text" w:hAnchor="text" w:y="1"/>
                    <w:suppressOverlap/>
                    <w:rPr>
                      <w:b w:val="0"/>
                      <w:bCs w:val="0"/>
                      <w:sz w:val="16"/>
                      <w:szCs w:val="16"/>
                    </w:rPr>
                  </w:pPr>
                  <w:r w:rsidRPr="00E11C01">
                    <w:rPr>
                      <w:b w:val="0"/>
                      <w:bCs w:val="0"/>
                      <w:sz w:val="16"/>
                      <w:szCs w:val="16"/>
                    </w:rPr>
                    <w:t>Opis</w:t>
                  </w:r>
                </w:p>
              </w:tc>
            </w:tr>
            <w:tr w:rsidR="00914156" w:rsidRPr="00E11C01" w:rsidTr="00EB6DA6">
              <w:tc>
                <w:tcPr>
                  <w:tcW w:w="58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tbl-txt2"/>
                    <w:framePr w:hSpace="141" w:wrap="around" w:vAnchor="text" w:hAnchor="text" w:y="1"/>
                    <w:suppressOverlap/>
                    <w:rPr>
                      <w:sz w:val="16"/>
                      <w:szCs w:val="16"/>
                    </w:rPr>
                  </w:pPr>
                  <w:r w:rsidRPr="00E11C01">
                    <w:rPr>
                      <w:sz w:val="16"/>
                      <w:szCs w:val="16"/>
                    </w:rPr>
                    <w:t>75200000-8; 75231200-6; 75231240-8; 79611000-0; 79622000-0 [Zabezpečovanie pomocného personálu pre domácnosť]; 79624000-4 [opatrovateľského personálu] a 79625000-1 [Zabezpečovanie lekárskeho personálu] od 85000000-9 do 85323000-9; 98133100-5, 98133000-4; 98200000-5 a 98500000-8 [Služby domácnosti ako zamestnávateľov domáceho personálu] a 98513000-2 až 98514000-9 [Služby pracovných síl pre domácnosti, Služby pracovníkov agentúr týkajúce sa domácnosti, Služby kancelárskych pracovníkov pre domácnosti, Pracovníci na čas určitý pre domácnosti, Pomocnice v domácnosti a Domáce služby]</w:t>
                  </w:r>
                </w:p>
              </w:tc>
              <w:tc>
                <w:tcPr>
                  <w:tcW w:w="35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tbl-txt2"/>
                    <w:framePr w:hSpace="141" w:wrap="around" w:vAnchor="text" w:hAnchor="text" w:y="1"/>
                    <w:suppressOverlap/>
                    <w:rPr>
                      <w:sz w:val="16"/>
                      <w:szCs w:val="16"/>
                    </w:rPr>
                  </w:pPr>
                  <w:r w:rsidRPr="00E11C01">
                    <w:rPr>
                      <w:sz w:val="16"/>
                      <w:szCs w:val="16"/>
                    </w:rPr>
                    <w:t>Zdravotnícke, sociálne a súvisiace služby</w:t>
                  </w:r>
                </w:p>
              </w:tc>
            </w:tr>
            <w:tr w:rsidR="00914156" w:rsidRPr="00E11C01" w:rsidTr="00EB6DA6">
              <w:tc>
                <w:tcPr>
                  <w:tcW w:w="58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tbl-txt2"/>
                    <w:framePr w:hSpace="141" w:wrap="around" w:vAnchor="text" w:hAnchor="text" w:y="1"/>
                    <w:suppressOverlap/>
                    <w:rPr>
                      <w:sz w:val="16"/>
                      <w:szCs w:val="16"/>
                    </w:rPr>
                  </w:pPr>
                  <w:r w:rsidRPr="00E11C01">
                    <w:rPr>
                      <w:sz w:val="16"/>
                      <w:szCs w:val="16"/>
                    </w:rPr>
                    <w:t>85321000-5 a 85322000-2, 75000000-6 [Verejná správa, obrana, sociálne zabezpečenie a s tým spojené služby], 075121000-0, 75122000-7, 75124000-1; od 79995000-5 do 79995200-7; od 80000000-4 Vzdelávacie a školiace (výcvikové) služby do 80660000-8; od 92000000-1 do 92700000-8 79950000-8 [Organizovanie výstav, veľtrhov a kongresov], 79951000-5 [Organizovanie seminárov], 79952000-2 [Služby na organizovanie podujatí], 79952100-3 [Služby na organizovanie kultúrnych podujatí], 79953000-9 [Služby na organizovanie festivalov], 79954000-6 [Služby na organizovanie večierkov], 79955000-3 [Služby na organizovanie módnych prehliadok], 79956000-0 [Služby na organizovanie veľtrhov a výstav]</w:t>
                  </w:r>
                </w:p>
              </w:tc>
              <w:tc>
                <w:tcPr>
                  <w:tcW w:w="35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tbl-txt2"/>
                    <w:framePr w:hSpace="141" w:wrap="around" w:vAnchor="text" w:hAnchor="text" w:y="1"/>
                    <w:suppressOverlap/>
                    <w:rPr>
                      <w:sz w:val="16"/>
                      <w:szCs w:val="16"/>
                    </w:rPr>
                  </w:pPr>
                  <w:r w:rsidRPr="00E11C01">
                    <w:rPr>
                      <w:sz w:val="16"/>
                      <w:szCs w:val="16"/>
                    </w:rPr>
                    <w:t>Administratívne sociálne, vzdelávacie, zdravotnícke a kultúrne služby</w:t>
                  </w:r>
                </w:p>
              </w:tc>
            </w:tr>
            <w:tr w:rsidR="00914156" w:rsidRPr="00E11C01" w:rsidTr="00EB6DA6">
              <w:tc>
                <w:tcPr>
                  <w:tcW w:w="58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tbl-txt2"/>
                    <w:framePr w:hSpace="141" w:wrap="around" w:vAnchor="text" w:hAnchor="text" w:y="1"/>
                    <w:suppressOverlap/>
                    <w:rPr>
                      <w:sz w:val="16"/>
                      <w:szCs w:val="16"/>
                    </w:rPr>
                  </w:pPr>
                  <w:r w:rsidRPr="00E11C01">
                    <w:rPr>
                      <w:sz w:val="16"/>
                      <w:szCs w:val="16"/>
                    </w:rPr>
                    <w:t>75300000-9</w:t>
                  </w:r>
                </w:p>
              </w:tc>
              <w:tc>
                <w:tcPr>
                  <w:tcW w:w="35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tbl-txt2"/>
                    <w:framePr w:hSpace="141" w:wrap="around" w:vAnchor="text" w:hAnchor="text" w:y="1"/>
                    <w:suppressOverlap/>
                    <w:rPr>
                      <w:sz w:val="16"/>
                      <w:szCs w:val="16"/>
                    </w:rPr>
                  </w:pPr>
                  <w:r w:rsidRPr="00E11C01">
                    <w:rPr>
                      <w:sz w:val="16"/>
                      <w:szCs w:val="16"/>
                    </w:rPr>
                    <w:t>Povinné sociálne zabezpečenie</w:t>
                  </w:r>
                  <w:hyperlink r:id="rId12" w:anchor="ntr1-L_2014094SK.01035801-E0001" w:history="1">
                    <w:r w:rsidRPr="00E11C01">
                      <w:rPr>
                        <w:sz w:val="16"/>
                        <w:szCs w:val="16"/>
                      </w:rPr>
                      <w:t> (1)</w:t>
                    </w:r>
                  </w:hyperlink>
                  <w:r w:rsidRPr="00E11C01">
                    <w:rPr>
                      <w:sz w:val="16"/>
                      <w:szCs w:val="16"/>
                    </w:rPr>
                    <w:t xml:space="preserve"> </w:t>
                  </w:r>
                </w:p>
              </w:tc>
            </w:tr>
            <w:tr w:rsidR="00914156" w:rsidRPr="00E11C01" w:rsidTr="00EB6DA6">
              <w:tc>
                <w:tcPr>
                  <w:tcW w:w="58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tbl-txt2"/>
                    <w:framePr w:hSpace="141" w:wrap="around" w:vAnchor="text" w:hAnchor="text" w:y="1"/>
                    <w:suppressOverlap/>
                    <w:rPr>
                      <w:sz w:val="16"/>
                      <w:szCs w:val="16"/>
                    </w:rPr>
                  </w:pPr>
                  <w:r w:rsidRPr="00E11C01">
                    <w:rPr>
                      <w:sz w:val="16"/>
                      <w:szCs w:val="16"/>
                    </w:rPr>
                    <w:t>75310000-2, 75311000-9, 75312000-6, 75313000-3, 75313100-4, 75314000-0, 75320000-5, 75330000-8, 75340000-1</w:t>
                  </w:r>
                </w:p>
              </w:tc>
              <w:tc>
                <w:tcPr>
                  <w:tcW w:w="35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tbl-txt2"/>
                    <w:framePr w:hSpace="141" w:wrap="around" w:vAnchor="text" w:hAnchor="text" w:y="1"/>
                    <w:suppressOverlap/>
                    <w:rPr>
                      <w:sz w:val="16"/>
                      <w:szCs w:val="16"/>
                    </w:rPr>
                  </w:pPr>
                  <w:r w:rsidRPr="00E11C01">
                    <w:rPr>
                      <w:sz w:val="16"/>
                      <w:szCs w:val="16"/>
                    </w:rPr>
                    <w:t>Služby týkajúce sa poskytovania dávok</w:t>
                  </w:r>
                </w:p>
              </w:tc>
            </w:tr>
            <w:tr w:rsidR="00914156" w:rsidRPr="00E11C01" w:rsidTr="00EB6DA6">
              <w:tc>
                <w:tcPr>
                  <w:tcW w:w="58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tbl-txt2"/>
                    <w:framePr w:hSpace="141" w:wrap="around" w:vAnchor="text" w:hAnchor="text" w:y="1"/>
                    <w:suppressOverlap/>
                    <w:rPr>
                      <w:sz w:val="16"/>
                      <w:szCs w:val="16"/>
                    </w:rPr>
                  </w:pPr>
                  <w:r w:rsidRPr="00E11C01">
                    <w:rPr>
                      <w:sz w:val="16"/>
                      <w:szCs w:val="16"/>
                    </w:rPr>
                    <w:t>98000000-3, 98120000-0; 98132000-7; 98133110-8 a 98130000-3</w:t>
                  </w:r>
                </w:p>
              </w:tc>
              <w:tc>
                <w:tcPr>
                  <w:tcW w:w="35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tbl-txt2"/>
                    <w:framePr w:hSpace="141" w:wrap="around" w:vAnchor="text" w:hAnchor="text" w:y="1"/>
                    <w:suppressOverlap/>
                    <w:rPr>
                      <w:sz w:val="16"/>
                      <w:szCs w:val="16"/>
                    </w:rPr>
                  </w:pPr>
                  <w:r w:rsidRPr="00E11C01">
                    <w:rPr>
                      <w:sz w:val="16"/>
                      <w:szCs w:val="16"/>
                    </w:rPr>
                    <w:t>Iné služby pre verejnosť, sociálne služby a osobné služby vrátane služieb poskytovaných odborovými zväzmi, politickými organizáciami, mládežníckymi združeniami a iné služby členských organizácií</w:t>
                  </w:r>
                </w:p>
              </w:tc>
            </w:tr>
            <w:tr w:rsidR="00914156" w:rsidRPr="00E11C01" w:rsidTr="00EB6DA6">
              <w:tc>
                <w:tcPr>
                  <w:tcW w:w="58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tbl-txt2"/>
                    <w:framePr w:hSpace="141" w:wrap="around" w:vAnchor="text" w:hAnchor="text" w:y="1"/>
                    <w:suppressOverlap/>
                    <w:rPr>
                      <w:sz w:val="16"/>
                      <w:szCs w:val="16"/>
                    </w:rPr>
                  </w:pPr>
                  <w:r w:rsidRPr="00E11C01">
                    <w:rPr>
                      <w:sz w:val="16"/>
                      <w:szCs w:val="16"/>
                    </w:rPr>
                    <w:t>98131000-0</w:t>
                  </w:r>
                </w:p>
              </w:tc>
              <w:tc>
                <w:tcPr>
                  <w:tcW w:w="35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tbl-txt2"/>
                    <w:framePr w:hSpace="141" w:wrap="around" w:vAnchor="text" w:hAnchor="text" w:y="1"/>
                    <w:suppressOverlap/>
                    <w:rPr>
                      <w:sz w:val="16"/>
                      <w:szCs w:val="16"/>
                    </w:rPr>
                  </w:pPr>
                  <w:r w:rsidRPr="00E11C01">
                    <w:rPr>
                      <w:sz w:val="16"/>
                      <w:szCs w:val="16"/>
                    </w:rPr>
                    <w:t>Náboženské služby</w:t>
                  </w:r>
                </w:p>
              </w:tc>
            </w:tr>
            <w:tr w:rsidR="00914156" w:rsidRPr="00E11C01" w:rsidTr="00EB6DA6">
              <w:tc>
                <w:tcPr>
                  <w:tcW w:w="58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tbl-txt2"/>
                    <w:framePr w:hSpace="141" w:wrap="around" w:vAnchor="text" w:hAnchor="text" w:y="1"/>
                    <w:suppressOverlap/>
                    <w:rPr>
                      <w:sz w:val="16"/>
                      <w:szCs w:val="16"/>
                    </w:rPr>
                  </w:pPr>
                  <w:r w:rsidRPr="00E11C01">
                    <w:rPr>
                      <w:sz w:val="16"/>
                      <w:szCs w:val="16"/>
                    </w:rPr>
                    <w:t>55100000-1 až 55410000-7; 55521000-8 až 55521200-0 [55521000-8 Služby hromadného stravovania pre súkromné domácnosti, 55521100-9 Rozvoz stravy, 55521200-0 Donáška stravy] 55510000-8 [Služby podnikových a školských jedální], 55511000-5 [Služby podnikových a školských jedální a iné bufetové služby s obmedzenou klientelou], 55512000-2 [Správa jedální], 55523100-3 [Školské stravovanie], 55520000-1 [Služby hromadného stravovania], 55522000-5 [Služby hromadného stravovania pre spoločnosti zabezpečujúce dopravu], 55523000-2 [Služby hromadného stravovania pre iné podniky alebo iné inštitúcie], 55524000-9 [Služby hromadného stravovania pre školy]</w:t>
                  </w:r>
                </w:p>
              </w:tc>
              <w:tc>
                <w:tcPr>
                  <w:tcW w:w="35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tbl-txt2"/>
                    <w:framePr w:hSpace="141" w:wrap="around" w:vAnchor="text" w:hAnchor="text" w:y="1"/>
                    <w:suppressOverlap/>
                    <w:rPr>
                      <w:sz w:val="16"/>
                      <w:szCs w:val="16"/>
                    </w:rPr>
                  </w:pPr>
                  <w:r w:rsidRPr="00E11C01">
                    <w:rPr>
                      <w:sz w:val="16"/>
                      <w:szCs w:val="16"/>
                    </w:rPr>
                    <w:t>Hotelové a reštauračné služby</w:t>
                  </w:r>
                </w:p>
              </w:tc>
            </w:tr>
            <w:tr w:rsidR="00914156" w:rsidRPr="00E11C01" w:rsidTr="00EB6DA6">
              <w:tc>
                <w:tcPr>
                  <w:tcW w:w="58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tbl-txt2"/>
                    <w:framePr w:hSpace="141" w:wrap="around" w:vAnchor="text" w:hAnchor="text" w:y="1"/>
                    <w:suppressOverlap/>
                    <w:rPr>
                      <w:sz w:val="16"/>
                      <w:szCs w:val="16"/>
                    </w:rPr>
                  </w:pPr>
                  <w:r w:rsidRPr="00E11C01">
                    <w:rPr>
                      <w:sz w:val="16"/>
                      <w:szCs w:val="16"/>
                    </w:rPr>
                    <w:t>79100000-5 až 79140000-7; 75231100-5</w:t>
                  </w:r>
                </w:p>
              </w:tc>
              <w:tc>
                <w:tcPr>
                  <w:tcW w:w="35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tbl-txt2"/>
                    <w:framePr w:hSpace="141" w:wrap="around" w:vAnchor="text" w:hAnchor="text" w:y="1"/>
                    <w:suppressOverlap/>
                    <w:rPr>
                      <w:sz w:val="16"/>
                      <w:szCs w:val="16"/>
                    </w:rPr>
                  </w:pPr>
                  <w:r w:rsidRPr="00E11C01">
                    <w:rPr>
                      <w:sz w:val="16"/>
                      <w:szCs w:val="16"/>
                    </w:rPr>
                    <w:t>Právne služby, pokiaľ nie sú vylúčené podľa článku 21 písm. c)</w:t>
                  </w:r>
                </w:p>
              </w:tc>
            </w:tr>
            <w:tr w:rsidR="00914156" w:rsidRPr="00E11C01" w:rsidTr="00EB6DA6">
              <w:tc>
                <w:tcPr>
                  <w:tcW w:w="58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tbl-txt2"/>
                    <w:framePr w:hSpace="141" w:wrap="around" w:vAnchor="text" w:hAnchor="text" w:y="1"/>
                    <w:suppressOverlap/>
                    <w:rPr>
                      <w:sz w:val="16"/>
                      <w:szCs w:val="16"/>
                    </w:rPr>
                  </w:pPr>
                  <w:r w:rsidRPr="00E11C01">
                    <w:rPr>
                      <w:sz w:val="16"/>
                      <w:szCs w:val="16"/>
                    </w:rPr>
                    <w:t>75100000-7 až 75120000-3; 75123000-4; 75125000-8 až75131000-3</w:t>
                  </w:r>
                </w:p>
              </w:tc>
              <w:tc>
                <w:tcPr>
                  <w:tcW w:w="35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tbl-txt2"/>
                    <w:framePr w:hSpace="141" w:wrap="around" w:vAnchor="text" w:hAnchor="text" w:y="1"/>
                    <w:suppressOverlap/>
                    <w:rPr>
                      <w:sz w:val="16"/>
                      <w:szCs w:val="16"/>
                    </w:rPr>
                  </w:pPr>
                  <w:r w:rsidRPr="00E11C01">
                    <w:rPr>
                      <w:sz w:val="16"/>
                      <w:szCs w:val="16"/>
                    </w:rPr>
                    <w:t>Iné administratívne služby a vládne služby</w:t>
                  </w:r>
                </w:p>
              </w:tc>
            </w:tr>
            <w:tr w:rsidR="00914156" w:rsidRPr="00E11C01" w:rsidTr="00EB6DA6">
              <w:tc>
                <w:tcPr>
                  <w:tcW w:w="58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tbl-txt2"/>
                    <w:framePr w:hSpace="141" w:wrap="around" w:vAnchor="text" w:hAnchor="text" w:y="1"/>
                    <w:suppressOverlap/>
                    <w:rPr>
                      <w:sz w:val="16"/>
                      <w:szCs w:val="16"/>
                    </w:rPr>
                  </w:pPr>
                  <w:r w:rsidRPr="00E11C01">
                    <w:rPr>
                      <w:sz w:val="16"/>
                      <w:szCs w:val="16"/>
                    </w:rPr>
                    <w:t>75200000-8 až 75231000-4</w:t>
                  </w:r>
                </w:p>
              </w:tc>
              <w:tc>
                <w:tcPr>
                  <w:tcW w:w="35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tbl-txt2"/>
                    <w:framePr w:hSpace="141" w:wrap="around" w:vAnchor="text" w:hAnchor="text" w:y="1"/>
                    <w:suppressOverlap/>
                    <w:rPr>
                      <w:sz w:val="16"/>
                      <w:szCs w:val="16"/>
                    </w:rPr>
                  </w:pPr>
                  <w:r w:rsidRPr="00E11C01">
                    <w:rPr>
                      <w:sz w:val="16"/>
                      <w:szCs w:val="16"/>
                    </w:rPr>
                    <w:t>Poskytovanie komunálnych služieb</w:t>
                  </w:r>
                </w:p>
              </w:tc>
            </w:tr>
            <w:tr w:rsidR="00914156" w:rsidRPr="00E11C01" w:rsidTr="00EB6DA6">
              <w:tc>
                <w:tcPr>
                  <w:tcW w:w="58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tbl-txt2"/>
                    <w:framePr w:hSpace="141" w:wrap="around" w:vAnchor="text" w:hAnchor="text" w:y="1"/>
                    <w:suppressOverlap/>
                    <w:rPr>
                      <w:sz w:val="16"/>
                      <w:szCs w:val="16"/>
                    </w:rPr>
                  </w:pPr>
                  <w:r w:rsidRPr="00E11C01">
                    <w:rPr>
                      <w:sz w:val="16"/>
                      <w:szCs w:val="16"/>
                    </w:rPr>
                    <w:t>75231210-9 až 75231230-5; 75240000-0 až 75252000-7; 794300000-7; 98113100-9</w:t>
                  </w:r>
                </w:p>
              </w:tc>
              <w:tc>
                <w:tcPr>
                  <w:tcW w:w="35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tbl-txt2"/>
                    <w:framePr w:hSpace="141" w:wrap="around" w:vAnchor="text" w:hAnchor="text" w:y="1"/>
                    <w:suppressOverlap/>
                    <w:rPr>
                      <w:sz w:val="16"/>
                      <w:szCs w:val="16"/>
                    </w:rPr>
                  </w:pPr>
                  <w:r w:rsidRPr="00E11C01">
                    <w:rPr>
                      <w:sz w:val="16"/>
                      <w:szCs w:val="16"/>
                    </w:rPr>
                    <w:t>Služby súvisiace s väzbou, služby verejnej bezpečnosti a záchranné služby, pokiaľ nie sú vylúčené podľa článku 21 písm. h)</w:t>
                  </w:r>
                </w:p>
              </w:tc>
            </w:tr>
            <w:tr w:rsidR="00914156" w:rsidRPr="00E11C01" w:rsidTr="00EB6DA6">
              <w:tc>
                <w:tcPr>
                  <w:tcW w:w="58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tbl-txt2"/>
                    <w:framePr w:hSpace="141" w:wrap="around" w:vAnchor="text" w:hAnchor="text" w:y="1"/>
                    <w:suppressOverlap/>
                    <w:rPr>
                      <w:sz w:val="16"/>
                      <w:szCs w:val="16"/>
                    </w:rPr>
                  </w:pPr>
                  <w:r w:rsidRPr="00E11C01">
                    <w:rPr>
                      <w:sz w:val="16"/>
                      <w:szCs w:val="16"/>
                    </w:rPr>
                    <w:t>79700000-1 až 79721000-4 [Pátracie a bezpečnostné služby, Bezpečnostné služby, Monitorovanie poplachov, Strážne služby, Dozor, Stopovacie systémy, Služby na vystopovanie utečencov, Hliadkové služby, Služby na vydávanie identifikačných preukazov, Vyšetrovacie služby and Služby detektívnej agentúry] 79722000-1[Grafologické služby], 79723000-8 [Služby týkajúce sa analýzy odpadu]</w:t>
                  </w:r>
                </w:p>
              </w:tc>
              <w:tc>
                <w:tcPr>
                  <w:tcW w:w="35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tbl-txt2"/>
                    <w:framePr w:hSpace="141" w:wrap="around" w:vAnchor="text" w:hAnchor="text" w:y="1"/>
                    <w:suppressOverlap/>
                    <w:rPr>
                      <w:sz w:val="16"/>
                      <w:szCs w:val="16"/>
                    </w:rPr>
                  </w:pPr>
                  <w:r w:rsidRPr="00E11C01">
                    <w:rPr>
                      <w:sz w:val="16"/>
                      <w:szCs w:val="16"/>
                    </w:rPr>
                    <w:t>Pátracie a bezpečnostné služby</w:t>
                  </w:r>
                </w:p>
              </w:tc>
            </w:tr>
            <w:tr w:rsidR="00914156" w:rsidRPr="00E11C01" w:rsidTr="00EB6DA6">
              <w:tc>
                <w:tcPr>
                  <w:tcW w:w="58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tbl-txt2"/>
                    <w:framePr w:hSpace="141" w:wrap="around" w:vAnchor="text" w:hAnchor="text" w:y="1"/>
                    <w:suppressOverlap/>
                    <w:rPr>
                      <w:sz w:val="16"/>
                      <w:szCs w:val="16"/>
                    </w:rPr>
                  </w:pPr>
                  <w:r w:rsidRPr="00E11C01">
                    <w:rPr>
                      <w:sz w:val="16"/>
                      <w:szCs w:val="16"/>
                    </w:rPr>
                    <w:t>98900000-2 [Služby poskytované organizáciami a orgánmi v zahraničí (exteritoriálne)] a 98910000-5 [Služby charakteristické pre medzinárodné organizácie a orgány]</w:t>
                  </w:r>
                </w:p>
              </w:tc>
              <w:tc>
                <w:tcPr>
                  <w:tcW w:w="35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tbl-txt2"/>
                    <w:framePr w:hSpace="141" w:wrap="around" w:vAnchor="text" w:hAnchor="text" w:y="1"/>
                    <w:suppressOverlap/>
                    <w:rPr>
                      <w:sz w:val="16"/>
                      <w:szCs w:val="16"/>
                    </w:rPr>
                  </w:pPr>
                  <w:r w:rsidRPr="00E11C01">
                    <w:rPr>
                      <w:sz w:val="16"/>
                      <w:szCs w:val="16"/>
                    </w:rPr>
                    <w:t>Medzinárodné služby</w:t>
                  </w:r>
                </w:p>
              </w:tc>
            </w:tr>
            <w:tr w:rsidR="00914156" w:rsidRPr="00E11C01" w:rsidTr="00EB6DA6">
              <w:tc>
                <w:tcPr>
                  <w:tcW w:w="58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framePr w:hSpace="141" w:wrap="around" w:vAnchor="text" w:hAnchor="text" w:y="1"/>
                    <w:suppressOverlap/>
                    <w:jc w:val="both"/>
                    <w:rPr>
                      <w:sz w:val="16"/>
                      <w:szCs w:val="16"/>
                    </w:rPr>
                  </w:pPr>
                  <w:r w:rsidRPr="00E11C01">
                    <w:rPr>
                      <w:sz w:val="16"/>
                      <w:szCs w:val="16"/>
                    </w:rPr>
                    <w:t>64000000-6 [Poštové a telekomunikačné služby], 64100000-7 [Poštové a doručovateľské služby], 64110000-0 [Poštové služby], 64111000-7 [Poštové služby súvisiace s novinami a periodikami], 64112000-4 [Poštové služby súvisiace s listami], 64113000-1 [Poštové služby súvisiace s balíkmi], 64114000-8 [Priehradkové poštové služby], 64115000-5 [Prenajímanie poštových schránok], 64116000-2 [Služby poste restante], 64122000-7 [Služby interných firemných poslíčkov]</w:t>
                  </w:r>
                </w:p>
              </w:tc>
              <w:tc>
                <w:tcPr>
                  <w:tcW w:w="35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tbl-txt2"/>
                    <w:framePr w:hSpace="141" w:wrap="around" w:vAnchor="text" w:hAnchor="text" w:y="1"/>
                    <w:suppressOverlap/>
                    <w:rPr>
                      <w:sz w:val="16"/>
                      <w:szCs w:val="16"/>
                    </w:rPr>
                  </w:pPr>
                  <w:r w:rsidRPr="00E11C01">
                    <w:rPr>
                      <w:sz w:val="16"/>
                      <w:szCs w:val="16"/>
                    </w:rPr>
                    <w:t>Poštové služby</w:t>
                  </w:r>
                </w:p>
              </w:tc>
            </w:tr>
            <w:tr w:rsidR="00914156" w:rsidRPr="00E11C01" w:rsidTr="00EB6DA6">
              <w:tc>
                <w:tcPr>
                  <w:tcW w:w="58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tbl-txt2"/>
                    <w:framePr w:hSpace="141" w:wrap="around" w:vAnchor="text" w:hAnchor="text" w:y="1"/>
                    <w:suppressOverlap/>
                    <w:rPr>
                      <w:sz w:val="16"/>
                      <w:szCs w:val="16"/>
                    </w:rPr>
                  </w:pPr>
                  <w:r w:rsidRPr="00E11C01">
                    <w:rPr>
                      <w:sz w:val="16"/>
                      <w:szCs w:val="16"/>
                    </w:rPr>
                    <w:t>50116510-9 [Protektorovanie pneumatík], 71550000-8 [Kováčske služby]</w:t>
                  </w:r>
                </w:p>
              </w:tc>
              <w:tc>
                <w:tcPr>
                  <w:tcW w:w="35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tbl-txt2"/>
                    <w:framePr w:hSpace="141" w:wrap="around" w:vAnchor="text" w:hAnchor="text" w:y="1"/>
                    <w:suppressOverlap/>
                    <w:rPr>
                      <w:sz w:val="16"/>
                      <w:szCs w:val="16"/>
                    </w:rPr>
                  </w:pPr>
                  <w:r w:rsidRPr="00E11C01">
                    <w:rPr>
                      <w:sz w:val="16"/>
                      <w:szCs w:val="16"/>
                    </w:rPr>
                    <w:t>Rôzne služby</w:t>
                  </w:r>
                </w:p>
              </w:tc>
            </w:tr>
          </w:tbl>
          <w:p w:rsidR="00914156" w:rsidRPr="00E11C01" w:rsidRDefault="00914156" w:rsidP="00914156">
            <w:pPr>
              <w:jc w:val="both"/>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AC51B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AC51B2" w:rsidP="00A178FA">
            <w:pPr>
              <w:rPr>
                <w:sz w:val="16"/>
                <w:szCs w:val="16"/>
              </w:rPr>
            </w:pPr>
            <w:r>
              <w:rPr>
                <w:sz w:val="16"/>
                <w:szCs w:val="16"/>
              </w:rPr>
              <w:t>Návrh zákona o verejnom obstarávaní</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rPr>
                <w:sz w:val="16"/>
                <w:szCs w:val="16"/>
              </w:rPr>
            </w:pPr>
            <w:r w:rsidRPr="00E11C01">
              <w:rPr>
                <w:sz w:val="16"/>
                <w:szCs w:val="16"/>
              </w:rPr>
              <w:t>Príloha č. 1</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524"/>
              <w:gridCol w:w="2279"/>
            </w:tblGrid>
            <w:tr w:rsidR="00914156" w:rsidRPr="00E11C01" w:rsidTr="006C06AB">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Kód CPV</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Opis</w:t>
                  </w:r>
                </w:p>
              </w:tc>
            </w:tr>
            <w:tr w:rsidR="00914156" w:rsidRPr="00E11C01" w:rsidTr="006C06AB">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 xml:space="preserve">75200000-8; 75231200-6; 75231240-8; 79611000-0; 79622000-0 [Zabezpečovanie pomocného personálu pre domácnosť]; 79624000-4 [Zabezpečovanie opatrovateľského personálu] a 79625000-1 [Zabezpečovanie lekárskeho personálu] </w:t>
                  </w:r>
                  <w:r w:rsidRPr="00E11C01">
                    <w:rPr>
                      <w:rFonts w:ascii="Times New Roman" w:hAnsi="Times New Roman"/>
                      <w:sz w:val="16"/>
                      <w:szCs w:val="16"/>
                      <w:lang w:eastAsia="sk-SK"/>
                    </w:rPr>
                    <w:br/>
                    <w:t xml:space="preserve">od 85000000-9 do 85323000-9; 98133100-5, 98133000-4; 98200000-5; 98500000-8 [Služby domácnosti ako zamestnávateľov domáceho personálu] a </w:t>
                  </w:r>
                  <w:r w:rsidRPr="00E11C01">
                    <w:rPr>
                      <w:rFonts w:ascii="Times New Roman" w:hAnsi="Times New Roman"/>
                      <w:sz w:val="16"/>
                      <w:szCs w:val="16"/>
                      <w:lang w:eastAsia="sk-SK"/>
                    </w:rPr>
                    <w:br/>
                    <w:t>98513000-2 až 98514000-9 [Služby pracovných síl pre domácnosti, Služby pracovníkov agentúr týkajúce sa domácnosti, Služby kancelárskych pracovníkov pre domácnosti, Pracovníci na čas určitý pre domácnosti, Pomocnice v domácnosti a Domáce služby]</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Zdravotnícke, sociálne a súvisiace služby</w:t>
                  </w:r>
                </w:p>
              </w:tc>
            </w:tr>
            <w:tr w:rsidR="00914156" w:rsidRPr="00E11C01" w:rsidTr="006C06AB">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 xml:space="preserve">85321000-5 a 85322000-2, 75000000-6 [Verejná správa, obrana, sociálne zabezpečenie a s tým spojené služby], 75121000-0, 75122000-7, 75124000-1; </w:t>
                  </w:r>
                  <w:r w:rsidRPr="00E11C01">
                    <w:rPr>
                      <w:rFonts w:ascii="Times New Roman" w:hAnsi="Times New Roman"/>
                      <w:sz w:val="16"/>
                      <w:szCs w:val="16"/>
                      <w:lang w:eastAsia="sk-SK"/>
                    </w:rPr>
                    <w:br/>
                    <w:t xml:space="preserve">od 79995000-5 do 79995200-7; od 80000000-4 Vzdelávacie a školiace (výcvikové) služby do 80660000-8; </w:t>
                  </w:r>
                  <w:r w:rsidRPr="00E11C01">
                    <w:rPr>
                      <w:rFonts w:ascii="Times New Roman" w:hAnsi="Times New Roman"/>
                      <w:sz w:val="16"/>
                      <w:szCs w:val="16"/>
                      <w:lang w:eastAsia="sk-SK"/>
                    </w:rPr>
                    <w:br/>
                    <w:t xml:space="preserve">od 92000000-1 do 92700000-8 </w:t>
                  </w:r>
                  <w:r w:rsidRPr="00E11C01">
                    <w:rPr>
                      <w:rFonts w:ascii="Times New Roman" w:hAnsi="Times New Roman"/>
                      <w:sz w:val="16"/>
                      <w:szCs w:val="16"/>
                      <w:lang w:eastAsia="sk-SK"/>
                    </w:rPr>
                    <w:br/>
                    <w:t>79950000-8 [Organizovanie výstav, veľtrhov a kongresov], 79951000-5 [Organizovanie seminárov], 79952000-2 [Služby na organizovanie podujatí], 79952100-3 [Služby na organizovanie kultúrnych podujatí], 79953000-9 [Služby na organizovanie festivalov], 79954000-6 [Služby na organizovanie večierkov], 79955000-3 [Služby na organizovanie módnych prehliadok], 79956000-0 [Služby na organizovanie veľtrhov a výstav]</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Administratívne sociálne, vzdelávacie, zdravotnícke a kultúrne služby</w:t>
                  </w:r>
                </w:p>
              </w:tc>
            </w:tr>
            <w:tr w:rsidR="00914156" w:rsidRPr="00E11C01" w:rsidTr="006C06AB">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75300000-9</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 xml:space="preserve">Povinné sociálne zabezpečenie1) </w:t>
                  </w:r>
                </w:p>
              </w:tc>
            </w:tr>
            <w:tr w:rsidR="00914156" w:rsidRPr="00E11C01" w:rsidTr="006C06AB">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75310000-2, 75311000-9, 75312000-6, 75313000-3, 75313100-4, 75314000-0, 75320000-5, 75330000-8, 75340000-1</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Služby týkajúce sa poskytovania dávok</w:t>
                  </w:r>
                </w:p>
              </w:tc>
            </w:tr>
            <w:tr w:rsidR="00914156" w:rsidRPr="00E11C01" w:rsidTr="006C06AB">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98000000-3; 98120000-0; 98132000-7; 98133110-8 a 98130000-3</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Iné služby pre verejnosť, sociálne služby a osobné služby vrátane služieb poskytovaných odborovými zväzmi, politickými organizáciami, mládežníckymi združeniami a iné služby členských organizácií.</w:t>
                  </w:r>
                </w:p>
              </w:tc>
            </w:tr>
            <w:tr w:rsidR="00914156" w:rsidRPr="00E11C01" w:rsidTr="006C06AB">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98131000-0</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Náboženské služby</w:t>
                  </w:r>
                </w:p>
              </w:tc>
            </w:tr>
            <w:tr w:rsidR="00914156" w:rsidRPr="00E11C01" w:rsidTr="006C06AB">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55100000-1 až 55410000-7; 55521000-8 až 55521200-0 [55521000-8 Služby hromadného stravovania pre súkromné domácnosti, 55521100-9 Rozvoz stravy, 55521200-0 Donáška stravy]</w:t>
                  </w:r>
                </w:p>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 xml:space="preserve">55520000-1 Služby hromadného stravovania, </w:t>
                  </w:r>
                  <w:r w:rsidRPr="00E11C01">
                    <w:rPr>
                      <w:rFonts w:ascii="Times New Roman" w:hAnsi="Times New Roman"/>
                      <w:sz w:val="16"/>
                      <w:szCs w:val="16"/>
                      <w:lang w:eastAsia="sk-SK"/>
                    </w:rPr>
                    <w:br/>
                    <w:t>55522000-5 Služby hromadného stravovania pre spoločnosti prevádzajúce dopravu, 55523000-2 Služby hromadného stravovania pre iné podniky alebo iné inštitúcie, 55524000-9 Služby hromadného stravovania pre školy</w:t>
                  </w:r>
                </w:p>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55510000-8 Služby podnikových a školských jedální, 55511000-5 Služby podnikových a školských jedální a iné bufetové služby s obmedzenou klientelou, 55512000-2 Správa jedální, 55523100-3 Školské stravovanie</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Hotelové a reštauračné služby</w:t>
                  </w:r>
                </w:p>
              </w:tc>
            </w:tr>
            <w:tr w:rsidR="00914156" w:rsidRPr="00E11C01" w:rsidTr="006C06AB">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79100000-5 až 79140000-7; 75231100-5;</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Právne služby, pokiaľ nie sú vylúčené podľa článku 10 písm. d)</w:t>
                  </w:r>
                </w:p>
              </w:tc>
            </w:tr>
            <w:tr w:rsidR="00914156" w:rsidRPr="00E11C01" w:rsidTr="006C06AB">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75100000-7 až 75120000-3; 75123000-4; 75125000-8 až 75131000-3</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Iné administratívne služby a vládne služby</w:t>
                  </w:r>
                </w:p>
              </w:tc>
            </w:tr>
            <w:tr w:rsidR="00914156" w:rsidRPr="00E11C01" w:rsidTr="006C06AB">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75200000-8 až 75231000-4</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Poskytovanie komunálnych služieb</w:t>
                  </w:r>
                </w:p>
              </w:tc>
            </w:tr>
            <w:tr w:rsidR="00914156" w:rsidRPr="00E11C01" w:rsidTr="006C06AB">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75231210-9 až 75231230-5; 75240000-0 až 75252000-7; 794300000-7; 98113100-9</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Služby súvisiace s väzbou, služby verejnej bezpečnosti a záchranné služby v rozsahu, v ktorom nie sú vylúčené podľa článku 10 písm. h)</w:t>
                  </w:r>
                </w:p>
              </w:tc>
            </w:tr>
            <w:tr w:rsidR="00914156" w:rsidRPr="00E11C01" w:rsidTr="006C06AB">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79700000-1 až 79721000-4 [Pátracie a bezpečnostné služby, Bezpečnostné služby, Monitorovanie poplachov, Strážne služby, Dozor, Stopovacie systémy, Služby na vystopovanie utečencov, Hliadkové služby, Služby na vydávanie identifikačných preukazov, Vyšetrovacie služby and Služby detektívnej agentúry] 79722000-1[Grafologické služby], 79723000-8 [Služby týkajúce sa analýzy odpadu]</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Pátracie a bezpečnostné služby</w:t>
                  </w:r>
                </w:p>
              </w:tc>
            </w:tr>
            <w:tr w:rsidR="00914156" w:rsidRPr="00E11C01" w:rsidTr="006C06AB">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98900000-2 [Služby poskytované organizáciami a orgánmi v zahraničí (exteritoriálne)] a 98910000-5 [Služby charakteristické pre medzinárodné organizácie a orgány]</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Medzinárodné služby</w:t>
                  </w:r>
                </w:p>
              </w:tc>
            </w:tr>
            <w:tr w:rsidR="00914156" w:rsidRPr="00E11C01" w:rsidTr="006C06AB">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64000000-6 [Poštové a telekomunikačné služby], 64100000-7 [Poštové a doručovateľské služby], 64110000-0 [Poštové služby], 64111000-7 [Poštové služby súvisiace s novinami a periodikami], 64112000-4 [Poštové služby súvisiace s listami], 64113000-1 [Poštové služby súvisiace s balíkmi], 64114000-8 [Priehradkové poštové služby], 64115000-5 [Prenajímanie poštových schránok], 64116000-2 [Služby poste restante], 64122000-7 [Služby interných firemných poslíčkov]</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Poštové služby</w:t>
                  </w:r>
                </w:p>
              </w:tc>
            </w:tr>
            <w:tr w:rsidR="00914156" w:rsidRPr="00E11C01" w:rsidTr="006C06AB">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50116510-9 [Protektorovanie pneumatík], 71550000-8 [Kováčske služby]</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Rôzne služby</w:t>
                  </w:r>
                </w:p>
              </w:tc>
            </w:tr>
            <w:tr w:rsidR="00914156" w:rsidRPr="00E11C01" w:rsidTr="006C06AB">
              <w:tc>
                <w:tcPr>
                  <w:tcW w:w="903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 xml:space="preserve">1) Na uvedené služby sa táto smernica nevzťahuje, ak sú organizované ako služby všeobecného záujmu </w:t>
                  </w:r>
                </w:p>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 xml:space="preserve">    nehospodárskeho charakteru. Členské štáty môžu organizovať poskytovanie povinných sociálnych služieb </w:t>
                  </w:r>
                </w:p>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 xml:space="preserve">    alebo iných služieb ako služieb všeobecného záujmu alebo ako služieb všeobecného záujmu </w:t>
                  </w:r>
                </w:p>
                <w:p w:rsidR="00914156" w:rsidRPr="00E11C01" w:rsidRDefault="00914156" w:rsidP="00677260">
                  <w:pPr>
                    <w:pStyle w:val="Bezriadkovania"/>
                    <w:framePr w:hSpace="141" w:wrap="around" w:vAnchor="text" w:hAnchor="text" w:y="1"/>
                    <w:suppressOverlap/>
                    <w:rPr>
                      <w:rFonts w:ascii="Times New Roman" w:hAnsi="Times New Roman"/>
                      <w:sz w:val="16"/>
                      <w:szCs w:val="16"/>
                      <w:lang w:eastAsia="sk-SK"/>
                    </w:rPr>
                  </w:pPr>
                  <w:r w:rsidRPr="00E11C01">
                    <w:rPr>
                      <w:rFonts w:ascii="Times New Roman" w:hAnsi="Times New Roman"/>
                      <w:sz w:val="16"/>
                      <w:szCs w:val="16"/>
                      <w:lang w:eastAsia="sk-SK"/>
                    </w:rPr>
                    <w:t xml:space="preserve">    nehospodárskeho charakteru.</w:t>
                  </w:r>
                </w:p>
              </w:tc>
            </w:tr>
          </w:tbl>
          <w:p w:rsidR="00914156" w:rsidRPr="00E11C01" w:rsidRDefault="00914156" w:rsidP="00914156">
            <w:pPr>
              <w:pStyle w:val="Bezriadkovania"/>
              <w:rPr>
                <w:rFonts w:ascii="Times New Roman" w:hAnsi="Times New Roman"/>
                <w:sz w:val="16"/>
                <w:szCs w:val="16"/>
                <w:lang w:eastAsia="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AC51B2" w:rsidP="00AC51B2">
            <w:pPr>
              <w:pStyle w:val="Bezriadkovania"/>
              <w:jc w:val="center"/>
              <w:rPr>
                <w:b/>
                <w:bCs/>
              </w:rPr>
            </w:pPr>
            <w:r w:rsidRPr="00AC51B2">
              <w:rPr>
                <w:rFonts w:ascii="Times New Roman" w:hAnsi="Times New Roman"/>
                <w:sz w:val="16"/>
                <w:szCs w:val="16"/>
                <w:lang w:eastAsia="sk-SK"/>
              </w:rPr>
              <w:t>Ú</w:t>
            </w:r>
          </w:p>
        </w:tc>
        <w:tc>
          <w:tcPr>
            <w:tcW w:w="746" w:type="dxa"/>
            <w:tcBorders>
              <w:top w:val="single" w:sz="2" w:space="0" w:color="auto"/>
              <w:left w:val="single" w:sz="2" w:space="0" w:color="auto"/>
              <w:bottom w:val="single" w:sz="2" w:space="0" w:color="auto"/>
            </w:tcBorders>
            <w:tcMar>
              <w:left w:w="28" w:type="dxa"/>
              <w:right w:w="28" w:type="dxa"/>
            </w:tcMar>
          </w:tcPr>
          <w:p w:rsidR="00914156" w:rsidRPr="00E11C01" w:rsidRDefault="00914156" w:rsidP="00AC51B2">
            <w:pPr>
              <w:rPr>
                <w:sz w:val="16"/>
                <w:szCs w:val="16"/>
              </w:rPr>
            </w:pP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r w:rsidRPr="00E11C01">
              <w:rPr>
                <w:sz w:val="16"/>
                <w:szCs w:val="16"/>
              </w:rPr>
              <w:t>PRÍLOHA XVIII</w:t>
            </w:r>
          </w:p>
          <w:p w:rsidR="00914156" w:rsidRPr="00E11C01" w:rsidRDefault="00914156" w:rsidP="00AC51B2">
            <w:pPr>
              <w:rPr>
                <w:sz w:val="16"/>
                <w:szCs w:val="16"/>
              </w:rPr>
            </w:pPr>
          </w:p>
          <w:p w:rsidR="00914156" w:rsidRPr="00E11C01" w:rsidRDefault="00914156" w:rsidP="00AC51B2">
            <w:pPr>
              <w:rPr>
                <w:sz w:val="16"/>
                <w:szCs w:val="16"/>
              </w:rPr>
            </w:pPr>
            <w:r w:rsidRPr="00E11C01">
              <w:rPr>
                <w:sz w:val="16"/>
                <w:szCs w:val="16"/>
              </w:rPr>
              <w:t>INFORMÁCIE, KTORÉ SA UVÁDZAJÚ V OZNÁMENIACH TÝKAJÚCICH SA ZÁKAZIEK NA SOCIÁLNE A INÉ OSOBITNÉ SLUŽBY</w:t>
            </w:r>
          </w:p>
          <w:p w:rsidR="00914156" w:rsidRPr="00E11C01" w:rsidRDefault="00914156" w:rsidP="00AC51B2">
            <w:pPr>
              <w:rPr>
                <w:sz w:val="16"/>
                <w:szCs w:val="16"/>
              </w:rPr>
            </w:pPr>
            <w:r w:rsidRPr="00E11C01">
              <w:rPr>
                <w:sz w:val="16"/>
                <w:szCs w:val="16"/>
              </w:rPr>
              <w:t>(podľa článku 92)</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jc w:val="both"/>
              <w:rPr>
                <w:sz w:val="16"/>
                <w:szCs w:val="16"/>
              </w:rPr>
            </w:pPr>
            <w:r w:rsidRPr="00E11C01">
              <w:rPr>
                <w:sz w:val="16"/>
                <w:szCs w:val="16"/>
              </w:rPr>
              <w:t>Časť A: Oznámenie o vyhlásení obstarávania</w:t>
            </w:r>
          </w:p>
          <w:p w:rsidR="00914156" w:rsidRPr="00E11C01" w:rsidRDefault="00914156" w:rsidP="00914156">
            <w:pPr>
              <w:jc w:val="both"/>
              <w:rPr>
                <w:sz w:val="16"/>
                <w:szCs w:val="16"/>
              </w:rPr>
            </w:pPr>
            <w:r w:rsidRPr="00E11C01">
              <w:rPr>
                <w:sz w:val="16"/>
                <w:szCs w:val="16"/>
              </w:rPr>
              <w:t>1. Názov, identifikačné číslo (ak je stanovené vo vnútroštátnych právnych predpisoch), adresa vrátane kódu NUTS, telefónne a faxové číslo, e-mailová a internetová adresa obstarávateľa, a ak sú tieto informácie odlišné, príslušné údaje o útvare, od ktorého možno získať ďalšie informácie.</w:t>
            </w:r>
          </w:p>
          <w:p w:rsidR="00914156" w:rsidRPr="00E11C01" w:rsidRDefault="00914156" w:rsidP="00914156">
            <w:pPr>
              <w:jc w:val="both"/>
              <w:rPr>
                <w:sz w:val="16"/>
                <w:szCs w:val="16"/>
              </w:rPr>
            </w:pPr>
            <w:r w:rsidRPr="00E11C01">
              <w:rPr>
                <w:sz w:val="16"/>
                <w:szCs w:val="16"/>
              </w:rPr>
              <w:t>2. Hlavný predmet činnosti.</w:t>
            </w:r>
          </w:p>
          <w:p w:rsidR="00914156" w:rsidRPr="00E11C01" w:rsidRDefault="00914156" w:rsidP="00914156">
            <w:pPr>
              <w:jc w:val="both"/>
              <w:rPr>
                <w:sz w:val="16"/>
                <w:szCs w:val="16"/>
              </w:rPr>
            </w:pPr>
            <w:r w:rsidRPr="00E11C01">
              <w:rPr>
                <w:sz w:val="16"/>
                <w:szCs w:val="16"/>
              </w:rPr>
              <w:t>3. Opis obstarávaných služieb alebo ich kategórií, a keď to prichádza do úvahy, vedľajších prác a tovaru vrátane údaja o zahrnutých množstvách a hodnotách, kódy CPV.</w:t>
            </w:r>
          </w:p>
          <w:p w:rsidR="00914156" w:rsidRPr="00E11C01" w:rsidRDefault="00914156" w:rsidP="00914156">
            <w:pPr>
              <w:jc w:val="both"/>
              <w:rPr>
                <w:sz w:val="16"/>
                <w:szCs w:val="16"/>
              </w:rPr>
            </w:pPr>
            <w:r w:rsidRPr="00E11C01">
              <w:rPr>
                <w:sz w:val="16"/>
                <w:szCs w:val="16"/>
              </w:rPr>
              <w:t>4. Kód NUTS hlavného miesta poskytovania služieb.</w:t>
            </w:r>
          </w:p>
          <w:p w:rsidR="00914156" w:rsidRPr="00E11C01" w:rsidRDefault="00914156" w:rsidP="00914156">
            <w:pPr>
              <w:jc w:val="both"/>
              <w:rPr>
                <w:sz w:val="16"/>
                <w:szCs w:val="16"/>
              </w:rPr>
            </w:pPr>
            <w:r w:rsidRPr="00E11C01">
              <w:rPr>
                <w:sz w:val="16"/>
                <w:szCs w:val="16"/>
              </w:rPr>
              <w:t>5. Keď to prichádza do úvahy, informácia o tom, či je zákazka vyhradená pre chránené dielne alebo či je jej plnenie vyhradené v rámci programov chránených pracovných miest.</w:t>
            </w:r>
          </w:p>
          <w:p w:rsidR="00914156" w:rsidRPr="00E11C01" w:rsidRDefault="00914156" w:rsidP="00914156">
            <w:pPr>
              <w:jc w:val="both"/>
              <w:rPr>
                <w:sz w:val="16"/>
                <w:szCs w:val="16"/>
              </w:rPr>
            </w:pPr>
            <w:r w:rsidRPr="00E11C01">
              <w:rPr>
                <w:sz w:val="16"/>
                <w:szCs w:val="16"/>
              </w:rPr>
              <w:t>6. Hlavné podmienky, ktoré musia spĺňať hospodárske subjekty so zreteľom na ich účasť alebo keď to prichádza do úvahy, elektronická adresa, na ktorej možno získať podrobné informácie.</w:t>
            </w:r>
          </w:p>
          <w:p w:rsidR="00914156" w:rsidRPr="00E11C01" w:rsidRDefault="00914156" w:rsidP="00914156">
            <w:pPr>
              <w:jc w:val="both"/>
              <w:rPr>
                <w:sz w:val="16"/>
                <w:szCs w:val="16"/>
              </w:rPr>
            </w:pPr>
            <w:r w:rsidRPr="00E11C01">
              <w:rPr>
                <w:sz w:val="16"/>
                <w:szCs w:val="16"/>
              </w:rPr>
              <w:t>7. Lehota(-y) na kontaktovanie obstarávateľa, pokiaľ ide o účasť.</w:t>
            </w:r>
          </w:p>
          <w:p w:rsidR="00914156" w:rsidRPr="00E11C01" w:rsidRDefault="00914156" w:rsidP="00914156">
            <w:pPr>
              <w:jc w:val="both"/>
              <w:rPr>
                <w:sz w:val="16"/>
                <w:szCs w:val="16"/>
              </w:rPr>
            </w:pPr>
            <w:r w:rsidRPr="00E11C01">
              <w:rPr>
                <w:sz w:val="16"/>
                <w:szCs w:val="16"/>
              </w:rPr>
              <w:t>8. Všetky ostatné relevantné informácie.</w:t>
            </w:r>
          </w:p>
          <w:p w:rsidR="00914156" w:rsidRPr="00E11C01" w:rsidRDefault="00914156" w:rsidP="00914156">
            <w:pPr>
              <w:jc w:val="both"/>
              <w:rPr>
                <w:sz w:val="16"/>
                <w:szCs w:val="16"/>
              </w:rPr>
            </w:pPr>
          </w:p>
          <w:p w:rsidR="00914156" w:rsidRPr="00E11C01" w:rsidRDefault="00914156" w:rsidP="00914156">
            <w:pPr>
              <w:jc w:val="both"/>
              <w:rPr>
                <w:sz w:val="16"/>
                <w:szCs w:val="16"/>
              </w:rPr>
            </w:pPr>
            <w:r w:rsidRPr="00E11C01">
              <w:rPr>
                <w:sz w:val="16"/>
                <w:szCs w:val="16"/>
              </w:rPr>
              <w:t>Časť B: Pravidelné informatívne oznámenie</w:t>
            </w:r>
          </w:p>
          <w:p w:rsidR="00914156" w:rsidRPr="00E11C01" w:rsidRDefault="00914156" w:rsidP="00914156">
            <w:pPr>
              <w:jc w:val="both"/>
              <w:rPr>
                <w:sz w:val="16"/>
                <w:szCs w:val="16"/>
              </w:rPr>
            </w:pPr>
            <w:r w:rsidRPr="00E11C01">
              <w:rPr>
                <w:sz w:val="16"/>
                <w:szCs w:val="16"/>
              </w:rPr>
              <w:t>1. Názov, identifikačné číslo (ak je stanovené vo vnútroštátnych právnych predpisoch), adresa vrátane kódu NUTS, e-mailová a internetová adresa obstarávateľa.</w:t>
            </w:r>
          </w:p>
          <w:p w:rsidR="00914156" w:rsidRPr="00E11C01" w:rsidRDefault="00914156" w:rsidP="00914156">
            <w:pPr>
              <w:jc w:val="both"/>
              <w:rPr>
                <w:sz w:val="16"/>
                <w:szCs w:val="16"/>
              </w:rPr>
            </w:pPr>
            <w:r w:rsidRPr="00E11C01">
              <w:rPr>
                <w:sz w:val="16"/>
                <w:szCs w:val="16"/>
              </w:rPr>
              <w:t>2. Stručný opis predmetnej zákazky vrátane kódov CPV.</w:t>
            </w:r>
          </w:p>
          <w:p w:rsidR="00914156" w:rsidRPr="00E11C01" w:rsidRDefault="00914156" w:rsidP="00914156">
            <w:pPr>
              <w:jc w:val="both"/>
              <w:rPr>
                <w:sz w:val="16"/>
                <w:szCs w:val="16"/>
              </w:rPr>
            </w:pPr>
            <w:r w:rsidRPr="00E11C01">
              <w:rPr>
                <w:sz w:val="16"/>
                <w:szCs w:val="16"/>
              </w:rPr>
              <w:t>3. Pokiaľ je to už známe:</w:t>
            </w:r>
          </w:p>
          <w:p w:rsidR="00914156" w:rsidRPr="00E11C01" w:rsidRDefault="00914156" w:rsidP="00914156">
            <w:pPr>
              <w:jc w:val="both"/>
              <w:rPr>
                <w:sz w:val="16"/>
                <w:szCs w:val="16"/>
              </w:rPr>
            </w:pPr>
            <w:r w:rsidRPr="00E11C01">
              <w:rPr>
                <w:sz w:val="16"/>
                <w:szCs w:val="16"/>
              </w:rPr>
              <w:t>a) kód NUTS hlavného miesta uskutočnenia stavebných prác v prípade stavebných prác alebo kód NUTS hlavného miesta dodania alebo poskytnutia v prípade tovaru a služieb;</w:t>
            </w:r>
          </w:p>
          <w:p w:rsidR="00914156" w:rsidRPr="00E11C01" w:rsidRDefault="00914156" w:rsidP="00914156">
            <w:pPr>
              <w:jc w:val="both"/>
              <w:rPr>
                <w:sz w:val="16"/>
                <w:szCs w:val="16"/>
              </w:rPr>
            </w:pPr>
            <w:r w:rsidRPr="00E11C01">
              <w:rPr>
                <w:sz w:val="16"/>
                <w:szCs w:val="16"/>
              </w:rPr>
              <w:t>b) časový rámec dodania alebo poskytnutia tovaru, prác alebo služieb a trvanie zákazky;</w:t>
            </w:r>
          </w:p>
          <w:p w:rsidR="00914156" w:rsidRPr="00E11C01" w:rsidRDefault="00914156" w:rsidP="00914156">
            <w:pPr>
              <w:jc w:val="both"/>
              <w:rPr>
                <w:sz w:val="16"/>
                <w:szCs w:val="16"/>
              </w:rPr>
            </w:pPr>
            <w:r w:rsidRPr="00E11C01">
              <w:rPr>
                <w:sz w:val="16"/>
                <w:szCs w:val="16"/>
              </w:rPr>
              <w:t>c) podmienky účasti vrátane:</w:t>
            </w:r>
          </w:p>
          <w:p w:rsidR="00914156" w:rsidRPr="00E11C01" w:rsidRDefault="00914156" w:rsidP="00914156">
            <w:pPr>
              <w:jc w:val="both"/>
              <w:rPr>
                <w:sz w:val="16"/>
                <w:szCs w:val="16"/>
              </w:rPr>
            </w:pPr>
            <w:r w:rsidRPr="00E11C01">
              <w:rPr>
                <w:sz w:val="16"/>
                <w:szCs w:val="16"/>
              </w:rPr>
              <w:t>keď to prichádza do úvahy, informácia o tom, či je zákazka vyhradená pre chránené dielne alebo či je jej vykonanie vyhradené v rámci programov chránených pracovných miest;</w:t>
            </w:r>
          </w:p>
          <w:p w:rsidR="00914156" w:rsidRPr="00E11C01" w:rsidRDefault="00914156" w:rsidP="00914156">
            <w:pPr>
              <w:jc w:val="both"/>
              <w:rPr>
                <w:sz w:val="16"/>
                <w:szCs w:val="16"/>
              </w:rPr>
            </w:pPr>
            <w:r w:rsidRPr="00E11C01">
              <w:rPr>
                <w:sz w:val="16"/>
                <w:szCs w:val="16"/>
              </w:rPr>
              <w:t>keď to prichádza do úvahy, informácia o tom, či je realizácia služby zákonom, iným právnym predpisom, alebo správnym opatrením vyhradená pre určitú profesiu;</w:t>
            </w:r>
          </w:p>
          <w:p w:rsidR="00914156" w:rsidRPr="00E11C01" w:rsidRDefault="00914156" w:rsidP="00914156">
            <w:pPr>
              <w:jc w:val="both"/>
              <w:rPr>
                <w:sz w:val="16"/>
                <w:szCs w:val="16"/>
              </w:rPr>
            </w:pPr>
            <w:r w:rsidRPr="00E11C01">
              <w:rPr>
                <w:sz w:val="16"/>
                <w:szCs w:val="16"/>
              </w:rPr>
              <w:t>d) stručný opis hlavných znakov uplatňovaného postupu zadávania zákazky.</w:t>
            </w:r>
          </w:p>
          <w:p w:rsidR="00914156" w:rsidRPr="00E11C01" w:rsidRDefault="00914156" w:rsidP="00914156">
            <w:pPr>
              <w:jc w:val="both"/>
              <w:rPr>
                <w:sz w:val="16"/>
                <w:szCs w:val="16"/>
              </w:rPr>
            </w:pPr>
            <w:r w:rsidRPr="00E11C01">
              <w:rPr>
                <w:sz w:val="16"/>
                <w:szCs w:val="16"/>
              </w:rPr>
              <w:t>4. Odkaz na skutočnosť, že zainteresované hospodárske subjekty oznámia obstarávateľovi svoj záujem o zákazku alebo zákazky a lehoty na prijatie vyjadrení záujmu a adresu, na ktorú sa vyjadrenia záujmu zasielajú.</w:t>
            </w:r>
          </w:p>
          <w:p w:rsidR="00914156" w:rsidRPr="00E11C01" w:rsidRDefault="00914156" w:rsidP="00914156">
            <w:pPr>
              <w:jc w:val="both"/>
              <w:rPr>
                <w:sz w:val="16"/>
                <w:szCs w:val="16"/>
              </w:rPr>
            </w:pPr>
          </w:p>
          <w:p w:rsidR="00D94400" w:rsidRDefault="00D94400" w:rsidP="00914156">
            <w:pPr>
              <w:jc w:val="both"/>
              <w:rPr>
                <w:sz w:val="16"/>
                <w:szCs w:val="16"/>
              </w:rPr>
            </w:pPr>
          </w:p>
          <w:p w:rsidR="00D94400" w:rsidRDefault="00D94400" w:rsidP="00914156">
            <w:pPr>
              <w:jc w:val="both"/>
              <w:rPr>
                <w:sz w:val="16"/>
                <w:szCs w:val="16"/>
              </w:rPr>
            </w:pPr>
          </w:p>
          <w:p w:rsidR="00D94400" w:rsidRDefault="00D94400" w:rsidP="00914156">
            <w:pPr>
              <w:jc w:val="both"/>
              <w:rPr>
                <w:sz w:val="16"/>
                <w:szCs w:val="16"/>
              </w:rPr>
            </w:pPr>
          </w:p>
          <w:p w:rsidR="00914156" w:rsidRPr="00E11C01" w:rsidRDefault="00914156" w:rsidP="00914156">
            <w:pPr>
              <w:jc w:val="both"/>
              <w:rPr>
                <w:sz w:val="16"/>
                <w:szCs w:val="16"/>
              </w:rPr>
            </w:pPr>
            <w:r w:rsidRPr="00E11C01">
              <w:rPr>
                <w:sz w:val="16"/>
                <w:szCs w:val="16"/>
              </w:rPr>
              <w:t>Časť C: Oznámenie o existencii kvalifikačného systému</w:t>
            </w:r>
          </w:p>
          <w:p w:rsidR="00914156" w:rsidRPr="00E11C01" w:rsidRDefault="00914156" w:rsidP="00914156">
            <w:pPr>
              <w:jc w:val="both"/>
              <w:rPr>
                <w:sz w:val="16"/>
                <w:szCs w:val="16"/>
              </w:rPr>
            </w:pPr>
            <w:r w:rsidRPr="00E11C01">
              <w:rPr>
                <w:sz w:val="16"/>
                <w:szCs w:val="16"/>
              </w:rPr>
              <w:t>1. Názov, identifikačné číslo (ak je stanovené vo vnútroštátnych právnych predpisoch), adresa vrátane kódu NUTS, e-mailová a internetová adresa obstarávateľa.</w:t>
            </w:r>
          </w:p>
          <w:p w:rsidR="00914156" w:rsidRPr="00E11C01" w:rsidRDefault="00914156" w:rsidP="00914156">
            <w:pPr>
              <w:jc w:val="both"/>
              <w:rPr>
                <w:sz w:val="16"/>
                <w:szCs w:val="16"/>
              </w:rPr>
            </w:pPr>
            <w:r w:rsidRPr="00E11C01">
              <w:rPr>
                <w:sz w:val="16"/>
                <w:szCs w:val="16"/>
              </w:rPr>
              <w:t>2. Stručný opis predmetnej zákazky vrátane kódov CPV.</w:t>
            </w:r>
          </w:p>
          <w:p w:rsidR="00914156" w:rsidRPr="00E11C01" w:rsidRDefault="00914156" w:rsidP="00914156">
            <w:pPr>
              <w:jc w:val="both"/>
              <w:rPr>
                <w:sz w:val="16"/>
                <w:szCs w:val="16"/>
              </w:rPr>
            </w:pPr>
            <w:r w:rsidRPr="00E11C01">
              <w:rPr>
                <w:sz w:val="16"/>
                <w:szCs w:val="16"/>
              </w:rPr>
              <w:t>3. Pokiaľ je to už známe:</w:t>
            </w:r>
          </w:p>
          <w:p w:rsidR="00914156" w:rsidRPr="00E11C01" w:rsidRDefault="00914156" w:rsidP="00914156">
            <w:pPr>
              <w:jc w:val="both"/>
              <w:rPr>
                <w:sz w:val="16"/>
                <w:szCs w:val="16"/>
              </w:rPr>
            </w:pPr>
            <w:r w:rsidRPr="00E11C01">
              <w:rPr>
                <w:sz w:val="16"/>
                <w:szCs w:val="16"/>
              </w:rPr>
              <w:t>a) kód NUTS hlavného miesta uskutočnenia stavebných prác v prípade stavebných prác alebo kód NUTS hlavného miesta dodania alebo poskytnutia v prípade tovaru a služieb;</w:t>
            </w:r>
          </w:p>
          <w:p w:rsidR="00914156" w:rsidRPr="00E11C01" w:rsidRDefault="00914156" w:rsidP="00914156">
            <w:pPr>
              <w:jc w:val="both"/>
              <w:rPr>
                <w:sz w:val="16"/>
                <w:szCs w:val="16"/>
              </w:rPr>
            </w:pPr>
            <w:r w:rsidRPr="00E11C01">
              <w:rPr>
                <w:sz w:val="16"/>
                <w:szCs w:val="16"/>
              </w:rPr>
              <w:t>b) časový rámec dodania alebo poskytnutia tovaru, prác alebo služieb a trvanie zákazky;</w:t>
            </w:r>
          </w:p>
          <w:p w:rsidR="00914156" w:rsidRPr="00E11C01" w:rsidRDefault="00914156" w:rsidP="00914156">
            <w:pPr>
              <w:jc w:val="both"/>
              <w:rPr>
                <w:sz w:val="16"/>
                <w:szCs w:val="16"/>
              </w:rPr>
            </w:pPr>
            <w:r w:rsidRPr="00E11C01">
              <w:rPr>
                <w:sz w:val="16"/>
                <w:szCs w:val="16"/>
              </w:rPr>
              <w:t>c) podmienky účasti vrátane:</w:t>
            </w:r>
          </w:p>
          <w:p w:rsidR="00914156" w:rsidRPr="00E11C01" w:rsidRDefault="00914156" w:rsidP="00914156">
            <w:pPr>
              <w:jc w:val="both"/>
              <w:rPr>
                <w:sz w:val="16"/>
                <w:szCs w:val="16"/>
              </w:rPr>
            </w:pPr>
            <w:r w:rsidRPr="00E11C01">
              <w:rPr>
                <w:sz w:val="16"/>
                <w:szCs w:val="16"/>
              </w:rPr>
              <w:t>keď to prichádza do úvahy, informácia o tom, či je zákazka vyhradená pre chránené dielne alebo či je jej vykonanie vyhradené v rámci programov chránených pracovných miest;</w:t>
            </w:r>
          </w:p>
          <w:p w:rsidR="00914156" w:rsidRPr="00E11C01" w:rsidRDefault="00914156" w:rsidP="00914156">
            <w:pPr>
              <w:jc w:val="both"/>
              <w:rPr>
                <w:sz w:val="16"/>
                <w:szCs w:val="16"/>
              </w:rPr>
            </w:pPr>
            <w:r w:rsidRPr="00E11C01">
              <w:rPr>
                <w:sz w:val="16"/>
                <w:szCs w:val="16"/>
              </w:rPr>
              <w:t>keď to prichádza do úvahy, informácia o tom, či je realizácia služby zákonom, iným právnym predpisom, alebo správnym opatrením vyhradená pre určitú profesiu;</w:t>
            </w:r>
          </w:p>
          <w:p w:rsidR="00914156" w:rsidRPr="00E11C01" w:rsidRDefault="00914156" w:rsidP="00914156">
            <w:pPr>
              <w:jc w:val="both"/>
              <w:rPr>
                <w:sz w:val="16"/>
                <w:szCs w:val="16"/>
              </w:rPr>
            </w:pPr>
            <w:r w:rsidRPr="00E11C01">
              <w:rPr>
                <w:sz w:val="16"/>
                <w:szCs w:val="16"/>
              </w:rPr>
              <w:t>d) stručný opis hlavných znakov uplatňovaného postupu zadávania zákazky.</w:t>
            </w:r>
          </w:p>
          <w:p w:rsidR="00914156" w:rsidRPr="00E11C01" w:rsidRDefault="00914156" w:rsidP="00914156">
            <w:pPr>
              <w:jc w:val="both"/>
              <w:rPr>
                <w:sz w:val="16"/>
                <w:szCs w:val="16"/>
              </w:rPr>
            </w:pPr>
            <w:r w:rsidRPr="00E11C01">
              <w:rPr>
                <w:sz w:val="16"/>
                <w:szCs w:val="16"/>
              </w:rPr>
              <w:t>4. Odkaz na skutočnosť, že zainteresované hospodárske subjekty oznámia obstarávateľovi svoj záujem o zákazku alebo zákazky a lehoty na prijatie vyjadrení záujmu a adresu, na ktorú sa vyjadrenia záujmu zasielajú.</w:t>
            </w:r>
          </w:p>
          <w:p w:rsidR="00914156" w:rsidRPr="00E11C01" w:rsidRDefault="00914156" w:rsidP="00914156">
            <w:pPr>
              <w:jc w:val="both"/>
              <w:rPr>
                <w:sz w:val="16"/>
                <w:szCs w:val="16"/>
              </w:rPr>
            </w:pPr>
            <w:r w:rsidRPr="00E11C01">
              <w:rPr>
                <w:sz w:val="16"/>
                <w:szCs w:val="16"/>
              </w:rPr>
              <w:t>5. Doba platnosti kvalifikačného systému a formálne náležitosti jej predĺženia.</w:t>
            </w:r>
          </w:p>
          <w:p w:rsidR="00914156" w:rsidRPr="00E11C01" w:rsidRDefault="00914156" w:rsidP="00914156">
            <w:pPr>
              <w:jc w:val="both"/>
              <w:rPr>
                <w:sz w:val="16"/>
                <w:szCs w:val="16"/>
              </w:rPr>
            </w:pPr>
          </w:p>
          <w:p w:rsidR="00914156" w:rsidRPr="00E11C01" w:rsidRDefault="00914156" w:rsidP="00914156">
            <w:pPr>
              <w:jc w:val="both"/>
              <w:rPr>
                <w:sz w:val="16"/>
                <w:szCs w:val="16"/>
              </w:rPr>
            </w:pPr>
            <w:r w:rsidRPr="00E11C01">
              <w:rPr>
                <w:sz w:val="16"/>
                <w:szCs w:val="16"/>
              </w:rPr>
              <w:t>Časť D: Oznámenie o výsledku obstarávania</w:t>
            </w:r>
          </w:p>
          <w:p w:rsidR="00914156" w:rsidRPr="00E11C01" w:rsidRDefault="00914156" w:rsidP="00914156">
            <w:pPr>
              <w:jc w:val="both"/>
              <w:rPr>
                <w:sz w:val="16"/>
                <w:szCs w:val="16"/>
              </w:rPr>
            </w:pPr>
            <w:r w:rsidRPr="00E11C01">
              <w:rPr>
                <w:sz w:val="16"/>
                <w:szCs w:val="16"/>
              </w:rPr>
              <w:t>1. Názov, identifikačné číslo (ak je stanovené vo vnútroštátnych právnych predpisoch), adresa vrátane kódu NUTS, telefónne a faxové číslo, e-mailová a internetová adresa obstarávateľa, a ak sú tieto informácie odlišné, príslušné údaje o útvare, od ktorého možno získať ďalšie informácie.</w:t>
            </w:r>
          </w:p>
          <w:p w:rsidR="00914156" w:rsidRPr="00E11C01" w:rsidRDefault="00914156" w:rsidP="00914156">
            <w:pPr>
              <w:jc w:val="both"/>
              <w:rPr>
                <w:sz w:val="16"/>
                <w:szCs w:val="16"/>
              </w:rPr>
            </w:pPr>
            <w:r w:rsidRPr="00E11C01">
              <w:rPr>
                <w:sz w:val="16"/>
                <w:szCs w:val="16"/>
              </w:rPr>
              <w:t>2. Hlavný predmet činnosti.</w:t>
            </w:r>
          </w:p>
          <w:p w:rsidR="00914156" w:rsidRPr="00E11C01" w:rsidRDefault="00914156" w:rsidP="00914156">
            <w:pPr>
              <w:jc w:val="both"/>
              <w:rPr>
                <w:sz w:val="16"/>
                <w:szCs w:val="16"/>
              </w:rPr>
            </w:pPr>
            <w:r w:rsidRPr="00E11C01">
              <w:rPr>
                <w:sz w:val="16"/>
                <w:szCs w:val="16"/>
              </w:rPr>
              <w:t>3. Prinajmenšom zhrnutie informácií o povahe a množstve poskytovaných služieb, a keď to prichádza do úvahy, vedľajších prác a tovaru.</w:t>
            </w:r>
          </w:p>
          <w:p w:rsidR="00914156" w:rsidRPr="00E11C01" w:rsidRDefault="00914156" w:rsidP="00914156">
            <w:pPr>
              <w:jc w:val="both"/>
              <w:rPr>
                <w:sz w:val="16"/>
                <w:szCs w:val="16"/>
              </w:rPr>
            </w:pPr>
            <w:r w:rsidRPr="00E11C01">
              <w:rPr>
                <w:sz w:val="16"/>
                <w:szCs w:val="16"/>
              </w:rPr>
              <w:t>4. Odkaz na uverejnenie oznámenia v Úradnom vestníku Európskej únie.</w:t>
            </w:r>
          </w:p>
          <w:p w:rsidR="00914156" w:rsidRPr="00E11C01" w:rsidRDefault="00914156" w:rsidP="00914156">
            <w:pPr>
              <w:jc w:val="both"/>
              <w:rPr>
                <w:sz w:val="16"/>
                <w:szCs w:val="16"/>
              </w:rPr>
            </w:pPr>
            <w:r w:rsidRPr="00E11C01">
              <w:rPr>
                <w:sz w:val="16"/>
                <w:szCs w:val="16"/>
              </w:rPr>
              <w:t>5. Počet prijatých ponúk.</w:t>
            </w:r>
          </w:p>
          <w:p w:rsidR="00914156" w:rsidRPr="00E11C01" w:rsidRDefault="00914156" w:rsidP="00914156">
            <w:pPr>
              <w:jc w:val="both"/>
              <w:rPr>
                <w:sz w:val="16"/>
                <w:szCs w:val="16"/>
              </w:rPr>
            </w:pPr>
            <w:r w:rsidRPr="00E11C01">
              <w:rPr>
                <w:sz w:val="16"/>
                <w:szCs w:val="16"/>
              </w:rPr>
              <w:t>6. Názov a adresa vybraného(-ých) hospodárskeho(-ych) subjektu(-ov).</w:t>
            </w:r>
          </w:p>
          <w:p w:rsidR="00914156" w:rsidRPr="00E11C01" w:rsidRDefault="00914156" w:rsidP="00914156">
            <w:pPr>
              <w:jc w:val="both"/>
              <w:rPr>
                <w:sz w:val="16"/>
                <w:szCs w:val="16"/>
              </w:rPr>
            </w:pPr>
            <w:r w:rsidRPr="00E11C01">
              <w:rPr>
                <w:sz w:val="16"/>
                <w:szCs w:val="16"/>
              </w:rPr>
              <w:t>7. Všetky ostatné relevantné informácie.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C66B8B"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AC51B2" w:rsidP="00A178FA">
            <w:pPr>
              <w:rPr>
                <w:sz w:val="16"/>
                <w:szCs w:val="16"/>
              </w:rPr>
            </w:pPr>
            <w:r>
              <w:rPr>
                <w:sz w:val="16"/>
                <w:szCs w:val="16"/>
              </w:rPr>
              <w:t xml:space="preserve">Návrh vyhlášky </w:t>
            </w:r>
            <w:r>
              <w:rPr>
                <w:iCs/>
                <w:sz w:val="16"/>
                <w:szCs w:val="16"/>
              </w:rPr>
              <w:t>ktorou sa ustanovujú podrobnosti o oznámeniach používaných vo verejnom obstarávaní a o ich obsahu</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Default="00812CC7" w:rsidP="00AC51B2">
            <w:pPr>
              <w:rPr>
                <w:sz w:val="16"/>
                <w:szCs w:val="16"/>
              </w:rPr>
            </w:pPr>
            <w:r>
              <w:rPr>
                <w:sz w:val="16"/>
                <w:szCs w:val="16"/>
              </w:rPr>
              <w:t>§:11</w:t>
            </w: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r>
              <w:rPr>
                <w:sz w:val="16"/>
                <w:szCs w:val="16"/>
              </w:rPr>
              <w:t>§:10</w:t>
            </w: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r>
              <w:rPr>
                <w:sz w:val="16"/>
                <w:szCs w:val="16"/>
              </w:rPr>
              <w:t>§:12</w:t>
            </w: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p>
          <w:p w:rsidR="00D94400" w:rsidRDefault="00D94400" w:rsidP="00AC51B2">
            <w:pPr>
              <w:rPr>
                <w:sz w:val="16"/>
                <w:szCs w:val="16"/>
              </w:rPr>
            </w:pPr>
            <w:r>
              <w:rPr>
                <w:sz w:val="16"/>
                <w:szCs w:val="16"/>
              </w:rPr>
              <w:t>§:13</w:t>
            </w: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Pr="00E11C01" w:rsidRDefault="003E1F66"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812CC7" w:rsidRPr="00812CC7" w:rsidRDefault="00812CC7" w:rsidP="00812CC7">
            <w:pPr>
              <w:pStyle w:val="Bezriadkovania"/>
              <w:rPr>
                <w:rFonts w:ascii="Times New Roman" w:hAnsi="Times New Roman"/>
                <w:sz w:val="16"/>
                <w:szCs w:val="16"/>
                <w:lang w:eastAsia="sk-SK"/>
              </w:rPr>
            </w:pPr>
            <w:r w:rsidRPr="00812CC7">
              <w:rPr>
                <w:rFonts w:ascii="Times New Roman" w:hAnsi="Times New Roman"/>
                <w:sz w:val="16"/>
                <w:szCs w:val="16"/>
                <w:lang w:eastAsia="sk-SK"/>
              </w:rPr>
              <w:t xml:space="preserve">Oznámenie o vyhlásení verejného obstarávania v prípade sociálnych a iných osobitných služieb obsahuje </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a)</w:t>
            </w:r>
            <w:r w:rsidR="00812CC7" w:rsidRPr="00812CC7">
              <w:rPr>
                <w:rFonts w:ascii="Times New Roman" w:hAnsi="Times New Roman"/>
                <w:sz w:val="16"/>
                <w:szCs w:val="16"/>
                <w:lang w:eastAsia="sk-SK"/>
              </w:rPr>
              <w:t>názov, identifikačné číslo, adresu, kód NUTS, e-mail, kontaktnú osobu a internetovú adresu verejného obstarávateľa alebo obstarávateľa,</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b)</w:t>
            </w:r>
            <w:r w:rsidR="00812CC7" w:rsidRPr="00812CC7">
              <w:rPr>
                <w:rFonts w:ascii="Times New Roman" w:hAnsi="Times New Roman"/>
                <w:sz w:val="16"/>
                <w:szCs w:val="16"/>
                <w:lang w:eastAsia="sk-SK"/>
              </w:rPr>
              <w:t xml:space="preserve">druh verejného obstarávateľa a hlavný predmet činnosti verejného obstarávateľa </w:t>
            </w:r>
          </w:p>
          <w:p w:rsidR="00812CC7" w:rsidRPr="00812CC7" w:rsidRDefault="00812CC7" w:rsidP="00812CC7">
            <w:pPr>
              <w:pStyle w:val="Bezriadkovania"/>
              <w:rPr>
                <w:rFonts w:ascii="Times New Roman" w:hAnsi="Times New Roman"/>
                <w:sz w:val="16"/>
                <w:szCs w:val="16"/>
                <w:lang w:eastAsia="sk-SK"/>
              </w:rPr>
            </w:pPr>
            <w:r w:rsidRPr="00812CC7">
              <w:rPr>
                <w:rFonts w:ascii="Times New Roman" w:hAnsi="Times New Roman"/>
                <w:sz w:val="16"/>
                <w:szCs w:val="16"/>
                <w:lang w:eastAsia="sk-SK"/>
              </w:rPr>
              <w:t>alebo obstarávateľa,</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c)</w:t>
            </w:r>
            <w:r w:rsidR="00812CC7" w:rsidRPr="00812CC7">
              <w:rPr>
                <w:rFonts w:ascii="Times New Roman" w:hAnsi="Times New Roman"/>
                <w:sz w:val="16"/>
                <w:szCs w:val="16"/>
                <w:lang w:eastAsia="sk-SK"/>
              </w:rPr>
              <w:t>kód NUTS hlavného miesta uskutočnenia stavebných prác, dodania tovaru alebo poskytnutia služieb,</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d)</w:t>
            </w:r>
            <w:r w:rsidR="00812CC7" w:rsidRPr="00812CC7">
              <w:rPr>
                <w:rFonts w:ascii="Times New Roman" w:hAnsi="Times New Roman"/>
                <w:sz w:val="16"/>
                <w:szCs w:val="16"/>
                <w:lang w:eastAsia="sk-SK"/>
              </w:rPr>
              <w:t>stručný opis predmetu zákazky vrátane referenčného čísla  podľa Spoločného slovníka obstarávania (CPV),</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e)</w:t>
            </w:r>
            <w:r w:rsidR="00812CC7" w:rsidRPr="00812CC7">
              <w:rPr>
                <w:rFonts w:ascii="Times New Roman" w:hAnsi="Times New Roman"/>
                <w:sz w:val="16"/>
                <w:szCs w:val="16"/>
                <w:lang w:eastAsia="sk-SK"/>
              </w:rPr>
              <w:t>podmienky účasti vo verejnom obstarávaní vrátane informácie o tom, či je poskytnutie služby osobitným zákonom vyhradené pre určité povolanie,</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f)</w:t>
            </w:r>
            <w:r w:rsidR="00812CC7" w:rsidRPr="00812CC7">
              <w:rPr>
                <w:rFonts w:ascii="Times New Roman" w:hAnsi="Times New Roman"/>
                <w:sz w:val="16"/>
                <w:szCs w:val="16"/>
                <w:lang w:eastAsia="sk-SK"/>
              </w:rPr>
              <w:t xml:space="preserve">lehotu na predloženie žiadosti o účasť alebo lehotu na predloženie ponúk, </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g)</w:t>
            </w:r>
            <w:r w:rsidR="00812CC7" w:rsidRPr="00812CC7">
              <w:rPr>
                <w:rFonts w:ascii="Times New Roman" w:hAnsi="Times New Roman"/>
                <w:sz w:val="16"/>
                <w:szCs w:val="16"/>
                <w:lang w:eastAsia="sk-SK"/>
              </w:rPr>
              <w:t xml:space="preserve">stručný opis hlavných znakov uplatňovaného postupu zadávania zákazky, </w:t>
            </w:r>
          </w:p>
          <w:p w:rsidR="00914156"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h)</w:t>
            </w:r>
            <w:r w:rsidR="00812CC7" w:rsidRPr="00812CC7">
              <w:rPr>
                <w:rFonts w:ascii="Times New Roman" w:hAnsi="Times New Roman"/>
                <w:sz w:val="16"/>
                <w:szCs w:val="16"/>
                <w:lang w:eastAsia="sk-SK"/>
              </w:rPr>
              <w:t>všetky ostatné relevantné informácie.</w:t>
            </w:r>
          </w:p>
          <w:p w:rsidR="003E1F66" w:rsidRDefault="003E1F66" w:rsidP="00812CC7">
            <w:pPr>
              <w:pStyle w:val="Bezriadkovania"/>
              <w:rPr>
                <w:rFonts w:ascii="Times New Roman" w:hAnsi="Times New Roman"/>
                <w:sz w:val="16"/>
                <w:szCs w:val="16"/>
                <w:lang w:eastAsia="sk-SK"/>
              </w:rPr>
            </w:pPr>
          </w:p>
          <w:p w:rsidR="003E1F66" w:rsidRDefault="003E1F66" w:rsidP="00812CC7">
            <w:pPr>
              <w:pStyle w:val="Bezriadkovania"/>
              <w:rPr>
                <w:rFonts w:ascii="Times New Roman" w:hAnsi="Times New Roman"/>
                <w:sz w:val="16"/>
                <w:szCs w:val="16"/>
                <w:lang w:eastAsia="sk-SK"/>
              </w:rPr>
            </w:pPr>
          </w:p>
          <w:p w:rsidR="003E1F66" w:rsidRDefault="003E1F66" w:rsidP="00812CC7">
            <w:pPr>
              <w:pStyle w:val="Bezriadkovania"/>
              <w:rPr>
                <w:rFonts w:ascii="Times New Roman" w:hAnsi="Times New Roman"/>
                <w:sz w:val="16"/>
                <w:szCs w:val="16"/>
                <w:lang w:eastAsia="sk-SK"/>
              </w:rPr>
            </w:pPr>
          </w:p>
          <w:p w:rsidR="003E1F66" w:rsidRDefault="003E1F66" w:rsidP="00812CC7">
            <w:pPr>
              <w:pStyle w:val="Bezriadkovania"/>
              <w:rPr>
                <w:rFonts w:ascii="Times New Roman" w:hAnsi="Times New Roman"/>
                <w:sz w:val="16"/>
                <w:szCs w:val="16"/>
                <w:lang w:eastAsia="sk-SK"/>
              </w:rPr>
            </w:pPr>
          </w:p>
          <w:p w:rsidR="003E1F66" w:rsidRPr="003E1F66" w:rsidRDefault="003E1F66" w:rsidP="003E1F66">
            <w:pPr>
              <w:pStyle w:val="Bezriadkovania"/>
              <w:rPr>
                <w:rFonts w:ascii="Times New Roman" w:hAnsi="Times New Roman"/>
                <w:sz w:val="16"/>
                <w:szCs w:val="16"/>
                <w:lang w:eastAsia="sk-SK"/>
              </w:rPr>
            </w:pPr>
            <w:r w:rsidRPr="003E1F66">
              <w:rPr>
                <w:rFonts w:ascii="Times New Roman" w:hAnsi="Times New Roman"/>
                <w:sz w:val="16"/>
                <w:szCs w:val="16"/>
                <w:lang w:eastAsia="sk-SK"/>
              </w:rPr>
              <w:t>Predbežné oznámenie v prípade sociálnych a iných osobitných služieb, Predbežné oznámenie týkajúce sa koncesií v prípade sociálnych a iných osobitných služieb a Pravidelné informatívne oznámenie v prípade sociálnych a iných osobitných služieb obsahuje</w:t>
            </w:r>
          </w:p>
          <w:p w:rsidR="003E1F66" w:rsidRPr="003E1F66" w:rsidRDefault="00D94400" w:rsidP="003E1F66">
            <w:pPr>
              <w:pStyle w:val="Bezriadkovania"/>
              <w:rPr>
                <w:rFonts w:ascii="Times New Roman" w:hAnsi="Times New Roman"/>
                <w:sz w:val="16"/>
                <w:szCs w:val="16"/>
                <w:lang w:eastAsia="sk-SK"/>
              </w:rPr>
            </w:pPr>
            <w:r>
              <w:rPr>
                <w:rFonts w:ascii="Times New Roman" w:hAnsi="Times New Roman"/>
                <w:sz w:val="16"/>
                <w:szCs w:val="16"/>
                <w:lang w:eastAsia="sk-SK"/>
              </w:rPr>
              <w:t>a)</w:t>
            </w:r>
            <w:r w:rsidR="003E1F66" w:rsidRPr="003E1F66">
              <w:rPr>
                <w:rFonts w:ascii="Times New Roman" w:hAnsi="Times New Roman"/>
                <w:sz w:val="16"/>
                <w:szCs w:val="16"/>
                <w:lang w:eastAsia="sk-SK"/>
              </w:rPr>
              <w:t xml:space="preserve">názov, identifikačné číslo, adresu, kód NUTS, e-mail, kontaktnú osobu a internetovú adresu verejného obstarávateľ alebo obstarávateľa, </w:t>
            </w:r>
          </w:p>
          <w:p w:rsidR="003E1F66" w:rsidRPr="003E1F66" w:rsidRDefault="00D94400" w:rsidP="003E1F66">
            <w:pPr>
              <w:pStyle w:val="Bezriadkovania"/>
              <w:rPr>
                <w:rFonts w:ascii="Times New Roman" w:hAnsi="Times New Roman"/>
                <w:sz w:val="16"/>
                <w:szCs w:val="16"/>
                <w:lang w:eastAsia="sk-SK"/>
              </w:rPr>
            </w:pPr>
            <w:r>
              <w:rPr>
                <w:rFonts w:ascii="Times New Roman" w:hAnsi="Times New Roman"/>
                <w:sz w:val="16"/>
                <w:szCs w:val="16"/>
                <w:lang w:eastAsia="sk-SK"/>
              </w:rPr>
              <w:t>b)</w:t>
            </w:r>
            <w:r w:rsidR="003E1F66" w:rsidRPr="003E1F66">
              <w:rPr>
                <w:rFonts w:ascii="Times New Roman" w:hAnsi="Times New Roman"/>
                <w:sz w:val="16"/>
                <w:szCs w:val="16"/>
                <w:lang w:eastAsia="sk-SK"/>
              </w:rPr>
              <w:t xml:space="preserve">druh verejného obstarávateľa a hlavný predmet činnosti verejného obstarávateľa </w:t>
            </w:r>
          </w:p>
          <w:p w:rsidR="003E1F66" w:rsidRPr="003E1F66" w:rsidRDefault="003E1F66" w:rsidP="003E1F66">
            <w:pPr>
              <w:pStyle w:val="Bezriadkovania"/>
              <w:rPr>
                <w:rFonts w:ascii="Times New Roman" w:hAnsi="Times New Roman"/>
                <w:sz w:val="16"/>
                <w:szCs w:val="16"/>
                <w:lang w:eastAsia="sk-SK"/>
              </w:rPr>
            </w:pPr>
            <w:r w:rsidRPr="003E1F66">
              <w:rPr>
                <w:rFonts w:ascii="Times New Roman" w:hAnsi="Times New Roman"/>
                <w:sz w:val="16"/>
                <w:szCs w:val="16"/>
                <w:lang w:eastAsia="sk-SK"/>
              </w:rPr>
              <w:t>alebo obstarávateľa,</w:t>
            </w:r>
          </w:p>
          <w:p w:rsidR="003E1F66" w:rsidRPr="003E1F66" w:rsidRDefault="00D94400" w:rsidP="003E1F66">
            <w:pPr>
              <w:pStyle w:val="Bezriadkovania"/>
              <w:rPr>
                <w:rFonts w:ascii="Times New Roman" w:hAnsi="Times New Roman"/>
                <w:sz w:val="16"/>
                <w:szCs w:val="16"/>
                <w:lang w:eastAsia="sk-SK"/>
              </w:rPr>
            </w:pPr>
            <w:r>
              <w:rPr>
                <w:rFonts w:ascii="Times New Roman" w:hAnsi="Times New Roman"/>
                <w:sz w:val="16"/>
                <w:szCs w:val="16"/>
                <w:lang w:eastAsia="sk-SK"/>
              </w:rPr>
              <w:t>c)</w:t>
            </w:r>
            <w:r w:rsidR="003E1F66" w:rsidRPr="003E1F66">
              <w:rPr>
                <w:rFonts w:ascii="Times New Roman" w:hAnsi="Times New Roman"/>
                <w:sz w:val="16"/>
                <w:szCs w:val="16"/>
                <w:lang w:eastAsia="sk-SK"/>
              </w:rPr>
              <w:t>email alebo internetovú adresu, na ktorej budú dostupné súťažné podklady a akékoľvek sprievodné dokumenty,</w:t>
            </w:r>
          </w:p>
          <w:p w:rsidR="003E1F66" w:rsidRPr="003E1F66" w:rsidRDefault="00D94400" w:rsidP="003E1F66">
            <w:pPr>
              <w:pStyle w:val="Bezriadkovania"/>
              <w:rPr>
                <w:rFonts w:ascii="Times New Roman" w:hAnsi="Times New Roman"/>
                <w:sz w:val="16"/>
                <w:szCs w:val="16"/>
                <w:lang w:eastAsia="sk-SK"/>
              </w:rPr>
            </w:pPr>
            <w:r>
              <w:rPr>
                <w:rFonts w:ascii="Times New Roman" w:hAnsi="Times New Roman"/>
                <w:sz w:val="16"/>
                <w:szCs w:val="16"/>
                <w:lang w:eastAsia="sk-SK"/>
              </w:rPr>
              <w:t>d)</w:t>
            </w:r>
            <w:r w:rsidR="003E1F66" w:rsidRPr="003E1F66">
              <w:rPr>
                <w:rFonts w:ascii="Times New Roman" w:hAnsi="Times New Roman"/>
                <w:sz w:val="16"/>
                <w:szCs w:val="16"/>
                <w:lang w:eastAsia="sk-SK"/>
              </w:rPr>
              <w:t xml:space="preserve">stručný opis predmetu zákazky vrátane predpokladanej hodnoty zákazky a referenčného čísla podľa Spoločného slovníka obstarávania (CPV), </w:t>
            </w:r>
          </w:p>
          <w:p w:rsidR="003E1F66" w:rsidRPr="003E1F66" w:rsidRDefault="00D94400" w:rsidP="003E1F66">
            <w:pPr>
              <w:pStyle w:val="Bezriadkovania"/>
              <w:rPr>
                <w:rFonts w:ascii="Times New Roman" w:hAnsi="Times New Roman"/>
                <w:sz w:val="16"/>
                <w:szCs w:val="16"/>
                <w:lang w:eastAsia="sk-SK"/>
              </w:rPr>
            </w:pPr>
            <w:r>
              <w:rPr>
                <w:rFonts w:ascii="Times New Roman" w:hAnsi="Times New Roman"/>
                <w:sz w:val="16"/>
                <w:szCs w:val="16"/>
                <w:lang w:eastAsia="sk-SK"/>
              </w:rPr>
              <w:t>e)</w:t>
            </w:r>
            <w:r w:rsidR="003E1F66" w:rsidRPr="003E1F66">
              <w:rPr>
                <w:rFonts w:ascii="Times New Roman" w:hAnsi="Times New Roman"/>
                <w:sz w:val="16"/>
                <w:szCs w:val="16"/>
                <w:lang w:eastAsia="sk-SK"/>
              </w:rPr>
              <w:t>pokiaľ je to známe, kód NUTS hlavného miesta uskutočnenia stavebných prác, dodania tovaru alebo poskytnutia služieb,</w:t>
            </w:r>
          </w:p>
          <w:p w:rsidR="003E1F66" w:rsidRPr="003E1F66" w:rsidRDefault="00D94400" w:rsidP="003E1F66">
            <w:pPr>
              <w:pStyle w:val="Bezriadkovania"/>
              <w:rPr>
                <w:rFonts w:ascii="Times New Roman" w:hAnsi="Times New Roman"/>
                <w:sz w:val="16"/>
                <w:szCs w:val="16"/>
                <w:lang w:eastAsia="sk-SK"/>
              </w:rPr>
            </w:pPr>
            <w:r>
              <w:rPr>
                <w:rFonts w:ascii="Times New Roman" w:hAnsi="Times New Roman"/>
                <w:sz w:val="16"/>
                <w:szCs w:val="16"/>
                <w:lang w:eastAsia="sk-SK"/>
              </w:rPr>
              <w:t>f)</w:t>
            </w:r>
            <w:r w:rsidR="003E1F66" w:rsidRPr="003E1F66">
              <w:rPr>
                <w:rFonts w:ascii="Times New Roman" w:hAnsi="Times New Roman"/>
                <w:sz w:val="16"/>
                <w:szCs w:val="16"/>
                <w:lang w:eastAsia="sk-SK"/>
              </w:rPr>
              <w:t xml:space="preserve">časový rámec dodania alebo poskytnutia tovaru, prác alebo služieb a trvanie zákazky, </w:t>
            </w:r>
          </w:p>
          <w:p w:rsidR="003E1F66" w:rsidRPr="003E1F66" w:rsidRDefault="003E1F66" w:rsidP="003E1F66">
            <w:pPr>
              <w:pStyle w:val="Bezriadkovania"/>
              <w:rPr>
                <w:rFonts w:ascii="Times New Roman" w:hAnsi="Times New Roman"/>
                <w:sz w:val="16"/>
                <w:szCs w:val="16"/>
                <w:lang w:eastAsia="sk-SK"/>
              </w:rPr>
            </w:pPr>
            <w:r w:rsidRPr="003E1F66">
              <w:rPr>
                <w:rFonts w:ascii="Times New Roman" w:hAnsi="Times New Roman"/>
                <w:sz w:val="16"/>
                <w:szCs w:val="16"/>
                <w:lang w:eastAsia="sk-SK"/>
              </w:rPr>
              <w:t>v prípade koncesie opis služieb, orientačné poradie podľa rozsahu alebo orientačnú hodnotu,</w:t>
            </w:r>
          </w:p>
          <w:p w:rsidR="003E1F66" w:rsidRPr="003E1F66" w:rsidRDefault="00D94400" w:rsidP="003E1F66">
            <w:pPr>
              <w:pStyle w:val="Bezriadkovania"/>
              <w:rPr>
                <w:rFonts w:ascii="Times New Roman" w:hAnsi="Times New Roman"/>
                <w:sz w:val="16"/>
                <w:szCs w:val="16"/>
                <w:lang w:eastAsia="sk-SK"/>
              </w:rPr>
            </w:pPr>
            <w:r>
              <w:rPr>
                <w:rFonts w:ascii="Times New Roman" w:hAnsi="Times New Roman"/>
                <w:sz w:val="16"/>
                <w:szCs w:val="16"/>
                <w:lang w:eastAsia="sk-SK"/>
              </w:rPr>
              <w:t>g)</w:t>
            </w:r>
            <w:r w:rsidR="003E1F66" w:rsidRPr="003E1F66">
              <w:rPr>
                <w:rFonts w:ascii="Times New Roman" w:hAnsi="Times New Roman"/>
                <w:sz w:val="16"/>
                <w:szCs w:val="16"/>
                <w:lang w:eastAsia="sk-SK"/>
              </w:rPr>
              <w:t>podmienky účasti vo verejnom obstarávaní vrátane informácie o tom, či je poskytnutie služby osobitným zákonom vyhradené pre určité povolanie,</w:t>
            </w:r>
          </w:p>
          <w:p w:rsidR="003E1F66" w:rsidRPr="003E1F66" w:rsidRDefault="00D94400" w:rsidP="003E1F66">
            <w:pPr>
              <w:pStyle w:val="Bezriadkovania"/>
              <w:rPr>
                <w:rFonts w:ascii="Times New Roman" w:hAnsi="Times New Roman"/>
                <w:sz w:val="16"/>
                <w:szCs w:val="16"/>
                <w:lang w:eastAsia="sk-SK"/>
              </w:rPr>
            </w:pPr>
            <w:r>
              <w:rPr>
                <w:rFonts w:ascii="Times New Roman" w:hAnsi="Times New Roman"/>
                <w:sz w:val="16"/>
                <w:szCs w:val="16"/>
                <w:lang w:eastAsia="sk-SK"/>
              </w:rPr>
              <w:t>h)</w:t>
            </w:r>
            <w:r w:rsidR="003E1F66" w:rsidRPr="003E1F66">
              <w:rPr>
                <w:rFonts w:ascii="Times New Roman" w:hAnsi="Times New Roman"/>
                <w:sz w:val="16"/>
                <w:szCs w:val="16"/>
                <w:lang w:eastAsia="sk-SK"/>
              </w:rPr>
              <w:t>stručný opis hlavných znakov uplatňovaného postupu zadávania zákazky,</w:t>
            </w:r>
          </w:p>
          <w:p w:rsidR="003E1F66" w:rsidRPr="003E1F66" w:rsidRDefault="00D94400" w:rsidP="003E1F66">
            <w:pPr>
              <w:pStyle w:val="Bezriadkovania"/>
              <w:rPr>
                <w:rFonts w:ascii="Times New Roman" w:hAnsi="Times New Roman"/>
                <w:sz w:val="16"/>
                <w:szCs w:val="16"/>
                <w:lang w:eastAsia="sk-SK"/>
              </w:rPr>
            </w:pPr>
            <w:r>
              <w:rPr>
                <w:rFonts w:ascii="Times New Roman" w:hAnsi="Times New Roman"/>
                <w:sz w:val="16"/>
                <w:szCs w:val="16"/>
                <w:lang w:eastAsia="sk-SK"/>
              </w:rPr>
              <w:t>i)</w:t>
            </w:r>
            <w:r w:rsidR="003E1F66" w:rsidRPr="003E1F66">
              <w:rPr>
                <w:rFonts w:ascii="Times New Roman" w:hAnsi="Times New Roman"/>
                <w:sz w:val="16"/>
                <w:szCs w:val="16"/>
                <w:lang w:eastAsia="sk-SK"/>
              </w:rPr>
              <w:t xml:space="preserve">odkaz na skutočnosť, že hospodársky subjekt oznámi verejnému obstarávateľovi </w:t>
            </w:r>
          </w:p>
          <w:p w:rsidR="003E1F66" w:rsidRPr="003E1F66" w:rsidRDefault="003E1F66" w:rsidP="003E1F66">
            <w:pPr>
              <w:pStyle w:val="Bezriadkovania"/>
              <w:rPr>
                <w:rFonts w:ascii="Times New Roman" w:hAnsi="Times New Roman"/>
                <w:sz w:val="16"/>
                <w:szCs w:val="16"/>
                <w:lang w:eastAsia="sk-SK"/>
              </w:rPr>
            </w:pPr>
            <w:r w:rsidRPr="003E1F66">
              <w:rPr>
                <w:rFonts w:ascii="Times New Roman" w:hAnsi="Times New Roman"/>
                <w:sz w:val="16"/>
                <w:szCs w:val="16"/>
                <w:lang w:eastAsia="sk-SK"/>
              </w:rPr>
              <w:t xml:space="preserve">alebo obstarávateľovi svoj záujem o zákazku a lehoty na prijatie vyjadrení záujmu a adresu, na ktorú sa vyjadrenia záujmu zasielajú a v prípade koncesie lehotu  </w:t>
            </w:r>
          </w:p>
          <w:p w:rsidR="003E1F66" w:rsidRPr="003E1F66" w:rsidRDefault="003E1F66" w:rsidP="003E1F66">
            <w:pPr>
              <w:pStyle w:val="Bezriadkovania"/>
              <w:rPr>
                <w:rFonts w:ascii="Times New Roman" w:hAnsi="Times New Roman"/>
                <w:sz w:val="16"/>
                <w:szCs w:val="16"/>
                <w:lang w:eastAsia="sk-SK"/>
              </w:rPr>
            </w:pPr>
            <w:r w:rsidRPr="003E1F66">
              <w:rPr>
                <w:rFonts w:ascii="Times New Roman" w:hAnsi="Times New Roman"/>
                <w:sz w:val="16"/>
                <w:szCs w:val="16"/>
                <w:lang w:eastAsia="sk-SK"/>
              </w:rPr>
              <w:t>na kontaktovanie verejného obstarávateľa alebo obstarávateľa, pokiaľ ide o účasť,</w:t>
            </w:r>
          </w:p>
          <w:p w:rsidR="003E1F66" w:rsidRDefault="00D94400" w:rsidP="003E1F66">
            <w:pPr>
              <w:pStyle w:val="Bezriadkovania"/>
              <w:rPr>
                <w:rFonts w:ascii="Times New Roman" w:hAnsi="Times New Roman"/>
                <w:sz w:val="16"/>
                <w:szCs w:val="16"/>
                <w:lang w:eastAsia="sk-SK"/>
              </w:rPr>
            </w:pPr>
            <w:r>
              <w:rPr>
                <w:rFonts w:ascii="Times New Roman" w:hAnsi="Times New Roman"/>
                <w:sz w:val="16"/>
                <w:szCs w:val="16"/>
                <w:lang w:eastAsia="sk-SK"/>
              </w:rPr>
              <w:t>j)</w:t>
            </w:r>
            <w:r w:rsidR="003E1F66" w:rsidRPr="003E1F66">
              <w:rPr>
                <w:rFonts w:ascii="Times New Roman" w:hAnsi="Times New Roman"/>
                <w:sz w:val="16"/>
                <w:szCs w:val="16"/>
                <w:lang w:eastAsia="sk-SK"/>
              </w:rPr>
              <w:t>všetky ostatné relevantné informácie.</w:t>
            </w:r>
          </w:p>
          <w:p w:rsidR="00D94400" w:rsidRDefault="00D94400" w:rsidP="003E1F66">
            <w:pPr>
              <w:pStyle w:val="Bezriadkovania"/>
              <w:rPr>
                <w:rFonts w:ascii="Times New Roman" w:hAnsi="Times New Roman"/>
                <w:sz w:val="16"/>
                <w:szCs w:val="16"/>
                <w:lang w:eastAsia="sk-SK"/>
              </w:rPr>
            </w:pPr>
          </w:p>
          <w:p w:rsidR="00D94400" w:rsidRDefault="00D94400" w:rsidP="003E1F66">
            <w:pPr>
              <w:pStyle w:val="Bezriadkovania"/>
              <w:rPr>
                <w:rFonts w:ascii="Times New Roman" w:hAnsi="Times New Roman"/>
                <w:sz w:val="16"/>
                <w:szCs w:val="16"/>
                <w:lang w:eastAsia="sk-SK"/>
              </w:rPr>
            </w:pPr>
          </w:p>
          <w:p w:rsidR="00D94400" w:rsidRPr="00D94400" w:rsidRDefault="00D94400" w:rsidP="00D94400">
            <w:pPr>
              <w:pStyle w:val="Bezriadkovania"/>
              <w:rPr>
                <w:rFonts w:ascii="Times New Roman" w:hAnsi="Times New Roman"/>
                <w:sz w:val="16"/>
                <w:szCs w:val="16"/>
                <w:lang w:eastAsia="sk-SK"/>
              </w:rPr>
            </w:pPr>
            <w:r w:rsidRPr="00D94400">
              <w:rPr>
                <w:rFonts w:ascii="Times New Roman" w:hAnsi="Times New Roman"/>
                <w:sz w:val="16"/>
                <w:szCs w:val="16"/>
                <w:lang w:eastAsia="sk-SK"/>
              </w:rPr>
              <w:t>Oznámenie o existencii kvalifikačného systému v prípade sociálnych a iných osobitných služieb obsahuje</w:t>
            </w:r>
          </w:p>
          <w:p w:rsidR="00D94400" w:rsidRPr="00D94400" w:rsidRDefault="00D94400" w:rsidP="00D94400">
            <w:pPr>
              <w:pStyle w:val="Bezriadkovania"/>
              <w:rPr>
                <w:rFonts w:ascii="Times New Roman" w:hAnsi="Times New Roman"/>
                <w:sz w:val="16"/>
                <w:szCs w:val="16"/>
                <w:lang w:eastAsia="sk-SK"/>
              </w:rPr>
            </w:pPr>
            <w:r>
              <w:rPr>
                <w:rFonts w:ascii="Times New Roman" w:hAnsi="Times New Roman"/>
                <w:sz w:val="16"/>
                <w:szCs w:val="16"/>
                <w:lang w:eastAsia="sk-SK"/>
              </w:rPr>
              <w:t>a)</w:t>
            </w:r>
            <w:r w:rsidRPr="00D94400">
              <w:rPr>
                <w:rFonts w:ascii="Times New Roman" w:hAnsi="Times New Roman"/>
                <w:sz w:val="16"/>
                <w:szCs w:val="16"/>
                <w:lang w:eastAsia="sk-SK"/>
              </w:rPr>
              <w:t>názov, identifikačné číslo, adresu, kód NUTS, e-mail, kontaktnú osobu a internetovú adresu obstarávateľa,</w:t>
            </w:r>
          </w:p>
          <w:p w:rsidR="00D94400" w:rsidRPr="00D94400" w:rsidRDefault="00D94400" w:rsidP="00D94400">
            <w:pPr>
              <w:pStyle w:val="Bezriadkovania"/>
              <w:rPr>
                <w:rFonts w:ascii="Times New Roman" w:hAnsi="Times New Roman"/>
                <w:sz w:val="16"/>
                <w:szCs w:val="16"/>
                <w:lang w:eastAsia="sk-SK"/>
              </w:rPr>
            </w:pPr>
            <w:r>
              <w:rPr>
                <w:rFonts w:ascii="Times New Roman" w:hAnsi="Times New Roman"/>
                <w:sz w:val="16"/>
                <w:szCs w:val="16"/>
                <w:lang w:eastAsia="sk-SK"/>
              </w:rPr>
              <w:t>b)</w:t>
            </w:r>
            <w:r w:rsidRPr="00D94400">
              <w:rPr>
                <w:rFonts w:ascii="Times New Roman" w:hAnsi="Times New Roman"/>
                <w:sz w:val="16"/>
                <w:szCs w:val="16"/>
                <w:lang w:eastAsia="sk-SK"/>
              </w:rPr>
              <w:t>stručný opis predmetnej zákazky a referenčné číslo podľa Spoločného slovníka obstarávania (CPV),</w:t>
            </w:r>
          </w:p>
          <w:p w:rsidR="00D94400" w:rsidRPr="00D94400" w:rsidRDefault="00D94400" w:rsidP="00D94400">
            <w:pPr>
              <w:pStyle w:val="Bezriadkovania"/>
              <w:rPr>
                <w:rFonts w:ascii="Times New Roman" w:hAnsi="Times New Roman"/>
                <w:sz w:val="16"/>
                <w:szCs w:val="16"/>
                <w:lang w:eastAsia="sk-SK"/>
              </w:rPr>
            </w:pPr>
            <w:r>
              <w:rPr>
                <w:rFonts w:ascii="Times New Roman" w:hAnsi="Times New Roman"/>
                <w:sz w:val="16"/>
                <w:szCs w:val="16"/>
                <w:lang w:eastAsia="sk-SK"/>
              </w:rPr>
              <w:t>c)</w:t>
            </w:r>
            <w:r w:rsidRPr="00D94400">
              <w:rPr>
                <w:rFonts w:ascii="Times New Roman" w:hAnsi="Times New Roman"/>
                <w:sz w:val="16"/>
                <w:szCs w:val="16"/>
                <w:lang w:eastAsia="sk-SK"/>
              </w:rPr>
              <w:t xml:space="preserve">pokiaľ je to známe, kód NUTS hlavného miesta uskutočnenia stavebných prác, dodania tovaru alebo poskytnutia služieb, </w:t>
            </w:r>
          </w:p>
          <w:p w:rsidR="00D94400" w:rsidRPr="00D94400" w:rsidRDefault="00D94400" w:rsidP="00D94400">
            <w:pPr>
              <w:pStyle w:val="Bezriadkovania"/>
              <w:rPr>
                <w:rFonts w:ascii="Times New Roman" w:hAnsi="Times New Roman"/>
                <w:sz w:val="16"/>
                <w:szCs w:val="16"/>
                <w:lang w:eastAsia="sk-SK"/>
              </w:rPr>
            </w:pPr>
            <w:r>
              <w:rPr>
                <w:rFonts w:ascii="Times New Roman" w:hAnsi="Times New Roman"/>
                <w:sz w:val="16"/>
                <w:szCs w:val="16"/>
                <w:lang w:eastAsia="sk-SK"/>
              </w:rPr>
              <w:t>d)</w:t>
            </w:r>
            <w:r w:rsidRPr="00D94400">
              <w:rPr>
                <w:rFonts w:ascii="Times New Roman" w:hAnsi="Times New Roman"/>
                <w:sz w:val="16"/>
                <w:szCs w:val="16"/>
                <w:lang w:eastAsia="sk-SK"/>
              </w:rPr>
              <w:t xml:space="preserve">pokiaľ je to známe, časový rámec dodania alebo poskytnutia tovaru, prác alebo služieb </w:t>
            </w:r>
          </w:p>
          <w:p w:rsidR="00D94400" w:rsidRPr="00D94400" w:rsidRDefault="00D94400" w:rsidP="00D94400">
            <w:pPr>
              <w:pStyle w:val="Bezriadkovania"/>
              <w:rPr>
                <w:rFonts w:ascii="Times New Roman" w:hAnsi="Times New Roman"/>
                <w:sz w:val="16"/>
                <w:szCs w:val="16"/>
                <w:lang w:eastAsia="sk-SK"/>
              </w:rPr>
            </w:pPr>
            <w:r w:rsidRPr="00D94400">
              <w:rPr>
                <w:rFonts w:ascii="Times New Roman" w:hAnsi="Times New Roman"/>
                <w:sz w:val="16"/>
                <w:szCs w:val="16"/>
                <w:lang w:eastAsia="sk-SK"/>
              </w:rPr>
              <w:t xml:space="preserve">a trvanie zákazky, </w:t>
            </w:r>
          </w:p>
          <w:p w:rsidR="00D94400" w:rsidRPr="00D94400" w:rsidRDefault="00D94400" w:rsidP="00D94400">
            <w:pPr>
              <w:pStyle w:val="Bezriadkovania"/>
              <w:rPr>
                <w:rFonts w:ascii="Times New Roman" w:hAnsi="Times New Roman"/>
                <w:sz w:val="16"/>
                <w:szCs w:val="16"/>
                <w:lang w:eastAsia="sk-SK"/>
              </w:rPr>
            </w:pPr>
            <w:r>
              <w:rPr>
                <w:rFonts w:ascii="Times New Roman" w:hAnsi="Times New Roman"/>
                <w:sz w:val="16"/>
                <w:szCs w:val="16"/>
                <w:lang w:eastAsia="sk-SK"/>
              </w:rPr>
              <w:t>e)</w:t>
            </w:r>
            <w:r w:rsidRPr="00D94400">
              <w:rPr>
                <w:rFonts w:ascii="Times New Roman" w:hAnsi="Times New Roman"/>
                <w:sz w:val="16"/>
                <w:szCs w:val="16"/>
                <w:lang w:eastAsia="sk-SK"/>
              </w:rPr>
              <w:t>podmienky účasti vo verejnom obstarávaní vrátane informácie o tom, či je poskytnutie služby vyhradené osobitným zákonom pre určité povolanie,</w:t>
            </w:r>
          </w:p>
          <w:p w:rsidR="00D94400" w:rsidRPr="00D94400" w:rsidRDefault="00D94400" w:rsidP="00D94400">
            <w:pPr>
              <w:pStyle w:val="Bezriadkovania"/>
              <w:rPr>
                <w:rFonts w:ascii="Times New Roman" w:hAnsi="Times New Roman"/>
                <w:sz w:val="16"/>
                <w:szCs w:val="16"/>
                <w:lang w:eastAsia="sk-SK"/>
              </w:rPr>
            </w:pPr>
            <w:r>
              <w:rPr>
                <w:rFonts w:ascii="Times New Roman" w:hAnsi="Times New Roman"/>
                <w:sz w:val="16"/>
                <w:szCs w:val="16"/>
                <w:lang w:eastAsia="sk-SK"/>
              </w:rPr>
              <w:t>f)</w:t>
            </w:r>
            <w:r w:rsidRPr="00D94400">
              <w:rPr>
                <w:rFonts w:ascii="Times New Roman" w:hAnsi="Times New Roman"/>
                <w:sz w:val="16"/>
                <w:szCs w:val="16"/>
                <w:lang w:eastAsia="sk-SK"/>
              </w:rPr>
              <w:t>stručný opis hlavných znakov uplatňovaného postupu zadávania zákazky,</w:t>
            </w:r>
          </w:p>
          <w:p w:rsidR="00D94400" w:rsidRPr="00D94400" w:rsidRDefault="00D94400" w:rsidP="00D94400">
            <w:pPr>
              <w:pStyle w:val="Bezriadkovania"/>
              <w:rPr>
                <w:rFonts w:ascii="Times New Roman" w:hAnsi="Times New Roman"/>
                <w:sz w:val="16"/>
                <w:szCs w:val="16"/>
                <w:lang w:eastAsia="sk-SK"/>
              </w:rPr>
            </w:pPr>
            <w:r>
              <w:rPr>
                <w:rFonts w:ascii="Times New Roman" w:hAnsi="Times New Roman"/>
                <w:sz w:val="16"/>
                <w:szCs w:val="16"/>
                <w:lang w:eastAsia="sk-SK"/>
              </w:rPr>
              <w:t>g)</w:t>
            </w:r>
            <w:r w:rsidRPr="00D94400">
              <w:rPr>
                <w:rFonts w:ascii="Times New Roman" w:hAnsi="Times New Roman"/>
                <w:sz w:val="16"/>
                <w:szCs w:val="16"/>
                <w:lang w:eastAsia="sk-SK"/>
              </w:rPr>
              <w:t xml:space="preserve">odkaz na skutočnosť, že kvalifikovaný dodávateľ oznámi obstarávateľovi svoj záujem </w:t>
            </w:r>
          </w:p>
          <w:p w:rsidR="00D94400" w:rsidRPr="00D94400" w:rsidRDefault="00D94400" w:rsidP="00D94400">
            <w:pPr>
              <w:pStyle w:val="Bezriadkovania"/>
              <w:rPr>
                <w:rFonts w:ascii="Times New Roman" w:hAnsi="Times New Roman"/>
                <w:sz w:val="16"/>
                <w:szCs w:val="16"/>
                <w:lang w:eastAsia="sk-SK"/>
              </w:rPr>
            </w:pPr>
            <w:r w:rsidRPr="00D94400">
              <w:rPr>
                <w:rFonts w:ascii="Times New Roman" w:hAnsi="Times New Roman"/>
                <w:sz w:val="16"/>
                <w:szCs w:val="16"/>
                <w:lang w:eastAsia="sk-SK"/>
              </w:rPr>
              <w:t xml:space="preserve">o zákazku a lehoty na prijatie vyjadrení záujmu a adresu, na ktorú </w:t>
            </w:r>
          </w:p>
          <w:p w:rsidR="00D94400" w:rsidRPr="00D94400" w:rsidRDefault="00D94400" w:rsidP="00D94400">
            <w:pPr>
              <w:pStyle w:val="Bezriadkovania"/>
              <w:rPr>
                <w:rFonts w:ascii="Times New Roman" w:hAnsi="Times New Roman"/>
                <w:sz w:val="16"/>
                <w:szCs w:val="16"/>
                <w:lang w:eastAsia="sk-SK"/>
              </w:rPr>
            </w:pPr>
            <w:r w:rsidRPr="00D94400">
              <w:rPr>
                <w:rFonts w:ascii="Times New Roman" w:hAnsi="Times New Roman"/>
                <w:sz w:val="16"/>
                <w:szCs w:val="16"/>
                <w:lang w:eastAsia="sk-SK"/>
              </w:rPr>
              <w:t>sa vyjadrenia záujmu zasielajú,</w:t>
            </w:r>
          </w:p>
          <w:p w:rsidR="00D94400" w:rsidRDefault="00D94400" w:rsidP="00D94400">
            <w:pPr>
              <w:pStyle w:val="Bezriadkovania"/>
              <w:rPr>
                <w:rFonts w:ascii="Times New Roman" w:hAnsi="Times New Roman"/>
                <w:sz w:val="16"/>
                <w:szCs w:val="16"/>
                <w:lang w:eastAsia="sk-SK"/>
              </w:rPr>
            </w:pPr>
            <w:r>
              <w:rPr>
                <w:rFonts w:ascii="Times New Roman" w:hAnsi="Times New Roman"/>
                <w:sz w:val="16"/>
                <w:szCs w:val="16"/>
                <w:lang w:eastAsia="sk-SK"/>
              </w:rPr>
              <w:t>h)</w:t>
            </w:r>
            <w:r w:rsidRPr="00D94400">
              <w:rPr>
                <w:rFonts w:ascii="Times New Roman" w:hAnsi="Times New Roman"/>
                <w:sz w:val="16"/>
                <w:szCs w:val="16"/>
                <w:lang w:eastAsia="sk-SK"/>
              </w:rPr>
              <w:t>doba platnosti kvalifikačného systému a formálne náležitosti jej predĺženia</w:t>
            </w:r>
          </w:p>
          <w:p w:rsidR="00D94400" w:rsidRDefault="00D94400" w:rsidP="00D94400">
            <w:pPr>
              <w:pStyle w:val="Bezriadkovania"/>
              <w:rPr>
                <w:rFonts w:ascii="Times New Roman" w:hAnsi="Times New Roman"/>
                <w:sz w:val="16"/>
                <w:szCs w:val="16"/>
                <w:lang w:eastAsia="sk-SK"/>
              </w:rPr>
            </w:pPr>
          </w:p>
          <w:p w:rsidR="00D94400" w:rsidRDefault="00D94400" w:rsidP="00D94400">
            <w:pPr>
              <w:pStyle w:val="Bezriadkovania"/>
              <w:rPr>
                <w:rFonts w:ascii="Times New Roman" w:hAnsi="Times New Roman"/>
                <w:sz w:val="16"/>
                <w:szCs w:val="16"/>
                <w:lang w:eastAsia="sk-SK"/>
              </w:rPr>
            </w:pPr>
          </w:p>
          <w:p w:rsidR="00D94400" w:rsidRDefault="00D94400" w:rsidP="00D94400">
            <w:pPr>
              <w:pStyle w:val="Bezriadkovania"/>
              <w:rPr>
                <w:rFonts w:ascii="Times New Roman" w:hAnsi="Times New Roman"/>
                <w:sz w:val="16"/>
                <w:szCs w:val="16"/>
                <w:lang w:eastAsia="sk-SK"/>
              </w:rPr>
            </w:pPr>
          </w:p>
          <w:p w:rsidR="00D94400" w:rsidRDefault="00D94400" w:rsidP="00D94400">
            <w:pPr>
              <w:pStyle w:val="Bezriadkovania"/>
              <w:rPr>
                <w:rFonts w:ascii="Times New Roman" w:hAnsi="Times New Roman"/>
                <w:sz w:val="16"/>
                <w:szCs w:val="16"/>
                <w:lang w:eastAsia="sk-SK"/>
              </w:rPr>
            </w:pPr>
          </w:p>
          <w:p w:rsidR="00D94400" w:rsidRDefault="00D94400" w:rsidP="00D94400">
            <w:pPr>
              <w:pStyle w:val="Bezriadkovania"/>
              <w:rPr>
                <w:rFonts w:ascii="Times New Roman" w:hAnsi="Times New Roman"/>
                <w:sz w:val="16"/>
                <w:szCs w:val="16"/>
                <w:lang w:eastAsia="sk-SK"/>
              </w:rPr>
            </w:pPr>
          </w:p>
          <w:p w:rsidR="00D94400" w:rsidRDefault="00D94400" w:rsidP="00D94400">
            <w:pPr>
              <w:pStyle w:val="Bezriadkovania"/>
              <w:rPr>
                <w:rFonts w:ascii="Times New Roman" w:hAnsi="Times New Roman"/>
                <w:sz w:val="16"/>
                <w:szCs w:val="16"/>
                <w:lang w:eastAsia="sk-SK"/>
              </w:rPr>
            </w:pPr>
          </w:p>
          <w:p w:rsidR="00D94400" w:rsidRDefault="00D94400" w:rsidP="00D94400">
            <w:pPr>
              <w:pStyle w:val="Bezriadkovania"/>
              <w:rPr>
                <w:rFonts w:ascii="Times New Roman" w:hAnsi="Times New Roman"/>
                <w:sz w:val="16"/>
                <w:szCs w:val="16"/>
                <w:lang w:eastAsia="sk-SK"/>
              </w:rPr>
            </w:pPr>
          </w:p>
          <w:p w:rsidR="00D94400" w:rsidRDefault="00D94400" w:rsidP="00D94400">
            <w:pPr>
              <w:pStyle w:val="Bezriadkovania"/>
              <w:rPr>
                <w:rFonts w:ascii="Times New Roman" w:hAnsi="Times New Roman"/>
                <w:sz w:val="16"/>
                <w:szCs w:val="16"/>
                <w:lang w:eastAsia="sk-SK"/>
              </w:rPr>
            </w:pPr>
          </w:p>
          <w:p w:rsidR="00D94400" w:rsidRPr="00D94400" w:rsidRDefault="00D94400" w:rsidP="00D94400">
            <w:pPr>
              <w:pStyle w:val="Bezriadkovania"/>
              <w:rPr>
                <w:rFonts w:ascii="Times New Roman" w:hAnsi="Times New Roman"/>
                <w:sz w:val="16"/>
                <w:szCs w:val="16"/>
                <w:lang w:eastAsia="sk-SK"/>
              </w:rPr>
            </w:pPr>
            <w:r w:rsidRPr="00D94400">
              <w:rPr>
                <w:rFonts w:ascii="Times New Roman" w:hAnsi="Times New Roman"/>
                <w:sz w:val="16"/>
                <w:szCs w:val="16"/>
                <w:lang w:eastAsia="sk-SK"/>
              </w:rPr>
              <w:t xml:space="preserve">Oznámenie o výsledku verejného obstarávania v prípade sociálnych a iných osobitných služieb a Oznámenie o udelení koncesie v prípade sociálnych a iných osobitných služieb obsahuje </w:t>
            </w:r>
          </w:p>
          <w:p w:rsidR="00D94400" w:rsidRPr="00D94400" w:rsidRDefault="00D94400" w:rsidP="00D94400">
            <w:pPr>
              <w:pStyle w:val="Bezriadkovania"/>
              <w:rPr>
                <w:rFonts w:ascii="Times New Roman" w:hAnsi="Times New Roman"/>
                <w:sz w:val="16"/>
                <w:szCs w:val="16"/>
                <w:lang w:eastAsia="sk-SK"/>
              </w:rPr>
            </w:pPr>
            <w:r>
              <w:rPr>
                <w:rFonts w:ascii="Times New Roman" w:hAnsi="Times New Roman"/>
                <w:sz w:val="16"/>
                <w:szCs w:val="16"/>
                <w:lang w:eastAsia="sk-SK"/>
              </w:rPr>
              <w:t>a)</w:t>
            </w:r>
            <w:r w:rsidRPr="00D94400">
              <w:rPr>
                <w:rFonts w:ascii="Times New Roman" w:hAnsi="Times New Roman"/>
                <w:sz w:val="16"/>
                <w:szCs w:val="16"/>
                <w:lang w:eastAsia="sk-SK"/>
              </w:rPr>
              <w:t xml:space="preserve">názov, identifikačné číslo, adresu, kód NUTS, telefónne číslo, faxové číslo, email, kontaktnú osobu a internetovú adresu verejného obstarávateľa alebo obstarávateľa, </w:t>
            </w:r>
          </w:p>
          <w:p w:rsidR="00D94400" w:rsidRPr="00D94400" w:rsidRDefault="00D94400" w:rsidP="00D94400">
            <w:pPr>
              <w:pStyle w:val="Bezriadkovania"/>
              <w:rPr>
                <w:rFonts w:ascii="Times New Roman" w:hAnsi="Times New Roman"/>
                <w:sz w:val="16"/>
                <w:szCs w:val="16"/>
                <w:lang w:eastAsia="sk-SK"/>
              </w:rPr>
            </w:pPr>
            <w:r>
              <w:rPr>
                <w:rFonts w:ascii="Times New Roman" w:hAnsi="Times New Roman"/>
                <w:sz w:val="16"/>
                <w:szCs w:val="16"/>
                <w:lang w:eastAsia="sk-SK"/>
              </w:rPr>
              <w:t>b)</w:t>
            </w:r>
            <w:r w:rsidRPr="00D94400">
              <w:rPr>
                <w:rFonts w:ascii="Times New Roman" w:hAnsi="Times New Roman"/>
                <w:sz w:val="16"/>
                <w:szCs w:val="16"/>
                <w:lang w:eastAsia="sk-SK"/>
              </w:rPr>
              <w:t>druh verejného obstarávateľa a hlavný predmet činnosti verejného obstarávateľa alebo obstarávateľa,</w:t>
            </w:r>
          </w:p>
          <w:p w:rsidR="00D94400" w:rsidRPr="00D94400" w:rsidRDefault="00D94400" w:rsidP="00D94400">
            <w:pPr>
              <w:pStyle w:val="Bezriadkovania"/>
              <w:rPr>
                <w:rFonts w:ascii="Times New Roman" w:hAnsi="Times New Roman"/>
                <w:sz w:val="16"/>
                <w:szCs w:val="16"/>
                <w:lang w:eastAsia="sk-SK"/>
              </w:rPr>
            </w:pPr>
            <w:r>
              <w:rPr>
                <w:rFonts w:ascii="Times New Roman" w:hAnsi="Times New Roman"/>
                <w:sz w:val="16"/>
                <w:szCs w:val="16"/>
                <w:lang w:eastAsia="sk-SK"/>
              </w:rPr>
              <w:t>c)</w:t>
            </w:r>
            <w:r w:rsidRPr="00D94400">
              <w:rPr>
                <w:rFonts w:ascii="Times New Roman" w:hAnsi="Times New Roman"/>
                <w:sz w:val="16"/>
                <w:szCs w:val="16"/>
                <w:lang w:eastAsia="sk-SK"/>
              </w:rPr>
              <w:t>stručný opis predmetu zákazky vrátane referenčného čísla podľa Spoločného slovníka obstarávania (CPV), ak je zákazka rozdelená na viacero častí, tieto informácie sa poskytnú pre každú časť,</w:t>
            </w:r>
          </w:p>
          <w:p w:rsidR="00D94400" w:rsidRPr="00D94400" w:rsidRDefault="00D94400" w:rsidP="00D94400">
            <w:pPr>
              <w:pStyle w:val="Bezriadkovania"/>
              <w:rPr>
                <w:rFonts w:ascii="Times New Roman" w:hAnsi="Times New Roman"/>
                <w:sz w:val="16"/>
                <w:szCs w:val="16"/>
                <w:lang w:eastAsia="sk-SK"/>
              </w:rPr>
            </w:pPr>
            <w:r>
              <w:rPr>
                <w:rFonts w:ascii="Times New Roman" w:hAnsi="Times New Roman"/>
                <w:sz w:val="16"/>
                <w:szCs w:val="16"/>
                <w:lang w:eastAsia="sk-SK"/>
              </w:rPr>
              <w:t>d)</w:t>
            </w:r>
            <w:r w:rsidRPr="00D94400">
              <w:rPr>
                <w:rFonts w:ascii="Times New Roman" w:hAnsi="Times New Roman"/>
                <w:sz w:val="16"/>
                <w:szCs w:val="16"/>
                <w:lang w:eastAsia="sk-SK"/>
              </w:rPr>
              <w:t>kód NUTS hlavného miesta uskutočnenia stavebných prác, hlavného miesta dodania tovaru alebo poskytnutia služieb,</w:t>
            </w:r>
          </w:p>
          <w:p w:rsidR="00D94400" w:rsidRPr="00D94400" w:rsidRDefault="00D94400" w:rsidP="00D94400">
            <w:pPr>
              <w:pStyle w:val="Bezriadkovania"/>
              <w:rPr>
                <w:rFonts w:ascii="Times New Roman" w:hAnsi="Times New Roman"/>
                <w:sz w:val="16"/>
                <w:szCs w:val="16"/>
                <w:lang w:eastAsia="sk-SK"/>
              </w:rPr>
            </w:pPr>
            <w:r>
              <w:rPr>
                <w:rFonts w:ascii="Times New Roman" w:hAnsi="Times New Roman"/>
                <w:sz w:val="16"/>
                <w:szCs w:val="16"/>
                <w:lang w:eastAsia="sk-SK"/>
              </w:rPr>
              <w:t>e)</w:t>
            </w:r>
            <w:r w:rsidRPr="00D94400">
              <w:rPr>
                <w:rFonts w:ascii="Times New Roman" w:hAnsi="Times New Roman"/>
                <w:sz w:val="16"/>
                <w:szCs w:val="16"/>
                <w:lang w:eastAsia="sk-SK"/>
              </w:rPr>
              <w:t>počet predložených ponúk,</w:t>
            </w:r>
          </w:p>
          <w:p w:rsidR="00D94400" w:rsidRPr="00D94400" w:rsidRDefault="00D94400" w:rsidP="00D94400">
            <w:pPr>
              <w:pStyle w:val="Bezriadkovania"/>
              <w:rPr>
                <w:rFonts w:ascii="Times New Roman" w:hAnsi="Times New Roman"/>
                <w:sz w:val="16"/>
                <w:szCs w:val="16"/>
                <w:lang w:eastAsia="sk-SK"/>
              </w:rPr>
            </w:pPr>
            <w:r>
              <w:rPr>
                <w:rFonts w:ascii="Times New Roman" w:hAnsi="Times New Roman"/>
                <w:sz w:val="16"/>
                <w:szCs w:val="16"/>
                <w:lang w:eastAsia="sk-SK"/>
              </w:rPr>
              <w:t>f)</w:t>
            </w:r>
            <w:r w:rsidRPr="00D94400">
              <w:rPr>
                <w:rFonts w:ascii="Times New Roman" w:hAnsi="Times New Roman"/>
                <w:sz w:val="16"/>
                <w:szCs w:val="16"/>
                <w:lang w:eastAsia="sk-SK"/>
              </w:rPr>
              <w:t xml:space="preserve">informáciu o zmluvnej cene alebo cenový interval </w:t>
            </w:r>
          </w:p>
          <w:p w:rsidR="00D94400" w:rsidRPr="00D94400" w:rsidRDefault="00D94400" w:rsidP="00D94400">
            <w:pPr>
              <w:pStyle w:val="Bezriadkovania"/>
              <w:rPr>
                <w:rFonts w:ascii="Times New Roman" w:hAnsi="Times New Roman"/>
                <w:sz w:val="16"/>
                <w:szCs w:val="16"/>
                <w:lang w:eastAsia="sk-SK"/>
              </w:rPr>
            </w:pPr>
            <w:r>
              <w:rPr>
                <w:rFonts w:ascii="Times New Roman" w:hAnsi="Times New Roman"/>
                <w:sz w:val="16"/>
                <w:szCs w:val="16"/>
                <w:lang w:eastAsia="sk-SK"/>
              </w:rPr>
              <w:t>g)</w:t>
            </w:r>
            <w:r w:rsidRPr="00D94400">
              <w:rPr>
                <w:rFonts w:ascii="Times New Roman" w:hAnsi="Times New Roman"/>
                <w:sz w:val="16"/>
                <w:szCs w:val="16"/>
                <w:lang w:eastAsia="sk-SK"/>
              </w:rPr>
              <w:t>odkaz na uverejnenie oznámenia v Úradnom vestníku Európskej únie,</w:t>
            </w:r>
          </w:p>
          <w:p w:rsidR="00D94400" w:rsidRPr="00D94400" w:rsidRDefault="00D94400" w:rsidP="00D94400">
            <w:pPr>
              <w:pStyle w:val="Bezriadkovania"/>
              <w:rPr>
                <w:rFonts w:ascii="Times New Roman" w:hAnsi="Times New Roman"/>
                <w:sz w:val="16"/>
                <w:szCs w:val="16"/>
                <w:lang w:eastAsia="sk-SK"/>
              </w:rPr>
            </w:pPr>
            <w:r>
              <w:rPr>
                <w:rFonts w:ascii="Times New Roman" w:hAnsi="Times New Roman"/>
                <w:sz w:val="16"/>
                <w:szCs w:val="16"/>
                <w:lang w:eastAsia="sk-SK"/>
              </w:rPr>
              <w:t>h)</w:t>
            </w:r>
            <w:r w:rsidRPr="00D94400">
              <w:rPr>
                <w:rFonts w:ascii="Times New Roman" w:hAnsi="Times New Roman"/>
                <w:sz w:val="16"/>
                <w:szCs w:val="16"/>
                <w:lang w:eastAsia="sk-SK"/>
              </w:rPr>
              <w:t>pre každé zadanie názov, adresu, kód NUTS, e-mail a intern</w:t>
            </w:r>
            <w:r>
              <w:rPr>
                <w:rFonts w:ascii="Times New Roman" w:hAnsi="Times New Roman"/>
                <w:sz w:val="16"/>
                <w:szCs w:val="16"/>
                <w:lang w:eastAsia="sk-SK"/>
              </w:rPr>
              <w:t>etovú adresu úspešného uchádzač</w:t>
            </w:r>
            <w:r w:rsidRPr="00D94400">
              <w:rPr>
                <w:rFonts w:ascii="Times New Roman" w:hAnsi="Times New Roman"/>
                <w:sz w:val="16"/>
                <w:szCs w:val="16"/>
                <w:lang w:eastAsia="sk-SK"/>
              </w:rPr>
              <w:t>,</w:t>
            </w:r>
          </w:p>
          <w:p w:rsidR="00D94400" w:rsidRPr="00E11C01" w:rsidRDefault="00D94400" w:rsidP="00D94400">
            <w:pPr>
              <w:pStyle w:val="Bezriadkovania"/>
            </w:pPr>
            <w:r>
              <w:rPr>
                <w:rFonts w:ascii="Times New Roman" w:hAnsi="Times New Roman"/>
                <w:sz w:val="16"/>
                <w:szCs w:val="16"/>
                <w:lang w:eastAsia="sk-SK"/>
              </w:rPr>
              <w:t>i)</w:t>
            </w:r>
            <w:r w:rsidRPr="00D94400">
              <w:rPr>
                <w:rFonts w:ascii="Times New Roman" w:hAnsi="Times New Roman"/>
                <w:sz w:val="16"/>
                <w:szCs w:val="16"/>
                <w:lang w:eastAsia="sk-SK"/>
              </w:rPr>
              <w:t>všetky ostatné relevantné informácie.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Default="003E1F66" w:rsidP="00AC51B2">
            <w:pPr>
              <w:pStyle w:val="Bezriadkovania"/>
              <w:jc w:val="center"/>
              <w:rPr>
                <w:rFonts w:ascii="Times New Roman" w:hAnsi="Times New Roman"/>
                <w:sz w:val="16"/>
                <w:szCs w:val="16"/>
              </w:rPr>
            </w:pPr>
            <w:r>
              <w:rPr>
                <w:rFonts w:ascii="Times New Roman" w:hAnsi="Times New Roman"/>
                <w:sz w:val="16"/>
                <w:szCs w:val="16"/>
              </w:rPr>
              <w:t>Č</w:t>
            </w: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p>
          <w:p w:rsidR="003E1F66" w:rsidRDefault="003E1F66" w:rsidP="00AC51B2">
            <w:pPr>
              <w:pStyle w:val="Bezriadkovania"/>
              <w:jc w:val="center"/>
              <w:rPr>
                <w:rFonts w:ascii="Times New Roman" w:hAnsi="Times New Roman"/>
                <w:sz w:val="16"/>
                <w:szCs w:val="16"/>
              </w:rPr>
            </w:pPr>
            <w:r>
              <w:rPr>
                <w:rFonts w:ascii="Times New Roman" w:hAnsi="Times New Roman"/>
                <w:sz w:val="16"/>
                <w:szCs w:val="16"/>
              </w:rPr>
              <w:t>Č</w:t>
            </w: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Default="00D94400" w:rsidP="00AC51B2">
            <w:pPr>
              <w:pStyle w:val="Bezriadkovania"/>
              <w:jc w:val="center"/>
              <w:rPr>
                <w:rFonts w:ascii="Times New Roman" w:hAnsi="Times New Roman"/>
                <w:sz w:val="16"/>
                <w:szCs w:val="16"/>
              </w:rPr>
            </w:pPr>
          </w:p>
          <w:p w:rsidR="00D94400" w:rsidRPr="00AC51B2" w:rsidRDefault="00D94400" w:rsidP="00AC51B2">
            <w:pPr>
              <w:pStyle w:val="Bezriadkovania"/>
              <w:jc w:val="center"/>
              <w:rPr>
                <w:rFonts w:ascii="Times New Roman" w:hAnsi="Times New Roman"/>
              </w:rPr>
            </w:pPr>
            <w:r>
              <w:rPr>
                <w:rFonts w:ascii="Times New Roman" w:hAnsi="Times New Roman"/>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914156" w:rsidRDefault="003E1F66" w:rsidP="00AC51B2">
            <w:pPr>
              <w:rPr>
                <w:sz w:val="16"/>
                <w:szCs w:val="16"/>
              </w:rPr>
            </w:pPr>
            <w:r>
              <w:rPr>
                <w:sz w:val="16"/>
                <w:szCs w:val="16"/>
              </w:rPr>
              <w:t>Z dôvodu netransponovania pravidiel pre vyhradenie plnenia chráneným dielňam sa netransponuje  z časti A bod 5</w:t>
            </w: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AC51B2">
            <w:pPr>
              <w:rPr>
                <w:sz w:val="16"/>
                <w:szCs w:val="16"/>
              </w:rPr>
            </w:pPr>
          </w:p>
          <w:p w:rsidR="003E1F66" w:rsidRDefault="003E1F66" w:rsidP="003E1F66">
            <w:pPr>
              <w:rPr>
                <w:sz w:val="16"/>
                <w:szCs w:val="16"/>
              </w:rPr>
            </w:pPr>
            <w:r w:rsidRPr="003E1F66">
              <w:rPr>
                <w:sz w:val="16"/>
                <w:szCs w:val="16"/>
              </w:rPr>
              <w:t xml:space="preserve">Z dôvodu netransponovania pravidiel pre vyhradenie plnenia chráneným dielňam sa netransponuje  z časti </w:t>
            </w:r>
            <w:r>
              <w:rPr>
                <w:sz w:val="16"/>
                <w:szCs w:val="16"/>
              </w:rPr>
              <w:t>B bod 3 písm. c)</w:t>
            </w:r>
          </w:p>
          <w:p w:rsidR="00D94400" w:rsidRDefault="00D94400" w:rsidP="003E1F66">
            <w:pPr>
              <w:rPr>
                <w:sz w:val="16"/>
                <w:szCs w:val="16"/>
              </w:rPr>
            </w:pPr>
          </w:p>
          <w:p w:rsidR="00D94400" w:rsidRDefault="00D94400" w:rsidP="003E1F66">
            <w:pPr>
              <w:rPr>
                <w:sz w:val="16"/>
                <w:szCs w:val="16"/>
              </w:rPr>
            </w:pPr>
          </w:p>
          <w:p w:rsidR="00D94400" w:rsidRDefault="00D94400" w:rsidP="003E1F66">
            <w:pPr>
              <w:rPr>
                <w:sz w:val="16"/>
                <w:szCs w:val="16"/>
              </w:rPr>
            </w:pPr>
          </w:p>
          <w:p w:rsidR="00D94400" w:rsidRDefault="00D94400" w:rsidP="003E1F66">
            <w:pPr>
              <w:rPr>
                <w:sz w:val="16"/>
                <w:szCs w:val="16"/>
              </w:rPr>
            </w:pPr>
          </w:p>
          <w:p w:rsidR="00D94400" w:rsidRDefault="00D94400" w:rsidP="003E1F66">
            <w:pPr>
              <w:rPr>
                <w:sz w:val="16"/>
                <w:szCs w:val="16"/>
              </w:rPr>
            </w:pPr>
          </w:p>
          <w:p w:rsidR="00D94400" w:rsidRDefault="00D94400" w:rsidP="003E1F66">
            <w:pPr>
              <w:rPr>
                <w:sz w:val="16"/>
                <w:szCs w:val="16"/>
              </w:rPr>
            </w:pPr>
          </w:p>
          <w:p w:rsidR="00D94400" w:rsidRDefault="00D94400" w:rsidP="003E1F66">
            <w:pPr>
              <w:rPr>
                <w:sz w:val="16"/>
                <w:szCs w:val="16"/>
              </w:rPr>
            </w:pPr>
          </w:p>
          <w:p w:rsidR="00D94400" w:rsidRDefault="00D94400" w:rsidP="003E1F66">
            <w:pPr>
              <w:rPr>
                <w:sz w:val="16"/>
                <w:szCs w:val="16"/>
              </w:rPr>
            </w:pPr>
          </w:p>
          <w:p w:rsidR="00D94400" w:rsidRDefault="00D94400" w:rsidP="003E1F66">
            <w:pPr>
              <w:rPr>
                <w:sz w:val="16"/>
                <w:szCs w:val="16"/>
              </w:rPr>
            </w:pPr>
          </w:p>
          <w:p w:rsidR="00D94400" w:rsidRDefault="00D94400" w:rsidP="003E1F66">
            <w:pPr>
              <w:rPr>
                <w:sz w:val="16"/>
                <w:szCs w:val="16"/>
              </w:rPr>
            </w:pPr>
          </w:p>
          <w:p w:rsidR="00D94400" w:rsidRDefault="00D94400" w:rsidP="003E1F66">
            <w:pPr>
              <w:rPr>
                <w:sz w:val="16"/>
                <w:szCs w:val="16"/>
              </w:rPr>
            </w:pPr>
          </w:p>
          <w:p w:rsidR="00D94400" w:rsidRDefault="00D94400" w:rsidP="003E1F66">
            <w:pPr>
              <w:rPr>
                <w:sz w:val="16"/>
                <w:szCs w:val="16"/>
              </w:rPr>
            </w:pPr>
          </w:p>
          <w:p w:rsidR="00D94400" w:rsidRDefault="00D94400" w:rsidP="003E1F66">
            <w:pPr>
              <w:rPr>
                <w:sz w:val="16"/>
                <w:szCs w:val="16"/>
              </w:rPr>
            </w:pPr>
          </w:p>
          <w:p w:rsidR="00D94400" w:rsidRPr="00E11C01" w:rsidRDefault="00D94400" w:rsidP="003E1F66">
            <w:pPr>
              <w:rPr>
                <w:sz w:val="16"/>
                <w:szCs w:val="16"/>
              </w:rPr>
            </w:pPr>
            <w:r w:rsidRPr="00D94400">
              <w:rPr>
                <w:sz w:val="16"/>
                <w:szCs w:val="16"/>
              </w:rPr>
              <w:t>Z dôvodu netransponovania pravidiel pre vyhradenie plnenia chráneným die</w:t>
            </w:r>
            <w:r>
              <w:rPr>
                <w:sz w:val="16"/>
                <w:szCs w:val="16"/>
              </w:rPr>
              <w:t>lňam sa netransponuje  z časti C</w:t>
            </w:r>
            <w:r w:rsidRPr="00D94400">
              <w:rPr>
                <w:sz w:val="16"/>
                <w:szCs w:val="16"/>
              </w:rPr>
              <w:t xml:space="preserve"> bod 3 písm. c)</w:t>
            </w:r>
          </w:p>
        </w:tc>
      </w:tr>
      <w:tr w:rsidR="00AC51B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AC51B2" w:rsidRPr="00E11C01" w:rsidRDefault="00AC51B2" w:rsidP="00AC51B2">
            <w:pPr>
              <w:rPr>
                <w:sz w:val="16"/>
                <w:szCs w:val="16"/>
              </w:rPr>
            </w:pPr>
            <w:r w:rsidRPr="00E11C01">
              <w:rPr>
                <w:sz w:val="16"/>
                <w:szCs w:val="16"/>
              </w:rPr>
              <w:t>PRÍLOHA XIX</w:t>
            </w:r>
          </w:p>
          <w:p w:rsidR="00AC51B2" w:rsidRPr="00E11C01" w:rsidRDefault="00AC51B2" w:rsidP="00AC51B2">
            <w:pPr>
              <w:rPr>
                <w:sz w:val="16"/>
                <w:szCs w:val="16"/>
              </w:rPr>
            </w:pPr>
          </w:p>
          <w:p w:rsidR="00AC51B2" w:rsidRPr="00E11C01" w:rsidRDefault="00AC51B2" w:rsidP="00AC51B2">
            <w:pPr>
              <w:rPr>
                <w:sz w:val="16"/>
                <w:szCs w:val="16"/>
              </w:rPr>
            </w:pPr>
            <w:r w:rsidRPr="00E11C01">
              <w:rPr>
                <w:sz w:val="16"/>
                <w:szCs w:val="16"/>
              </w:rPr>
              <w:t>INFORMÁCIE, KTORÉ SA UVÁDZAJÚ V OZNÁMENÍ O VYHLÁSENÍ SÚŤAŽE NÁVRHOV</w:t>
            </w:r>
          </w:p>
          <w:p w:rsidR="00AC51B2" w:rsidRPr="00E11C01" w:rsidRDefault="00AC51B2" w:rsidP="00AC51B2">
            <w:pPr>
              <w:rPr>
                <w:sz w:val="16"/>
                <w:szCs w:val="16"/>
              </w:rPr>
            </w:pPr>
            <w:r w:rsidRPr="00E11C01">
              <w:rPr>
                <w:sz w:val="16"/>
                <w:szCs w:val="16"/>
              </w:rPr>
              <w:t>(podľa článku 96 ods.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AC51B2" w:rsidRPr="00E11C01" w:rsidRDefault="00AC51B2" w:rsidP="00AC51B2">
            <w:pPr>
              <w:jc w:val="both"/>
              <w:rPr>
                <w:sz w:val="16"/>
                <w:szCs w:val="16"/>
              </w:rPr>
            </w:pPr>
            <w:r w:rsidRPr="00E11C01">
              <w:rPr>
                <w:sz w:val="16"/>
                <w:szCs w:val="16"/>
              </w:rPr>
              <w:t>1. Názov, identifikačné číslo (ak je stanovené vo vnútroštátnych právnych predpisoch), adresa vrátane kódu NUTS, telefónne a faxové číslo, e-mailová a internetová adresa verejného obstarávateľa, a ak sú tieto informácie odlišné, príslušné údaje o útvare, od ktorého možno získať ďalšie informácie.</w:t>
            </w:r>
          </w:p>
          <w:p w:rsidR="00AC51B2" w:rsidRPr="00E11C01" w:rsidRDefault="00AC51B2" w:rsidP="00AC51B2">
            <w:pPr>
              <w:jc w:val="both"/>
              <w:rPr>
                <w:sz w:val="16"/>
                <w:szCs w:val="16"/>
              </w:rPr>
            </w:pPr>
            <w:r w:rsidRPr="00E11C01">
              <w:rPr>
                <w:sz w:val="16"/>
                <w:szCs w:val="16"/>
              </w:rPr>
              <w:t>2. Hlavný predmet činnosti.</w:t>
            </w:r>
          </w:p>
          <w:p w:rsidR="00AC51B2" w:rsidRPr="00E11C01" w:rsidRDefault="00AC51B2" w:rsidP="00AC51B2">
            <w:pPr>
              <w:jc w:val="both"/>
              <w:rPr>
                <w:sz w:val="16"/>
                <w:szCs w:val="16"/>
              </w:rPr>
            </w:pPr>
            <w:r w:rsidRPr="00E11C01">
              <w:rPr>
                <w:sz w:val="16"/>
                <w:szCs w:val="16"/>
              </w:rPr>
              <w:t>3. Opis projektu (kódy CPV).</w:t>
            </w:r>
          </w:p>
          <w:p w:rsidR="00AC51B2" w:rsidRPr="00E11C01" w:rsidRDefault="00AC51B2" w:rsidP="00AC51B2">
            <w:pPr>
              <w:jc w:val="both"/>
              <w:rPr>
                <w:sz w:val="16"/>
                <w:szCs w:val="16"/>
              </w:rPr>
            </w:pPr>
            <w:r w:rsidRPr="00E11C01">
              <w:rPr>
                <w:sz w:val="16"/>
                <w:szCs w:val="16"/>
              </w:rPr>
              <w:t>4. Povaha súťaže: verejná alebo užšia.</w:t>
            </w:r>
          </w:p>
          <w:p w:rsidR="00AC51B2" w:rsidRPr="00E11C01" w:rsidRDefault="00AC51B2" w:rsidP="00AC51B2">
            <w:pPr>
              <w:jc w:val="both"/>
              <w:rPr>
                <w:sz w:val="16"/>
                <w:szCs w:val="16"/>
              </w:rPr>
            </w:pPr>
            <w:r w:rsidRPr="00E11C01">
              <w:rPr>
                <w:sz w:val="16"/>
                <w:szCs w:val="16"/>
              </w:rPr>
              <w:t>5. V prípade verejných súťaží: lehota na prijímanie projektov.</w:t>
            </w:r>
          </w:p>
          <w:p w:rsidR="00AC51B2" w:rsidRPr="00E11C01" w:rsidRDefault="00AC51B2" w:rsidP="00AC51B2">
            <w:pPr>
              <w:jc w:val="both"/>
              <w:rPr>
                <w:sz w:val="16"/>
                <w:szCs w:val="16"/>
              </w:rPr>
            </w:pPr>
            <w:r w:rsidRPr="00E11C01">
              <w:rPr>
                <w:sz w:val="16"/>
                <w:szCs w:val="16"/>
              </w:rPr>
              <w:t>6. V prípade užších súťaží:</w:t>
            </w:r>
          </w:p>
          <w:p w:rsidR="00AC51B2" w:rsidRPr="00E11C01" w:rsidRDefault="00AC51B2" w:rsidP="00AC51B2">
            <w:pPr>
              <w:jc w:val="both"/>
              <w:rPr>
                <w:sz w:val="16"/>
                <w:szCs w:val="16"/>
              </w:rPr>
            </w:pPr>
            <w:r w:rsidRPr="00E11C01">
              <w:rPr>
                <w:sz w:val="16"/>
                <w:szCs w:val="16"/>
              </w:rPr>
              <w:t>a) plánovaný počet účastníkov alebo príslušný interval;</w:t>
            </w:r>
          </w:p>
          <w:p w:rsidR="00AC51B2" w:rsidRPr="00E11C01" w:rsidRDefault="00AC51B2" w:rsidP="00AC51B2">
            <w:pPr>
              <w:jc w:val="both"/>
              <w:rPr>
                <w:sz w:val="16"/>
                <w:szCs w:val="16"/>
              </w:rPr>
            </w:pPr>
            <w:r w:rsidRPr="00E11C01">
              <w:rPr>
                <w:sz w:val="16"/>
                <w:szCs w:val="16"/>
              </w:rPr>
              <w:t>b) keď to prichádza do úvahy, mená už vybraných účastníkov;</w:t>
            </w:r>
          </w:p>
          <w:p w:rsidR="00AC51B2" w:rsidRPr="00E11C01" w:rsidRDefault="00AC51B2" w:rsidP="00AC51B2">
            <w:pPr>
              <w:jc w:val="both"/>
              <w:rPr>
                <w:sz w:val="16"/>
                <w:szCs w:val="16"/>
              </w:rPr>
            </w:pPr>
            <w:r w:rsidRPr="00E11C01">
              <w:rPr>
                <w:sz w:val="16"/>
                <w:szCs w:val="16"/>
              </w:rPr>
              <w:t>c) kritériá výberu účastníkov;</w:t>
            </w:r>
          </w:p>
          <w:p w:rsidR="00AC51B2" w:rsidRPr="00E11C01" w:rsidRDefault="00AC51B2" w:rsidP="00AC51B2">
            <w:pPr>
              <w:jc w:val="both"/>
              <w:rPr>
                <w:sz w:val="16"/>
                <w:szCs w:val="16"/>
              </w:rPr>
            </w:pPr>
            <w:r w:rsidRPr="00E11C01">
              <w:rPr>
                <w:sz w:val="16"/>
                <w:szCs w:val="16"/>
              </w:rPr>
              <w:t>d) lehota na prijímanie žiadostí o účasť.</w:t>
            </w:r>
          </w:p>
          <w:p w:rsidR="00AC51B2" w:rsidRPr="00E11C01" w:rsidRDefault="00AC51B2" w:rsidP="00AC51B2">
            <w:pPr>
              <w:jc w:val="both"/>
              <w:rPr>
                <w:sz w:val="16"/>
                <w:szCs w:val="16"/>
              </w:rPr>
            </w:pPr>
            <w:r w:rsidRPr="00E11C01">
              <w:rPr>
                <w:sz w:val="16"/>
                <w:szCs w:val="16"/>
              </w:rPr>
              <w:t>7. Keď to prichádza do úvahy, údaj o tom, či je účasť vyhradená pre určitú profesiu.</w:t>
            </w:r>
          </w:p>
          <w:p w:rsidR="00AC51B2" w:rsidRPr="00E11C01" w:rsidRDefault="00AC51B2" w:rsidP="00AC51B2">
            <w:pPr>
              <w:jc w:val="both"/>
              <w:rPr>
                <w:sz w:val="16"/>
                <w:szCs w:val="16"/>
              </w:rPr>
            </w:pPr>
            <w:r w:rsidRPr="00E11C01">
              <w:rPr>
                <w:sz w:val="16"/>
                <w:szCs w:val="16"/>
              </w:rPr>
              <w:t>8. Kritériá, ktoré sa uplatnia pri hodnotení projektov.</w:t>
            </w:r>
          </w:p>
          <w:p w:rsidR="00AC51B2" w:rsidRPr="00E11C01" w:rsidRDefault="00AC51B2" w:rsidP="00AC51B2">
            <w:pPr>
              <w:jc w:val="both"/>
              <w:rPr>
                <w:sz w:val="16"/>
                <w:szCs w:val="16"/>
              </w:rPr>
            </w:pPr>
            <w:r w:rsidRPr="00E11C01">
              <w:rPr>
                <w:sz w:val="16"/>
                <w:szCs w:val="16"/>
              </w:rPr>
              <w:t>9. Keď to prichádza do úvahy, mená vybraných členov poroty.</w:t>
            </w:r>
          </w:p>
          <w:p w:rsidR="00AC51B2" w:rsidRPr="00E11C01" w:rsidRDefault="00AC51B2" w:rsidP="00AC51B2">
            <w:pPr>
              <w:jc w:val="both"/>
              <w:rPr>
                <w:sz w:val="16"/>
                <w:szCs w:val="16"/>
              </w:rPr>
            </w:pPr>
            <w:r w:rsidRPr="00E11C01">
              <w:rPr>
                <w:sz w:val="16"/>
                <w:szCs w:val="16"/>
              </w:rPr>
              <w:t>10. Údaj o tom, či je rozhodnutie poroty pre orgán záväzné.</w:t>
            </w:r>
          </w:p>
          <w:p w:rsidR="00AC51B2" w:rsidRPr="00E11C01" w:rsidRDefault="00AC51B2" w:rsidP="00AC51B2">
            <w:pPr>
              <w:jc w:val="both"/>
              <w:rPr>
                <w:sz w:val="16"/>
                <w:szCs w:val="16"/>
              </w:rPr>
            </w:pPr>
            <w:r w:rsidRPr="00E11C01">
              <w:rPr>
                <w:sz w:val="16"/>
                <w:szCs w:val="16"/>
              </w:rPr>
              <w:t>11. Keď to prichádza do úvahy, počet a hodnota cien.</w:t>
            </w:r>
          </w:p>
          <w:p w:rsidR="00AC51B2" w:rsidRPr="00E11C01" w:rsidRDefault="00AC51B2" w:rsidP="00AC51B2">
            <w:pPr>
              <w:jc w:val="both"/>
              <w:rPr>
                <w:sz w:val="16"/>
                <w:szCs w:val="16"/>
              </w:rPr>
            </w:pPr>
            <w:r w:rsidRPr="00E11C01">
              <w:rPr>
                <w:sz w:val="16"/>
                <w:szCs w:val="16"/>
              </w:rPr>
              <w:t>12. Keď to prichádza do úvahy, podrobnosti o platbách všetkým účastníkom.</w:t>
            </w:r>
          </w:p>
          <w:p w:rsidR="00AC51B2" w:rsidRPr="00E11C01" w:rsidRDefault="00AC51B2" w:rsidP="00AC51B2">
            <w:pPr>
              <w:jc w:val="both"/>
              <w:rPr>
                <w:sz w:val="16"/>
                <w:szCs w:val="16"/>
              </w:rPr>
            </w:pPr>
            <w:r w:rsidRPr="00E11C01">
              <w:rPr>
                <w:sz w:val="16"/>
                <w:szCs w:val="16"/>
              </w:rPr>
              <w:t>13. Údaj o tom, či sa víťazom súťaže povoľuje zadanie akýchkoľvek následných zákaziek.</w:t>
            </w:r>
          </w:p>
          <w:p w:rsidR="00AC51B2" w:rsidRPr="00E11C01" w:rsidRDefault="00AC51B2" w:rsidP="00AC51B2">
            <w:pPr>
              <w:jc w:val="both"/>
              <w:rPr>
                <w:sz w:val="16"/>
                <w:szCs w:val="16"/>
              </w:rPr>
            </w:pPr>
            <w:r w:rsidRPr="00E11C01">
              <w:rPr>
                <w:sz w:val="16"/>
                <w:szCs w:val="16"/>
              </w:rPr>
              <w:t>14. Názov a adresa inštitúcie zodpovednej za postup odvolania a prípadne aj za postup mediácie. Presné informácie týkajúce sa lehôt na podanie odvolaní alebo v prípade potreby názov, adresa, telefónne číslo, faxové číslo a e-mailová adresa útvaru, od ktorého možno získať tieto informácie.</w:t>
            </w:r>
          </w:p>
          <w:p w:rsidR="00AC51B2" w:rsidRPr="00E11C01" w:rsidRDefault="00AC51B2" w:rsidP="00AC51B2">
            <w:pPr>
              <w:jc w:val="both"/>
              <w:rPr>
                <w:sz w:val="16"/>
                <w:szCs w:val="16"/>
              </w:rPr>
            </w:pPr>
            <w:r w:rsidRPr="00E11C01">
              <w:rPr>
                <w:sz w:val="16"/>
                <w:szCs w:val="16"/>
              </w:rPr>
              <w:t>15. Dátum odoslania oznámenia.</w:t>
            </w:r>
          </w:p>
          <w:p w:rsidR="00AC51B2" w:rsidRPr="00E11C01" w:rsidRDefault="00AC51B2" w:rsidP="00AC51B2">
            <w:pPr>
              <w:jc w:val="both"/>
              <w:rPr>
                <w:sz w:val="16"/>
                <w:szCs w:val="16"/>
              </w:rPr>
            </w:pPr>
            <w:r w:rsidRPr="00E11C01">
              <w:rPr>
                <w:sz w:val="16"/>
                <w:szCs w:val="16"/>
              </w:rPr>
              <w:t>16. Všetky ostatné relevantné informácie.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AC51B2" w:rsidRPr="00E11C01" w:rsidRDefault="00AC51B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C51B2" w:rsidRDefault="00AC51B2" w:rsidP="00A178FA">
            <w:r w:rsidRPr="00CD0D6B">
              <w:rPr>
                <w:sz w:val="16"/>
                <w:szCs w:val="16"/>
              </w:rPr>
              <w:t xml:space="preserve">Návrh vyhlášky </w:t>
            </w:r>
            <w:r w:rsidRPr="00CD0D6B">
              <w:rPr>
                <w:iCs/>
                <w:sz w:val="16"/>
                <w:szCs w:val="16"/>
              </w:rPr>
              <w:t>ktorou sa ustanovujú podrobnosti o oznámeniach používaných vo verejnom obstarávaní a o ich obsahu</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AC51B2" w:rsidRPr="00E11C01" w:rsidRDefault="00CC4C86" w:rsidP="00AC51B2">
            <w:pPr>
              <w:rPr>
                <w:sz w:val="16"/>
                <w:szCs w:val="16"/>
              </w:rPr>
            </w:pPr>
            <w:r>
              <w:rPr>
                <w:sz w:val="16"/>
                <w:szCs w:val="16"/>
              </w:rPr>
              <w:t>§:7</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C4C86" w:rsidRPr="00CC4C86" w:rsidRDefault="00CC4C86" w:rsidP="00CC4C86">
            <w:pPr>
              <w:pStyle w:val="Bezriadkovania"/>
              <w:rPr>
                <w:rFonts w:ascii="Times New Roman" w:hAnsi="Times New Roman"/>
                <w:sz w:val="16"/>
                <w:szCs w:val="16"/>
                <w:lang w:eastAsia="sk-SK"/>
              </w:rPr>
            </w:pPr>
            <w:r w:rsidRPr="00CC4C86">
              <w:rPr>
                <w:rFonts w:ascii="Times New Roman" w:hAnsi="Times New Roman"/>
                <w:sz w:val="16"/>
                <w:szCs w:val="16"/>
                <w:lang w:eastAsia="sk-SK"/>
              </w:rPr>
              <w:t xml:space="preserve">Oznámenie o vyhlásení súťaže návrhov obsahuje </w:t>
            </w:r>
          </w:p>
          <w:p w:rsidR="00CC4C86" w:rsidRPr="00CC4C86" w:rsidRDefault="00CC4C86" w:rsidP="00CC4C86">
            <w:pPr>
              <w:pStyle w:val="Bezriadkovania"/>
              <w:rPr>
                <w:rFonts w:ascii="Times New Roman" w:hAnsi="Times New Roman"/>
                <w:sz w:val="16"/>
                <w:szCs w:val="16"/>
                <w:lang w:eastAsia="sk-SK"/>
              </w:rPr>
            </w:pPr>
            <w:r w:rsidRPr="00CC4C86">
              <w:rPr>
                <w:rFonts w:ascii="Times New Roman" w:hAnsi="Times New Roman"/>
                <w:sz w:val="16"/>
                <w:szCs w:val="16"/>
                <w:lang w:eastAsia="sk-SK"/>
              </w:rPr>
              <w:t>a)</w:t>
            </w:r>
            <w:r w:rsidRPr="00CC4C86">
              <w:rPr>
                <w:rFonts w:ascii="Times New Roman" w:hAnsi="Times New Roman"/>
                <w:sz w:val="16"/>
                <w:szCs w:val="16"/>
                <w:lang w:eastAsia="sk-SK"/>
              </w:rPr>
              <w:tab/>
              <w:t>názov, identifikačné číslo, adresu, kód NUTS, telefónne číslo, faxové číslo, e-mail, kontaktnú osobu a internetovú adresu verejného obstarávateľa alebo obstarávateľa,</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b)</w:t>
            </w:r>
            <w:r w:rsidR="00CC4C86" w:rsidRPr="00CC4C86">
              <w:rPr>
                <w:rFonts w:ascii="Times New Roman" w:hAnsi="Times New Roman"/>
                <w:sz w:val="16"/>
                <w:szCs w:val="16"/>
                <w:lang w:eastAsia="sk-SK"/>
              </w:rPr>
              <w:t>keď to prichádza do úvahy, informáciu o tom, či je verejný obstarávateľ alebo obstarávateľ  centrálnou obstarávacou organizáciou, alebo či sa používa, alebo môže použiť akákoľvek iná forma spoločného obstarávania,</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c)</w:t>
            </w:r>
            <w:r w:rsidR="00CC4C86" w:rsidRPr="00CC4C86">
              <w:rPr>
                <w:rFonts w:ascii="Times New Roman" w:hAnsi="Times New Roman"/>
                <w:sz w:val="16"/>
                <w:szCs w:val="16"/>
                <w:lang w:eastAsia="sk-SK"/>
              </w:rPr>
              <w:t xml:space="preserve">e-mail alebo internetovú adresu, na ktorej budú bezplatne dostupné súťažné podklady </w:t>
            </w:r>
            <w:r>
              <w:rPr>
                <w:rFonts w:ascii="Times New Roman" w:hAnsi="Times New Roman"/>
                <w:sz w:val="16"/>
                <w:szCs w:val="16"/>
                <w:lang w:eastAsia="sk-SK"/>
              </w:rPr>
              <w:t xml:space="preserve"> </w:t>
            </w:r>
            <w:r w:rsidR="00CC4C86" w:rsidRPr="00CC4C86">
              <w:rPr>
                <w:rFonts w:ascii="Times New Roman" w:hAnsi="Times New Roman"/>
                <w:sz w:val="16"/>
                <w:szCs w:val="16"/>
                <w:lang w:eastAsia="sk-SK"/>
              </w:rPr>
              <w:t>na neobmedzený a úplný priamy prístup; ak nie je bezplatný neobmedzený a úplný priamy prístup dostupný, informácie o tom, ako sa možno dostať k súťažným podkladom,</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d)</w:t>
            </w:r>
            <w:r w:rsidR="00CC4C86" w:rsidRPr="00CC4C86">
              <w:rPr>
                <w:rFonts w:ascii="Times New Roman" w:hAnsi="Times New Roman"/>
                <w:sz w:val="16"/>
                <w:szCs w:val="16"/>
                <w:lang w:eastAsia="sk-SK"/>
              </w:rPr>
              <w:t xml:space="preserve">druh verejného obstarávateľa a hlavný predmet činnosti verejného obstarávateľa </w:t>
            </w:r>
          </w:p>
          <w:p w:rsidR="00CC4C86" w:rsidRPr="00CC4C86" w:rsidRDefault="00CC4C86" w:rsidP="00CC4C86">
            <w:pPr>
              <w:pStyle w:val="Bezriadkovania"/>
              <w:rPr>
                <w:rFonts w:ascii="Times New Roman" w:hAnsi="Times New Roman"/>
                <w:sz w:val="16"/>
                <w:szCs w:val="16"/>
                <w:lang w:eastAsia="sk-SK"/>
              </w:rPr>
            </w:pPr>
            <w:r w:rsidRPr="00CC4C86">
              <w:rPr>
                <w:rFonts w:ascii="Times New Roman" w:hAnsi="Times New Roman"/>
                <w:sz w:val="16"/>
                <w:szCs w:val="16"/>
                <w:lang w:eastAsia="sk-SK"/>
              </w:rPr>
              <w:t>alebo obstarávateľa,</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e)</w:t>
            </w:r>
            <w:r w:rsidR="00CC4C86" w:rsidRPr="00CC4C86">
              <w:rPr>
                <w:rFonts w:ascii="Times New Roman" w:hAnsi="Times New Roman"/>
                <w:sz w:val="16"/>
                <w:szCs w:val="16"/>
                <w:lang w:eastAsia="sk-SK"/>
              </w:rPr>
              <w:t>referenčné číslo podľa Spoločného slovníka obstarávania (CPV),</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f)</w:t>
            </w:r>
            <w:r w:rsidR="00CC4C86" w:rsidRPr="00CC4C86">
              <w:rPr>
                <w:rFonts w:ascii="Times New Roman" w:hAnsi="Times New Roman"/>
                <w:sz w:val="16"/>
                <w:szCs w:val="16"/>
                <w:lang w:eastAsia="sk-SK"/>
              </w:rPr>
              <w:t>opis predmetu súťaže návrhov,</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g)</w:t>
            </w:r>
            <w:r w:rsidR="00CC4C86" w:rsidRPr="00CC4C86">
              <w:rPr>
                <w:rFonts w:ascii="Times New Roman" w:hAnsi="Times New Roman"/>
                <w:sz w:val="16"/>
                <w:szCs w:val="16"/>
                <w:lang w:eastAsia="sk-SK"/>
              </w:rPr>
              <w:t xml:space="preserve">počet a hodnota prípadných cien, </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h)</w:t>
            </w:r>
            <w:r w:rsidR="00CC4C86" w:rsidRPr="00CC4C86">
              <w:rPr>
                <w:rFonts w:ascii="Times New Roman" w:hAnsi="Times New Roman"/>
                <w:sz w:val="16"/>
                <w:szCs w:val="16"/>
                <w:lang w:eastAsia="sk-SK"/>
              </w:rPr>
              <w:t>druh súťaže návrhov,</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i)</w:t>
            </w:r>
            <w:r w:rsidR="00CC4C86" w:rsidRPr="00CC4C86">
              <w:rPr>
                <w:rFonts w:ascii="Times New Roman" w:hAnsi="Times New Roman"/>
                <w:sz w:val="16"/>
                <w:szCs w:val="16"/>
                <w:lang w:eastAsia="sk-SK"/>
              </w:rPr>
              <w:t xml:space="preserve">v prípade verejnej súťaže návrhov lehota na predloženie návrhov, </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j)</w:t>
            </w:r>
            <w:r w:rsidR="00CC4C86" w:rsidRPr="00CC4C86">
              <w:rPr>
                <w:rFonts w:ascii="Times New Roman" w:hAnsi="Times New Roman"/>
                <w:sz w:val="16"/>
                <w:szCs w:val="16"/>
                <w:lang w:eastAsia="sk-SK"/>
              </w:rPr>
              <w:t>v prípade užšej súťaže návrhov</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1.</w:t>
            </w:r>
            <w:r w:rsidR="00CC4C86" w:rsidRPr="00CC4C86">
              <w:rPr>
                <w:rFonts w:ascii="Times New Roman" w:hAnsi="Times New Roman"/>
                <w:sz w:val="16"/>
                <w:szCs w:val="16"/>
                <w:lang w:eastAsia="sk-SK"/>
              </w:rPr>
              <w:t>počet zvažovaných účastníkov,</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2.</w:t>
            </w:r>
            <w:r w:rsidR="00CC4C86" w:rsidRPr="00CC4C86">
              <w:rPr>
                <w:rFonts w:ascii="Times New Roman" w:hAnsi="Times New Roman"/>
                <w:sz w:val="16"/>
                <w:szCs w:val="16"/>
                <w:lang w:eastAsia="sk-SK"/>
              </w:rPr>
              <w:t>názvy účastníkov, ktorí už boli prípadne vybraní,</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3.</w:t>
            </w:r>
            <w:r w:rsidR="00CC4C86" w:rsidRPr="00CC4C86">
              <w:rPr>
                <w:rFonts w:ascii="Times New Roman" w:hAnsi="Times New Roman"/>
                <w:sz w:val="16"/>
                <w:szCs w:val="16"/>
                <w:lang w:eastAsia="sk-SK"/>
              </w:rPr>
              <w:t>kritériá výberu účastníkov,</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4.</w:t>
            </w:r>
            <w:r w:rsidR="00CC4C86" w:rsidRPr="00CC4C86">
              <w:rPr>
                <w:rFonts w:ascii="Times New Roman" w:hAnsi="Times New Roman"/>
                <w:sz w:val="16"/>
                <w:szCs w:val="16"/>
                <w:lang w:eastAsia="sk-SK"/>
              </w:rPr>
              <w:t>lehota na predloženie žiadostí o účasť,</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k)</w:t>
            </w:r>
            <w:r w:rsidR="00CC4C86" w:rsidRPr="00CC4C86">
              <w:rPr>
                <w:rFonts w:ascii="Times New Roman" w:hAnsi="Times New Roman"/>
                <w:sz w:val="16"/>
                <w:szCs w:val="16"/>
                <w:lang w:eastAsia="sk-SK"/>
              </w:rPr>
              <w:t>ak to prichádza do úvahy, informáciu o tom, či je účasť vyhradená pre určité povolanie,</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l)</w:t>
            </w:r>
            <w:r w:rsidR="00CC4C86" w:rsidRPr="00CC4C86">
              <w:rPr>
                <w:rFonts w:ascii="Times New Roman" w:hAnsi="Times New Roman"/>
                <w:sz w:val="16"/>
                <w:szCs w:val="16"/>
                <w:lang w:eastAsia="sk-SK"/>
              </w:rPr>
              <w:t>kritériá hodnotenia predložených návrhov,</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m)</w:t>
            </w:r>
            <w:r w:rsidR="00CC4C86" w:rsidRPr="00CC4C86">
              <w:rPr>
                <w:rFonts w:ascii="Times New Roman" w:hAnsi="Times New Roman"/>
                <w:sz w:val="16"/>
                <w:szCs w:val="16"/>
                <w:lang w:eastAsia="sk-SK"/>
              </w:rPr>
              <w:t xml:space="preserve">informáciu o tom, či je rozhodnutie poroty pre verejného obstarávateľa alebo obstarávateľa záväzné, </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n)</w:t>
            </w:r>
            <w:r w:rsidR="00CC4C86" w:rsidRPr="00CC4C86">
              <w:rPr>
                <w:rFonts w:ascii="Times New Roman" w:hAnsi="Times New Roman"/>
                <w:sz w:val="16"/>
                <w:szCs w:val="16"/>
                <w:lang w:eastAsia="sk-SK"/>
              </w:rPr>
              <w:t>hodnota prípadných odmien všetkým účastníkom,</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o)</w:t>
            </w:r>
            <w:r w:rsidR="00CC4C86" w:rsidRPr="00CC4C86">
              <w:rPr>
                <w:rFonts w:ascii="Times New Roman" w:hAnsi="Times New Roman"/>
                <w:sz w:val="16"/>
                <w:szCs w:val="16"/>
                <w:lang w:eastAsia="sk-SK"/>
              </w:rPr>
              <w:t>informáciu o tom, či akékoľvek zákazky, ktoré budú nasledovať po súťaži návrhov, budú alebo nebudú zadané víťazovi alebo víťazom súťaže návrhov,</w:t>
            </w:r>
          </w:p>
          <w:p w:rsidR="00CC4C86" w:rsidRPr="00CC4C86" w:rsidRDefault="00D94400" w:rsidP="00CC4C86">
            <w:pPr>
              <w:pStyle w:val="Bezriadkovania"/>
              <w:rPr>
                <w:rFonts w:ascii="Times New Roman" w:hAnsi="Times New Roman"/>
                <w:sz w:val="16"/>
                <w:szCs w:val="16"/>
                <w:lang w:eastAsia="sk-SK"/>
              </w:rPr>
            </w:pPr>
            <w:r>
              <w:rPr>
                <w:rFonts w:ascii="Times New Roman" w:hAnsi="Times New Roman"/>
                <w:sz w:val="16"/>
                <w:szCs w:val="16"/>
                <w:lang w:eastAsia="sk-SK"/>
              </w:rPr>
              <w:t>p)</w:t>
            </w:r>
            <w:r w:rsidR="00CC4C86" w:rsidRPr="00CC4C86">
              <w:rPr>
                <w:rFonts w:ascii="Times New Roman" w:hAnsi="Times New Roman"/>
                <w:sz w:val="16"/>
                <w:szCs w:val="16"/>
                <w:lang w:eastAsia="sk-SK"/>
              </w:rPr>
              <w:t>dátum odoslania oznámenia,</w:t>
            </w:r>
          </w:p>
          <w:p w:rsidR="00AC51B2" w:rsidRPr="00E11C01" w:rsidRDefault="00D94400" w:rsidP="00CC4C86">
            <w:pPr>
              <w:pStyle w:val="Bezriadkovania"/>
            </w:pPr>
            <w:r>
              <w:rPr>
                <w:rFonts w:ascii="Times New Roman" w:hAnsi="Times New Roman"/>
                <w:sz w:val="16"/>
                <w:szCs w:val="16"/>
                <w:lang w:eastAsia="sk-SK"/>
              </w:rPr>
              <w:t>q)</w:t>
            </w:r>
            <w:r w:rsidR="00CC4C86" w:rsidRPr="00CC4C86">
              <w:rPr>
                <w:rFonts w:ascii="Times New Roman" w:hAnsi="Times New Roman"/>
                <w:sz w:val="16"/>
                <w:szCs w:val="16"/>
                <w:lang w:eastAsia="sk-SK"/>
              </w:rPr>
              <w:t>všetky ostatné relevantné informácie.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C51B2" w:rsidRPr="00AC51B2" w:rsidRDefault="00AC51B2" w:rsidP="00AC51B2">
            <w:pPr>
              <w:pStyle w:val="Bezriadkovania"/>
              <w:jc w:val="center"/>
              <w:rPr>
                <w:rFonts w:ascii="Times New Roman" w:hAnsi="Times New Roman"/>
                <w:iCs/>
                <w:sz w:val="16"/>
                <w:szCs w:val="16"/>
                <w:lang w:eastAsia="sk-SK"/>
              </w:rPr>
            </w:pPr>
            <w:r w:rsidRPr="00AC51B2">
              <w:rPr>
                <w:rFonts w:ascii="Times New Roman" w:hAnsi="Times New Roman"/>
                <w:iCs/>
                <w:sz w:val="16"/>
                <w:szCs w:val="16"/>
                <w:lang w:eastAsia="sk-SK"/>
              </w:rPr>
              <w:t>Ú</w:t>
            </w:r>
          </w:p>
        </w:tc>
        <w:tc>
          <w:tcPr>
            <w:tcW w:w="746" w:type="dxa"/>
            <w:tcBorders>
              <w:top w:val="single" w:sz="2" w:space="0" w:color="auto"/>
              <w:left w:val="single" w:sz="2" w:space="0" w:color="auto"/>
              <w:bottom w:val="single" w:sz="2" w:space="0" w:color="auto"/>
            </w:tcBorders>
            <w:tcMar>
              <w:left w:w="28" w:type="dxa"/>
              <w:right w:w="28" w:type="dxa"/>
            </w:tcMar>
          </w:tcPr>
          <w:p w:rsidR="00AC51B2" w:rsidRPr="00E11C01" w:rsidRDefault="00AC51B2" w:rsidP="00AC51B2">
            <w:pPr>
              <w:rPr>
                <w:sz w:val="16"/>
                <w:szCs w:val="16"/>
              </w:rPr>
            </w:pPr>
          </w:p>
        </w:tc>
      </w:tr>
      <w:tr w:rsidR="00AC51B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AC51B2" w:rsidRPr="00E11C01" w:rsidRDefault="00AC51B2" w:rsidP="00AC51B2">
            <w:pPr>
              <w:rPr>
                <w:sz w:val="16"/>
                <w:szCs w:val="16"/>
              </w:rPr>
            </w:pPr>
            <w:r w:rsidRPr="00E11C01">
              <w:rPr>
                <w:sz w:val="16"/>
                <w:szCs w:val="16"/>
              </w:rPr>
              <w:t>PRÍLOHA XX</w:t>
            </w:r>
          </w:p>
          <w:p w:rsidR="00AC51B2" w:rsidRPr="00E11C01" w:rsidRDefault="00AC51B2" w:rsidP="00AC51B2">
            <w:pPr>
              <w:rPr>
                <w:sz w:val="16"/>
                <w:szCs w:val="16"/>
              </w:rPr>
            </w:pPr>
          </w:p>
          <w:p w:rsidR="00AC51B2" w:rsidRPr="00E11C01" w:rsidRDefault="00AC51B2" w:rsidP="00AC51B2">
            <w:pPr>
              <w:rPr>
                <w:sz w:val="16"/>
                <w:szCs w:val="16"/>
              </w:rPr>
            </w:pPr>
            <w:r w:rsidRPr="00E11C01">
              <w:rPr>
                <w:sz w:val="16"/>
                <w:szCs w:val="16"/>
              </w:rPr>
              <w:t>INFORMÁCIE, KTORÉ SA UVÁDZAJÚ V OZNÁMENIACH VÝSLEDKOV SÚŤAŽE NÁVRHOV</w:t>
            </w:r>
          </w:p>
          <w:p w:rsidR="00AC51B2" w:rsidRPr="00E11C01" w:rsidRDefault="00AC51B2" w:rsidP="00AC51B2">
            <w:pPr>
              <w:rPr>
                <w:sz w:val="16"/>
                <w:szCs w:val="16"/>
              </w:rPr>
            </w:pPr>
            <w:r w:rsidRPr="00E11C01">
              <w:rPr>
                <w:sz w:val="16"/>
                <w:szCs w:val="16"/>
              </w:rPr>
              <w:t>(podľa článku 96 ods.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AC51B2" w:rsidRPr="00E11C01" w:rsidRDefault="00AC51B2" w:rsidP="00AC51B2">
            <w:pPr>
              <w:jc w:val="both"/>
              <w:rPr>
                <w:sz w:val="16"/>
                <w:szCs w:val="16"/>
              </w:rPr>
            </w:pPr>
            <w:r w:rsidRPr="00E11C01">
              <w:rPr>
                <w:sz w:val="16"/>
                <w:szCs w:val="16"/>
              </w:rPr>
              <w:t>1. Názov, identifikačné číslo (ak sa tak ustanovuje vo vnútroštátnych právnych predpisoch), adresa vrátane kódu NUTS, telefónne a faxové číslo, e-mailová a internetová adresa obstarávateľa, a ak sú tieto informácie odlišné, príslušné údaje o útvare, od ktorého možno získať ďalšie informácie.</w:t>
            </w:r>
          </w:p>
          <w:p w:rsidR="00AC51B2" w:rsidRPr="00E11C01" w:rsidRDefault="00AC51B2" w:rsidP="00AC51B2">
            <w:pPr>
              <w:jc w:val="both"/>
              <w:rPr>
                <w:sz w:val="16"/>
                <w:szCs w:val="16"/>
              </w:rPr>
            </w:pPr>
            <w:r w:rsidRPr="00E11C01">
              <w:rPr>
                <w:sz w:val="16"/>
                <w:szCs w:val="16"/>
              </w:rPr>
              <w:t>2. Hlavný predmet činnosti.</w:t>
            </w:r>
          </w:p>
          <w:p w:rsidR="00AC51B2" w:rsidRPr="00E11C01" w:rsidRDefault="00AC51B2" w:rsidP="00AC51B2">
            <w:pPr>
              <w:jc w:val="both"/>
              <w:rPr>
                <w:sz w:val="16"/>
                <w:szCs w:val="16"/>
              </w:rPr>
            </w:pPr>
            <w:r w:rsidRPr="00E11C01">
              <w:rPr>
                <w:sz w:val="16"/>
                <w:szCs w:val="16"/>
              </w:rPr>
              <w:t>3. Opis projektu (kódy CPV).</w:t>
            </w:r>
          </w:p>
          <w:p w:rsidR="00AC51B2" w:rsidRPr="00E11C01" w:rsidRDefault="00AC51B2" w:rsidP="00AC51B2">
            <w:pPr>
              <w:jc w:val="both"/>
              <w:rPr>
                <w:sz w:val="16"/>
                <w:szCs w:val="16"/>
              </w:rPr>
            </w:pPr>
            <w:r w:rsidRPr="00E11C01">
              <w:rPr>
                <w:sz w:val="16"/>
                <w:szCs w:val="16"/>
              </w:rPr>
              <w:t>4. Celkový počet účastníkov.</w:t>
            </w:r>
          </w:p>
          <w:p w:rsidR="00AC51B2" w:rsidRPr="00E11C01" w:rsidRDefault="00AC51B2" w:rsidP="00AC51B2">
            <w:pPr>
              <w:jc w:val="both"/>
              <w:rPr>
                <w:sz w:val="16"/>
                <w:szCs w:val="16"/>
              </w:rPr>
            </w:pPr>
            <w:r w:rsidRPr="00E11C01">
              <w:rPr>
                <w:sz w:val="16"/>
                <w:szCs w:val="16"/>
              </w:rPr>
              <w:t>5. Počet zahraničných účastníkov.</w:t>
            </w:r>
          </w:p>
          <w:p w:rsidR="00AC51B2" w:rsidRPr="00E11C01" w:rsidRDefault="00AC51B2" w:rsidP="00AC51B2">
            <w:pPr>
              <w:jc w:val="both"/>
              <w:rPr>
                <w:sz w:val="16"/>
                <w:szCs w:val="16"/>
              </w:rPr>
            </w:pPr>
            <w:r w:rsidRPr="00E11C01">
              <w:rPr>
                <w:sz w:val="16"/>
                <w:szCs w:val="16"/>
              </w:rPr>
              <w:t>6. Víťaz súťaže.</w:t>
            </w:r>
          </w:p>
          <w:p w:rsidR="00AC51B2" w:rsidRPr="00E11C01" w:rsidRDefault="00AC51B2" w:rsidP="00AC51B2">
            <w:pPr>
              <w:jc w:val="both"/>
              <w:rPr>
                <w:sz w:val="16"/>
                <w:szCs w:val="16"/>
              </w:rPr>
            </w:pPr>
            <w:r w:rsidRPr="00E11C01">
              <w:rPr>
                <w:sz w:val="16"/>
                <w:szCs w:val="16"/>
              </w:rPr>
              <w:t>7. Prípadne cena.</w:t>
            </w:r>
          </w:p>
          <w:p w:rsidR="00AC51B2" w:rsidRPr="00E11C01" w:rsidRDefault="00AC51B2" w:rsidP="00AC51B2">
            <w:pPr>
              <w:jc w:val="both"/>
              <w:rPr>
                <w:sz w:val="16"/>
                <w:szCs w:val="16"/>
              </w:rPr>
            </w:pPr>
            <w:r w:rsidRPr="00E11C01">
              <w:rPr>
                <w:sz w:val="16"/>
                <w:szCs w:val="16"/>
              </w:rPr>
              <w:t>8. Ďalšie informácie.</w:t>
            </w:r>
          </w:p>
          <w:p w:rsidR="00AC51B2" w:rsidRPr="00E11C01" w:rsidRDefault="00AC51B2" w:rsidP="00AC51B2">
            <w:pPr>
              <w:jc w:val="both"/>
              <w:rPr>
                <w:sz w:val="16"/>
                <w:szCs w:val="16"/>
              </w:rPr>
            </w:pPr>
            <w:r w:rsidRPr="00E11C01">
              <w:rPr>
                <w:sz w:val="16"/>
                <w:szCs w:val="16"/>
              </w:rPr>
              <w:t>9. Odkaz na oznámenie o vyhlásení súťaže návrhov.</w:t>
            </w:r>
          </w:p>
          <w:p w:rsidR="00AC51B2" w:rsidRPr="00E11C01" w:rsidRDefault="00AC51B2" w:rsidP="00AC51B2">
            <w:pPr>
              <w:jc w:val="both"/>
              <w:rPr>
                <w:sz w:val="16"/>
                <w:szCs w:val="16"/>
              </w:rPr>
            </w:pPr>
            <w:r w:rsidRPr="00E11C01">
              <w:rPr>
                <w:sz w:val="16"/>
                <w:szCs w:val="16"/>
              </w:rPr>
              <w:t>10. Názov a adresa inštitúcie zodpovednej za postup odvolania a prípadne aj za postup mediácie. Presné informácie týkajúce sa lehôt na podanie odvolaní alebo v prípade potreby názov, adresa, telefónne číslo, faxové číslo a e-mailová adresa útvaru, od ktorého možno tieto informácie získať.</w:t>
            </w:r>
          </w:p>
          <w:p w:rsidR="00AC51B2" w:rsidRPr="00E11C01" w:rsidRDefault="00AC51B2" w:rsidP="00AC51B2">
            <w:pPr>
              <w:jc w:val="both"/>
              <w:rPr>
                <w:sz w:val="16"/>
                <w:szCs w:val="16"/>
              </w:rPr>
            </w:pPr>
            <w:r w:rsidRPr="00E11C01">
              <w:rPr>
                <w:sz w:val="16"/>
                <w:szCs w:val="16"/>
              </w:rPr>
              <w:t>11. Dátum odoslania oznámenia.</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AC51B2" w:rsidRPr="00E11C01" w:rsidRDefault="00AC51B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C51B2" w:rsidRDefault="00AC51B2" w:rsidP="00A178FA">
            <w:r w:rsidRPr="00CD0D6B">
              <w:rPr>
                <w:sz w:val="16"/>
                <w:szCs w:val="16"/>
              </w:rPr>
              <w:t xml:space="preserve">Návrh vyhlášky </w:t>
            </w:r>
            <w:r w:rsidRPr="00CD0D6B">
              <w:rPr>
                <w:iCs/>
                <w:sz w:val="16"/>
                <w:szCs w:val="16"/>
              </w:rPr>
              <w:t>ktorou sa ustanovujú podrobnosti o oznámeniach používaných vo verejnom obstarávaní a o ich obsahu</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AC51B2" w:rsidRPr="00E11C01" w:rsidRDefault="00812CC7" w:rsidP="00AC51B2">
            <w:pPr>
              <w:rPr>
                <w:sz w:val="16"/>
                <w:szCs w:val="16"/>
              </w:rPr>
            </w:pPr>
            <w:r>
              <w:rPr>
                <w:sz w:val="16"/>
                <w:szCs w:val="16"/>
              </w:rPr>
              <w:t>§:8</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812CC7" w:rsidRPr="00812CC7" w:rsidRDefault="00812CC7" w:rsidP="00812CC7">
            <w:pPr>
              <w:pStyle w:val="Bezriadkovania"/>
              <w:rPr>
                <w:rFonts w:ascii="Times New Roman" w:hAnsi="Times New Roman"/>
                <w:sz w:val="16"/>
                <w:szCs w:val="16"/>
                <w:lang w:eastAsia="sk-SK"/>
              </w:rPr>
            </w:pPr>
            <w:r w:rsidRPr="00812CC7">
              <w:rPr>
                <w:rFonts w:ascii="Times New Roman" w:hAnsi="Times New Roman"/>
                <w:sz w:val="16"/>
                <w:szCs w:val="16"/>
                <w:lang w:eastAsia="sk-SK"/>
              </w:rPr>
              <w:t xml:space="preserve">Oznámenie o výsledku súťaže návrhov obsahuje </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a)</w:t>
            </w:r>
            <w:r w:rsidR="00812CC7" w:rsidRPr="00812CC7">
              <w:rPr>
                <w:rFonts w:ascii="Times New Roman" w:hAnsi="Times New Roman"/>
                <w:sz w:val="16"/>
                <w:szCs w:val="16"/>
                <w:lang w:eastAsia="sk-SK"/>
              </w:rPr>
              <w:t xml:space="preserve">názov, identifikačné číslo, adresu, kód NUTS, telefónne číslo, faxové číslo, e-mail, kontaktnú osobu a internetovú adresu verejného obstarávateľa alebo obstarávateľa, </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b)</w:t>
            </w:r>
            <w:r w:rsidR="00812CC7" w:rsidRPr="00812CC7">
              <w:rPr>
                <w:rFonts w:ascii="Times New Roman" w:hAnsi="Times New Roman"/>
                <w:sz w:val="16"/>
                <w:szCs w:val="16"/>
                <w:lang w:eastAsia="sk-SK"/>
              </w:rPr>
              <w:t>keď to prichádza do úvahy, informáciu o tom, či je verejný obstarávateľ alebo obstarávateľ  centrálnou obstarávacou organizáciou, alebo či sa používa, alebo môže použiť akákoľvek iná forma spoločného obstarávania,</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c)</w:t>
            </w:r>
            <w:r w:rsidR="00812CC7" w:rsidRPr="00812CC7">
              <w:rPr>
                <w:rFonts w:ascii="Times New Roman" w:hAnsi="Times New Roman"/>
                <w:sz w:val="16"/>
                <w:szCs w:val="16"/>
                <w:lang w:eastAsia="sk-SK"/>
              </w:rPr>
              <w:t>druh verejného obstarávateľa a hlavný predmet činnosti verejného obstarávateľa alebo obstarávateľa,</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d)</w:t>
            </w:r>
            <w:r w:rsidR="00812CC7" w:rsidRPr="00812CC7">
              <w:rPr>
                <w:rFonts w:ascii="Times New Roman" w:hAnsi="Times New Roman"/>
                <w:sz w:val="16"/>
                <w:szCs w:val="16"/>
                <w:lang w:eastAsia="sk-SK"/>
              </w:rPr>
              <w:t>referenčné číslo  podľa Spoločného slovníka obstarávania (CPV),</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e)</w:t>
            </w:r>
            <w:r w:rsidR="00812CC7" w:rsidRPr="00812CC7">
              <w:rPr>
                <w:rFonts w:ascii="Times New Roman" w:hAnsi="Times New Roman"/>
                <w:sz w:val="16"/>
                <w:szCs w:val="16"/>
                <w:lang w:eastAsia="sk-SK"/>
              </w:rPr>
              <w:t>opis predmetu súťaže návrhov,</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f)</w:t>
            </w:r>
            <w:r w:rsidR="00812CC7" w:rsidRPr="00812CC7">
              <w:rPr>
                <w:rFonts w:ascii="Times New Roman" w:hAnsi="Times New Roman"/>
                <w:sz w:val="16"/>
                <w:szCs w:val="16"/>
                <w:lang w:eastAsia="sk-SK"/>
              </w:rPr>
              <w:t>hodnota cien,</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g)</w:t>
            </w:r>
            <w:r w:rsidR="00812CC7" w:rsidRPr="00812CC7">
              <w:rPr>
                <w:rFonts w:ascii="Times New Roman" w:hAnsi="Times New Roman"/>
                <w:sz w:val="16"/>
                <w:szCs w:val="16"/>
                <w:lang w:eastAsia="sk-SK"/>
              </w:rPr>
              <w:t>druh súťaže návrhov,</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h)</w:t>
            </w:r>
            <w:r w:rsidR="00812CC7" w:rsidRPr="00812CC7">
              <w:rPr>
                <w:rFonts w:ascii="Times New Roman" w:hAnsi="Times New Roman"/>
                <w:sz w:val="16"/>
                <w:szCs w:val="16"/>
                <w:lang w:eastAsia="sk-SK"/>
              </w:rPr>
              <w:t xml:space="preserve">kritériá hodnotenia predložených návrhov, </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i)</w:t>
            </w:r>
            <w:r w:rsidR="00812CC7" w:rsidRPr="00812CC7">
              <w:rPr>
                <w:rFonts w:ascii="Times New Roman" w:hAnsi="Times New Roman"/>
                <w:sz w:val="16"/>
                <w:szCs w:val="16"/>
                <w:lang w:eastAsia="sk-SK"/>
              </w:rPr>
              <w:t>dátum rozhodnutia poroty,</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j)</w:t>
            </w:r>
            <w:r w:rsidR="00812CC7" w:rsidRPr="00812CC7">
              <w:rPr>
                <w:rFonts w:ascii="Times New Roman" w:hAnsi="Times New Roman"/>
                <w:sz w:val="16"/>
                <w:szCs w:val="16"/>
                <w:lang w:eastAsia="sk-SK"/>
              </w:rPr>
              <w:t>počet účastníkov, počet účastníkov zo zahraničia a počet účastníkov, ktorí sú malými a strednými podnikmi,</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k)</w:t>
            </w:r>
            <w:r w:rsidR="00812CC7" w:rsidRPr="00812CC7">
              <w:rPr>
                <w:rFonts w:ascii="Times New Roman" w:hAnsi="Times New Roman"/>
                <w:sz w:val="16"/>
                <w:szCs w:val="16"/>
                <w:lang w:eastAsia="sk-SK"/>
              </w:rPr>
              <w:t>názov, adresu, kód NUTS, telefónne číslo, faxové číslo, e-mail a internetovú adresu víťaza  súťaže návrhov a informáciu o tom, či je  víťaz  malým a stredným podnikom ,</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l)</w:t>
            </w:r>
            <w:r w:rsidR="00812CC7" w:rsidRPr="00812CC7">
              <w:rPr>
                <w:rFonts w:ascii="Times New Roman" w:hAnsi="Times New Roman"/>
                <w:sz w:val="16"/>
                <w:szCs w:val="16"/>
                <w:lang w:eastAsia="sk-SK"/>
              </w:rPr>
              <w:t>informácie o tom, či súťaž návrhov súvisí s projektom alebo programom financovanými z prostriedkov Európskej únie,</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m)</w:t>
            </w:r>
            <w:r w:rsidR="00812CC7" w:rsidRPr="00812CC7">
              <w:rPr>
                <w:rFonts w:ascii="Times New Roman" w:hAnsi="Times New Roman"/>
                <w:sz w:val="16"/>
                <w:szCs w:val="16"/>
                <w:lang w:eastAsia="sk-SK"/>
              </w:rPr>
              <w:t>dátum predchádzajúcich uverejnení v Úradnom vestníku Európskej únie týkajúcich sa projektu , na ktorý  sa vzťahuje toto oznámenie, a odkaz  na ne,</w:t>
            </w:r>
          </w:p>
          <w:p w:rsidR="00812CC7" w:rsidRPr="00812CC7" w:rsidRDefault="00D94400" w:rsidP="00812CC7">
            <w:pPr>
              <w:pStyle w:val="Bezriadkovania"/>
              <w:rPr>
                <w:rFonts w:ascii="Times New Roman" w:hAnsi="Times New Roman"/>
                <w:sz w:val="16"/>
                <w:szCs w:val="16"/>
                <w:lang w:eastAsia="sk-SK"/>
              </w:rPr>
            </w:pPr>
            <w:r>
              <w:rPr>
                <w:rFonts w:ascii="Times New Roman" w:hAnsi="Times New Roman"/>
                <w:sz w:val="16"/>
                <w:szCs w:val="16"/>
                <w:lang w:eastAsia="sk-SK"/>
              </w:rPr>
              <w:t>n)</w:t>
            </w:r>
            <w:r w:rsidR="00812CC7" w:rsidRPr="00812CC7">
              <w:rPr>
                <w:rFonts w:ascii="Times New Roman" w:hAnsi="Times New Roman"/>
                <w:sz w:val="16"/>
                <w:szCs w:val="16"/>
                <w:lang w:eastAsia="sk-SK"/>
              </w:rPr>
              <w:t>dátum odoslania oznámenia,</w:t>
            </w:r>
          </w:p>
          <w:p w:rsidR="00AC51B2" w:rsidRPr="00E11C01" w:rsidRDefault="00812CC7" w:rsidP="00812CC7">
            <w:pPr>
              <w:pStyle w:val="Bezriadkovania"/>
            </w:pPr>
            <w:r w:rsidRPr="00812CC7">
              <w:rPr>
                <w:rFonts w:ascii="Times New Roman" w:hAnsi="Times New Roman"/>
                <w:sz w:val="16"/>
                <w:szCs w:val="16"/>
                <w:lang w:eastAsia="sk-SK"/>
              </w:rPr>
              <w:t>o)</w:t>
            </w:r>
            <w:r w:rsidRPr="00812CC7">
              <w:rPr>
                <w:rFonts w:ascii="Times New Roman" w:hAnsi="Times New Roman"/>
                <w:sz w:val="16"/>
                <w:szCs w:val="16"/>
                <w:lang w:eastAsia="sk-SK"/>
              </w:rPr>
              <w:tab/>
              <w:t>všetky ostatné relevantné informácie.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AC51B2" w:rsidRPr="00AC51B2" w:rsidRDefault="00AC51B2" w:rsidP="00AC51B2">
            <w:pPr>
              <w:pStyle w:val="Bezriadkovania"/>
              <w:jc w:val="center"/>
              <w:rPr>
                <w:rFonts w:ascii="Times New Roman" w:hAnsi="Times New Roman"/>
                <w:iCs/>
                <w:sz w:val="16"/>
                <w:szCs w:val="16"/>
                <w:lang w:eastAsia="sk-SK"/>
              </w:rPr>
            </w:pPr>
            <w:r w:rsidRPr="00AC51B2">
              <w:rPr>
                <w:rFonts w:ascii="Times New Roman" w:hAnsi="Times New Roman"/>
                <w:iCs/>
                <w:sz w:val="16"/>
                <w:szCs w:val="16"/>
                <w:lang w:eastAsia="sk-SK"/>
              </w:rPr>
              <w:t>Ú</w:t>
            </w:r>
          </w:p>
        </w:tc>
        <w:tc>
          <w:tcPr>
            <w:tcW w:w="746" w:type="dxa"/>
            <w:tcBorders>
              <w:top w:val="single" w:sz="2" w:space="0" w:color="auto"/>
              <w:left w:val="single" w:sz="2" w:space="0" w:color="auto"/>
              <w:bottom w:val="single" w:sz="2" w:space="0" w:color="auto"/>
            </w:tcBorders>
            <w:tcMar>
              <w:left w:w="28" w:type="dxa"/>
              <w:right w:w="28" w:type="dxa"/>
            </w:tcMar>
          </w:tcPr>
          <w:p w:rsidR="00AC51B2" w:rsidRPr="00E11C01" w:rsidRDefault="00AC51B2" w:rsidP="00AC51B2">
            <w:pPr>
              <w:rPr>
                <w:sz w:val="16"/>
                <w:szCs w:val="16"/>
              </w:rPr>
            </w:pPr>
          </w:p>
        </w:tc>
      </w:tr>
      <w:tr w:rsidR="00C66B8B"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C66B8B" w:rsidRPr="00E11C01" w:rsidRDefault="00C66B8B" w:rsidP="00AC51B2">
            <w:pPr>
              <w:rPr>
                <w:sz w:val="16"/>
                <w:szCs w:val="16"/>
              </w:rPr>
            </w:pPr>
            <w:r w:rsidRPr="00E11C01">
              <w:rPr>
                <w:sz w:val="16"/>
                <w:szCs w:val="16"/>
              </w:rPr>
              <w:t>PRÍLOHA XXI</w:t>
            </w:r>
          </w:p>
          <w:p w:rsidR="00C66B8B" w:rsidRPr="00E11C01" w:rsidRDefault="00C66B8B" w:rsidP="00AC51B2">
            <w:pPr>
              <w:rPr>
                <w:sz w:val="16"/>
                <w:szCs w:val="16"/>
              </w:rPr>
            </w:pPr>
          </w:p>
          <w:p w:rsidR="00C66B8B" w:rsidRPr="00E11C01" w:rsidRDefault="00C66B8B" w:rsidP="00AC51B2">
            <w:pPr>
              <w:rPr>
                <w:sz w:val="16"/>
                <w:szCs w:val="16"/>
              </w:rPr>
            </w:pPr>
            <w:r w:rsidRPr="00E11C01">
              <w:rPr>
                <w:sz w:val="16"/>
                <w:szCs w:val="16"/>
              </w:rPr>
              <w:t>TABUĽKA ZHODY</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495"/>
              <w:gridCol w:w="3326"/>
            </w:tblGrid>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Táto smernica</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Smernica 2004/17/ES</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suppressOverlap/>
                    <w:rPr>
                      <w:sz w:val="16"/>
                      <w:szCs w:val="16"/>
                    </w:rPr>
                  </w:pPr>
                  <w:r w:rsidRPr="00E11C01">
                    <w:rPr>
                      <w:sz w:val="16"/>
                      <w:szCs w:val="16"/>
                    </w:rPr>
                    <w:t>článok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suppressOverlap/>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suppressOverlap/>
                    <w:rPr>
                      <w:sz w:val="16"/>
                      <w:szCs w:val="16"/>
                    </w:rPr>
                  </w:pPr>
                  <w:r w:rsidRPr="00E11C01">
                    <w:rPr>
                      <w:sz w:val="16"/>
                      <w:szCs w:val="16"/>
                    </w:rPr>
                    <w:t>článok 2 prvá veta</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suppressOverlap/>
                    <w:rPr>
                      <w:sz w:val="16"/>
                      <w:szCs w:val="16"/>
                    </w:rPr>
                  </w:pPr>
                  <w:r w:rsidRPr="00E11C01">
                    <w:rPr>
                      <w:sz w:val="16"/>
                      <w:szCs w:val="16"/>
                    </w:rPr>
                    <w:t>článok 1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 bod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 ods. 2 písm. 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 bod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 ods. 2 písm. b) prvá veta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 bod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 ods. 2 písm. b) druhá veta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 bod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 ods. 2 písm. c)</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 bod 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 ods. 2 písm. d) prvý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 bod 6</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 ods. 7 prvý a druhý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 bod 7</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 ods. 7 tretí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 bod 8</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 ods. 7 tretí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 bod 9</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34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 bod 10</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 ods. 8</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 bod 11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 bod 12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 ods. 8</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 bod 13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 bod 14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 ods. 11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 bod 15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 ods. 12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 bod 16</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 bod 17</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 ods. 10</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 bod 18</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 bod 19</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 bod 20</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 ods. 1 písm. a) prvý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 ods. 1 písm. a) druhý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 ods. 1 písm. b)</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 ods. 3 prvý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 ods.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 ods. 3 druhý a tretí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 ods. 2 prvý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 ods. 2 druhý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 ods. 2 písm. d) druhý a tretí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 ods. 4 prvý a druhý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 ods. 4 tretí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 ods. 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 ods. 1 prvý a druhý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 ods. 1 tretí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9 ods. 1 druhý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9 ods. 1 prvý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 ods. 3 písm. a)</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9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 ods. 3 písm. b)</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 ods. 3 písm. c)</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9 ods.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 ods. 1 a 3 článok 4 ods. 1; článok 7 písmeno 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8</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 ods. 1 a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9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 ods.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9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 ods. 4</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10</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 písm. b)</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13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 ods. 1 a 2 písm. c) na konci</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13 ods. 2 písm. a)</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 ods. 2 písm. 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13 ods. 2 písm. b)</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 ods. 2 písm. b)</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13 ods. 2 písm. c) bod i) a ii)</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 ods. 2 písm. c) prvá a tretia zarážka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 ods. 2 písm. c) druhá štvrtá piata a šiesta zarážka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14 písm. a)</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 písm. 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14 písm. b)</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 písm. 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8</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I až X</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16 a 61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16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17 ods. 1; článok 17 ods. 8</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16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16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17 ods. 2; článok 17 ods. 8</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16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16 ods. 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17 ods.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16 ods. 6</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16 ods. 7</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17 ods. 4 a 5</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16 ods. 8</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17 ods. 6 písm. a) prvý a druhý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16 ods. 9</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17 ods. 6 písm. b) prvý a druhý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16 ods. 10</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17 ods. 6 písm. a) tretí pododsek a ods. 6 písm. b) tretí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16 ods. 11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17 ods. 7</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16 ods. 12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17 ods. 9</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16 ods. 13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17 ods. 10</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16 ods. 14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17 ods. 11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17</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69</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18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19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18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19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19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20 ods. 1; článok 62 bod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19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20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20</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22; článok 62 bod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21 písm. a)</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24 písm. 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21 písm. b)</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24 písm. b)</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21 písm. c)</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21 písm. d)</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24 písm. c)</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21 písm. e)</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21 písm. f)</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24 písm. d)</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21 písm. g)</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21 písm. h)</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21 písm. i)</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25</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26</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24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22a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24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21; článok 62 bod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24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21; článok 62 bod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26</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27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22a na konci; článok 12 smernice 2009/81/ES</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27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28</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29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23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29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23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29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23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29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23 ods. 3 písm. a) až c)</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29 ods. 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23 ods. 3 druhý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29 ods. 6</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23 ods. 3 tretí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30</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23 ods. 4</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23 ods. 5</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24 písm. e)</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33 ods. 1 a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27</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33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34 ods. 1 prvá a druhá veta</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30 ods. 1; článok 62 bod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34 ods. 1 tretia veta</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34 ods. 1 štvrtá veta</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30 ods. 2 odôvodnenie 41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34 ods. 2 prvý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30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34 ods. 2 druhý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34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30 ods.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35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30 ods. 4 prvý pododsek; ods. 5 prvý a druhý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35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30 ods. 5 prvý a druhý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35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30 ods. 4 druhý pododsek; ods. 5 štvrtý pododsek; článok 62 bod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30 ods. 4 tretí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35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35 ods. 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30 ods. 6 druhý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35 ods. 6</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30 ods. 6 tretí a štvrtý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36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10</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36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37</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38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28 prvý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38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28 druhý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39</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48 ods. 1, 2 a 4; článok 64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48 ods. 3; článok 64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6</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48 ods. 5 a 6; článok 64 ods.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7 prvý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70 ods. 2 písm. f) a druhý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7 druhý a tretí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120" w:line="312" w:lineRule="atLeast"/>
                    <w:ind w:right="195"/>
                    <w:suppressOverlap/>
                    <w:jc w:val="center"/>
                    <w:rPr>
                      <w:sz w:val="16"/>
                      <w:szCs w:val="16"/>
                    </w:rPr>
                  </w:pPr>
                  <w:r w:rsidRPr="00E11C01">
                    <w:rPr>
                      <w:sz w:val="16"/>
                      <w:szCs w:val="16"/>
                    </w:rPr>
                    <w:t> </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41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 ods. 13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41 ods2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70 ods. 2 písm. c) a d); článok 70 ods. 2 druhý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44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1 a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44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44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44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42 ods. 1 a 3 písm. b)</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44 ods. 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začiatok článku 40 ods.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45 ods. 1 prvý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 ods. 9 písm. 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45 ods. 1 druhý a tretí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45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45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45 ods. 4</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45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45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46</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 ods. 9 písm. b); článok 45 ods.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47</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 ods. 9 písm. c); článok 45 ods.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48</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49</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50 písm. a)</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3 písm. 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50 písm. b)</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3 písm. b)</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50 písm. c)</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3 písm. c)</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50 písm. d)</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3 písm. d)</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50 písm. e)</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3 písm. e)</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50 písm. f)</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3 písm. g)</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50 písm. g)</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3 písm. h)</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50 písm. h)</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3 písm. j)</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50 písm. i)</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3 písm. 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50 písm. j)</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40 ods. 3 písm. l)</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51 ods. 1 prvý a druhý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14 ods. 1; článok 1 ods. 4</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51 ods. 1 tretí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51 ods. 2 prvý a druhý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51 ods. 2 tretí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14 ods. 4</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52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 ods. 5; článok 15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52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15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52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15 ods. 2 posledná veta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52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15 ods.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52 ods. 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15 ods. 4</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52 ods. 6</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15 ods. 6</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52 ods. 7</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52 ods. 8</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52 ods. 9</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15 ods. 7 tretí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53 ods. 1 prvý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 ods. 6; článok 56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53 ods. 1 druhý a tretí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 ods. 6</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53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56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53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56 ods. 2 tretí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53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56 ods.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53 ods. 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56 ods. 4</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53 ods. 6</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56 ods. 5</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53 ods. 7</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56 ods. 6</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53 ods. 8</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56 ods. 7</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53 ods. 9</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56 ods. 8</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55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29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55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29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55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55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29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56</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57</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58</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odôvodenie 15</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59</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60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34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60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34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60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34 ods.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60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34 ods. 8</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60 ods. 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34 ods. 4</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60 ods. 6</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34 ods. 5</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61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34 ods. 6</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61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34 ods. 6</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62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34 ods. 4 druhý pododsek; ods. 5 druhý a tretí pododsek; ods. 6 druhý pododsek; ods. 7</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62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34 ods. 4 prvý pododsek; ods. 5 prvý pododsek; ods. 6 prvý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62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35</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64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36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64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36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66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45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66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45 ods. 9</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45 ods. 10</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66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45 ods. 9</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67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41 ods. 1 a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67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42 ods. 3; článok 44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68</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41 ods.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69</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42 ods. 1 písm. c); článok 44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70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43 ods. 1 prvý pododsek; článok 44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70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43 ods. 1 druhý a tretí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70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43 ods. 2 a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70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43 ods. 5</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71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44 ods. 1</w:t>
                  </w:r>
                </w:p>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70 ods. 1 písm. b)</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71 ods. 2 prvá veta</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44 ods. 2,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71 ods2 druhá a tretia veta</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44 ods. 4 druhý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71 ods3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44 ods. 4 prvý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71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71 ods. 5 prvý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44 ods. 6</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71 ods. 5 druhý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44 ods. 7</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71 ods. 6</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44 ods. 8</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72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44 ods. 5 prvý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72 ods. 2 a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44 ods. 5 druhý a tretí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73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45 ods. 6</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73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46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74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47 ods. 1 prvá veta a ods. 5 prvý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74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47 ods. 1 druhá veta a</w:t>
                  </w:r>
                </w:p>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ods. 5 druhý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75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49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75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49 ods. 2 prvý a druhý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75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49 ods. 2 tretí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75 ods. 4, 5 a 6</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49 ods. 3, 4 a 5</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76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51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76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51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76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52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76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76 ods. 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51 ods.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76 ods. 6</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76 ods. 7</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76 ods. 8</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77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53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77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53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77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53 ods. 6</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77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53 ods. 7</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77 ods. 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53 ods. 9</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77 ods. 6</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78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54 ods. 1 a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78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54 ods.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79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53 ods. 4 a 5</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79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54 ods. 5 a 6</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79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80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53 ods. 3; článok 54 ods. 4</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80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80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53 ods. 3; článok 54 ods. 4</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81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52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81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52 ods.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81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82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55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82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55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82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82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odôvodnenie 1; odôvodnenie 55 tretí 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82 ods. 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55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83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84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57 ods. 1 prvý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84 ods. 2 písm. a)</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57 ods. 1 druhý pododsek písm. 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84 ods. 2 písm. b)</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57 ods. 1 druhý pododsek písm. b)</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84 ods. 2 písm. c)</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57 ods. 1 druhý pododsek písm. c)</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84 ods. 2 písm. d)</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57 ods. 1 druhý pododsek písm. d)</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84 ods. 2 písm. e)</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84 ods. 2 písm. f)</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57 ods. 1 druhý pododsek písm. e)</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84 ods. 3 prvý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57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84 ods. 3 druhý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84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57 ods.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84 ods. 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85 ods. 1, 2, 3, 4 a článok 86</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58 ods. 1 až 4; článok 59</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85 ods. 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58 ods. 5</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87</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38</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88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88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37 prvá veta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88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88 ods.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37 druhá veta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88 ods. 5 – 8</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89</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90</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91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92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93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94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95</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96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63 ods. 1 prvý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96 ods. 2 prvý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63 ods. 1 prvý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96 ods. 2 druhý a tretí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63 ods. 1 druhý pododsek prvá a druhá veta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96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63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97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65 ods.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97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60 ods.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97 ods. 3 a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65 ods. 2 a 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98</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66</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99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72 prvý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99 ods. 2 až 6</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100</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50</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101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102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103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68 ods. 3 a 4</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104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68 ods. 5</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105 ods. 1 a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68 ods. 1 a 2</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105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106 ods.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71 ods. 1 prvý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106 ods.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106 ods. 3</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71 ods. 1 tretí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107</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73</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108</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109</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74</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110</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75</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I až X</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I (okrem prvej vety)</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XII (okrem poznámky pod čiarou č. 1)</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prvá veta prílohy I</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poznámka pod čiarou k prílohe XII</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II</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III body A, B, C, E, F, G, H, I and J</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XI</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III bod D</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IV bod 1 prvý až tretí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30 ods. 6 prvý pododsek</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IV bod 1 štvrtý pododsek</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IV bod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30 ods. 6 prvý pododsek druhá veta</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V písm. a) – f)</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XXIV písm. b) až h)</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V písm. g)</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VI</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XV</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VII</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56 ods. 3 druhý pododsek písm. a) až f)</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VIII okrem bodu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XXI okrem bodu 4</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VIII bod 4</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XXI bod 4</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IX</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XX</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X</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XIV</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XI</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XIII</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XII</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XVI</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XIII bod 1</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47 ods. 4</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XIII bod 2</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článok 47 ods. 5</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XIV</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XXIII</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XV</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XVI</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XVI</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XVII</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XVII</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XVIII</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XIX</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XVIII</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XX</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XIX</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XXI</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XXVI</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XXII</w:t>
                  </w:r>
                </w:p>
              </w:tc>
            </w:tr>
            <w:tr w:rsidR="00C66B8B" w:rsidRPr="00E11C01" w:rsidTr="00EB6DA6">
              <w:tc>
                <w:tcPr>
                  <w:tcW w:w="32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w:t>
                  </w:r>
                </w:p>
              </w:tc>
              <w:tc>
                <w:tcPr>
                  <w:tcW w:w="73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66B8B" w:rsidRPr="00E11C01" w:rsidRDefault="00C66B8B" w:rsidP="00677260">
                  <w:pPr>
                    <w:framePr w:hSpace="141" w:wrap="around" w:vAnchor="text" w:hAnchor="text" w:y="1"/>
                    <w:spacing w:before="60" w:after="60" w:line="312" w:lineRule="atLeast"/>
                    <w:ind w:right="195"/>
                    <w:suppressOverlap/>
                    <w:jc w:val="center"/>
                    <w:rPr>
                      <w:sz w:val="16"/>
                      <w:szCs w:val="16"/>
                    </w:rPr>
                  </w:pPr>
                  <w:r w:rsidRPr="00E11C01">
                    <w:rPr>
                      <w:sz w:val="16"/>
                      <w:szCs w:val="16"/>
                    </w:rPr>
                    <w:t>príloha XXV</w:t>
                  </w:r>
                </w:p>
              </w:tc>
            </w:tr>
          </w:tbl>
          <w:p w:rsidR="00C66B8B" w:rsidRPr="00E11C01" w:rsidRDefault="00C66B8B" w:rsidP="00C66B8B">
            <w:pPr>
              <w:jc w:val="both"/>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DE22FA" w:rsidP="00AC51B2">
            <w:pPr>
              <w:widowControl w:val="0"/>
              <w:jc w:val="center"/>
              <w:rPr>
                <w:sz w:val="16"/>
                <w:szCs w:val="16"/>
              </w:rPr>
            </w:pPr>
            <w:r>
              <w:rPr>
                <w:sz w:val="16"/>
                <w:szCs w:val="16"/>
              </w:rPr>
              <w:t>n. a.</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C66B8B" w:rsidP="00A178FA">
            <w:pPr>
              <w:widowControl w:val="0"/>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C66B8B" w:rsidP="00AC51B2">
            <w:pPr>
              <w:widowControl w:val="0"/>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C66B8B" w:rsidP="00C66B8B">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66B8B" w:rsidRDefault="00DE22FA" w:rsidP="00AC51B2">
            <w:pPr>
              <w:widowControl w:val="0"/>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66B8B" w:rsidRPr="00E11C01" w:rsidRDefault="00C66B8B" w:rsidP="00AC51B2">
            <w:pPr>
              <w:rPr>
                <w:sz w:val="16"/>
                <w:szCs w:val="16"/>
              </w:rPr>
            </w:pP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spacing w:before="60" w:after="60" w:line="312" w:lineRule="atLeast"/>
              <w:ind w:right="195"/>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pStyle w:val="Bezriadkovania"/>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pStyle w:val="Bezriadkovania"/>
              <w:jc w:val="center"/>
            </w:pPr>
          </w:p>
        </w:tc>
        <w:tc>
          <w:tcPr>
            <w:tcW w:w="746" w:type="dxa"/>
            <w:tcBorders>
              <w:top w:val="single" w:sz="2" w:space="0" w:color="auto"/>
              <w:left w:val="single" w:sz="2" w:space="0" w:color="auto"/>
              <w:bottom w:val="single" w:sz="2" w:space="0" w:color="auto"/>
            </w:tcBorders>
            <w:tcMar>
              <w:left w:w="28" w:type="dxa"/>
              <w:right w:w="28" w:type="dxa"/>
            </w:tcMar>
          </w:tcPr>
          <w:p w:rsidR="00914156" w:rsidRPr="00E11C01" w:rsidRDefault="00914156" w:rsidP="00AC51B2">
            <w:pPr>
              <w:rPr>
                <w:sz w:val="16"/>
                <w:szCs w:val="16"/>
              </w:rPr>
            </w:pP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spacing w:before="60" w:after="60" w:line="312" w:lineRule="atLeast"/>
              <w:ind w:right="195"/>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pStyle w:val="Bezriadkovania"/>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pStyle w:val="Bezriadkovania"/>
              <w:jc w:val="center"/>
            </w:pPr>
          </w:p>
        </w:tc>
        <w:tc>
          <w:tcPr>
            <w:tcW w:w="746" w:type="dxa"/>
            <w:tcBorders>
              <w:top w:val="single" w:sz="2" w:space="0" w:color="auto"/>
              <w:left w:val="single" w:sz="2" w:space="0" w:color="auto"/>
              <w:bottom w:val="single" w:sz="2" w:space="0" w:color="auto"/>
            </w:tcBorders>
            <w:tcMar>
              <w:left w:w="28" w:type="dxa"/>
              <w:right w:w="28" w:type="dxa"/>
            </w:tcMar>
          </w:tcPr>
          <w:p w:rsidR="00914156" w:rsidRPr="00E11C01" w:rsidRDefault="00914156" w:rsidP="00AC51B2">
            <w:pPr>
              <w:rPr>
                <w:sz w:val="16"/>
                <w:szCs w:val="16"/>
              </w:rPr>
            </w:pP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spacing w:before="60" w:after="60" w:line="312" w:lineRule="atLeast"/>
              <w:ind w:right="195"/>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pStyle w:val="Bezriadkovania"/>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pStyle w:val="Bezriadkovania"/>
              <w:jc w:val="center"/>
            </w:pPr>
          </w:p>
        </w:tc>
        <w:tc>
          <w:tcPr>
            <w:tcW w:w="746" w:type="dxa"/>
            <w:tcBorders>
              <w:top w:val="single" w:sz="2" w:space="0" w:color="auto"/>
              <w:left w:val="single" w:sz="2" w:space="0" w:color="auto"/>
              <w:bottom w:val="single" w:sz="2" w:space="0" w:color="auto"/>
            </w:tcBorders>
            <w:tcMar>
              <w:left w:w="28" w:type="dxa"/>
              <w:right w:w="28" w:type="dxa"/>
            </w:tcMar>
          </w:tcPr>
          <w:p w:rsidR="00914156" w:rsidRPr="00E11C01" w:rsidRDefault="00914156" w:rsidP="00AC51B2">
            <w:pPr>
              <w:rPr>
                <w:sz w:val="16"/>
                <w:szCs w:val="16"/>
              </w:rPr>
            </w:pP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spacing w:before="60" w:after="60" w:line="312" w:lineRule="atLeast"/>
              <w:ind w:right="195"/>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pStyle w:val="Bezriadkovania"/>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pStyle w:val="Bezriadkovania"/>
              <w:jc w:val="center"/>
            </w:pPr>
          </w:p>
        </w:tc>
        <w:tc>
          <w:tcPr>
            <w:tcW w:w="746" w:type="dxa"/>
            <w:tcBorders>
              <w:top w:val="single" w:sz="2" w:space="0" w:color="auto"/>
              <w:left w:val="single" w:sz="2" w:space="0" w:color="auto"/>
              <w:bottom w:val="single" w:sz="2" w:space="0" w:color="auto"/>
            </w:tcBorders>
            <w:tcMar>
              <w:left w:w="28" w:type="dxa"/>
              <w:right w:w="28" w:type="dxa"/>
            </w:tcMar>
          </w:tcPr>
          <w:p w:rsidR="00914156" w:rsidRPr="00E11C01" w:rsidRDefault="00914156" w:rsidP="00AC51B2">
            <w:pPr>
              <w:rPr>
                <w:sz w:val="16"/>
                <w:szCs w:val="16"/>
              </w:rPr>
            </w:pP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spacing w:before="60" w:after="60" w:line="312" w:lineRule="atLeast"/>
              <w:ind w:right="195"/>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pStyle w:val="Bezriadkovania"/>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pStyle w:val="Bezriadkovania"/>
              <w:jc w:val="center"/>
            </w:pPr>
          </w:p>
        </w:tc>
        <w:tc>
          <w:tcPr>
            <w:tcW w:w="746" w:type="dxa"/>
            <w:tcBorders>
              <w:top w:val="single" w:sz="2" w:space="0" w:color="auto"/>
              <w:left w:val="single" w:sz="2" w:space="0" w:color="auto"/>
              <w:bottom w:val="single" w:sz="2" w:space="0" w:color="auto"/>
            </w:tcBorders>
            <w:tcMar>
              <w:left w:w="28" w:type="dxa"/>
              <w:right w:w="28" w:type="dxa"/>
            </w:tcMar>
          </w:tcPr>
          <w:p w:rsidR="00914156" w:rsidRPr="00E11C01" w:rsidRDefault="00914156" w:rsidP="00AC51B2">
            <w:pPr>
              <w:rPr>
                <w:sz w:val="16"/>
                <w:szCs w:val="16"/>
              </w:rPr>
            </w:pP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spacing w:before="60" w:after="60" w:line="312" w:lineRule="atLeast"/>
              <w:ind w:right="195"/>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pStyle w:val="Bezriadkovania"/>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pStyle w:val="Bezriadkovania"/>
              <w:jc w:val="center"/>
            </w:pPr>
          </w:p>
        </w:tc>
        <w:tc>
          <w:tcPr>
            <w:tcW w:w="746" w:type="dxa"/>
            <w:tcBorders>
              <w:top w:val="single" w:sz="2" w:space="0" w:color="auto"/>
              <w:left w:val="single" w:sz="2" w:space="0" w:color="auto"/>
              <w:bottom w:val="single" w:sz="2" w:space="0" w:color="auto"/>
            </w:tcBorders>
            <w:tcMar>
              <w:left w:w="28" w:type="dxa"/>
              <w:right w:w="28" w:type="dxa"/>
            </w:tcMar>
          </w:tcPr>
          <w:p w:rsidR="00914156" w:rsidRPr="00E11C01" w:rsidRDefault="00914156" w:rsidP="00AC51B2">
            <w:pPr>
              <w:rPr>
                <w:sz w:val="16"/>
                <w:szCs w:val="16"/>
              </w:rPr>
            </w:pP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spacing w:before="60" w:after="60" w:line="312" w:lineRule="atLeast"/>
              <w:ind w:right="195"/>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pStyle w:val="Bezriadkovania"/>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pStyle w:val="Bezriadkovania"/>
              <w:jc w:val="center"/>
            </w:pPr>
          </w:p>
        </w:tc>
        <w:tc>
          <w:tcPr>
            <w:tcW w:w="746" w:type="dxa"/>
            <w:tcBorders>
              <w:top w:val="single" w:sz="2" w:space="0" w:color="auto"/>
              <w:left w:val="single" w:sz="2" w:space="0" w:color="auto"/>
              <w:bottom w:val="single" w:sz="2" w:space="0" w:color="auto"/>
            </w:tcBorders>
            <w:tcMar>
              <w:left w:w="28" w:type="dxa"/>
              <w:right w:w="28" w:type="dxa"/>
            </w:tcMar>
          </w:tcPr>
          <w:p w:rsidR="00914156" w:rsidRPr="00E11C01" w:rsidRDefault="00914156" w:rsidP="00AC51B2">
            <w:pPr>
              <w:rPr>
                <w:sz w:val="16"/>
                <w:szCs w:val="16"/>
              </w:rPr>
            </w:pP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spacing w:before="60" w:after="60" w:line="312" w:lineRule="atLeast"/>
              <w:ind w:right="195"/>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pStyle w:val="Bezriadkovania"/>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pStyle w:val="Bezriadkovania"/>
              <w:jc w:val="center"/>
            </w:pPr>
          </w:p>
        </w:tc>
        <w:tc>
          <w:tcPr>
            <w:tcW w:w="746" w:type="dxa"/>
            <w:tcBorders>
              <w:top w:val="single" w:sz="2" w:space="0" w:color="auto"/>
              <w:left w:val="single" w:sz="2" w:space="0" w:color="auto"/>
              <w:bottom w:val="single" w:sz="2" w:space="0" w:color="auto"/>
            </w:tcBorders>
            <w:tcMar>
              <w:left w:w="28" w:type="dxa"/>
              <w:right w:w="28" w:type="dxa"/>
            </w:tcMar>
          </w:tcPr>
          <w:p w:rsidR="00914156" w:rsidRPr="00E11C01" w:rsidRDefault="00914156" w:rsidP="00AC51B2">
            <w:pPr>
              <w:rPr>
                <w:sz w:val="16"/>
                <w:szCs w:val="16"/>
              </w:rPr>
            </w:pP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spacing w:before="60" w:after="60" w:line="312" w:lineRule="atLeast"/>
              <w:ind w:right="195"/>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pStyle w:val="Bezriadkovania"/>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pStyle w:val="Bezriadkovania"/>
              <w:jc w:val="center"/>
            </w:pPr>
          </w:p>
        </w:tc>
        <w:tc>
          <w:tcPr>
            <w:tcW w:w="746" w:type="dxa"/>
            <w:tcBorders>
              <w:top w:val="single" w:sz="2" w:space="0" w:color="auto"/>
              <w:left w:val="single" w:sz="2" w:space="0" w:color="auto"/>
              <w:bottom w:val="single" w:sz="2" w:space="0" w:color="auto"/>
            </w:tcBorders>
            <w:tcMar>
              <w:left w:w="28" w:type="dxa"/>
              <w:right w:w="28" w:type="dxa"/>
            </w:tcMar>
          </w:tcPr>
          <w:p w:rsidR="00914156" w:rsidRPr="00E11C01" w:rsidRDefault="00914156" w:rsidP="00AC51B2">
            <w:pPr>
              <w:rPr>
                <w:sz w:val="16"/>
                <w:szCs w:val="16"/>
              </w:rPr>
            </w:pP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spacing w:before="60" w:after="60" w:line="312" w:lineRule="atLeast"/>
              <w:ind w:right="195"/>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pStyle w:val="Bezriadkovania"/>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pStyle w:val="Bezriadkovania"/>
              <w:jc w:val="center"/>
            </w:pPr>
          </w:p>
        </w:tc>
        <w:tc>
          <w:tcPr>
            <w:tcW w:w="746" w:type="dxa"/>
            <w:tcBorders>
              <w:top w:val="single" w:sz="2" w:space="0" w:color="auto"/>
              <w:left w:val="single" w:sz="2" w:space="0" w:color="auto"/>
              <w:bottom w:val="single" w:sz="2" w:space="0" w:color="auto"/>
            </w:tcBorders>
            <w:tcMar>
              <w:left w:w="28" w:type="dxa"/>
              <w:right w:w="28" w:type="dxa"/>
            </w:tcMar>
          </w:tcPr>
          <w:p w:rsidR="00914156" w:rsidRPr="00E11C01" w:rsidRDefault="00914156" w:rsidP="00AC51B2">
            <w:pPr>
              <w:rPr>
                <w:sz w:val="16"/>
                <w:szCs w:val="16"/>
              </w:rPr>
            </w:pPr>
          </w:p>
        </w:tc>
      </w:tr>
      <w:tr w:rsidR="00914156"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914156" w:rsidRPr="00E11C01" w:rsidRDefault="00914156" w:rsidP="00AC51B2">
            <w:pPr>
              <w:rPr>
                <w:sz w:val="16"/>
                <w:szCs w:val="16"/>
              </w:rPr>
            </w:pP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spacing w:before="60" w:after="60" w:line="312" w:lineRule="atLeast"/>
              <w:ind w:right="195"/>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178FA">
            <w:pPr>
              <w:rPr>
                <w:sz w:val="16"/>
                <w:szCs w:val="16"/>
              </w:rPr>
            </w:pP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914156">
            <w:pPr>
              <w:pStyle w:val="Bezriadkovania"/>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14156" w:rsidRPr="00E11C01" w:rsidRDefault="00914156" w:rsidP="00AC51B2">
            <w:pPr>
              <w:pStyle w:val="Bezriadkovania"/>
              <w:jc w:val="center"/>
            </w:pPr>
          </w:p>
        </w:tc>
        <w:tc>
          <w:tcPr>
            <w:tcW w:w="746" w:type="dxa"/>
            <w:tcBorders>
              <w:top w:val="single" w:sz="2" w:space="0" w:color="auto"/>
              <w:left w:val="single" w:sz="2" w:space="0" w:color="auto"/>
              <w:bottom w:val="single" w:sz="2" w:space="0" w:color="auto"/>
            </w:tcBorders>
            <w:tcMar>
              <w:left w:w="28" w:type="dxa"/>
              <w:right w:w="28" w:type="dxa"/>
            </w:tcMar>
          </w:tcPr>
          <w:p w:rsidR="00914156" w:rsidRPr="00E11C01" w:rsidRDefault="00914156" w:rsidP="00AC51B2">
            <w:pPr>
              <w:rPr>
                <w:sz w:val="16"/>
                <w:szCs w:val="16"/>
              </w:rPr>
            </w:pPr>
          </w:p>
        </w:tc>
      </w:tr>
    </w:tbl>
    <w:p w:rsidR="008345EB" w:rsidRPr="00E11C01" w:rsidRDefault="008345EB" w:rsidP="001340E3">
      <w:pPr>
        <w:jc w:val="both"/>
        <w:rPr>
          <w:sz w:val="16"/>
          <w:szCs w:val="16"/>
        </w:rPr>
      </w:pPr>
    </w:p>
    <w:sectPr w:rsidR="008345EB" w:rsidRPr="00E11C01" w:rsidSect="00CF7605">
      <w:footerReference w:type="default" r:id="rId13"/>
      <w:pgSz w:w="16838" w:h="11906" w:orient="landscape"/>
      <w:pgMar w:top="1418" w:right="851" w:bottom="1134" w:left="851" w:header="709" w:footer="709" w:gutter="0"/>
      <w:pgBorders>
        <w:top w:val="single" w:sz="2" w:space="0" w:color="auto"/>
        <w:left w:val="single" w:sz="2" w:space="0" w:color="auto"/>
        <w:bottom w:val="single" w:sz="2" w:space="0" w:color="auto"/>
        <w:right w:val="single" w:sz="2" w:space="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974" w:rsidRDefault="003C0974">
      <w:r>
        <w:separator/>
      </w:r>
    </w:p>
  </w:endnote>
  <w:endnote w:type="continuationSeparator" w:id="0">
    <w:p w:rsidR="003C0974" w:rsidRDefault="003C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Arial">
    <w:altName w:val="Times New Roman"/>
    <w:panose1 w:val="020B0604020202020204"/>
    <w:charset w:val="EE"/>
    <w:family w:val="swiss"/>
    <w:pitch w:val="variable"/>
    <w:sig w:usb0="E0002AFF" w:usb1="C0007843"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Georgia">
    <w:altName w:val="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altName w:val="Verdana"/>
    <w:panose1 w:val="020B0604030504040204"/>
    <w:charset w:val="EE"/>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260" w:rsidRPr="00351503" w:rsidRDefault="00677260" w:rsidP="00DC3F62">
    <w:pPr>
      <w:pStyle w:val="Pta"/>
      <w:ind w:right="57"/>
      <w:jc w:val="right"/>
      <w:rPr>
        <w:sz w:val="18"/>
        <w:szCs w:val="18"/>
      </w:rPr>
    </w:pPr>
    <w:r w:rsidRPr="00351503">
      <w:rPr>
        <w:rStyle w:val="slostrany"/>
        <w:sz w:val="18"/>
        <w:szCs w:val="18"/>
      </w:rPr>
      <w:fldChar w:fldCharType="begin"/>
    </w:r>
    <w:r w:rsidRPr="00351503">
      <w:rPr>
        <w:rStyle w:val="slostrany"/>
        <w:sz w:val="18"/>
        <w:szCs w:val="18"/>
      </w:rPr>
      <w:instrText xml:space="preserve"> PAGE </w:instrText>
    </w:r>
    <w:r w:rsidRPr="00351503">
      <w:rPr>
        <w:rStyle w:val="slostrany"/>
        <w:sz w:val="18"/>
        <w:szCs w:val="18"/>
      </w:rPr>
      <w:fldChar w:fldCharType="separate"/>
    </w:r>
    <w:r w:rsidR="00281A21">
      <w:rPr>
        <w:rStyle w:val="slostrany"/>
        <w:noProof/>
        <w:sz w:val="18"/>
        <w:szCs w:val="18"/>
      </w:rPr>
      <w:t>94</w:t>
    </w:r>
    <w:r w:rsidRPr="00351503">
      <w:rPr>
        <w:rStyle w:val="slostra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974" w:rsidRDefault="003C0974">
      <w:r>
        <w:separator/>
      </w:r>
    </w:p>
  </w:footnote>
  <w:footnote w:type="continuationSeparator" w:id="0">
    <w:p w:rsidR="003C0974" w:rsidRDefault="003C0974">
      <w:r>
        <w:continuationSeparator/>
      </w:r>
    </w:p>
  </w:footnote>
  <w:footnote w:id="1">
    <w:p w:rsidR="00677260" w:rsidRPr="001A0973" w:rsidRDefault="00677260" w:rsidP="00442CEC">
      <w:pPr>
        <w:pStyle w:val="Textpoznmkypodiarou"/>
        <w:rPr>
          <w:bCs/>
        </w:rPr>
      </w:pPr>
      <w:r w:rsidRPr="004408BC">
        <w:rPr>
          <w:rStyle w:val="Odkaznapoznmkupodiarou"/>
        </w:rPr>
        <w:footnoteRef/>
      </w:r>
      <w:r w:rsidRPr="004408BC">
        <w:t xml:space="preserve">) </w:t>
      </w:r>
      <w:r w:rsidRPr="004408BC">
        <w:rPr>
          <w:bCs/>
        </w:rPr>
        <w:t xml:space="preserve">Napríklad § 36 zákona č. 514/2009 Z. z. o doprave na dráhach v znení neskorších predpisov, </w:t>
      </w:r>
      <w:r w:rsidRPr="004408BC">
        <w:rPr>
          <w:bCs/>
        </w:rPr>
        <w:br/>
        <w:t xml:space="preserve">     § 41, 43 a 44 zákona č. 56/2012 Z. z. o cestnej doprave.</w:t>
      </w:r>
      <w:r w:rsidRPr="001A0973">
        <w:t xml:space="preserve"> </w:t>
      </w:r>
    </w:p>
  </w:footnote>
  <w:footnote w:id="2">
    <w:p w:rsidR="00677260" w:rsidRPr="001A0973" w:rsidRDefault="00677260" w:rsidP="00442CEC">
      <w:pPr>
        <w:pStyle w:val="Textpoznmkypodiarou"/>
      </w:pPr>
      <w:r w:rsidRPr="001A0973">
        <w:rPr>
          <w:rStyle w:val="Odkaznapoznmkupodiarou"/>
        </w:rPr>
        <w:footnoteRef/>
      </w:r>
      <w:r w:rsidRPr="001A0973">
        <w:t>) § 2 zákona č. 324/2011 Z. z.</w:t>
      </w:r>
    </w:p>
  </w:footnote>
  <w:footnote w:id="3">
    <w:p w:rsidR="00677260" w:rsidRPr="001A0973" w:rsidRDefault="00677260" w:rsidP="00442CEC">
      <w:pPr>
        <w:pStyle w:val="Textpoznmkypodiarou"/>
      </w:pPr>
      <w:r w:rsidRPr="00E7636E">
        <w:rPr>
          <w:rStyle w:val="Odkaznapoznmkupodiarou"/>
        </w:rPr>
        <w:footnoteRef/>
      </w:r>
      <w:r w:rsidRPr="00E7636E">
        <w:t xml:space="preserve">) § 5 zákona č. 324/2011 Z. z. </w:t>
      </w:r>
      <w:r w:rsidRPr="00E7636E">
        <w:rPr>
          <w:noProof/>
        </w:rPr>
        <w:t>o poštových službách a o zmene a doplnení niektorých zákonov.</w:t>
      </w:r>
    </w:p>
  </w:footnote>
  <w:footnote w:id="4">
    <w:p w:rsidR="00677260" w:rsidRPr="005970E2" w:rsidRDefault="00677260" w:rsidP="000D522E">
      <w:pPr>
        <w:pStyle w:val="Textpoznmkypodiarou"/>
        <w:rPr>
          <w:lang w:val="sk-SK"/>
        </w:rPr>
      </w:pPr>
      <w:r w:rsidRPr="005970E2">
        <w:rPr>
          <w:rStyle w:val="Odkaznapoznmkupodiarou"/>
          <w:lang w:val="sk-SK"/>
        </w:rPr>
        <w:footnoteRef/>
      </w:r>
      <w:r w:rsidRPr="005970E2">
        <w:rPr>
          <w:lang w:val="sk-SK"/>
        </w:rPr>
        <w:t>) Zákon č. 213/1997 Z. z. o neziskových organizáciách poskytujúcich všeobecne prospešné služby v znení</w:t>
      </w:r>
    </w:p>
    <w:p w:rsidR="00677260" w:rsidRPr="005970E2" w:rsidRDefault="00677260" w:rsidP="000D522E">
      <w:pPr>
        <w:pStyle w:val="Textpoznmkypodiarou"/>
        <w:rPr>
          <w:lang w:val="sk-SK"/>
        </w:rPr>
      </w:pPr>
      <w:r w:rsidRPr="005970E2">
        <w:rPr>
          <w:lang w:val="sk-SK"/>
        </w:rPr>
        <w:t xml:space="preserve">    neskorších predpisov.</w:t>
      </w:r>
    </w:p>
  </w:footnote>
  <w:footnote w:id="5">
    <w:p w:rsidR="00677260" w:rsidRPr="005970E2" w:rsidRDefault="00677260" w:rsidP="000D522E">
      <w:pPr>
        <w:pStyle w:val="Textpoznmkypodiarou"/>
        <w:rPr>
          <w:lang w:val="sk-SK"/>
        </w:rPr>
      </w:pPr>
      <w:r w:rsidRPr="005970E2">
        <w:rPr>
          <w:rStyle w:val="Odkaznapoznmkupodiarou"/>
          <w:lang w:val="sk-SK"/>
        </w:rPr>
        <w:footnoteRef/>
      </w:r>
      <w:r w:rsidRPr="005970E2">
        <w:rPr>
          <w:lang w:val="sk-SK"/>
        </w:rPr>
        <w:t>) Zákon č. 83/1990 Zb. o združovaní občanov v znení neskorších predpisov.</w:t>
      </w:r>
    </w:p>
  </w:footnote>
  <w:footnote w:id="6">
    <w:p w:rsidR="00677260" w:rsidRPr="005970E2" w:rsidRDefault="00677260" w:rsidP="000D522E">
      <w:pPr>
        <w:pStyle w:val="Textpoznmkypodiarou"/>
        <w:rPr>
          <w:lang w:val="sk-SK"/>
        </w:rPr>
      </w:pPr>
      <w:r w:rsidRPr="005970E2">
        <w:rPr>
          <w:rStyle w:val="Odkaznapoznmkupodiarou"/>
          <w:lang w:val="sk-SK"/>
        </w:rPr>
        <w:footnoteRef/>
      </w:r>
      <w:r w:rsidRPr="005970E2">
        <w:rPr>
          <w:lang w:val="sk-SK"/>
        </w:rPr>
        <w:t xml:space="preserve">) Napríklad § 5 zákona č. 483/2001 Z. z. o bankách a o zmene a doplnení niektorých zákonov v znení </w:t>
      </w:r>
    </w:p>
    <w:p w:rsidR="00677260" w:rsidRPr="005970E2" w:rsidRDefault="00677260" w:rsidP="000D522E">
      <w:pPr>
        <w:pStyle w:val="Textpoznmkypodiarou"/>
        <w:rPr>
          <w:lang w:val="sk-SK"/>
        </w:rPr>
      </w:pPr>
      <w:r w:rsidRPr="005970E2">
        <w:rPr>
          <w:lang w:val="sk-SK"/>
        </w:rPr>
        <w:t xml:space="preserve">    neskorších predpisov, § 8 zákona č. 566/2001 Z. z. o cenných papieroch a investičných službách a o zmene </w:t>
      </w:r>
    </w:p>
    <w:p w:rsidR="00677260" w:rsidRPr="005970E2" w:rsidRDefault="00677260" w:rsidP="000D522E">
      <w:pPr>
        <w:pStyle w:val="Textpoznmkypodiarou"/>
        <w:rPr>
          <w:lang w:val="sk-SK"/>
        </w:rPr>
      </w:pPr>
      <w:r w:rsidRPr="005970E2">
        <w:rPr>
          <w:lang w:val="sk-SK"/>
        </w:rPr>
        <w:t xml:space="preserve">    a doplnení niektorých zákonov (zákon o cenných papieroch) v znení neskorších predpisov.</w:t>
      </w:r>
    </w:p>
  </w:footnote>
  <w:footnote w:id="7">
    <w:p w:rsidR="00677260" w:rsidRPr="000D522E" w:rsidRDefault="00677260" w:rsidP="000D522E">
      <w:pPr>
        <w:ind w:left="142" w:hanging="142"/>
        <w:rPr>
          <w:sz w:val="20"/>
          <w:szCs w:val="20"/>
          <w:lang w:val="en-US"/>
        </w:rPr>
      </w:pPr>
      <w:r w:rsidRPr="000D522E">
        <w:rPr>
          <w:sz w:val="20"/>
          <w:szCs w:val="20"/>
          <w:lang w:val="en-US"/>
        </w:rPr>
        <w:footnoteRef/>
      </w:r>
      <w:r w:rsidRPr="000D522E">
        <w:rPr>
          <w:sz w:val="20"/>
          <w:szCs w:val="20"/>
          <w:lang w:val="en-US"/>
        </w:rPr>
        <w:t xml:space="preserve">) Napríklad zákon Národnej rady Slovenskej republiky č. 566/1992 Zb. o Národnej banke Slovenska </w:t>
      </w:r>
      <w:r w:rsidRPr="000D522E">
        <w:rPr>
          <w:sz w:val="20"/>
          <w:szCs w:val="20"/>
          <w:lang w:val="en-US"/>
        </w:rPr>
        <w:br/>
        <w:t xml:space="preserve"> v znení neskorších predpisov.</w:t>
      </w:r>
    </w:p>
  </w:footnote>
  <w:footnote w:id="8">
    <w:p w:rsidR="00677260" w:rsidRPr="000D522E" w:rsidRDefault="00677260" w:rsidP="000D522E">
      <w:pPr>
        <w:ind w:left="142" w:hanging="142"/>
        <w:rPr>
          <w:sz w:val="20"/>
          <w:szCs w:val="20"/>
          <w:lang w:val="en-US"/>
        </w:rPr>
      </w:pPr>
      <w:r w:rsidRPr="000D522E">
        <w:rPr>
          <w:sz w:val="20"/>
          <w:szCs w:val="20"/>
          <w:lang w:val="en-US"/>
        </w:rPr>
        <w:footnoteRef/>
      </w:r>
      <w:r w:rsidRPr="000D522E">
        <w:rPr>
          <w:sz w:val="20"/>
          <w:szCs w:val="20"/>
          <w:lang w:val="en-US"/>
        </w:rPr>
        <w:t>) Napríklad čl. 127 až čl. 141 a čl. 282 až čl. 284 Zmluvy o fungovaní Európskej únie v platnom znení, Protokol o štatúte Európskeho systému centrálnych bánk a Európskej centrálnej banky (Ú. v. EÚ C 326, 26. 10. 2012) v platnom znení.</w:t>
      </w:r>
    </w:p>
  </w:footnote>
  <w:footnote w:id="9">
    <w:p w:rsidR="00677260" w:rsidRPr="005970E2" w:rsidRDefault="00677260" w:rsidP="000D522E">
      <w:pPr>
        <w:pStyle w:val="Textpoznmkypodiarou"/>
        <w:rPr>
          <w:lang w:val="sk-SK"/>
        </w:rPr>
      </w:pPr>
      <w:r w:rsidRPr="004F1885">
        <w:rPr>
          <w:rStyle w:val="Odkaznapoznmkupodiarou"/>
        </w:rPr>
        <w:footnoteRef/>
      </w:r>
      <w:r w:rsidRPr="004F1885">
        <w:t xml:space="preserve">) </w:t>
      </w:r>
      <w:r w:rsidRPr="005970E2">
        <w:rPr>
          <w:lang w:val="sk-SK"/>
        </w:rPr>
        <w:t xml:space="preserve">§ 2 zákona č. 513/2009 Z. z. o dráhach a o zmene a doplnení niektorých zákonov v znení </w:t>
      </w:r>
      <w:r w:rsidRPr="005970E2">
        <w:rPr>
          <w:lang w:val="sk-SK"/>
        </w:rPr>
        <w:br/>
        <w:t xml:space="preserve">    zákona č. 432/2013 Z. z.</w:t>
      </w:r>
    </w:p>
  </w:footnote>
  <w:footnote w:id="10">
    <w:p w:rsidR="00677260" w:rsidRPr="00D2440B" w:rsidRDefault="00677260" w:rsidP="00877FB9">
      <w:pPr>
        <w:jc w:val="both"/>
        <w:rPr>
          <w:color w:val="FF0000"/>
        </w:rPr>
      </w:pPr>
      <w:r w:rsidRPr="004F1885">
        <w:rPr>
          <w:rStyle w:val="Odkaznapoznmkupodiarou"/>
        </w:rPr>
        <w:footnoteRef/>
      </w:r>
      <w:r w:rsidRPr="004F1885">
        <w:t xml:space="preserve">)  Čl. 346 Zmluvy o fungovaní Európskej </w:t>
      </w:r>
      <w:r w:rsidRPr="00D2440B">
        <w:t xml:space="preserve">únie </w:t>
      </w:r>
      <w:r w:rsidRPr="00877FB9">
        <w:t>(Ú. v. EÚ C 326, 26. 10. 2012) v platnom znení.</w:t>
      </w:r>
    </w:p>
  </w:footnote>
  <w:footnote w:id="11">
    <w:p w:rsidR="00677260" w:rsidRPr="005970E2" w:rsidRDefault="00677260" w:rsidP="009B59AC">
      <w:pPr>
        <w:pStyle w:val="Textpoznmkypodiarou"/>
        <w:rPr>
          <w:lang w:val="sk-SK"/>
        </w:rPr>
      </w:pPr>
      <w:r w:rsidRPr="00DC18B7">
        <w:rPr>
          <w:rStyle w:val="Odkaznapoznmkupodiarou"/>
        </w:rPr>
        <w:footnoteRef/>
      </w:r>
      <w:r w:rsidRPr="00DC18B7">
        <w:t xml:space="preserve">) </w:t>
      </w:r>
      <w:r w:rsidRPr="005970E2">
        <w:rPr>
          <w:lang w:val="sk-SK"/>
        </w:rPr>
        <w:t>§ 22 zákona č. 431/2002 Z. z. o účtovníctve v znení neskorších predpisov.</w:t>
      </w:r>
    </w:p>
  </w:footnote>
  <w:footnote w:id="12">
    <w:p w:rsidR="00677260" w:rsidRPr="005970E2" w:rsidRDefault="00677260" w:rsidP="000D522E">
      <w:pPr>
        <w:pStyle w:val="Textpoznmkypodiarou"/>
        <w:rPr>
          <w:bCs/>
          <w:lang w:val="sk-SK"/>
        </w:rPr>
      </w:pPr>
      <w:r w:rsidRPr="005970E2">
        <w:rPr>
          <w:rStyle w:val="Odkaznapoznmkupodiarou"/>
          <w:lang w:val="sk-SK"/>
        </w:rPr>
        <w:footnoteRef/>
      </w:r>
      <w:r w:rsidRPr="005970E2">
        <w:rPr>
          <w:lang w:val="sk-SK"/>
        </w:rPr>
        <w:t>) Príloha č. 1 n</w:t>
      </w:r>
      <w:r w:rsidRPr="005970E2">
        <w:rPr>
          <w:bCs/>
          <w:lang w:val="sk-SK"/>
        </w:rPr>
        <w:t>ariadenia Európskeho parlamentu a Rady (ES) č. 2195/2002 z 5. novembra 2002 o spoločnom</w:t>
      </w:r>
    </w:p>
    <w:p w:rsidR="00677260" w:rsidRPr="005970E2" w:rsidRDefault="00677260" w:rsidP="000D522E">
      <w:pPr>
        <w:pStyle w:val="Textpoznmkypodiarou"/>
        <w:rPr>
          <w:bCs/>
          <w:color w:val="FF0000"/>
          <w:lang w:val="sk-SK"/>
        </w:rPr>
      </w:pPr>
      <w:r w:rsidRPr="005970E2">
        <w:rPr>
          <w:bCs/>
          <w:lang w:val="sk-SK"/>
        </w:rPr>
        <w:t xml:space="preserve">    slovníku obstarávania (CPV) (Mimoriadne vydanie Ú. v. EÚ, kap. 6/zv. 5) v platnom znení.</w:t>
      </w:r>
    </w:p>
  </w:footnote>
  <w:footnote w:id="13">
    <w:p w:rsidR="00677260" w:rsidRPr="005970E2" w:rsidRDefault="00677260" w:rsidP="008742F0">
      <w:pPr>
        <w:pStyle w:val="Textpoznmkypodiarou"/>
        <w:rPr>
          <w:lang w:val="sk-SK"/>
        </w:rPr>
      </w:pPr>
      <w:r w:rsidRPr="008742F0">
        <w:rPr>
          <w:rStyle w:val="Odkaznapoznmkupodiarou"/>
        </w:rPr>
        <w:footnoteRef/>
      </w:r>
      <w:r w:rsidRPr="008742F0">
        <w:t xml:space="preserve">) </w:t>
      </w:r>
      <w:r w:rsidRPr="005970E2">
        <w:rPr>
          <w:lang w:val="sk-SK"/>
        </w:rPr>
        <w:t xml:space="preserve">Napríklad Zákonník práce, zákon č. 82/2005 Z. z. o nelegálnej práci a nelegálnom zamestnávaní a o zmene    </w:t>
      </w:r>
    </w:p>
    <w:p w:rsidR="00677260" w:rsidRPr="005970E2" w:rsidRDefault="00677260" w:rsidP="008742F0">
      <w:pPr>
        <w:pStyle w:val="Textpoznmkypodiarou"/>
        <w:rPr>
          <w:lang w:val="sk-SK"/>
        </w:rPr>
      </w:pPr>
      <w:r w:rsidRPr="005970E2">
        <w:rPr>
          <w:lang w:val="sk-SK"/>
        </w:rPr>
        <w:t xml:space="preserve">     a doplnení niektorých zákonov v znení neskorších predpisov, zákon č. 223/2001 Z. z. o odpadoch a o zmene   </w:t>
      </w:r>
    </w:p>
    <w:p w:rsidR="00677260" w:rsidRPr="005970E2" w:rsidRDefault="00677260" w:rsidP="008742F0">
      <w:pPr>
        <w:pStyle w:val="Textpoznmkypodiarou"/>
        <w:rPr>
          <w:lang w:val="sk-SK"/>
        </w:rPr>
      </w:pPr>
      <w:r w:rsidRPr="005970E2">
        <w:rPr>
          <w:lang w:val="sk-SK"/>
        </w:rPr>
        <w:t xml:space="preserve">     a doplnení niektorých zákonov v znení neskorších predpisov, Dohovor Medzinárodnej organizácie práce o </w:t>
      </w:r>
    </w:p>
    <w:p w:rsidR="00677260" w:rsidRPr="005970E2" w:rsidRDefault="00677260" w:rsidP="008742F0">
      <w:pPr>
        <w:pStyle w:val="Textpoznmkypodiarou"/>
        <w:rPr>
          <w:lang w:val="sk-SK"/>
        </w:rPr>
      </w:pPr>
      <w:r w:rsidRPr="005970E2">
        <w:rPr>
          <w:lang w:val="sk-SK"/>
        </w:rPr>
        <w:t xml:space="preserve">     slobode združovania a ochrane práva organizovať sa č. 87 z roku 1948 (oznámenie č. 489/1990 Zb.), </w:t>
      </w:r>
    </w:p>
    <w:p w:rsidR="00677260" w:rsidRPr="005970E2" w:rsidRDefault="00677260" w:rsidP="008742F0">
      <w:pPr>
        <w:pStyle w:val="Textpoznmkypodiarou"/>
        <w:rPr>
          <w:lang w:val="sk-SK"/>
        </w:rPr>
      </w:pPr>
      <w:r w:rsidRPr="005970E2">
        <w:rPr>
          <w:lang w:val="sk-SK"/>
        </w:rPr>
        <w:t xml:space="preserve">     Dohovor Medzinárodnej organizácie práce o použití zásad práva organizovať sa a kolektívne vyjednávať č. </w:t>
      </w:r>
    </w:p>
    <w:p w:rsidR="00677260" w:rsidRPr="005970E2" w:rsidRDefault="00677260" w:rsidP="008742F0">
      <w:pPr>
        <w:pStyle w:val="Textpoznmkypodiarou"/>
        <w:rPr>
          <w:lang w:val="sk-SK"/>
        </w:rPr>
      </w:pPr>
      <w:r w:rsidRPr="005970E2">
        <w:rPr>
          <w:lang w:val="sk-SK"/>
        </w:rPr>
        <w:t xml:space="preserve">     98 z roku 1949 (oznámenie č. 470/1990 Zb.), Dohovor Medzinárodnej organizácie práce o nútenej alebo </w:t>
      </w:r>
    </w:p>
    <w:p w:rsidR="00677260" w:rsidRPr="005970E2" w:rsidRDefault="00677260" w:rsidP="008742F0">
      <w:pPr>
        <w:pStyle w:val="Textpoznmkypodiarou"/>
        <w:rPr>
          <w:lang w:val="sk-SK"/>
        </w:rPr>
      </w:pPr>
      <w:r w:rsidRPr="005970E2">
        <w:rPr>
          <w:lang w:val="sk-SK"/>
        </w:rPr>
        <w:t xml:space="preserve">     povinnej práci č. 29 z roku 1930 (oznámenie č. 506/1990 Zb.), Dohovor Medzinárodnej organizácie práce o </w:t>
      </w:r>
    </w:p>
    <w:p w:rsidR="00677260" w:rsidRPr="005970E2" w:rsidRDefault="00677260" w:rsidP="008742F0">
      <w:pPr>
        <w:pStyle w:val="Textpoznmkypodiarou"/>
        <w:rPr>
          <w:lang w:val="sk-SK"/>
        </w:rPr>
      </w:pPr>
      <w:r w:rsidRPr="005970E2">
        <w:rPr>
          <w:lang w:val="sk-SK"/>
        </w:rPr>
        <w:t xml:space="preserve">     zrušení nútenej práce č. 105 z roku 1957 (oznámenie č. 340/1998 Z. z.), Dohovor Medzinárodnej organizácie </w:t>
      </w:r>
    </w:p>
    <w:p w:rsidR="00677260" w:rsidRPr="005970E2" w:rsidRDefault="00677260" w:rsidP="008742F0">
      <w:pPr>
        <w:pStyle w:val="Textpoznmkypodiarou"/>
        <w:rPr>
          <w:lang w:val="sk-SK"/>
        </w:rPr>
      </w:pPr>
      <w:r w:rsidRPr="005970E2">
        <w:rPr>
          <w:lang w:val="sk-SK"/>
        </w:rPr>
        <w:t xml:space="preserve">     práce o minimálnom veku na prijatie do zamestnania č. 138 z roku 1973 (oznámenie č. 341/1998 Z. z.), </w:t>
      </w:r>
    </w:p>
    <w:p w:rsidR="00677260" w:rsidRPr="005970E2" w:rsidRDefault="00677260" w:rsidP="008742F0">
      <w:pPr>
        <w:pStyle w:val="Textpoznmkypodiarou"/>
        <w:rPr>
          <w:lang w:val="sk-SK"/>
        </w:rPr>
      </w:pPr>
      <w:r w:rsidRPr="005970E2">
        <w:rPr>
          <w:lang w:val="sk-SK"/>
        </w:rPr>
        <w:t xml:space="preserve">     Dohovor o diskriminácii v zamestnaní a povolaní č. 111 z roku 1958 (oznámenie č. 465/1990 Zb.), Dohovor </w:t>
      </w:r>
    </w:p>
    <w:p w:rsidR="00677260" w:rsidRPr="005970E2" w:rsidRDefault="00677260" w:rsidP="008742F0">
      <w:pPr>
        <w:pStyle w:val="Textpoznmkypodiarou"/>
        <w:rPr>
          <w:lang w:val="sk-SK"/>
        </w:rPr>
      </w:pPr>
      <w:r w:rsidRPr="005970E2">
        <w:rPr>
          <w:lang w:val="sk-SK"/>
        </w:rPr>
        <w:t xml:space="preserve">     Medzinárodnej organizácie práce o rovnakom odmeňovaní pracujúcich mužov a žien za prácu rovnakej </w:t>
      </w:r>
    </w:p>
    <w:p w:rsidR="00677260" w:rsidRPr="005970E2" w:rsidRDefault="00677260" w:rsidP="008742F0">
      <w:pPr>
        <w:pStyle w:val="Textpoznmkypodiarou"/>
        <w:rPr>
          <w:lang w:val="sk-SK"/>
        </w:rPr>
      </w:pPr>
      <w:r w:rsidRPr="005970E2">
        <w:rPr>
          <w:lang w:val="sk-SK"/>
        </w:rPr>
        <w:t xml:space="preserve">     hodnoty č. 100 z roku 1951 (oznámenie č. 450/1990 Zb.), Dohovor Medzinárodnej organizácie práce o </w:t>
      </w:r>
    </w:p>
    <w:p w:rsidR="00677260" w:rsidRPr="005970E2" w:rsidRDefault="00677260" w:rsidP="008742F0">
      <w:pPr>
        <w:pStyle w:val="Textpoznmkypodiarou"/>
        <w:rPr>
          <w:lang w:val="sk-SK"/>
        </w:rPr>
      </w:pPr>
      <w:r w:rsidRPr="005970E2">
        <w:rPr>
          <w:lang w:val="sk-SK"/>
        </w:rPr>
        <w:t xml:space="preserve">     zákaze a o okamžitých opatreniach na odstránenie najhorších foriem detskej práce č. 182 z roku 1999 </w:t>
      </w:r>
    </w:p>
    <w:p w:rsidR="00677260" w:rsidRPr="005970E2" w:rsidRDefault="00677260" w:rsidP="008742F0">
      <w:pPr>
        <w:pStyle w:val="Textpoznmkypodiarou"/>
        <w:rPr>
          <w:lang w:val="sk-SK"/>
        </w:rPr>
      </w:pPr>
      <w:r w:rsidRPr="005970E2">
        <w:rPr>
          <w:lang w:val="sk-SK"/>
        </w:rPr>
        <w:t xml:space="preserve">    (oznámenie č. 38/2001 Z. z.), Viedenský dohovor o ochrane ozónovej vrstvy (oznámenie č. 53/1994 Z. z., </w:t>
      </w:r>
    </w:p>
    <w:p w:rsidR="00677260" w:rsidRPr="005970E2" w:rsidRDefault="00677260" w:rsidP="008742F0">
      <w:pPr>
        <w:pStyle w:val="Textpoznmkypodiarou"/>
        <w:rPr>
          <w:lang w:val="sk-SK"/>
        </w:rPr>
      </w:pPr>
      <w:r w:rsidRPr="005970E2">
        <w:rPr>
          <w:lang w:val="sk-SK"/>
        </w:rPr>
        <w:t xml:space="preserve">    oznámenie 226/2006 Z. z.), Montrealský protokol o látkach, ktoré porušujú ozónovú vrstvu (oznámenie č. </w:t>
      </w:r>
    </w:p>
    <w:p w:rsidR="00677260" w:rsidRPr="005970E2" w:rsidRDefault="00677260" w:rsidP="008742F0">
      <w:pPr>
        <w:pStyle w:val="Textpoznmkypodiarou"/>
        <w:rPr>
          <w:lang w:val="sk-SK"/>
        </w:rPr>
      </w:pPr>
      <w:r w:rsidRPr="005970E2">
        <w:rPr>
          <w:lang w:val="sk-SK"/>
        </w:rPr>
        <w:t xml:space="preserve">    53/1994 Z. z.), Bazilejský dohovor o riadení pohybov nebezpečných odpadov cez hranice štátov a ich </w:t>
      </w:r>
    </w:p>
    <w:p w:rsidR="00677260" w:rsidRPr="005970E2" w:rsidRDefault="00677260" w:rsidP="008742F0">
      <w:pPr>
        <w:pStyle w:val="Textpoznmkypodiarou"/>
        <w:rPr>
          <w:lang w:val="sk-SK"/>
        </w:rPr>
      </w:pPr>
      <w:r w:rsidRPr="005970E2">
        <w:rPr>
          <w:lang w:val="sk-SK"/>
        </w:rPr>
        <w:t xml:space="preserve">    zneškodňovaní (oznámenie č. 53/1994 Z. z.), Štokholmský dohovor o perzistentných organických látkach </w:t>
      </w:r>
    </w:p>
    <w:p w:rsidR="00677260" w:rsidRPr="005970E2" w:rsidRDefault="00677260" w:rsidP="008742F0">
      <w:pPr>
        <w:pStyle w:val="Textpoznmkypodiarou"/>
        <w:rPr>
          <w:lang w:val="sk-SK"/>
        </w:rPr>
      </w:pPr>
      <w:r w:rsidRPr="005970E2">
        <w:rPr>
          <w:lang w:val="sk-SK"/>
        </w:rPr>
        <w:t xml:space="preserve">    (oznámenie č. 593/2004 Z. z.), Rotterdamský dohovor o udeľovaní predbežného súhlasu po predchádzajúcom </w:t>
      </w:r>
    </w:p>
    <w:p w:rsidR="00677260" w:rsidRPr="005970E2" w:rsidRDefault="00677260" w:rsidP="008742F0">
      <w:pPr>
        <w:pStyle w:val="Textpoznmkypodiarou"/>
        <w:rPr>
          <w:lang w:val="sk-SK"/>
        </w:rPr>
      </w:pPr>
      <w:r w:rsidRPr="005970E2">
        <w:rPr>
          <w:lang w:val="sk-SK"/>
        </w:rPr>
        <w:t xml:space="preserve">    ohlásení na dovoz a vývoz vybraných nebezpečných chemických látok a prípravkov (oznámenie </w:t>
      </w:r>
      <w:r w:rsidRPr="005970E2">
        <w:rPr>
          <w:lang w:val="sk-SK"/>
        </w:rPr>
        <w:br/>
        <w:t xml:space="preserve">    č. 280/2007 Z. z.).</w:t>
      </w:r>
    </w:p>
    <w:p w:rsidR="00677260" w:rsidRDefault="00677260" w:rsidP="008742F0">
      <w:pPr>
        <w:pStyle w:val="Textpoznmkypodiarou"/>
      </w:pPr>
    </w:p>
  </w:footnote>
  <w:footnote w:id="14">
    <w:p w:rsidR="00677260" w:rsidRPr="005970E2" w:rsidRDefault="00677260" w:rsidP="00735824">
      <w:pPr>
        <w:pStyle w:val="Textpoznmkypodiarou"/>
        <w:rPr>
          <w:bCs/>
          <w:lang w:val="sk-SK"/>
        </w:rPr>
      </w:pPr>
      <w:r w:rsidRPr="005970E2">
        <w:rPr>
          <w:rStyle w:val="Odkaznapoznmkupodiarou"/>
          <w:lang w:val="sk-SK"/>
        </w:rPr>
        <w:footnoteRef/>
      </w:r>
      <w:r w:rsidRPr="005970E2">
        <w:rPr>
          <w:lang w:val="sk-SK"/>
        </w:rPr>
        <w:t xml:space="preserve">) </w:t>
      </w:r>
      <w:r w:rsidRPr="005970E2">
        <w:rPr>
          <w:bCs/>
          <w:lang w:val="sk-SK"/>
        </w:rPr>
        <w:t>Napríklad § 829 Občianskeho zákonníka, Obchodný zákonník.</w:t>
      </w:r>
    </w:p>
    <w:p w:rsidR="00677260" w:rsidRDefault="00677260" w:rsidP="00735824">
      <w:pPr>
        <w:pStyle w:val="Textpoznmkypodiarou"/>
      </w:pPr>
    </w:p>
  </w:footnote>
  <w:footnote w:id="15">
    <w:p w:rsidR="00677260" w:rsidRPr="005970E2" w:rsidRDefault="00677260" w:rsidP="000468F1">
      <w:pPr>
        <w:pStyle w:val="Textpoznmkypodiarou"/>
        <w:jc w:val="both"/>
        <w:rPr>
          <w:lang w:val="sk-SK"/>
        </w:rPr>
      </w:pPr>
      <w:r w:rsidRPr="005970E2">
        <w:rPr>
          <w:rStyle w:val="Odkaznapoznmkupodiarou"/>
          <w:lang w:val="sk-SK"/>
        </w:rPr>
        <w:footnoteRef/>
      </w:r>
      <w:r w:rsidRPr="005970E2">
        <w:rPr>
          <w:lang w:val="sk-SK"/>
        </w:rPr>
        <w:t>) Napríklad nariadenie Európskeho parlamentu a Rady (ES) č. 1082/2006 z 5. júla 2006 o Európskom</w:t>
      </w:r>
    </w:p>
    <w:p w:rsidR="00677260" w:rsidRPr="005970E2" w:rsidRDefault="00677260" w:rsidP="000468F1">
      <w:pPr>
        <w:pStyle w:val="Textpoznmkypodiarou"/>
        <w:jc w:val="both"/>
        <w:rPr>
          <w:lang w:val="sk-SK"/>
        </w:rPr>
      </w:pPr>
      <w:r w:rsidRPr="005970E2">
        <w:rPr>
          <w:lang w:val="sk-SK"/>
        </w:rPr>
        <w:t xml:space="preserve">     zoskupení územnej spolupráce (EZÚS) (Ú. v. EÚ L 210, 31.7.2006) v platnom znení.</w:t>
      </w:r>
    </w:p>
  </w:footnote>
  <w:footnote w:id="16">
    <w:p w:rsidR="00677260" w:rsidRPr="005970E2" w:rsidRDefault="00677260" w:rsidP="00735824">
      <w:pPr>
        <w:pStyle w:val="Textpoznmkypodiarou"/>
        <w:rPr>
          <w:lang w:val="sk-SK"/>
        </w:rPr>
      </w:pPr>
      <w:r w:rsidRPr="005970E2">
        <w:rPr>
          <w:rStyle w:val="Odkaznapoznmkupodiarou"/>
          <w:lang w:val="sk-SK"/>
        </w:rPr>
        <w:footnoteRef/>
      </w:r>
      <w:r w:rsidRPr="005970E2">
        <w:rPr>
          <w:lang w:val="sk-SK"/>
        </w:rPr>
        <w:t xml:space="preserve">) čl. 2 bod 13 nariadenia Európskeho parlamentu a Rady (ES) č. 765/2008 z 9. júla 2008, ktorým sa </w:t>
      </w:r>
    </w:p>
    <w:p w:rsidR="00677260" w:rsidRPr="005970E2" w:rsidRDefault="00677260" w:rsidP="00735824">
      <w:pPr>
        <w:pStyle w:val="Textpoznmkypodiarou"/>
        <w:rPr>
          <w:lang w:val="sk-SK"/>
        </w:rPr>
      </w:pPr>
      <w:r w:rsidRPr="005970E2">
        <w:rPr>
          <w:lang w:val="sk-SK"/>
        </w:rPr>
        <w:t xml:space="preserve">     stanovujú požiadavky akreditácie a dohľadu nad trhom v súvislosti s uvádzaním výrobkov na trh </w:t>
      </w:r>
    </w:p>
    <w:p w:rsidR="00677260" w:rsidRPr="005970E2" w:rsidRDefault="00677260" w:rsidP="00735824">
      <w:pPr>
        <w:pStyle w:val="Textpoznmkypodiarou"/>
        <w:rPr>
          <w:lang w:val="sk-SK"/>
        </w:rPr>
      </w:pPr>
      <w:r w:rsidRPr="005970E2">
        <w:rPr>
          <w:lang w:val="sk-SK"/>
        </w:rPr>
        <w:t xml:space="preserve">     a ktorým sa zrušuje nariadenie (EHS) č. 339/93 (Ú. v. EÚ L 218, 13. 8. 2008).</w:t>
      </w:r>
    </w:p>
  </w:footnote>
  <w:footnote w:id="17">
    <w:p w:rsidR="00677260" w:rsidRPr="005970E2" w:rsidRDefault="00677260" w:rsidP="00735824">
      <w:pPr>
        <w:pStyle w:val="Textpoznmkypodiarou"/>
        <w:rPr>
          <w:lang w:val="sk-SK"/>
        </w:rPr>
      </w:pPr>
      <w:r w:rsidRPr="005970E2">
        <w:rPr>
          <w:rStyle w:val="Odkaznapoznmkupodiarou"/>
          <w:lang w:val="sk-SK"/>
        </w:rPr>
        <w:footnoteRef/>
      </w:r>
      <w:r w:rsidRPr="005970E2">
        <w:rPr>
          <w:lang w:val="sk-SK"/>
        </w:rPr>
        <w:t>) Nariadenie (ES) č. 765/2008.</w:t>
      </w:r>
    </w:p>
  </w:footnote>
  <w:footnote w:id="18">
    <w:p w:rsidR="00677260" w:rsidRPr="00840B95" w:rsidRDefault="00677260" w:rsidP="00A444EC">
      <w:pPr>
        <w:pStyle w:val="Textpoznmkypodiarou"/>
      </w:pPr>
      <w:r w:rsidRPr="00840B95">
        <w:rPr>
          <w:rStyle w:val="Odkaznapoznmkupodiarou"/>
        </w:rPr>
        <w:footnoteRef/>
      </w:r>
      <w:r w:rsidRPr="00840B95">
        <w:t>) Nariadenie Európskeho parlamentu a Rady (ES) č. 1221/2009 z 25. novembra 2009 o dobrovoľnej účasti</w:t>
      </w:r>
    </w:p>
    <w:p w:rsidR="00677260" w:rsidRPr="00840B95" w:rsidRDefault="00677260" w:rsidP="00A444EC">
      <w:pPr>
        <w:pStyle w:val="Textpoznmkypodiarou"/>
      </w:pPr>
      <w:r w:rsidRPr="00840B95">
        <w:t xml:space="preserve">     organizácií v schéme Spoločenstva pre environmentálne manažérstvo a audit (EMAS), ktorým sa zrušuje</w:t>
      </w:r>
    </w:p>
    <w:p w:rsidR="00677260" w:rsidRPr="00840B95" w:rsidRDefault="00677260" w:rsidP="00A444EC">
      <w:pPr>
        <w:pStyle w:val="Textpoznmkypodiarou"/>
      </w:pPr>
      <w:r w:rsidRPr="00840B95">
        <w:t xml:space="preserve">     nariadenie (ES) č. 761/2001 a rozhodnutia Komisie 2001/681/ES a 2006/193/</w:t>
      </w:r>
      <w:r w:rsidRPr="00777BCD">
        <w:t>ES (Ú. v. EÚ L 342,</w:t>
      </w:r>
      <w:r w:rsidRPr="00777BCD">
        <w:br/>
        <w:t xml:space="preserve">     22. 12. 2009) v platnom znení.</w:t>
      </w:r>
    </w:p>
  </w:footnote>
  <w:footnote w:id="19">
    <w:p w:rsidR="00677260" w:rsidRPr="005970E2" w:rsidRDefault="00677260" w:rsidP="00735824">
      <w:pPr>
        <w:pStyle w:val="Textpoznmkypodiarou"/>
        <w:rPr>
          <w:lang w:val="sk-SK"/>
        </w:rPr>
      </w:pPr>
      <w:r w:rsidRPr="005970E2">
        <w:rPr>
          <w:rStyle w:val="Odkaznapoznmkupodiarou"/>
          <w:lang w:val="sk-SK"/>
        </w:rPr>
        <w:footnoteRef/>
      </w:r>
      <w:r w:rsidRPr="005970E2">
        <w:rPr>
          <w:lang w:val="sk-SK"/>
        </w:rPr>
        <w:t>)  Zákon č. 158/2011 Z. z. o podpore energeticky a environmentálne úsporných motorových vozidiel</w:t>
      </w:r>
    </w:p>
    <w:p w:rsidR="00677260" w:rsidRPr="005970E2" w:rsidRDefault="00677260" w:rsidP="00735824">
      <w:pPr>
        <w:pStyle w:val="Textpoznmkypodiarou"/>
        <w:rPr>
          <w:lang w:val="sk-SK"/>
        </w:rPr>
      </w:pPr>
      <w:r w:rsidRPr="005970E2">
        <w:rPr>
          <w:lang w:val="sk-SK"/>
        </w:rPr>
        <w:t xml:space="preserve">      a o zmene a doplnení niektorých zákonov.</w:t>
      </w:r>
    </w:p>
    <w:p w:rsidR="00677260" w:rsidRPr="005970E2" w:rsidRDefault="00677260" w:rsidP="00735824">
      <w:pPr>
        <w:pStyle w:val="Textpoznmkypodiarou"/>
        <w:rPr>
          <w:lang w:val="sk-SK"/>
        </w:rPr>
      </w:pPr>
    </w:p>
  </w:footnote>
  <w:footnote w:id="20">
    <w:p w:rsidR="00677260" w:rsidRPr="005970E2" w:rsidRDefault="00677260" w:rsidP="009B59AC">
      <w:pPr>
        <w:pStyle w:val="Textpoznmkypodiarou"/>
        <w:rPr>
          <w:lang w:val="sk-SK"/>
        </w:rPr>
      </w:pPr>
      <w:r w:rsidRPr="00DC18B7">
        <w:rPr>
          <w:rStyle w:val="Odkaznapoznmkupodiarou"/>
        </w:rPr>
        <w:footnoteRef/>
      </w:r>
      <w:r w:rsidRPr="00DC18B7">
        <w:t xml:space="preserve">)  </w:t>
      </w:r>
      <w:r w:rsidRPr="005970E2">
        <w:rPr>
          <w:lang w:val="sk-SK"/>
        </w:rPr>
        <w:t>Nariadenie Európskeho parlamentu a Rady (EÚ) č. 952/2013 z 9. októbra 2013, ktorým sa ustanovuje</w:t>
      </w:r>
    </w:p>
    <w:p w:rsidR="00677260" w:rsidRPr="005970E2" w:rsidRDefault="00677260" w:rsidP="009B59AC">
      <w:pPr>
        <w:pStyle w:val="Textpoznmkypodiarou"/>
        <w:rPr>
          <w:lang w:val="sk-SK"/>
        </w:rPr>
      </w:pPr>
      <w:r w:rsidRPr="005970E2">
        <w:rPr>
          <w:lang w:val="sk-SK"/>
        </w:rPr>
        <w:t xml:space="preserve">      Colný kódex Únie (Ú. v. EÚ L 269, 10. 10. 2013) v platnom znení.</w:t>
      </w:r>
    </w:p>
    <w:p w:rsidR="00677260" w:rsidRDefault="00677260" w:rsidP="009B59AC">
      <w:pPr>
        <w:pStyle w:val="Textpoznmkypodiarou"/>
      </w:pPr>
    </w:p>
  </w:footnote>
  <w:footnote w:id="21">
    <w:p w:rsidR="00677260" w:rsidRPr="00840B95" w:rsidRDefault="00677260" w:rsidP="002E5021">
      <w:pPr>
        <w:pStyle w:val="Textpoznmkypodiarou"/>
      </w:pPr>
      <w:r w:rsidRPr="00840B95">
        <w:rPr>
          <w:rStyle w:val="Odkaznapoznmkupodiarou"/>
        </w:rPr>
        <w:footnoteRef/>
      </w:r>
      <w:r w:rsidRPr="00840B95">
        <w:t>) Napríklad Zmluva o Európskej únii, Zmluva o fungovaní Európskej únie.</w:t>
      </w:r>
    </w:p>
  </w:footnote>
  <w:footnote w:id="22">
    <w:p w:rsidR="00677260" w:rsidRPr="00840B95" w:rsidRDefault="00677260" w:rsidP="002E5021">
      <w:pPr>
        <w:pStyle w:val="Textpoznmkypodiarou"/>
      </w:pPr>
      <w:r w:rsidRPr="00840B95">
        <w:rPr>
          <w:rStyle w:val="Odkaznapoznmkupodiarou"/>
        </w:rPr>
        <w:footnoteRef/>
      </w:r>
      <w:r w:rsidRPr="00840B95">
        <w:t>) Čl. 258 Zmluvy o fungovaní Európskej únie.</w:t>
      </w:r>
    </w:p>
  </w:footnote>
  <w:footnote w:id="23">
    <w:p w:rsidR="00677260" w:rsidRPr="00840B95" w:rsidRDefault="00677260" w:rsidP="002E5021">
      <w:pPr>
        <w:pStyle w:val="Textpoznmkypodiarou"/>
      </w:pPr>
      <w:r w:rsidRPr="00840B95">
        <w:rPr>
          <w:rStyle w:val="Odkaznapoznmkupodiarou"/>
        </w:rPr>
        <w:footnoteRef/>
      </w:r>
      <w:r w:rsidRPr="00840B95">
        <w:t>) Napríklad Obchodný zákonník, Občiansky zákonník.</w:t>
      </w:r>
    </w:p>
    <w:p w:rsidR="00677260" w:rsidRDefault="00677260" w:rsidP="002E5021">
      <w:pPr>
        <w:pStyle w:val="Textpoznmkypodiarou"/>
      </w:pPr>
    </w:p>
  </w:footnote>
  <w:footnote w:id="24">
    <w:p w:rsidR="00BB62EF" w:rsidRPr="00840B95" w:rsidRDefault="00BB62EF" w:rsidP="00BB62EF">
      <w:pPr>
        <w:pStyle w:val="Textpoznmkypodiarou"/>
      </w:pPr>
      <w:r w:rsidRPr="00840B95">
        <w:rPr>
          <w:rStyle w:val="Odkaznapoznmkupodiarou"/>
        </w:rPr>
        <w:footnoteRef/>
      </w:r>
      <w:r w:rsidRPr="00840B95">
        <w:t>) § 7 a 12 zákona č. 251/2012 Z. z. v znení zákona č. 321/2014 Z. z.</w:t>
      </w:r>
    </w:p>
  </w:footnote>
  <w:footnote w:id="25">
    <w:p w:rsidR="00BB62EF" w:rsidRPr="00840B95" w:rsidRDefault="00BB62EF" w:rsidP="00BB62EF">
      <w:pPr>
        <w:pStyle w:val="Textpoznmkypodiarou"/>
      </w:pPr>
      <w:r w:rsidRPr="00840B95">
        <w:rPr>
          <w:rStyle w:val="Odkaznapoznmkupodiarou"/>
        </w:rPr>
        <w:footnoteRef/>
      </w:r>
      <w:r w:rsidRPr="00840B95">
        <w:t>) § 25 zákona č. 251/2012 Z. z.</w:t>
      </w:r>
    </w:p>
  </w:footnote>
  <w:footnote w:id="26">
    <w:p w:rsidR="00BB62EF" w:rsidRPr="00840B95" w:rsidRDefault="00BB62EF" w:rsidP="00BB62EF">
      <w:pPr>
        <w:pStyle w:val="Textpoznmkypodiarou"/>
      </w:pPr>
      <w:r w:rsidRPr="00840B95">
        <w:rPr>
          <w:rStyle w:val="Odkaznapoznmkupodiarou"/>
        </w:rPr>
        <w:footnoteRef/>
      </w:r>
      <w:r w:rsidRPr="00840B95">
        <w:t>) § 17 a 44 zákona č. 324/2011 Z. z. v znení neskorších predpisov.</w:t>
      </w:r>
    </w:p>
  </w:footnote>
  <w:footnote w:id="27">
    <w:p w:rsidR="00BB62EF" w:rsidRPr="00840B95" w:rsidRDefault="00BB62EF" w:rsidP="00BB62EF">
      <w:pPr>
        <w:pStyle w:val="Textpoznmkypodiarou"/>
      </w:pPr>
      <w:r w:rsidRPr="00840B95">
        <w:rPr>
          <w:rStyle w:val="Odkaznapoznmkupodiarou"/>
        </w:rPr>
        <w:footnoteRef/>
      </w:r>
      <w:r w:rsidRPr="00840B95">
        <w:t>) § 21 až 28 zákona č. 569/2007 Z. z. o geologických prácach (geologický zákon) v znení neskorších</w:t>
      </w:r>
    </w:p>
    <w:p w:rsidR="00BB62EF" w:rsidRPr="00840B95" w:rsidRDefault="00BB62EF" w:rsidP="00BB62EF">
      <w:pPr>
        <w:pStyle w:val="Textpoznmkypodiarou"/>
      </w:pPr>
      <w:r w:rsidRPr="00840B95">
        <w:t xml:space="preserve">    predpisov.</w:t>
      </w:r>
    </w:p>
  </w:footnote>
  <w:footnote w:id="28">
    <w:p w:rsidR="00BB62EF" w:rsidRPr="00840B95" w:rsidRDefault="00BB62EF" w:rsidP="00BB62EF">
      <w:pPr>
        <w:pStyle w:val="Textpoznmkypodiarou"/>
      </w:pPr>
      <w:r w:rsidRPr="00840B95">
        <w:rPr>
          <w:rStyle w:val="Odkaznapoznmkupodiarou"/>
        </w:rPr>
        <w:footnoteRef/>
      </w:r>
      <w:r w:rsidRPr="00840B95">
        <w:t>) Čl. 5 ods. 3 nariadenia (ES) č. 1370/2007.</w:t>
      </w:r>
    </w:p>
  </w:footnote>
  <w:footnote w:id="29">
    <w:p w:rsidR="00BB62EF" w:rsidRPr="00840B95" w:rsidRDefault="00BB62EF" w:rsidP="00BB62EF">
      <w:pPr>
        <w:pStyle w:val="Textpoznmkypodiarou"/>
      </w:pPr>
      <w:r w:rsidRPr="00840B95">
        <w:rPr>
          <w:rStyle w:val="Odkaznapoznmkupodiarou"/>
        </w:rPr>
        <w:footnoteRef/>
      </w:r>
      <w:r w:rsidRPr="00840B95">
        <w:t>) Čl. 4 ods. 3 alebo 4 nariadenia (ES) č. 1370/2007.</w:t>
      </w:r>
    </w:p>
  </w:footnote>
  <w:footnote w:id="30">
    <w:p w:rsidR="0033262D" w:rsidRPr="00840B95" w:rsidRDefault="0033262D" w:rsidP="0033262D">
      <w:pPr>
        <w:pStyle w:val="Textpoznmkypodiarou"/>
      </w:pPr>
      <w:r w:rsidRPr="00840B95">
        <w:rPr>
          <w:rStyle w:val="Odkaznapoznmkupodiarou"/>
        </w:rPr>
        <w:footnoteRef/>
      </w:r>
      <w:r w:rsidRPr="00840B95">
        <w:t>) § 2 ods. 1 písm. i) zákona č. 264/1999 Z. z. o technických požiadavkách na výrobky a o posudzovaní zhody</w:t>
      </w:r>
    </w:p>
    <w:p w:rsidR="0033262D" w:rsidRPr="00840B95" w:rsidRDefault="0033262D" w:rsidP="0033262D">
      <w:pPr>
        <w:pStyle w:val="Textpoznmkypodiarou"/>
      </w:pPr>
      <w:r w:rsidRPr="00840B95">
        <w:t xml:space="preserve">     a o zmene a doplnení niektorých zákonov v znení neskorších predpisov.</w:t>
      </w:r>
    </w:p>
    <w:p w:rsidR="0033262D" w:rsidRPr="00840B95" w:rsidRDefault="0033262D" w:rsidP="0033262D">
      <w:pPr>
        <w:pStyle w:val="Textpoznmkypodiarou"/>
      </w:pPr>
      <w:r w:rsidRPr="00840B95">
        <w:t xml:space="preserve">     Zákon č. 133/2013 Z. z. o stavebných výrobkoch a o zmene a doplnení niektorých zákonov.</w:t>
      </w:r>
    </w:p>
  </w:footnote>
  <w:footnote w:id="31">
    <w:p w:rsidR="0033262D" w:rsidRPr="00840B95" w:rsidRDefault="0033262D" w:rsidP="0033262D">
      <w:pPr>
        <w:pStyle w:val="Textpoznmkypodiarou"/>
      </w:pPr>
      <w:r w:rsidRPr="00840B95">
        <w:rPr>
          <w:rStyle w:val="Odkaznapoznmkupodiarou"/>
        </w:rPr>
        <w:footnoteRef/>
      </w:r>
      <w:r w:rsidRPr="00840B95">
        <w:t>) § 5 zákona č. 264/1999 Z. z. v znení neskorších predpisov.</w:t>
      </w:r>
    </w:p>
  </w:footnote>
  <w:footnote w:id="32">
    <w:p w:rsidR="0033262D" w:rsidRPr="00840B95" w:rsidRDefault="0033262D" w:rsidP="0033262D">
      <w:pPr>
        <w:pStyle w:val="Textpoznmkypodiarou"/>
      </w:pPr>
      <w:r w:rsidRPr="00840B95">
        <w:rPr>
          <w:rStyle w:val="Odkaznapoznmkupodiarou"/>
        </w:rPr>
        <w:footnoteRef/>
      </w:r>
      <w:r w:rsidRPr="00840B95">
        <w:t>) Čl. 13 a 14 nariadenia Európskeho parlamentu a Rady (EÚ) č. 1025/2012 z 25. októbra 2012 o európskej</w:t>
      </w:r>
    </w:p>
    <w:p w:rsidR="0033262D" w:rsidRPr="00840B95" w:rsidRDefault="0033262D" w:rsidP="0033262D">
      <w:pPr>
        <w:pStyle w:val="Textpoznmkypodiarou"/>
      </w:pPr>
      <w:r w:rsidRPr="00840B95">
        <w:t xml:space="preserve">     normalizácii, ktorým sa menia a dopĺňajú smernice Rady 89/686/EHS a 93/15/EHS a smernice Európskeho</w:t>
      </w:r>
    </w:p>
    <w:p w:rsidR="0033262D" w:rsidRPr="00840B95" w:rsidRDefault="0033262D" w:rsidP="0033262D">
      <w:pPr>
        <w:pStyle w:val="Textpoznmkypodiarou"/>
      </w:pPr>
      <w:r w:rsidRPr="00840B95">
        <w:t xml:space="preserve">     parlamentu a Rady 94/9/ES, 94/25/ES, 95/16/ES, 97/23/ES, 98/34/ES, 2004/22/ES, 2007/23/ES, 2009/23/ES</w:t>
      </w:r>
    </w:p>
    <w:p w:rsidR="0033262D" w:rsidRPr="00840B95" w:rsidRDefault="0033262D" w:rsidP="0033262D">
      <w:pPr>
        <w:pStyle w:val="Textpoznmkypodiarou"/>
      </w:pPr>
      <w:r w:rsidRPr="00840B95">
        <w:t xml:space="preserve">     a 2009/105/ES a ktorým sa zrušuje rozhodnutie Rady 87/95/EHS a rozhodnutie Európskeho parlamentu</w:t>
      </w:r>
      <w:r w:rsidRPr="00840B95">
        <w:br/>
        <w:t xml:space="preserve">     a Rady č. 1673/2006/ES (Ú. v. EÚ L 316, 14.11.2012, s. 12-33).</w:t>
      </w:r>
    </w:p>
    <w:p w:rsidR="0033262D" w:rsidRPr="00840B95" w:rsidRDefault="0033262D" w:rsidP="0033262D">
      <w:pPr>
        <w:pStyle w:val="Textpoznmkypodiarou"/>
      </w:pPr>
    </w:p>
  </w:footnote>
  <w:footnote w:id="33">
    <w:p w:rsidR="00677260" w:rsidRPr="007B2A61" w:rsidRDefault="00677260" w:rsidP="007B2A61">
      <w:pPr>
        <w:pStyle w:val="Textpoznmkypodiarou"/>
        <w:rPr>
          <w:sz w:val="16"/>
          <w:szCs w:val="16"/>
          <w:lang w:val="sk-SK"/>
        </w:rPr>
      </w:pPr>
      <w:r w:rsidRPr="007B2A61">
        <w:rPr>
          <w:rStyle w:val="Odkaznapoznmkupodiarou"/>
          <w:sz w:val="16"/>
          <w:szCs w:val="16"/>
          <w:lang w:val="sk-SK"/>
        </w:rPr>
        <w:footnoteRef/>
      </w:r>
      <w:r w:rsidRPr="007B2A61">
        <w:rPr>
          <w:sz w:val="16"/>
          <w:szCs w:val="16"/>
          <w:lang w:val="sk-SK"/>
        </w:rPr>
        <w:t xml:space="preserve">) Napríklad Zákonník práce, zákon č. 82/2005 Z. z. o nelegálnej práci a nelegálnom zamestnávaní a o zmene    </w:t>
      </w:r>
    </w:p>
    <w:p w:rsidR="00677260" w:rsidRPr="007B2A61" w:rsidRDefault="00677260" w:rsidP="007B2A61">
      <w:pPr>
        <w:pStyle w:val="Textpoznmkypodiarou"/>
        <w:rPr>
          <w:sz w:val="16"/>
          <w:szCs w:val="16"/>
          <w:lang w:val="sk-SK"/>
        </w:rPr>
      </w:pPr>
      <w:r w:rsidRPr="007B2A61">
        <w:rPr>
          <w:sz w:val="16"/>
          <w:szCs w:val="16"/>
          <w:lang w:val="sk-SK"/>
        </w:rPr>
        <w:t xml:space="preserve">     a doplnení niektorých zákonov v znení neskorších predpisov, zákon č. 223/2001 Z. z. o odpadoch a o zmene   </w:t>
      </w:r>
    </w:p>
    <w:p w:rsidR="00677260" w:rsidRPr="007B2A61" w:rsidRDefault="00677260" w:rsidP="007B2A61">
      <w:pPr>
        <w:pStyle w:val="Textpoznmkypodiarou"/>
        <w:rPr>
          <w:sz w:val="16"/>
          <w:szCs w:val="16"/>
          <w:lang w:val="sk-SK"/>
        </w:rPr>
      </w:pPr>
      <w:r w:rsidRPr="007B2A61">
        <w:rPr>
          <w:sz w:val="16"/>
          <w:szCs w:val="16"/>
          <w:lang w:val="sk-SK"/>
        </w:rPr>
        <w:t xml:space="preserve">     a doplnení niektorých zákonov v znení neskorších predpisov, Dohovor Medzinárodnej organizácie práce o </w:t>
      </w:r>
    </w:p>
    <w:p w:rsidR="00677260" w:rsidRPr="007B2A61" w:rsidRDefault="00677260" w:rsidP="007B2A61">
      <w:pPr>
        <w:pStyle w:val="Textpoznmkypodiarou"/>
        <w:rPr>
          <w:sz w:val="16"/>
          <w:szCs w:val="16"/>
          <w:lang w:val="sk-SK"/>
        </w:rPr>
      </w:pPr>
      <w:r w:rsidRPr="007B2A61">
        <w:rPr>
          <w:sz w:val="16"/>
          <w:szCs w:val="16"/>
          <w:lang w:val="sk-SK"/>
        </w:rPr>
        <w:t xml:space="preserve">     slobode združovania a ochrane práva organizovať sa č. 87 z roku 1948 (oznámenie č. 489/1990 Zb.), </w:t>
      </w:r>
    </w:p>
    <w:p w:rsidR="00677260" w:rsidRPr="007B2A61" w:rsidRDefault="00677260" w:rsidP="007B2A61">
      <w:pPr>
        <w:pStyle w:val="Textpoznmkypodiarou"/>
        <w:rPr>
          <w:sz w:val="16"/>
          <w:szCs w:val="16"/>
          <w:lang w:val="sk-SK"/>
        </w:rPr>
      </w:pPr>
      <w:r w:rsidRPr="007B2A61">
        <w:rPr>
          <w:sz w:val="16"/>
          <w:szCs w:val="16"/>
          <w:lang w:val="sk-SK"/>
        </w:rPr>
        <w:t xml:space="preserve">     Dohovor Medzinárodnej organizácie práce o použití zásad práva organizovať sa a kolektívne vyjednávať č. </w:t>
      </w:r>
    </w:p>
    <w:p w:rsidR="00677260" w:rsidRPr="007B2A61" w:rsidRDefault="00677260" w:rsidP="007B2A61">
      <w:pPr>
        <w:pStyle w:val="Textpoznmkypodiarou"/>
        <w:rPr>
          <w:sz w:val="16"/>
          <w:szCs w:val="16"/>
          <w:lang w:val="sk-SK"/>
        </w:rPr>
      </w:pPr>
      <w:r w:rsidRPr="007B2A61">
        <w:rPr>
          <w:sz w:val="16"/>
          <w:szCs w:val="16"/>
          <w:lang w:val="sk-SK"/>
        </w:rPr>
        <w:t xml:space="preserve">     98 z roku 1949 (oznámenie č. 470/1990 Zb.), Dohovor Medzinárodnej organizácie práce o nútenej alebo </w:t>
      </w:r>
    </w:p>
    <w:p w:rsidR="00677260" w:rsidRPr="007B2A61" w:rsidRDefault="00677260" w:rsidP="007B2A61">
      <w:pPr>
        <w:pStyle w:val="Textpoznmkypodiarou"/>
        <w:rPr>
          <w:sz w:val="16"/>
          <w:szCs w:val="16"/>
          <w:lang w:val="sk-SK"/>
        </w:rPr>
      </w:pPr>
      <w:r w:rsidRPr="007B2A61">
        <w:rPr>
          <w:sz w:val="16"/>
          <w:szCs w:val="16"/>
          <w:lang w:val="sk-SK"/>
        </w:rPr>
        <w:t xml:space="preserve">     povinnej práci č. 29 z roku 1930 (oznámenie č. 506/1990 Zb.), Dohovor Medzinárodnej organizácie práce o </w:t>
      </w:r>
    </w:p>
    <w:p w:rsidR="00677260" w:rsidRPr="007B2A61" w:rsidRDefault="00677260" w:rsidP="007B2A61">
      <w:pPr>
        <w:pStyle w:val="Textpoznmkypodiarou"/>
        <w:rPr>
          <w:sz w:val="16"/>
          <w:szCs w:val="16"/>
          <w:lang w:val="sk-SK"/>
        </w:rPr>
      </w:pPr>
      <w:r w:rsidRPr="007B2A61">
        <w:rPr>
          <w:sz w:val="16"/>
          <w:szCs w:val="16"/>
          <w:lang w:val="sk-SK"/>
        </w:rPr>
        <w:t xml:space="preserve">     zrušení nútenej práce č. 105 z roku 1957 (oznámenie č. 340/1998 Z. z.), Dohovor Medzinárodnej organizácie </w:t>
      </w:r>
    </w:p>
    <w:p w:rsidR="00677260" w:rsidRPr="007B2A61" w:rsidRDefault="00677260" w:rsidP="007B2A61">
      <w:pPr>
        <w:pStyle w:val="Textpoznmkypodiarou"/>
        <w:rPr>
          <w:sz w:val="16"/>
          <w:szCs w:val="16"/>
          <w:lang w:val="sk-SK"/>
        </w:rPr>
      </w:pPr>
      <w:r w:rsidRPr="007B2A61">
        <w:rPr>
          <w:sz w:val="16"/>
          <w:szCs w:val="16"/>
          <w:lang w:val="sk-SK"/>
        </w:rPr>
        <w:t xml:space="preserve">     práce o minimálnom veku na prijatie do zamestnania č. 138 z roku 1973 (oznámenie č. 341/1998 Z. z.), </w:t>
      </w:r>
    </w:p>
    <w:p w:rsidR="00677260" w:rsidRPr="007B2A61" w:rsidRDefault="00677260" w:rsidP="007B2A61">
      <w:pPr>
        <w:pStyle w:val="Textpoznmkypodiarou"/>
        <w:rPr>
          <w:sz w:val="16"/>
          <w:szCs w:val="16"/>
          <w:lang w:val="sk-SK"/>
        </w:rPr>
      </w:pPr>
      <w:r w:rsidRPr="007B2A61">
        <w:rPr>
          <w:sz w:val="16"/>
          <w:szCs w:val="16"/>
          <w:lang w:val="sk-SK"/>
        </w:rPr>
        <w:t xml:space="preserve">     Dohovor o diskriminácii v zamestnaní a povolaní č. 111 z roku 1958 (oznámenie č. 465/1990 Zb.), Dohovor </w:t>
      </w:r>
    </w:p>
    <w:p w:rsidR="00677260" w:rsidRPr="007B2A61" w:rsidRDefault="00677260" w:rsidP="007B2A61">
      <w:pPr>
        <w:pStyle w:val="Textpoznmkypodiarou"/>
        <w:rPr>
          <w:sz w:val="16"/>
          <w:szCs w:val="16"/>
          <w:lang w:val="sk-SK"/>
        </w:rPr>
      </w:pPr>
      <w:r w:rsidRPr="007B2A61">
        <w:rPr>
          <w:sz w:val="16"/>
          <w:szCs w:val="16"/>
          <w:lang w:val="sk-SK"/>
        </w:rPr>
        <w:t xml:space="preserve">     Medzinárodnej organizácie práce o rovnakom odmeňovaní pracujúcich mužov a žien za prácu rovnakej </w:t>
      </w:r>
    </w:p>
    <w:p w:rsidR="00677260" w:rsidRPr="007B2A61" w:rsidRDefault="00677260" w:rsidP="007B2A61">
      <w:pPr>
        <w:pStyle w:val="Textpoznmkypodiarou"/>
        <w:rPr>
          <w:sz w:val="16"/>
          <w:szCs w:val="16"/>
          <w:lang w:val="sk-SK"/>
        </w:rPr>
      </w:pPr>
      <w:r w:rsidRPr="007B2A61">
        <w:rPr>
          <w:sz w:val="16"/>
          <w:szCs w:val="16"/>
          <w:lang w:val="sk-SK"/>
        </w:rPr>
        <w:t xml:space="preserve">     hodnoty č. 100 z roku 1951 (oznámenie č. 450/1990 Zb.), Dohovor Medzinárodnej organizácie práce o </w:t>
      </w:r>
    </w:p>
    <w:p w:rsidR="00677260" w:rsidRPr="007B2A61" w:rsidRDefault="00677260" w:rsidP="007B2A61">
      <w:pPr>
        <w:pStyle w:val="Textpoznmkypodiarou"/>
        <w:rPr>
          <w:sz w:val="16"/>
          <w:szCs w:val="16"/>
          <w:lang w:val="sk-SK"/>
        </w:rPr>
      </w:pPr>
      <w:r w:rsidRPr="007B2A61">
        <w:rPr>
          <w:sz w:val="16"/>
          <w:szCs w:val="16"/>
          <w:lang w:val="sk-SK"/>
        </w:rPr>
        <w:t xml:space="preserve">     zákaze a o okamžitých opatreniach na odstránenie najhorších foriem detskej práce č. 182 z roku 1999 </w:t>
      </w:r>
    </w:p>
    <w:p w:rsidR="00677260" w:rsidRPr="007B2A61" w:rsidRDefault="00677260" w:rsidP="007B2A61">
      <w:pPr>
        <w:pStyle w:val="Textpoznmkypodiarou"/>
        <w:rPr>
          <w:sz w:val="16"/>
          <w:szCs w:val="16"/>
          <w:lang w:val="sk-SK"/>
        </w:rPr>
      </w:pPr>
      <w:r w:rsidRPr="007B2A61">
        <w:rPr>
          <w:sz w:val="16"/>
          <w:szCs w:val="16"/>
          <w:lang w:val="sk-SK"/>
        </w:rPr>
        <w:t xml:space="preserve">    (oznámenie č. 38/2001 Z. z.), Viedenský dohovor o ochrane ozónovej vrstvy (oznámenie č. 53/1994 Z. z., </w:t>
      </w:r>
    </w:p>
    <w:p w:rsidR="00677260" w:rsidRPr="007B2A61" w:rsidRDefault="00677260" w:rsidP="007B2A61">
      <w:pPr>
        <w:pStyle w:val="Textpoznmkypodiarou"/>
        <w:rPr>
          <w:sz w:val="16"/>
          <w:szCs w:val="16"/>
          <w:lang w:val="sk-SK"/>
        </w:rPr>
      </w:pPr>
      <w:r w:rsidRPr="007B2A61">
        <w:rPr>
          <w:sz w:val="16"/>
          <w:szCs w:val="16"/>
          <w:lang w:val="sk-SK"/>
        </w:rPr>
        <w:t xml:space="preserve">    oznámenie 226/2006 Z. z.), Montrealský protokol o látkach, ktoré porušujú ozónovú vrstvu (oznámenie č. </w:t>
      </w:r>
    </w:p>
    <w:p w:rsidR="00677260" w:rsidRPr="007B2A61" w:rsidRDefault="00677260" w:rsidP="007B2A61">
      <w:pPr>
        <w:pStyle w:val="Textpoznmkypodiarou"/>
        <w:rPr>
          <w:sz w:val="16"/>
          <w:szCs w:val="16"/>
          <w:lang w:val="sk-SK"/>
        </w:rPr>
      </w:pPr>
      <w:r w:rsidRPr="007B2A61">
        <w:rPr>
          <w:sz w:val="16"/>
          <w:szCs w:val="16"/>
          <w:lang w:val="sk-SK"/>
        </w:rPr>
        <w:t xml:space="preserve">    53/1994 Z. z.), Bazilejský dohovor o riadení pohybov nebezpečných odpadov cez hranice štátov a ich </w:t>
      </w:r>
    </w:p>
    <w:p w:rsidR="00677260" w:rsidRPr="007B2A61" w:rsidRDefault="00677260" w:rsidP="007B2A61">
      <w:pPr>
        <w:pStyle w:val="Textpoznmkypodiarou"/>
        <w:rPr>
          <w:sz w:val="16"/>
          <w:szCs w:val="16"/>
          <w:lang w:val="sk-SK"/>
        </w:rPr>
      </w:pPr>
      <w:r w:rsidRPr="007B2A61">
        <w:rPr>
          <w:sz w:val="16"/>
          <w:szCs w:val="16"/>
          <w:lang w:val="sk-SK"/>
        </w:rPr>
        <w:t xml:space="preserve">    zneškodňovaní (oznámenie č. 53/1994 Z. z.), Štokholmský dohovor o perzistentných organických látkach </w:t>
      </w:r>
    </w:p>
    <w:p w:rsidR="00677260" w:rsidRPr="007B2A61" w:rsidRDefault="00677260" w:rsidP="007B2A61">
      <w:pPr>
        <w:pStyle w:val="Textpoznmkypodiarou"/>
        <w:rPr>
          <w:sz w:val="16"/>
          <w:szCs w:val="16"/>
          <w:lang w:val="sk-SK"/>
        </w:rPr>
      </w:pPr>
      <w:r w:rsidRPr="007B2A61">
        <w:rPr>
          <w:sz w:val="16"/>
          <w:szCs w:val="16"/>
          <w:lang w:val="sk-SK"/>
        </w:rPr>
        <w:t xml:space="preserve">    (oznámenie č. 593/2004 Z. z.), Rotterdamský dohovor o udeľovaní predbežného súhlasu po predchádzajúcom </w:t>
      </w:r>
    </w:p>
    <w:p w:rsidR="00677260" w:rsidRPr="007B2A61" w:rsidRDefault="00677260" w:rsidP="007B2A61">
      <w:pPr>
        <w:pStyle w:val="Textpoznmkypodiarou"/>
        <w:rPr>
          <w:sz w:val="16"/>
          <w:szCs w:val="16"/>
          <w:lang w:val="sk-SK"/>
        </w:rPr>
      </w:pPr>
      <w:r w:rsidRPr="007B2A61">
        <w:rPr>
          <w:sz w:val="16"/>
          <w:szCs w:val="16"/>
          <w:lang w:val="sk-SK"/>
        </w:rPr>
        <w:t xml:space="preserve">    ohlásení na dovoz a vývoz vybraných nebezpečných chemických látok a prípravkov (oznámenie </w:t>
      </w:r>
      <w:r w:rsidRPr="007B2A61">
        <w:rPr>
          <w:sz w:val="16"/>
          <w:szCs w:val="16"/>
          <w:lang w:val="sk-SK"/>
        </w:rPr>
        <w:br/>
        <w:t xml:space="preserve">    č. 280/2007 Z. z.).</w:t>
      </w:r>
    </w:p>
    <w:p w:rsidR="00677260" w:rsidRDefault="00677260" w:rsidP="007B2A61">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168A"/>
    <w:multiLevelType w:val="hybridMultilevel"/>
    <w:tmpl w:val="9F90F9E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27E58A0"/>
    <w:multiLevelType w:val="hybridMultilevel"/>
    <w:tmpl w:val="9188B970"/>
    <w:lvl w:ilvl="0" w:tplc="989E5FE4">
      <w:start w:val="2"/>
      <w:numFmt w:val="lowerLetter"/>
      <w:lvlText w:val="%1)"/>
      <w:lvlJc w:val="left"/>
      <w:pPr>
        <w:tabs>
          <w:tab w:val="num" w:pos="1440"/>
        </w:tabs>
        <w:ind w:left="1440" w:hanging="360"/>
      </w:pPr>
      <w:rPr>
        <w:rFonts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2BD29E8"/>
    <w:multiLevelType w:val="hybridMultilevel"/>
    <w:tmpl w:val="5CA452A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035E5C62"/>
    <w:multiLevelType w:val="hybridMultilevel"/>
    <w:tmpl w:val="8B38457A"/>
    <w:lvl w:ilvl="0" w:tplc="04050017">
      <w:start w:val="1"/>
      <w:numFmt w:val="lowerLetter"/>
      <w:lvlText w:val="%1)"/>
      <w:lvlJc w:val="left"/>
      <w:pPr>
        <w:tabs>
          <w:tab w:val="num" w:pos="720"/>
        </w:tabs>
        <w:ind w:left="720" w:hanging="360"/>
      </w:pPr>
    </w:lvl>
    <w:lvl w:ilvl="1" w:tplc="C04EF742">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39A5332"/>
    <w:multiLevelType w:val="hybridMultilevel"/>
    <w:tmpl w:val="F8EC332A"/>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5">
    <w:nsid w:val="04973366"/>
    <w:multiLevelType w:val="hybridMultilevel"/>
    <w:tmpl w:val="79042E0C"/>
    <w:lvl w:ilvl="0" w:tplc="AF9EED2C">
      <w:start w:val="1"/>
      <w:numFmt w:val="lowerLetter"/>
      <w:lvlText w:val="%1)"/>
      <w:lvlJc w:val="left"/>
      <w:pPr>
        <w:tabs>
          <w:tab w:val="num" w:pos="2345"/>
        </w:tabs>
        <w:ind w:left="23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50D0553"/>
    <w:multiLevelType w:val="hybridMultilevel"/>
    <w:tmpl w:val="5CA452A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05246FF1"/>
    <w:multiLevelType w:val="hybridMultilevel"/>
    <w:tmpl w:val="18B2D8E6"/>
    <w:lvl w:ilvl="0" w:tplc="3E2C902A">
      <w:start w:val="3"/>
      <w:numFmt w:val="lowerLetter"/>
      <w:lvlText w:val="%1)"/>
      <w:lvlJc w:val="left"/>
      <w:pPr>
        <w:tabs>
          <w:tab w:val="num" w:pos="2345"/>
        </w:tabs>
        <w:ind w:left="23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5524BA9"/>
    <w:multiLevelType w:val="hybridMultilevel"/>
    <w:tmpl w:val="FD36C672"/>
    <w:lvl w:ilvl="0" w:tplc="8F6818AC">
      <w:start w:val="1"/>
      <w:numFmt w:val="lowerLetter"/>
      <w:lvlText w:val="%1)"/>
      <w:lvlJc w:val="left"/>
      <w:pPr>
        <w:tabs>
          <w:tab w:val="num" w:pos="720"/>
        </w:tabs>
        <w:ind w:left="720" w:hanging="360"/>
      </w:pPr>
      <w:rPr>
        <w:b w:val="0"/>
        <w:i w:val="0"/>
        <w:vertAlign w:val="baseli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05B05BF8"/>
    <w:multiLevelType w:val="hybridMultilevel"/>
    <w:tmpl w:val="B2B8B360"/>
    <w:lvl w:ilvl="0" w:tplc="F6388356">
      <w:start w:val="1"/>
      <w:numFmt w:val="lowerLetter"/>
      <w:lvlText w:val="%1)"/>
      <w:lvlJc w:val="left"/>
      <w:pPr>
        <w:tabs>
          <w:tab w:val="num" w:pos="795"/>
        </w:tabs>
        <w:ind w:left="795" w:hanging="435"/>
      </w:pPr>
      <w:rPr>
        <w:rFonts w:hint="default"/>
      </w:rPr>
    </w:lvl>
    <w:lvl w:ilvl="1" w:tplc="00609BBA">
      <w:start w:val="1"/>
      <w:numFmt w:val="lowerLetter"/>
      <w:lvlText w:val="%2)"/>
      <w:lvlJc w:val="left"/>
      <w:pPr>
        <w:ind w:left="2055" w:hanging="97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05D86A38"/>
    <w:multiLevelType w:val="hybridMultilevel"/>
    <w:tmpl w:val="6246B334"/>
    <w:lvl w:ilvl="0" w:tplc="041B0017">
      <w:start w:val="1"/>
      <w:numFmt w:val="lowerLetter"/>
      <w:lvlText w:val="%1)"/>
      <w:lvlJc w:val="left"/>
      <w:pPr>
        <w:tabs>
          <w:tab w:val="num" w:pos="1440"/>
        </w:tabs>
        <w:ind w:left="1440" w:hanging="360"/>
      </w:pPr>
    </w:lvl>
    <w:lvl w:ilvl="1" w:tplc="041B0019">
      <w:start w:val="1"/>
      <w:numFmt w:val="lowerLetter"/>
      <w:lvlText w:val="%2."/>
      <w:lvlJc w:val="left"/>
      <w:pPr>
        <w:tabs>
          <w:tab w:val="num" w:pos="2160"/>
        </w:tabs>
        <w:ind w:left="2160" w:hanging="360"/>
      </w:pPr>
    </w:lvl>
    <w:lvl w:ilvl="2" w:tplc="041B001B">
      <w:start w:val="1"/>
      <w:numFmt w:val="lowerRoman"/>
      <w:lvlText w:val="%3."/>
      <w:lvlJc w:val="right"/>
      <w:pPr>
        <w:tabs>
          <w:tab w:val="num" w:pos="2880"/>
        </w:tabs>
        <w:ind w:left="2880" w:hanging="180"/>
      </w:pPr>
    </w:lvl>
    <w:lvl w:ilvl="3" w:tplc="041B000F">
      <w:start w:val="1"/>
      <w:numFmt w:val="decimal"/>
      <w:lvlText w:val="%4."/>
      <w:lvlJc w:val="left"/>
      <w:pPr>
        <w:tabs>
          <w:tab w:val="num" w:pos="3600"/>
        </w:tabs>
        <w:ind w:left="3600" w:hanging="360"/>
      </w:pPr>
    </w:lvl>
    <w:lvl w:ilvl="4" w:tplc="041B0019">
      <w:start w:val="1"/>
      <w:numFmt w:val="lowerLetter"/>
      <w:lvlText w:val="%5."/>
      <w:lvlJc w:val="left"/>
      <w:pPr>
        <w:tabs>
          <w:tab w:val="num" w:pos="4320"/>
        </w:tabs>
        <w:ind w:left="4320" w:hanging="360"/>
      </w:pPr>
    </w:lvl>
    <w:lvl w:ilvl="5" w:tplc="041B001B">
      <w:start w:val="1"/>
      <w:numFmt w:val="lowerRoman"/>
      <w:lvlText w:val="%6."/>
      <w:lvlJc w:val="right"/>
      <w:pPr>
        <w:tabs>
          <w:tab w:val="num" w:pos="5040"/>
        </w:tabs>
        <w:ind w:left="5040" w:hanging="180"/>
      </w:pPr>
    </w:lvl>
    <w:lvl w:ilvl="6" w:tplc="041B000F">
      <w:start w:val="1"/>
      <w:numFmt w:val="decimal"/>
      <w:lvlText w:val="%7."/>
      <w:lvlJc w:val="left"/>
      <w:pPr>
        <w:tabs>
          <w:tab w:val="num" w:pos="5760"/>
        </w:tabs>
        <w:ind w:left="5760" w:hanging="360"/>
      </w:pPr>
    </w:lvl>
    <w:lvl w:ilvl="7" w:tplc="041B0019">
      <w:start w:val="1"/>
      <w:numFmt w:val="lowerLetter"/>
      <w:lvlText w:val="%8."/>
      <w:lvlJc w:val="left"/>
      <w:pPr>
        <w:tabs>
          <w:tab w:val="num" w:pos="6480"/>
        </w:tabs>
        <w:ind w:left="6480" w:hanging="360"/>
      </w:pPr>
    </w:lvl>
    <w:lvl w:ilvl="8" w:tplc="041B001B">
      <w:start w:val="1"/>
      <w:numFmt w:val="lowerRoman"/>
      <w:lvlText w:val="%9."/>
      <w:lvlJc w:val="right"/>
      <w:pPr>
        <w:tabs>
          <w:tab w:val="num" w:pos="7200"/>
        </w:tabs>
        <w:ind w:left="7200" w:hanging="180"/>
      </w:pPr>
    </w:lvl>
  </w:abstractNum>
  <w:abstractNum w:abstractNumId="11">
    <w:nsid w:val="05FB208B"/>
    <w:multiLevelType w:val="hybridMultilevel"/>
    <w:tmpl w:val="35729D76"/>
    <w:lvl w:ilvl="0" w:tplc="041B0017">
      <w:start w:val="1"/>
      <w:numFmt w:val="lowerLetter"/>
      <w:lvlText w:val="%1)"/>
      <w:lvlJc w:val="left"/>
      <w:pPr>
        <w:ind w:left="1425" w:hanging="360"/>
      </w:pPr>
      <w:rPr>
        <w:rFonts w:hint="default"/>
        <w:b w:val="0"/>
        <w:caps w:val="0"/>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2">
    <w:nsid w:val="06CB39BB"/>
    <w:multiLevelType w:val="hybridMultilevel"/>
    <w:tmpl w:val="975E8CBC"/>
    <w:lvl w:ilvl="0" w:tplc="A2AEA022">
      <w:start w:val="1"/>
      <w:numFmt w:val="lowerLetter"/>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07600FC9"/>
    <w:multiLevelType w:val="hybridMultilevel"/>
    <w:tmpl w:val="A51A727A"/>
    <w:lvl w:ilvl="0" w:tplc="AF60A776">
      <w:start w:val="3"/>
      <w:numFmt w:val="lowerLetter"/>
      <w:lvlText w:val="%1)"/>
      <w:lvlJc w:val="left"/>
      <w:pPr>
        <w:tabs>
          <w:tab w:val="num" w:pos="1425"/>
        </w:tabs>
        <w:ind w:left="1425"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nsid w:val="098F6A3C"/>
    <w:multiLevelType w:val="hybridMultilevel"/>
    <w:tmpl w:val="81B21FB6"/>
    <w:lvl w:ilvl="0" w:tplc="04050017">
      <w:start w:val="1"/>
      <w:numFmt w:val="lowerLetter"/>
      <w:lvlText w:val="%1)"/>
      <w:lvlJc w:val="left"/>
      <w:pPr>
        <w:tabs>
          <w:tab w:val="num" w:pos="1428"/>
        </w:tabs>
        <w:ind w:left="1428" w:hanging="360"/>
      </w:p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5">
    <w:nsid w:val="09967974"/>
    <w:multiLevelType w:val="hybridMultilevel"/>
    <w:tmpl w:val="88709DC8"/>
    <w:lvl w:ilvl="0" w:tplc="A58A1760">
      <w:start w:val="1"/>
      <w:numFmt w:val="lowerLetter"/>
      <w:lvlText w:val="%1)"/>
      <w:lvlJc w:val="left"/>
      <w:pPr>
        <w:tabs>
          <w:tab w:val="num" w:pos="720"/>
        </w:tabs>
        <w:ind w:left="720" w:hanging="360"/>
      </w:pPr>
      <w:rPr>
        <w:strike w:val="0"/>
        <w:dstrike w:val="0"/>
        <w:u w:val="none"/>
        <w:effect w:val="none"/>
      </w:rPr>
    </w:lvl>
    <w:lvl w:ilvl="1" w:tplc="E1482B90">
      <w:start w:val="1"/>
      <w:numFmt w:val="decimal"/>
      <w:lvlText w:val="%2."/>
      <w:lvlJc w:val="left"/>
      <w:pPr>
        <w:tabs>
          <w:tab w:val="num" w:pos="1440"/>
        </w:tabs>
        <w:ind w:left="1440" w:hanging="360"/>
      </w:pPr>
    </w:lvl>
    <w:lvl w:ilvl="2" w:tplc="39D29AFA">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09C462B7"/>
    <w:multiLevelType w:val="hybridMultilevel"/>
    <w:tmpl w:val="42205B0A"/>
    <w:lvl w:ilvl="0" w:tplc="53565EF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7">
    <w:nsid w:val="0A0755F2"/>
    <w:multiLevelType w:val="hybridMultilevel"/>
    <w:tmpl w:val="E6D4066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0B0D2141"/>
    <w:multiLevelType w:val="hybridMultilevel"/>
    <w:tmpl w:val="B386CD36"/>
    <w:lvl w:ilvl="0" w:tplc="23DE57BE">
      <w:start w:val="1"/>
      <w:numFmt w:val="decimal"/>
      <w:lvlText w:val="%1."/>
      <w:lvlJc w:val="left"/>
      <w:pPr>
        <w:tabs>
          <w:tab w:val="num" w:pos="1440"/>
        </w:tabs>
        <w:ind w:left="144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nsid w:val="0D1D56BC"/>
    <w:multiLevelType w:val="hybridMultilevel"/>
    <w:tmpl w:val="6ADE5992"/>
    <w:lvl w:ilvl="0" w:tplc="0E24E8F2">
      <w:start w:val="2"/>
      <w:numFmt w:val="lowerLetter"/>
      <w:lvlText w:val="%1)"/>
      <w:lvlJc w:val="left"/>
      <w:pPr>
        <w:tabs>
          <w:tab w:val="num" w:pos="720"/>
        </w:tabs>
        <w:ind w:left="720" w:hanging="360"/>
      </w:pPr>
      <w:rPr>
        <w:rFonts w:hint="default"/>
        <w:b w:val="0"/>
        <w:i w:val="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0E7252F2"/>
    <w:multiLevelType w:val="hybridMultilevel"/>
    <w:tmpl w:val="9348CDDE"/>
    <w:lvl w:ilvl="0" w:tplc="041B0017">
      <w:start w:val="1"/>
      <w:numFmt w:val="lowerLetter"/>
      <w:lvlText w:val="%1)"/>
      <w:lvlJc w:val="left"/>
      <w:pPr>
        <w:ind w:left="698" w:hanging="360"/>
      </w:pPr>
    </w:lvl>
    <w:lvl w:ilvl="1" w:tplc="041B0019" w:tentative="1">
      <w:start w:val="1"/>
      <w:numFmt w:val="lowerLetter"/>
      <w:lvlText w:val="%2."/>
      <w:lvlJc w:val="left"/>
      <w:pPr>
        <w:ind w:left="1418" w:hanging="360"/>
      </w:pPr>
    </w:lvl>
    <w:lvl w:ilvl="2" w:tplc="041B001B" w:tentative="1">
      <w:start w:val="1"/>
      <w:numFmt w:val="lowerRoman"/>
      <w:lvlText w:val="%3."/>
      <w:lvlJc w:val="right"/>
      <w:pPr>
        <w:ind w:left="2138" w:hanging="180"/>
      </w:pPr>
    </w:lvl>
    <w:lvl w:ilvl="3" w:tplc="041B000F" w:tentative="1">
      <w:start w:val="1"/>
      <w:numFmt w:val="decimal"/>
      <w:lvlText w:val="%4."/>
      <w:lvlJc w:val="left"/>
      <w:pPr>
        <w:ind w:left="2858" w:hanging="360"/>
      </w:pPr>
    </w:lvl>
    <w:lvl w:ilvl="4" w:tplc="041B0019" w:tentative="1">
      <w:start w:val="1"/>
      <w:numFmt w:val="lowerLetter"/>
      <w:lvlText w:val="%5."/>
      <w:lvlJc w:val="left"/>
      <w:pPr>
        <w:ind w:left="3578" w:hanging="360"/>
      </w:pPr>
    </w:lvl>
    <w:lvl w:ilvl="5" w:tplc="041B001B" w:tentative="1">
      <w:start w:val="1"/>
      <w:numFmt w:val="lowerRoman"/>
      <w:lvlText w:val="%6."/>
      <w:lvlJc w:val="right"/>
      <w:pPr>
        <w:ind w:left="4298" w:hanging="180"/>
      </w:pPr>
    </w:lvl>
    <w:lvl w:ilvl="6" w:tplc="041B000F" w:tentative="1">
      <w:start w:val="1"/>
      <w:numFmt w:val="decimal"/>
      <w:lvlText w:val="%7."/>
      <w:lvlJc w:val="left"/>
      <w:pPr>
        <w:ind w:left="5018" w:hanging="360"/>
      </w:pPr>
    </w:lvl>
    <w:lvl w:ilvl="7" w:tplc="041B0019" w:tentative="1">
      <w:start w:val="1"/>
      <w:numFmt w:val="lowerLetter"/>
      <w:lvlText w:val="%8."/>
      <w:lvlJc w:val="left"/>
      <w:pPr>
        <w:ind w:left="5738" w:hanging="360"/>
      </w:pPr>
    </w:lvl>
    <w:lvl w:ilvl="8" w:tplc="041B001B" w:tentative="1">
      <w:start w:val="1"/>
      <w:numFmt w:val="lowerRoman"/>
      <w:lvlText w:val="%9."/>
      <w:lvlJc w:val="right"/>
      <w:pPr>
        <w:ind w:left="6458" w:hanging="180"/>
      </w:pPr>
    </w:lvl>
  </w:abstractNum>
  <w:abstractNum w:abstractNumId="21">
    <w:nsid w:val="0F5D1395"/>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22">
    <w:nsid w:val="0F87511F"/>
    <w:multiLevelType w:val="hybridMultilevel"/>
    <w:tmpl w:val="138AF358"/>
    <w:lvl w:ilvl="0" w:tplc="23DE57BE">
      <w:start w:val="1"/>
      <w:numFmt w:val="decimal"/>
      <w:lvlText w:val="%1."/>
      <w:lvlJc w:val="left"/>
      <w:pPr>
        <w:tabs>
          <w:tab w:val="num" w:pos="1440"/>
        </w:tabs>
        <w:ind w:left="1440" w:hanging="360"/>
      </w:pPr>
      <w:rPr>
        <w:rFonts w:hint="default"/>
      </w:rPr>
    </w:lvl>
    <w:lvl w:ilvl="1" w:tplc="1C60DFC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100951F5"/>
    <w:multiLevelType w:val="hybridMultilevel"/>
    <w:tmpl w:val="BF3E312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105D75C2"/>
    <w:multiLevelType w:val="hybridMultilevel"/>
    <w:tmpl w:val="4E8CC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11593A7D"/>
    <w:multiLevelType w:val="hybridMultilevel"/>
    <w:tmpl w:val="0B9E2D08"/>
    <w:lvl w:ilvl="0" w:tplc="041B0017">
      <w:start w:val="1"/>
      <w:numFmt w:val="lowerLetter"/>
      <w:lvlText w:val="%1)"/>
      <w:lvlJc w:val="left"/>
      <w:pPr>
        <w:ind w:left="1428" w:hanging="360"/>
      </w:pPr>
    </w:lvl>
    <w:lvl w:ilvl="1" w:tplc="041B0019">
      <w:start w:val="1"/>
      <w:numFmt w:val="lowerLetter"/>
      <w:lvlText w:val="%2."/>
      <w:lvlJc w:val="left"/>
      <w:pPr>
        <w:ind w:left="2148" w:hanging="360"/>
      </w:pPr>
    </w:lvl>
    <w:lvl w:ilvl="2" w:tplc="041B001B">
      <w:start w:val="1"/>
      <w:numFmt w:val="lowerRoman"/>
      <w:lvlText w:val="%3."/>
      <w:lvlJc w:val="right"/>
      <w:pPr>
        <w:ind w:left="2868" w:hanging="180"/>
      </w:pPr>
    </w:lvl>
    <w:lvl w:ilvl="3" w:tplc="041B000F">
      <w:start w:val="1"/>
      <w:numFmt w:val="decimal"/>
      <w:lvlText w:val="%4."/>
      <w:lvlJc w:val="left"/>
      <w:pPr>
        <w:ind w:left="3588" w:hanging="360"/>
      </w:pPr>
    </w:lvl>
    <w:lvl w:ilvl="4" w:tplc="041B0019">
      <w:start w:val="1"/>
      <w:numFmt w:val="lowerLetter"/>
      <w:lvlText w:val="%5."/>
      <w:lvlJc w:val="left"/>
      <w:pPr>
        <w:ind w:left="4308" w:hanging="360"/>
      </w:pPr>
    </w:lvl>
    <w:lvl w:ilvl="5" w:tplc="041B001B">
      <w:start w:val="1"/>
      <w:numFmt w:val="lowerRoman"/>
      <w:lvlText w:val="%6."/>
      <w:lvlJc w:val="right"/>
      <w:pPr>
        <w:ind w:left="5028" w:hanging="180"/>
      </w:pPr>
    </w:lvl>
    <w:lvl w:ilvl="6" w:tplc="041B000F">
      <w:start w:val="1"/>
      <w:numFmt w:val="decimal"/>
      <w:lvlText w:val="%7."/>
      <w:lvlJc w:val="left"/>
      <w:pPr>
        <w:ind w:left="5748" w:hanging="360"/>
      </w:pPr>
    </w:lvl>
    <w:lvl w:ilvl="7" w:tplc="041B0019">
      <w:start w:val="1"/>
      <w:numFmt w:val="lowerLetter"/>
      <w:lvlText w:val="%8."/>
      <w:lvlJc w:val="left"/>
      <w:pPr>
        <w:ind w:left="6468" w:hanging="360"/>
      </w:pPr>
    </w:lvl>
    <w:lvl w:ilvl="8" w:tplc="041B001B">
      <w:start w:val="1"/>
      <w:numFmt w:val="lowerRoman"/>
      <w:lvlText w:val="%9."/>
      <w:lvlJc w:val="right"/>
      <w:pPr>
        <w:ind w:left="7188" w:hanging="180"/>
      </w:pPr>
    </w:lvl>
  </w:abstractNum>
  <w:abstractNum w:abstractNumId="26">
    <w:nsid w:val="11965DC0"/>
    <w:multiLevelType w:val="hybridMultilevel"/>
    <w:tmpl w:val="D3C25CB4"/>
    <w:lvl w:ilvl="0" w:tplc="724A1006">
      <w:start w:val="4"/>
      <w:numFmt w:val="lowerLetter"/>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14052E09"/>
    <w:multiLevelType w:val="hybridMultilevel"/>
    <w:tmpl w:val="BC0454E6"/>
    <w:lvl w:ilvl="0" w:tplc="F33E123E">
      <w:start w:val="1"/>
      <w:numFmt w:val="lowerLetter"/>
      <w:lvlText w:val="%1)"/>
      <w:lvlJc w:val="left"/>
      <w:pPr>
        <w:ind w:left="720" w:hanging="360"/>
      </w:pPr>
      <w:rPr>
        <w:rFonts w:hint="default"/>
        <w:b w:val="0"/>
        <w:caps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148D1933"/>
    <w:multiLevelType w:val="hybridMultilevel"/>
    <w:tmpl w:val="E2A2F65C"/>
    <w:lvl w:ilvl="0" w:tplc="041B0017">
      <w:start w:val="1"/>
      <w:numFmt w:val="lowerLetter"/>
      <w:lvlText w:val="%1)"/>
      <w:lvlJc w:val="left"/>
      <w:pPr>
        <w:ind w:left="1770" w:hanging="360"/>
      </w:pPr>
      <w:rPr>
        <w:b w:val="0"/>
        <w:caps w:val="0"/>
        <w:color w:val="auto"/>
      </w:rPr>
    </w:lvl>
    <w:lvl w:ilvl="1" w:tplc="041B0019">
      <w:start w:val="1"/>
      <w:numFmt w:val="lowerLetter"/>
      <w:lvlText w:val="%2."/>
      <w:lvlJc w:val="left"/>
      <w:pPr>
        <w:ind w:left="2490" w:hanging="360"/>
      </w:pPr>
    </w:lvl>
    <w:lvl w:ilvl="2" w:tplc="041B001B">
      <w:start w:val="1"/>
      <w:numFmt w:val="lowerRoman"/>
      <w:lvlText w:val="%3."/>
      <w:lvlJc w:val="right"/>
      <w:pPr>
        <w:ind w:left="3210" w:hanging="180"/>
      </w:pPr>
    </w:lvl>
    <w:lvl w:ilvl="3" w:tplc="041B000F">
      <w:start w:val="1"/>
      <w:numFmt w:val="decimal"/>
      <w:lvlText w:val="%4."/>
      <w:lvlJc w:val="left"/>
      <w:pPr>
        <w:ind w:left="3930" w:hanging="360"/>
      </w:pPr>
    </w:lvl>
    <w:lvl w:ilvl="4" w:tplc="041B0019">
      <w:start w:val="1"/>
      <w:numFmt w:val="lowerLetter"/>
      <w:lvlText w:val="%5."/>
      <w:lvlJc w:val="left"/>
      <w:pPr>
        <w:ind w:left="4650" w:hanging="360"/>
      </w:pPr>
    </w:lvl>
    <w:lvl w:ilvl="5" w:tplc="041B001B">
      <w:start w:val="1"/>
      <w:numFmt w:val="lowerRoman"/>
      <w:lvlText w:val="%6."/>
      <w:lvlJc w:val="right"/>
      <w:pPr>
        <w:ind w:left="5370" w:hanging="180"/>
      </w:pPr>
    </w:lvl>
    <w:lvl w:ilvl="6" w:tplc="041B000F">
      <w:start w:val="1"/>
      <w:numFmt w:val="decimal"/>
      <w:lvlText w:val="%7."/>
      <w:lvlJc w:val="left"/>
      <w:pPr>
        <w:ind w:left="6090" w:hanging="360"/>
      </w:pPr>
    </w:lvl>
    <w:lvl w:ilvl="7" w:tplc="041B0019">
      <w:start w:val="1"/>
      <w:numFmt w:val="lowerLetter"/>
      <w:lvlText w:val="%8."/>
      <w:lvlJc w:val="left"/>
      <w:pPr>
        <w:ind w:left="6810" w:hanging="360"/>
      </w:pPr>
    </w:lvl>
    <w:lvl w:ilvl="8" w:tplc="041B001B">
      <w:start w:val="1"/>
      <w:numFmt w:val="lowerRoman"/>
      <w:lvlText w:val="%9."/>
      <w:lvlJc w:val="right"/>
      <w:pPr>
        <w:ind w:left="7530" w:hanging="180"/>
      </w:pPr>
    </w:lvl>
  </w:abstractNum>
  <w:abstractNum w:abstractNumId="29">
    <w:nsid w:val="16B97857"/>
    <w:multiLevelType w:val="hybridMultilevel"/>
    <w:tmpl w:val="FD7040F4"/>
    <w:lvl w:ilvl="0" w:tplc="041B000F">
      <w:start w:val="1"/>
      <w:numFmt w:val="decimal"/>
      <w:lvlText w:val="%1."/>
      <w:lvlJc w:val="left"/>
      <w:pPr>
        <w:ind w:left="1428" w:hanging="360"/>
      </w:pPr>
    </w:lvl>
    <w:lvl w:ilvl="1" w:tplc="041B0017">
      <w:start w:val="1"/>
      <w:numFmt w:val="lowerLetter"/>
      <w:lvlText w:val="%2)"/>
      <w:lvlJc w:val="left"/>
      <w:pPr>
        <w:ind w:left="2148" w:hanging="360"/>
      </w:pPr>
    </w:lvl>
    <w:lvl w:ilvl="2" w:tplc="041B001B">
      <w:start w:val="1"/>
      <w:numFmt w:val="lowerRoman"/>
      <w:lvlText w:val="%3."/>
      <w:lvlJc w:val="right"/>
      <w:pPr>
        <w:ind w:left="2868" w:hanging="180"/>
      </w:pPr>
    </w:lvl>
    <w:lvl w:ilvl="3" w:tplc="041B000F">
      <w:start w:val="1"/>
      <w:numFmt w:val="decimal"/>
      <w:lvlText w:val="%4."/>
      <w:lvlJc w:val="left"/>
      <w:pPr>
        <w:ind w:left="3588" w:hanging="360"/>
      </w:pPr>
    </w:lvl>
    <w:lvl w:ilvl="4" w:tplc="041B0019">
      <w:start w:val="1"/>
      <w:numFmt w:val="lowerLetter"/>
      <w:lvlText w:val="%5."/>
      <w:lvlJc w:val="left"/>
      <w:pPr>
        <w:ind w:left="4308" w:hanging="360"/>
      </w:pPr>
    </w:lvl>
    <w:lvl w:ilvl="5" w:tplc="041B001B">
      <w:start w:val="1"/>
      <w:numFmt w:val="lowerRoman"/>
      <w:lvlText w:val="%6."/>
      <w:lvlJc w:val="right"/>
      <w:pPr>
        <w:ind w:left="5028" w:hanging="180"/>
      </w:pPr>
    </w:lvl>
    <w:lvl w:ilvl="6" w:tplc="041B000F">
      <w:start w:val="1"/>
      <w:numFmt w:val="decimal"/>
      <w:lvlText w:val="%7."/>
      <w:lvlJc w:val="left"/>
      <w:pPr>
        <w:ind w:left="5748" w:hanging="360"/>
      </w:pPr>
    </w:lvl>
    <w:lvl w:ilvl="7" w:tplc="041B0019">
      <w:start w:val="1"/>
      <w:numFmt w:val="lowerLetter"/>
      <w:lvlText w:val="%8."/>
      <w:lvlJc w:val="left"/>
      <w:pPr>
        <w:ind w:left="6468" w:hanging="360"/>
      </w:pPr>
    </w:lvl>
    <w:lvl w:ilvl="8" w:tplc="041B001B">
      <w:start w:val="1"/>
      <w:numFmt w:val="lowerRoman"/>
      <w:lvlText w:val="%9."/>
      <w:lvlJc w:val="right"/>
      <w:pPr>
        <w:ind w:left="7188" w:hanging="180"/>
      </w:pPr>
    </w:lvl>
  </w:abstractNum>
  <w:abstractNum w:abstractNumId="30">
    <w:nsid w:val="176F2563"/>
    <w:multiLevelType w:val="hybridMultilevel"/>
    <w:tmpl w:val="41500BC8"/>
    <w:lvl w:ilvl="0" w:tplc="89E21116">
      <w:start w:val="1"/>
      <w:numFmt w:val="lowerLetter"/>
      <w:lvlText w:val="%1)"/>
      <w:lvlJc w:val="left"/>
      <w:pPr>
        <w:ind w:left="1425" w:hanging="360"/>
      </w:pPr>
      <w:rPr>
        <w:rFonts w:hint="default"/>
        <w:strike w:val="0"/>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1">
    <w:nsid w:val="177C2B96"/>
    <w:multiLevelType w:val="hybridMultilevel"/>
    <w:tmpl w:val="29D086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19255F55"/>
    <w:multiLevelType w:val="hybridMultilevel"/>
    <w:tmpl w:val="A950FA14"/>
    <w:lvl w:ilvl="0" w:tplc="041B0017">
      <w:start w:val="1"/>
      <w:numFmt w:val="lowerLetter"/>
      <w:lvlText w:val="%1)"/>
      <w:lvlJc w:val="left"/>
      <w:pPr>
        <w:tabs>
          <w:tab w:val="num" w:pos="360"/>
        </w:tabs>
        <w:ind w:left="36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nsid w:val="1B443D78"/>
    <w:multiLevelType w:val="hybridMultilevel"/>
    <w:tmpl w:val="A34057C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nsid w:val="1BCF01CA"/>
    <w:multiLevelType w:val="hybridMultilevel"/>
    <w:tmpl w:val="A2AAC4D6"/>
    <w:lvl w:ilvl="0" w:tplc="FF2E52F6">
      <w:start w:val="3"/>
      <w:numFmt w:val="lowerLetter"/>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1C454AFF"/>
    <w:multiLevelType w:val="hybridMultilevel"/>
    <w:tmpl w:val="403EEBBE"/>
    <w:lvl w:ilvl="0" w:tplc="F6388356">
      <w:start w:val="1"/>
      <w:numFmt w:val="lowerLetter"/>
      <w:lvlText w:val="%1)"/>
      <w:lvlJc w:val="left"/>
      <w:pPr>
        <w:tabs>
          <w:tab w:val="num" w:pos="795"/>
        </w:tabs>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1ED0381E"/>
    <w:multiLevelType w:val="hybridMultilevel"/>
    <w:tmpl w:val="CF741282"/>
    <w:lvl w:ilvl="0" w:tplc="89E21116">
      <w:start w:val="1"/>
      <w:numFmt w:val="lowerLetter"/>
      <w:lvlText w:val="%1)"/>
      <w:lvlJc w:val="left"/>
      <w:pPr>
        <w:tabs>
          <w:tab w:val="num" w:pos="720"/>
        </w:tabs>
        <w:ind w:left="720" w:hanging="360"/>
      </w:pPr>
      <w:rPr>
        <w:rFonts w:hint="default"/>
        <w:strike w:val="0"/>
      </w:rPr>
    </w:lvl>
    <w:lvl w:ilvl="1" w:tplc="9C54D90C">
      <w:start w:val="1"/>
      <w:numFmt w:val="decimal"/>
      <w:lvlText w:val="%2."/>
      <w:lvlJc w:val="left"/>
      <w:pPr>
        <w:tabs>
          <w:tab w:val="num" w:pos="1440"/>
        </w:tabs>
        <w:ind w:left="1440" w:hanging="360"/>
      </w:pPr>
      <w:rPr>
        <w:rFonts w:hint="default"/>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1F7744CF"/>
    <w:multiLevelType w:val="hybridMultilevel"/>
    <w:tmpl w:val="DA7A15E2"/>
    <w:lvl w:ilvl="0" w:tplc="41FCCB3C">
      <w:start w:val="1"/>
      <w:numFmt w:val="lowerLetter"/>
      <w:lvlText w:val="%1)"/>
      <w:lvlJc w:val="left"/>
      <w:pPr>
        <w:ind w:left="1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1FB4030D"/>
    <w:multiLevelType w:val="hybridMultilevel"/>
    <w:tmpl w:val="9D5C70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2016369A"/>
    <w:multiLevelType w:val="hybridMultilevel"/>
    <w:tmpl w:val="EC622936"/>
    <w:lvl w:ilvl="0" w:tplc="AF9EED2C">
      <w:start w:val="1"/>
      <w:numFmt w:val="lowerLetter"/>
      <w:lvlText w:val="%1)"/>
      <w:lvlJc w:val="left"/>
      <w:pPr>
        <w:tabs>
          <w:tab w:val="num" w:pos="2345"/>
        </w:tabs>
        <w:ind w:left="23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20ED5B0D"/>
    <w:multiLevelType w:val="hybridMultilevel"/>
    <w:tmpl w:val="C0B2212E"/>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1">
    <w:nsid w:val="2217031F"/>
    <w:multiLevelType w:val="hybridMultilevel"/>
    <w:tmpl w:val="78F8465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2">
    <w:nsid w:val="22734B55"/>
    <w:multiLevelType w:val="hybridMultilevel"/>
    <w:tmpl w:val="0B88B8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232F0A3B"/>
    <w:multiLevelType w:val="hybridMultilevel"/>
    <w:tmpl w:val="8D24034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nsid w:val="23D1314A"/>
    <w:multiLevelType w:val="hybridMultilevel"/>
    <w:tmpl w:val="82EAC0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23FF2D15"/>
    <w:multiLevelType w:val="hybridMultilevel"/>
    <w:tmpl w:val="E0D620C2"/>
    <w:lvl w:ilvl="0" w:tplc="C86C6AF8">
      <w:start w:val="1"/>
      <w:numFmt w:val="decimal"/>
      <w:lvlText w:val="%1."/>
      <w:lvlJc w:val="left"/>
      <w:pPr>
        <w:tabs>
          <w:tab w:val="num" w:pos="1440"/>
        </w:tabs>
        <w:ind w:left="1440" w:hanging="360"/>
      </w:pPr>
    </w:lvl>
    <w:lvl w:ilvl="1" w:tplc="2084CE04">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6">
    <w:nsid w:val="2878364E"/>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47">
    <w:nsid w:val="28FB4D39"/>
    <w:multiLevelType w:val="hybridMultilevel"/>
    <w:tmpl w:val="FE606F3C"/>
    <w:lvl w:ilvl="0" w:tplc="041B000F">
      <w:start w:val="1"/>
      <w:numFmt w:val="decimal"/>
      <w:lvlText w:val="%1."/>
      <w:lvlJc w:val="left"/>
      <w:pPr>
        <w:tabs>
          <w:tab w:val="num" w:pos="720"/>
        </w:tabs>
        <w:ind w:left="720" w:hanging="360"/>
      </w:pPr>
      <w:rPr>
        <w:rFonts w:hint="default"/>
      </w:rPr>
    </w:lvl>
    <w:lvl w:ilvl="1" w:tplc="38EAC284">
      <w:start w:val="1"/>
      <w:numFmt w:val="lowerLetter"/>
      <w:lvlText w:val="%2)"/>
      <w:lvlJc w:val="left"/>
      <w:pPr>
        <w:tabs>
          <w:tab w:val="num" w:pos="1440"/>
        </w:tabs>
        <w:ind w:left="1440" w:hanging="360"/>
      </w:pPr>
      <w:rPr>
        <w:rFonts w:hint="default"/>
      </w:rPr>
    </w:lvl>
    <w:lvl w:ilvl="2" w:tplc="041B000F">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8">
    <w:nsid w:val="29071CAE"/>
    <w:multiLevelType w:val="hybridMultilevel"/>
    <w:tmpl w:val="F6BEA270"/>
    <w:lvl w:ilvl="0" w:tplc="F33E123E">
      <w:start w:val="1"/>
      <w:numFmt w:val="lowerLetter"/>
      <w:lvlText w:val="%1)"/>
      <w:lvlJc w:val="left"/>
      <w:pPr>
        <w:tabs>
          <w:tab w:val="num" w:pos="1694"/>
        </w:tabs>
        <w:ind w:left="1694" w:hanging="1410"/>
      </w:pPr>
      <w:rPr>
        <w:rFonts w:hint="default"/>
        <w:b w:val="0"/>
        <w:caps w:val="0"/>
        <w:color w:val="auto"/>
      </w:rPr>
    </w:lvl>
    <w:lvl w:ilvl="1" w:tplc="041B000F">
      <w:start w:val="1"/>
      <w:numFmt w:val="decimal"/>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49">
    <w:nsid w:val="295308AB"/>
    <w:multiLevelType w:val="hybridMultilevel"/>
    <w:tmpl w:val="EFEE1AC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2A802B7D"/>
    <w:multiLevelType w:val="hybridMultilevel"/>
    <w:tmpl w:val="A68A7B46"/>
    <w:lvl w:ilvl="0" w:tplc="9586B94C">
      <w:start w:val="1"/>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nsid w:val="2AA35C52"/>
    <w:multiLevelType w:val="hybridMultilevel"/>
    <w:tmpl w:val="E9EED6D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nsid w:val="2AE727B1"/>
    <w:multiLevelType w:val="hybridMultilevel"/>
    <w:tmpl w:val="C25CC6A4"/>
    <w:lvl w:ilvl="0" w:tplc="80F01F46">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2B8C4405"/>
    <w:multiLevelType w:val="hybridMultilevel"/>
    <w:tmpl w:val="75E2D6CA"/>
    <w:lvl w:ilvl="0" w:tplc="0405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4">
    <w:nsid w:val="2CA27355"/>
    <w:multiLevelType w:val="hybridMultilevel"/>
    <w:tmpl w:val="8EF26E40"/>
    <w:lvl w:ilvl="0" w:tplc="AF9EED2C">
      <w:start w:val="1"/>
      <w:numFmt w:val="lowerLetter"/>
      <w:lvlText w:val="%1)"/>
      <w:lvlJc w:val="left"/>
      <w:pPr>
        <w:tabs>
          <w:tab w:val="num" w:pos="2345"/>
        </w:tabs>
        <w:ind w:left="23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2DC64B20"/>
    <w:multiLevelType w:val="hybridMultilevel"/>
    <w:tmpl w:val="C2A6E6BE"/>
    <w:lvl w:ilvl="0" w:tplc="9C54D90C">
      <w:start w:val="1"/>
      <w:numFmt w:val="decimal"/>
      <w:lvlText w:val="%1."/>
      <w:lvlJc w:val="left"/>
      <w:pPr>
        <w:ind w:left="720" w:hanging="360"/>
      </w:pPr>
      <w:rPr>
        <w:strike w:val="0"/>
        <w:dstrike w:val="0"/>
        <w:u w:val="none"/>
        <w:effect w:val="none"/>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6">
    <w:nsid w:val="316403D0"/>
    <w:multiLevelType w:val="hybridMultilevel"/>
    <w:tmpl w:val="192E7CA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7">
    <w:nsid w:val="33FB5FA7"/>
    <w:multiLevelType w:val="hybridMultilevel"/>
    <w:tmpl w:val="8DC097E2"/>
    <w:lvl w:ilvl="0" w:tplc="AF9EED2C">
      <w:start w:val="1"/>
      <w:numFmt w:val="lowerLetter"/>
      <w:lvlText w:val="%1)"/>
      <w:lvlJc w:val="left"/>
      <w:pPr>
        <w:tabs>
          <w:tab w:val="num" w:pos="2705"/>
        </w:tabs>
        <w:ind w:left="2705"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8">
    <w:nsid w:val="344616C3"/>
    <w:multiLevelType w:val="hybridMultilevel"/>
    <w:tmpl w:val="88709DC8"/>
    <w:lvl w:ilvl="0" w:tplc="A58A1760">
      <w:start w:val="1"/>
      <w:numFmt w:val="lowerLetter"/>
      <w:lvlText w:val="%1)"/>
      <w:lvlJc w:val="left"/>
      <w:pPr>
        <w:tabs>
          <w:tab w:val="num" w:pos="720"/>
        </w:tabs>
        <w:ind w:left="720" w:hanging="360"/>
      </w:pPr>
      <w:rPr>
        <w:strike w:val="0"/>
        <w:dstrike w:val="0"/>
        <w:u w:val="none"/>
        <w:effect w:val="none"/>
      </w:rPr>
    </w:lvl>
    <w:lvl w:ilvl="1" w:tplc="E1482B90">
      <w:start w:val="1"/>
      <w:numFmt w:val="decimal"/>
      <w:lvlText w:val="%2."/>
      <w:lvlJc w:val="left"/>
      <w:pPr>
        <w:tabs>
          <w:tab w:val="num" w:pos="1440"/>
        </w:tabs>
        <w:ind w:left="1440" w:hanging="360"/>
      </w:pPr>
    </w:lvl>
    <w:lvl w:ilvl="2" w:tplc="39D29AFA">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nsid w:val="3487524A"/>
    <w:multiLevelType w:val="hybridMultilevel"/>
    <w:tmpl w:val="5E5C4B4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36117673"/>
    <w:multiLevelType w:val="hybridMultilevel"/>
    <w:tmpl w:val="DB9216F2"/>
    <w:lvl w:ilvl="0" w:tplc="50BCA6D2">
      <w:start w:val="1"/>
      <w:numFmt w:val="lowerLetter"/>
      <w:lvlText w:val="%1)"/>
      <w:lvlJc w:val="left"/>
      <w:pPr>
        <w:ind w:left="1146" w:hanging="360"/>
      </w:pPr>
      <w:rPr>
        <w:rFonts w:cs="Times New Roman"/>
        <w:sz w:val="22"/>
        <w:szCs w:val="22"/>
      </w:rPr>
    </w:lvl>
    <w:lvl w:ilvl="1" w:tplc="041B0017">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61">
    <w:nsid w:val="37DA73BF"/>
    <w:multiLevelType w:val="hybridMultilevel"/>
    <w:tmpl w:val="E99A4A4C"/>
    <w:lvl w:ilvl="0" w:tplc="5E86D84A">
      <w:start w:val="1"/>
      <w:numFmt w:val="lowerLetter"/>
      <w:lvlText w:val="a%1)"/>
      <w:lvlJc w:val="left"/>
      <w:pPr>
        <w:tabs>
          <w:tab w:val="num" w:pos="2115"/>
        </w:tabs>
        <w:ind w:left="2115" w:hanging="1410"/>
      </w:pPr>
      <w:rPr>
        <w:rFonts w:cs="Times New Roman" w:hint="default"/>
        <w:b w:val="0"/>
        <w:caps w:val="0"/>
        <w:color w:val="auto"/>
      </w:rPr>
    </w:lvl>
    <w:lvl w:ilvl="1" w:tplc="041B0017">
      <w:start w:val="1"/>
      <w:numFmt w:val="lowerLetter"/>
      <w:lvlText w:val="%2)"/>
      <w:lvlJc w:val="left"/>
      <w:pPr>
        <w:ind w:left="1785" w:hanging="360"/>
      </w:pPr>
      <w:rPr>
        <w:rFonts w:hint="default"/>
      </w:r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62">
    <w:nsid w:val="39CE57A7"/>
    <w:multiLevelType w:val="hybridMultilevel"/>
    <w:tmpl w:val="ADFC4AFC"/>
    <w:lvl w:ilvl="0" w:tplc="80F01F46">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39FC2502"/>
    <w:multiLevelType w:val="hybridMultilevel"/>
    <w:tmpl w:val="DC80D43A"/>
    <w:lvl w:ilvl="0" w:tplc="A2AEA02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3ED53441"/>
    <w:multiLevelType w:val="hybridMultilevel"/>
    <w:tmpl w:val="CE0E634C"/>
    <w:lvl w:ilvl="0" w:tplc="CAD0294A">
      <w:start w:val="2"/>
      <w:numFmt w:val="lowerLetter"/>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3F10038E"/>
    <w:multiLevelType w:val="hybridMultilevel"/>
    <w:tmpl w:val="FD80DE08"/>
    <w:lvl w:ilvl="0" w:tplc="80F01F46">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3F64178A"/>
    <w:multiLevelType w:val="hybridMultilevel"/>
    <w:tmpl w:val="6B0647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nsid w:val="3FD21BC4"/>
    <w:multiLevelType w:val="hybridMultilevel"/>
    <w:tmpl w:val="B386CD36"/>
    <w:lvl w:ilvl="0" w:tplc="23DE57BE">
      <w:start w:val="1"/>
      <w:numFmt w:val="decimal"/>
      <w:lvlText w:val="%1."/>
      <w:lvlJc w:val="left"/>
      <w:pPr>
        <w:tabs>
          <w:tab w:val="num" w:pos="1440"/>
        </w:tabs>
        <w:ind w:left="144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8">
    <w:nsid w:val="40B40D2C"/>
    <w:multiLevelType w:val="hybridMultilevel"/>
    <w:tmpl w:val="AE78B44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9">
    <w:nsid w:val="40EE376A"/>
    <w:multiLevelType w:val="hybridMultilevel"/>
    <w:tmpl w:val="81B21FB6"/>
    <w:lvl w:ilvl="0" w:tplc="04050017">
      <w:start w:val="1"/>
      <w:numFmt w:val="lowerLetter"/>
      <w:lvlText w:val="%1)"/>
      <w:lvlJc w:val="left"/>
      <w:pPr>
        <w:tabs>
          <w:tab w:val="num" w:pos="1428"/>
        </w:tabs>
        <w:ind w:left="1428" w:hanging="360"/>
      </w:p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70">
    <w:nsid w:val="41AC197F"/>
    <w:multiLevelType w:val="hybridMultilevel"/>
    <w:tmpl w:val="FD36C672"/>
    <w:lvl w:ilvl="0" w:tplc="8F6818AC">
      <w:start w:val="1"/>
      <w:numFmt w:val="lowerLetter"/>
      <w:lvlText w:val="%1)"/>
      <w:lvlJc w:val="left"/>
      <w:pPr>
        <w:tabs>
          <w:tab w:val="num" w:pos="720"/>
        </w:tabs>
        <w:ind w:left="720" w:hanging="360"/>
      </w:pPr>
      <w:rPr>
        <w:b w:val="0"/>
        <w:i w:val="0"/>
        <w:vertAlign w:val="baseli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1">
    <w:nsid w:val="42126493"/>
    <w:multiLevelType w:val="hybridMultilevel"/>
    <w:tmpl w:val="2FDED840"/>
    <w:lvl w:ilvl="0" w:tplc="44D62D6A">
      <w:start w:val="6"/>
      <w:numFmt w:val="lowerLetter"/>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42282EF0"/>
    <w:multiLevelType w:val="hybridMultilevel"/>
    <w:tmpl w:val="50E868F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3">
    <w:nsid w:val="43A97F07"/>
    <w:multiLevelType w:val="hybridMultilevel"/>
    <w:tmpl w:val="0B9E2D08"/>
    <w:lvl w:ilvl="0" w:tplc="041B0017">
      <w:start w:val="1"/>
      <w:numFmt w:val="lowerLetter"/>
      <w:lvlText w:val="%1)"/>
      <w:lvlJc w:val="left"/>
      <w:pPr>
        <w:ind w:left="1428" w:hanging="360"/>
      </w:pPr>
    </w:lvl>
    <w:lvl w:ilvl="1" w:tplc="041B0019">
      <w:start w:val="1"/>
      <w:numFmt w:val="lowerLetter"/>
      <w:lvlText w:val="%2."/>
      <w:lvlJc w:val="left"/>
      <w:pPr>
        <w:ind w:left="2148" w:hanging="360"/>
      </w:pPr>
    </w:lvl>
    <w:lvl w:ilvl="2" w:tplc="041B001B">
      <w:start w:val="1"/>
      <w:numFmt w:val="lowerRoman"/>
      <w:lvlText w:val="%3."/>
      <w:lvlJc w:val="right"/>
      <w:pPr>
        <w:ind w:left="2868" w:hanging="180"/>
      </w:pPr>
    </w:lvl>
    <w:lvl w:ilvl="3" w:tplc="041B000F">
      <w:start w:val="1"/>
      <w:numFmt w:val="decimal"/>
      <w:lvlText w:val="%4."/>
      <w:lvlJc w:val="left"/>
      <w:pPr>
        <w:ind w:left="3588" w:hanging="360"/>
      </w:pPr>
    </w:lvl>
    <w:lvl w:ilvl="4" w:tplc="041B0019">
      <w:start w:val="1"/>
      <w:numFmt w:val="lowerLetter"/>
      <w:lvlText w:val="%5."/>
      <w:lvlJc w:val="left"/>
      <w:pPr>
        <w:ind w:left="4308" w:hanging="360"/>
      </w:pPr>
    </w:lvl>
    <w:lvl w:ilvl="5" w:tplc="041B001B">
      <w:start w:val="1"/>
      <w:numFmt w:val="lowerRoman"/>
      <w:lvlText w:val="%6."/>
      <w:lvlJc w:val="right"/>
      <w:pPr>
        <w:ind w:left="5028" w:hanging="180"/>
      </w:pPr>
    </w:lvl>
    <w:lvl w:ilvl="6" w:tplc="041B000F">
      <w:start w:val="1"/>
      <w:numFmt w:val="decimal"/>
      <w:lvlText w:val="%7."/>
      <w:lvlJc w:val="left"/>
      <w:pPr>
        <w:ind w:left="5748" w:hanging="360"/>
      </w:pPr>
    </w:lvl>
    <w:lvl w:ilvl="7" w:tplc="041B0019">
      <w:start w:val="1"/>
      <w:numFmt w:val="lowerLetter"/>
      <w:lvlText w:val="%8."/>
      <w:lvlJc w:val="left"/>
      <w:pPr>
        <w:ind w:left="6468" w:hanging="360"/>
      </w:pPr>
    </w:lvl>
    <w:lvl w:ilvl="8" w:tplc="041B001B">
      <w:start w:val="1"/>
      <w:numFmt w:val="lowerRoman"/>
      <w:lvlText w:val="%9."/>
      <w:lvlJc w:val="right"/>
      <w:pPr>
        <w:ind w:left="7188" w:hanging="180"/>
      </w:pPr>
    </w:lvl>
  </w:abstractNum>
  <w:abstractNum w:abstractNumId="74">
    <w:nsid w:val="460F6484"/>
    <w:multiLevelType w:val="hybridMultilevel"/>
    <w:tmpl w:val="F75ACA6E"/>
    <w:lvl w:ilvl="0" w:tplc="04050017">
      <w:start w:val="1"/>
      <w:numFmt w:val="lowerLetter"/>
      <w:lvlText w:val="%1)"/>
      <w:lvlJc w:val="left"/>
      <w:pPr>
        <w:tabs>
          <w:tab w:val="num" w:pos="720"/>
        </w:tabs>
        <w:ind w:left="720" w:hanging="360"/>
      </w:pPr>
      <w:rPr>
        <w:rFonts w:hint="default"/>
      </w:rPr>
    </w:lvl>
    <w:lvl w:ilvl="1" w:tplc="EB5E3E38">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nsid w:val="46130D72"/>
    <w:multiLevelType w:val="hybridMultilevel"/>
    <w:tmpl w:val="EA74EE22"/>
    <w:lvl w:ilvl="0" w:tplc="08F86358">
      <w:start w:val="1"/>
      <w:numFmt w:val="lowerLetter"/>
      <w:lvlText w:val="%1)"/>
      <w:lvlJc w:val="left"/>
      <w:pPr>
        <w:tabs>
          <w:tab w:val="num" w:pos="2115"/>
        </w:tabs>
        <w:ind w:left="2115" w:hanging="1410"/>
      </w:pPr>
      <w:rPr>
        <w:rFonts w:hint="default"/>
        <w:b w:val="0"/>
        <w:caps w:val="0"/>
      </w:rPr>
    </w:lvl>
    <w:lvl w:ilvl="1" w:tplc="41FCCB3C">
      <w:start w:val="1"/>
      <w:numFmt w:val="lowerLetter"/>
      <w:lvlText w:val="%2)"/>
      <w:lvlJc w:val="left"/>
      <w:pPr>
        <w:ind w:left="1785" w:hanging="360"/>
      </w:pPr>
      <w:rPr>
        <w:rFonts w:hint="default"/>
      </w:r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76">
    <w:nsid w:val="46F56212"/>
    <w:multiLevelType w:val="hybridMultilevel"/>
    <w:tmpl w:val="03B0BC1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7">
    <w:nsid w:val="470C6C45"/>
    <w:multiLevelType w:val="hybridMultilevel"/>
    <w:tmpl w:val="B5C4CBC2"/>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78">
    <w:nsid w:val="493D5ACE"/>
    <w:multiLevelType w:val="hybridMultilevel"/>
    <w:tmpl w:val="05DE7B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9">
    <w:nsid w:val="4960312D"/>
    <w:multiLevelType w:val="hybridMultilevel"/>
    <w:tmpl w:val="5C58F608"/>
    <w:lvl w:ilvl="0" w:tplc="04050017">
      <w:start w:val="1"/>
      <w:numFmt w:val="lowerLetter"/>
      <w:lvlText w:val="%1)"/>
      <w:lvlJc w:val="left"/>
      <w:pPr>
        <w:tabs>
          <w:tab w:val="num" w:pos="360"/>
        </w:tabs>
        <w:ind w:left="360" w:hanging="360"/>
      </w:pPr>
    </w:lvl>
    <w:lvl w:ilvl="1" w:tplc="2BC0D1B6">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nsid w:val="49C84F07"/>
    <w:multiLevelType w:val="hybridMultilevel"/>
    <w:tmpl w:val="F4F039D6"/>
    <w:lvl w:ilvl="0" w:tplc="9774A2D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nsid w:val="4A560D7D"/>
    <w:multiLevelType w:val="hybridMultilevel"/>
    <w:tmpl w:val="4CB2D788"/>
    <w:lvl w:ilvl="0" w:tplc="2084CE04">
      <w:start w:val="1"/>
      <w:numFmt w:val="lowerLetter"/>
      <w:lvlText w:val="%1)"/>
      <w:lvlJc w:val="left"/>
      <w:pPr>
        <w:tabs>
          <w:tab w:val="num" w:pos="1440"/>
        </w:tabs>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nsid w:val="4B596C80"/>
    <w:multiLevelType w:val="hybridMultilevel"/>
    <w:tmpl w:val="5AD8A68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3">
    <w:nsid w:val="4CCF73E4"/>
    <w:multiLevelType w:val="hybridMultilevel"/>
    <w:tmpl w:val="F0EC53DA"/>
    <w:lvl w:ilvl="0" w:tplc="04050017">
      <w:start w:val="1"/>
      <w:numFmt w:val="lowerLetter"/>
      <w:lvlText w:val="%1)"/>
      <w:lvlJc w:val="left"/>
      <w:pPr>
        <w:tabs>
          <w:tab w:val="num" w:pos="360"/>
        </w:tabs>
        <w:ind w:left="360" w:hanging="360"/>
      </w:pPr>
      <w:rPr>
        <w:rFonts w:hint="default"/>
      </w:rPr>
    </w:lvl>
    <w:lvl w:ilvl="1" w:tplc="23DE57B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4">
    <w:nsid w:val="4CF80941"/>
    <w:multiLevelType w:val="hybridMultilevel"/>
    <w:tmpl w:val="76BA3750"/>
    <w:lvl w:ilvl="0" w:tplc="041B0017">
      <w:start w:val="1"/>
      <w:numFmt w:val="lowerLetter"/>
      <w:lvlText w:val="%1)"/>
      <w:lvlJc w:val="left"/>
      <w:pPr>
        <w:ind w:left="2148" w:hanging="360"/>
      </w:pPr>
    </w:lvl>
    <w:lvl w:ilvl="1" w:tplc="041B0019" w:tentative="1">
      <w:start w:val="1"/>
      <w:numFmt w:val="lowerLetter"/>
      <w:lvlText w:val="%2."/>
      <w:lvlJc w:val="left"/>
      <w:pPr>
        <w:ind w:left="2868" w:hanging="360"/>
      </w:pPr>
    </w:lvl>
    <w:lvl w:ilvl="2" w:tplc="041B001B" w:tentative="1">
      <w:start w:val="1"/>
      <w:numFmt w:val="lowerRoman"/>
      <w:lvlText w:val="%3."/>
      <w:lvlJc w:val="right"/>
      <w:pPr>
        <w:ind w:left="3588" w:hanging="180"/>
      </w:pPr>
    </w:lvl>
    <w:lvl w:ilvl="3" w:tplc="041B000F" w:tentative="1">
      <w:start w:val="1"/>
      <w:numFmt w:val="decimal"/>
      <w:lvlText w:val="%4."/>
      <w:lvlJc w:val="left"/>
      <w:pPr>
        <w:ind w:left="4308" w:hanging="360"/>
      </w:pPr>
    </w:lvl>
    <w:lvl w:ilvl="4" w:tplc="041B0019" w:tentative="1">
      <w:start w:val="1"/>
      <w:numFmt w:val="lowerLetter"/>
      <w:lvlText w:val="%5."/>
      <w:lvlJc w:val="left"/>
      <w:pPr>
        <w:ind w:left="5028" w:hanging="360"/>
      </w:pPr>
    </w:lvl>
    <w:lvl w:ilvl="5" w:tplc="041B001B" w:tentative="1">
      <w:start w:val="1"/>
      <w:numFmt w:val="lowerRoman"/>
      <w:lvlText w:val="%6."/>
      <w:lvlJc w:val="right"/>
      <w:pPr>
        <w:ind w:left="5748" w:hanging="180"/>
      </w:pPr>
    </w:lvl>
    <w:lvl w:ilvl="6" w:tplc="041B000F" w:tentative="1">
      <w:start w:val="1"/>
      <w:numFmt w:val="decimal"/>
      <w:lvlText w:val="%7."/>
      <w:lvlJc w:val="left"/>
      <w:pPr>
        <w:ind w:left="6468" w:hanging="360"/>
      </w:pPr>
    </w:lvl>
    <w:lvl w:ilvl="7" w:tplc="041B0019" w:tentative="1">
      <w:start w:val="1"/>
      <w:numFmt w:val="lowerLetter"/>
      <w:lvlText w:val="%8."/>
      <w:lvlJc w:val="left"/>
      <w:pPr>
        <w:ind w:left="7188" w:hanging="360"/>
      </w:pPr>
    </w:lvl>
    <w:lvl w:ilvl="8" w:tplc="041B001B" w:tentative="1">
      <w:start w:val="1"/>
      <w:numFmt w:val="lowerRoman"/>
      <w:lvlText w:val="%9."/>
      <w:lvlJc w:val="right"/>
      <w:pPr>
        <w:ind w:left="7908" w:hanging="180"/>
      </w:pPr>
    </w:lvl>
  </w:abstractNum>
  <w:abstractNum w:abstractNumId="85">
    <w:nsid w:val="4DBD1F4E"/>
    <w:multiLevelType w:val="hybridMultilevel"/>
    <w:tmpl w:val="7BA4D93A"/>
    <w:lvl w:ilvl="0" w:tplc="B9A8E56A">
      <w:start w:val="5"/>
      <w:numFmt w:val="lowerLetter"/>
      <w:lvlText w:val="%1)"/>
      <w:lvlJc w:val="left"/>
      <w:pPr>
        <w:tabs>
          <w:tab w:val="num" w:pos="2345"/>
        </w:tabs>
        <w:ind w:left="23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4DE764B3"/>
    <w:multiLevelType w:val="hybridMultilevel"/>
    <w:tmpl w:val="8D24034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7">
    <w:nsid w:val="4DFA4025"/>
    <w:multiLevelType w:val="hybridMultilevel"/>
    <w:tmpl w:val="5C58F608"/>
    <w:lvl w:ilvl="0" w:tplc="04050017">
      <w:start w:val="1"/>
      <w:numFmt w:val="lowerLetter"/>
      <w:lvlText w:val="%1)"/>
      <w:lvlJc w:val="left"/>
      <w:pPr>
        <w:tabs>
          <w:tab w:val="num" w:pos="360"/>
        </w:tabs>
        <w:ind w:left="360" w:hanging="360"/>
      </w:pPr>
    </w:lvl>
    <w:lvl w:ilvl="1" w:tplc="2BC0D1B6">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8">
    <w:nsid w:val="4E264178"/>
    <w:multiLevelType w:val="hybridMultilevel"/>
    <w:tmpl w:val="D54686F6"/>
    <w:lvl w:ilvl="0" w:tplc="700C0B64">
      <w:start w:val="1"/>
      <w:numFmt w:val="lowerLetter"/>
      <w:lvlText w:val="%1)"/>
      <w:lvlJc w:val="left"/>
      <w:pPr>
        <w:tabs>
          <w:tab w:val="num" w:pos="720"/>
        </w:tabs>
        <w:ind w:left="720" w:hanging="360"/>
      </w:pPr>
      <w:rPr>
        <w:rFonts w:hint="default"/>
        <w:b w:val="0"/>
      </w:rPr>
    </w:lvl>
    <w:lvl w:ilvl="1" w:tplc="C658D2A4">
      <w:start w:val="1"/>
      <w:numFmt w:val="decimal"/>
      <w:lvlText w:val="%2."/>
      <w:lvlJc w:val="left"/>
      <w:pPr>
        <w:tabs>
          <w:tab w:val="num" w:pos="1440"/>
        </w:tabs>
        <w:ind w:left="1440" w:hanging="360"/>
      </w:pPr>
      <w:rPr>
        <w:rFonts w:hint="default"/>
      </w:rPr>
    </w:lvl>
    <w:lvl w:ilvl="2" w:tplc="C002AAD2">
      <w:start w:val="4"/>
      <w:numFmt w:val="decimal"/>
      <w:lvlText w:val="%3)"/>
      <w:lvlJc w:val="left"/>
      <w:pPr>
        <w:tabs>
          <w:tab w:val="num" w:pos="2340"/>
        </w:tabs>
        <w:ind w:left="2340" w:hanging="360"/>
      </w:pPr>
      <w:rPr>
        <w:rFonts w:hint="default"/>
        <w:b/>
      </w:rPr>
    </w:lvl>
    <w:lvl w:ilvl="3" w:tplc="1240889E">
      <w:start w:val="3"/>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9">
    <w:nsid w:val="4E3806DB"/>
    <w:multiLevelType w:val="hybridMultilevel"/>
    <w:tmpl w:val="403EEBBE"/>
    <w:lvl w:ilvl="0" w:tplc="F6388356">
      <w:start w:val="1"/>
      <w:numFmt w:val="lowerLetter"/>
      <w:lvlText w:val="%1)"/>
      <w:lvlJc w:val="left"/>
      <w:pPr>
        <w:tabs>
          <w:tab w:val="num" w:pos="795"/>
        </w:tabs>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nsid w:val="4EC119F2"/>
    <w:multiLevelType w:val="hybridMultilevel"/>
    <w:tmpl w:val="9D0EBA3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1">
    <w:nsid w:val="50965FD5"/>
    <w:multiLevelType w:val="hybridMultilevel"/>
    <w:tmpl w:val="FE20D070"/>
    <w:lvl w:ilvl="0" w:tplc="04050017">
      <w:start w:val="1"/>
      <w:numFmt w:val="lowerLetter"/>
      <w:lvlText w:val="%1)"/>
      <w:lvlJc w:val="left"/>
      <w:pPr>
        <w:tabs>
          <w:tab w:val="num" w:pos="720"/>
        </w:tabs>
        <w:ind w:left="720" w:hanging="360"/>
      </w:pPr>
      <w:rPr>
        <w:rFonts w:hint="default"/>
      </w:rPr>
    </w:lvl>
    <w:lvl w:ilvl="1" w:tplc="80F01F46">
      <w:start w:val="1"/>
      <w:numFmt w:val="decimal"/>
      <w:lvlText w:val="%2."/>
      <w:lvlJc w:val="left"/>
      <w:pPr>
        <w:tabs>
          <w:tab w:val="num" w:pos="1440"/>
        </w:tabs>
        <w:ind w:left="1440" w:hanging="360"/>
      </w:pPr>
      <w:rPr>
        <w:rFonts w:hint="default"/>
      </w:rPr>
    </w:lvl>
    <w:lvl w:ilvl="2" w:tplc="E55A6808">
      <w:start w:val="1"/>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2">
    <w:nsid w:val="53262347"/>
    <w:multiLevelType w:val="hybridMultilevel"/>
    <w:tmpl w:val="2E5E347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93">
    <w:nsid w:val="5360414F"/>
    <w:multiLevelType w:val="hybridMultilevel"/>
    <w:tmpl w:val="A844E540"/>
    <w:lvl w:ilvl="0" w:tplc="041B0017">
      <w:start w:val="1"/>
      <w:numFmt w:val="lowerLetter"/>
      <w:lvlText w:val="%1)"/>
      <w:lvlJc w:val="left"/>
      <w:pPr>
        <w:ind w:left="720" w:hanging="360"/>
      </w:pPr>
      <w:rPr>
        <w:b w:val="0"/>
        <w:strike w:val="0"/>
        <w:dstrike w:val="0"/>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4">
    <w:nsid w:val="5364692D"/>
    <w:multiLevelType w:val="hybridMultilevel"/>
    <w:tmpl w:val="849AA3A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5">
    <w:nsid w:val="53E24004"/>
    <w:multiLevelType w:val="hybridMultilevel"/>
    <w:tmpl w:val="56161D52"/>
    <w:lvl w:ilvl="0" w:tplc="7AFCA05E">
      <w:start w:val="2"/>
      <w:numFmt w:val="lowerLetter"/>
      <w:lvlText w:val="%1)"/>
      <w:lvlJc w:val="left"/>
      <w:pPr>
        <w:ind w:left="23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nsid w:val="54DC4BF0"/>
    <w:multiLevelType w:val="hybridMultilevel"/>
    <w:tmpl w:val="062AF6E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7">
    <w:nsid w:val="556009FB"/>
    <w:multiLevelType w:val="hybridMultilevel"/>
    <w:tmpl w:val="B04A95E4"/>
    <w:lvl w:ilvl="0" w:tplc="C7128F5E">
      <w:start w:val="1"/>
      <w:numFmt w:val="lowerLetter"/>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nsid w:val="58737C12"/>
    <w:multiLevelType w:val="hybridMultilevel"/>
    <w:tmpl w:val="06925906"/>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99">
    <w:nsid w:val="5A87485A"/>
    <w:multiLevelType w:val="hybridMultilevel"/>
    <w:tmpl w:val="BF14066A"/>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00">
    <w:nsid w:val="5CD50E68"/>
    <w:multiLevelType w:val="hybridMultilevel"/>
    <w:tmpl w:val="11D203A2"/>
    <w:lvl w:ilvl="0" w:tplc="70DE6E2C">
      <w:start w:val="1"/>
      <w:numFmt w:val="lowerLetter"/>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1">
    <w:nsid w:val="5D990568"/>
    <w:multiLevelType w:val="hybridMultilevel"/>
    <w:tmpl w:val="08421886"/>
    <w:lvl w:ilvl="0" w:tplc="89AAA4EE">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nsid w:val="5E593C9F"/>
    <w:multiLevelType w:val="hybridMultilevel"/>
    <w:tmpl w:val="B2F6FC58"/>
    <w:lvl w:ilvl="0" w:tplc="F754F8A0">
      <w:start w:val="2"/>
      <w:numFmt w:val="lowerLetter"/>
      <w:lvlText w:val="%1)"/>
      <w:lvlJc w:val="left"/>
      <w:pPr>
        <w:tabs>
          <w:tab w:val="num" w:pos="795"/>
        </w:tabs>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nsid w:val="5E757A14"/>
    <w:multiLevelType w:val="hybridMultilevel"/>
    <w:tmpl w:val="3B2696CC"/>
    <w:lvl w:ilvl="0" w:tplc="F33E123E">
      <w:start w:val="1"/>
      <w:numFmt w:val="lowerLetter"/>
      <w:lvlText w:val="%1)"/>
      <w:lvlJc w:val="left"/>
      <w:pPr>
        <w:ind w:left="360" w:hanging="360"/>
      </w:pPr>
      <w:rPr>
        <w:b w:val="0"/>
        <w:caps w:val="0"/>
        <w:color w:val="auto"/>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04">
    <w:nsid w:val="5EBF1DB6"/>
    <w:multiLevelType w:val="hybridMultilevel"/>
    <w:tmpl w:val="43162AB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5">
    <w:nsid w:val="6042062A"/>
    <w:multiLevelType w:val="hybridMultilevel"/>
    <w:tmpl w:val="EAFC746A"/>
    <w:lvl w:ilvl="0" w:tplc="04050017">
      <w:start w:val="1"/>
      <w:numFmt w:val="lowerLetter"/>
      <w:lvlText w:val="%1)"/>
      <w:lvlJc w:val="left"/>
      <w:pPr>
        <w:tabs>
          <w:tab w:val="num" w:pos="720"/>
        </w:tabs>
        <w:ind w:left="720" w:hanging="360"/>
      </w:pPr>
    </w:lvl>
    <w:lvl w:ilvl="1" w:tplc="37D8E7D0">
      <w:start w:val="1"/>
      <w:numFmt w:val="lowerLetter"/>
      <w:lvlText w:val="%2)"/>
      <w:lvlJc w:val="left"/>
      <w:pPr>
        <w:tabs>
          <w:tab w:val="num" w:pos="2142"/>
        </w:tabs>
        <w:ind w:left="2142" w:hanging="360"/>
      </w:pPr>
    </w:lvl>
    <w:lvl w:ilvl="2" w:tplc="041B0005">
      <w:start w:val="1"/>
      <w:numFmt w:val="bullet"/>
      <w:lvlText w:val=""/>
      <w:lvlJc w:val="left"/>
      <w:pPr>
        <w:tabs>
          <w:tab w:val="num" w:pos="2862"/>
        </w:tabs>
        <w:ind w:left="2862" w:hanging="360"/>
      </w:pPr>
      <w:rPr>
        <w:rFonts w:ascii="Wingdings" w:hAnsi="Wingdings" w:hint="default"/>
      </w:rPr>
    </w:lvl>
    <w:lvl w:ilvl="3" w:tplc="041B0001">
      <w:start w:val="1"/>
      <w:numFmt w:val="bullet"/>
      <w:lvlText w:val=""/>
      <w:lvlJc w:val="left"/>
      <w:pPr>
        <w:tabs>
          <w:tab w:val="num" w:pos="3582"/>
        </w:tabs>
        <w:ind w:left="3582" w:hanging="360"/>
      </w:pPr>
      <w:rPr>
        <w:rFonts w:ascii="Symbol" w:hAnsi="Symbol" w:hint="default"/>
      </w:rPr>
    </w:lvl>
    <w:lvl w:ilvl="4" w:tplc="041B0003">
      <w:start w:val="1"/>
      <w:numFmt w:val="bullet"/>
      <w:lvlText w:val="o"/>
      <w:lvlJc w:val="left"/>
      <w:pPr>
        <w:tabs>
          <w:tab w:val="num" w:pos="4302"/>
        </w:tabs>
        <w:ind w:left="4302" w:hanging="360"/>
      </w:pPr>
      <w:rPr>
        <w:rFonts w:ascii="Courier New" w:hAnsi="Courier New" w:cs="Courier New" w:hint="default"/>
      </w:rPr>
    </w:lvl>
    <w:lvl w:ilvl="5" w:tplc="041B0005">
      <w:start w:val="1"/>
      <w:numFmt w:val="bullet"/>
      <w:lvlText w:val=""/>
      <w:lvlJc w:val="left"/>
      <w:pPr>
        <w:tabs>
          <w:tab w:val="num" w:pos="5022"/>
        </w:tabs>
        <w:ind w:left="5022" w:hanging="360"/>
      </w:pPr>
      <w:rPr>
        <w:rFonts w:ascii="Wingdings" w:hAnsi="Wingdings" w:hint="default"/>
      </w:rPr>
    </w:lvl>
    <w:lvl w:ilvl="6" w:tplc="041B0001">
      <w:start w:val="1"/>
      <w:numFmt w:val="bullet"/>
      <w:lvlText w:val=""/>
      <w:lvlJc w:val="left"/>
      <w:pPr>
        <w:tabs>
          <w:tab w:val="num" w:pos="5742"/>
        </w:tabs>
        <w:ind w:left="5742" w:hanging="360"/>
      </w:pPr>
      <w:rPr>
        <w:rFonts w:ascii="Symbol" w:hAnsi="Symbol" w:hint="default"/>
      </w:rPr>
    </w:lvl>
    <w:lvl w:ilvl="7" w:tplc="041B0003">
      <w:start w:val="1"/>
      <w:numFmt w:val="bullet"/>
      <w:lvlText w:val="o"/>
      <w:lvlJc w:val="left"/>
      <w:pPr>
        <w:tabs>
          <w:tab w:val="num" w:pos="6462"/>
        </w:tabs>
        <w:ind w:left="6462" w:hanging="360"/>
      </w:pPr>
      <w:rPr>
        <w:rFonts w:ascii="Courier New" w:hAnsi="Courier New" w:cs="Courier New" w:hint="default"/>
      </w:rPr>
    </w:lvl>
    <w:lvl w:ilvl="8" w:tplc="041B0005">
      <w:start w:val="1"/>
      <w:numFmt w:val="bullet"/>
      <w:lvlText w:val=""/>
      <w:lvlJc w:val="left"/>
      <w:pPr>
        <w:tabs>
          <w:tab w:val="num" w:pos="7182"/>
        </w:tabs>
        <w:ind w:left="7182" w:hanging="360"/>
      </w:pPr>
      <w:rPr>
        <w:rFonts w:ascii="Wingdings" w:hAnsi="Wingdings" w:hint="default"/>
      </w:rPr>
    </w:lvl>
  </w:abstractNum>
  <w:abstractNum w:abstractNumId="106">
    <w:nsid w:val="610C41A5"/>
    <w:multiLevelType w:val="hybridMultilevel"/>
    <w:tmpl w:val="42AC30C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nsid w:val="61676718"/>
    <w:multiLevelType w:val="hybridMultilevel"/>
    <w:tmpl w:val="C59CAAAA"/>
    <w:lvl w:ilvl="0" w:tplc="0405000F">
      <w:start w:val="1"/>
      <w:numFmt w:val="decimal"/>
      <w:lvlText w:val="%1."/>
      <w:lvlJc w:val="left"/>
      <w:pPr>
        <w:tabs>
          <w:tab w:val="num" w:pos="540"/>
        </w:tabs>
        <w:ind w:left="540" w:hanging="360"/>
      </w:pPr>
    </w:lvl>
    <w:lvl w:ilvl="1" w:tplc="A6C08146">
      <w:start w:val="1"/>
      <w:numFmt w:val="lowerLetter"/>
      <w:lvlText w:val="%2)"/>
      <w:lvlJc w:val="left"/>
      <w:pPr>
        <w:tabs>
          <w:tab w:val="num" w:pos="1605"/>
        </w:tabs>
        <w:ind w:left="1605" w:hanging="705"/>
      </w:pPr>
      <w:rPr>
        <w:rFonts w:hint="default"/>
      </w:rPr>
    </w:lvl>
    <w:lvl w:ilvl="2" w:tplc="0405000F">
      <w:start w:val="1"/>
      <w:numFmt w:val="decimal"/>
      <w:lvlText w:val="%3."/>
      <w:lvlJc w:val="left"/>
      <w:pPr>
        <w:tabs>
          <w:tab w:val="num" w:pos="2160"/>
        </w:tabs>
        <w:ind w:left="2160" w:hanging="360"/>
      </w:pPr>
    </w:lvl>
    <w:lvl w:ilvl="3" w:tplc="0405000F">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08">
    <w:nsid w:val="635279FA"/>
    <w:multiLevelType w:val="hybridMultilevel"/>
    <w:tmpl w:val="FD80DE08"/>
    <w:lvl w:ilvl="0" w:tplc="80F01F46">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nsid w:val="643A4A38"/>
    <w:multiLevelType w:val="hybridMultilevel"/>
    <w:tmpl w:val="301E7988"/>
    <w:lvl w:ilvl="0" w:tplc="80F01F46">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nsid w:val="657458BD"/>
    <w:multiLevelType w:val="hybridMultilevel"/>
    <w:tmpl w:val="039E420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nsid w:val="68874473"/>
    <w:multiLevelType w:val="hybridMultilevel"/>
    <w:tmpl w:val="58D8D6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nsid w:val="69AE1243"/>
    <w:multiLevelType w:val="hybridMultilevel"/>
    <w:tmpl w:val="CF741282"/>
    <w:lvl w:ilvl="0" w:tplc="89E21116">
      <w:start w:val="1"/>
      <w:numFmt w:val="lowerLetter"/>
      <w:lvlText w:val="%1)"/>
      <w:lvlJc w:val="left"/>
      <w:pPr>
        <w:tabs>
          <w:tab w:val="num" w:pos="720"/>
        </w:tabs>
        <w:ind w:left="720" w:hanging="360"/>
      </w:pPr>
      <w:rPr>
        <w:rFonts w:hint="default"/>
        <w:strike w:val="0"/>
      </w:rPr>
    </w:lvl>
    <w:lvl w:ilvl="1" w:tplc="9C54D90C">
      <w:start w:val="1"/>
      <w:numFmt w:val="decimal"/>
      <w:lvlText w:val="%2."/>
      <w:lvlJc w:val="left"/>
      <w:pPr>
        <w:tabs>
          <w:tab w:val="num" w:pos="1440"/>
        </w:tabs>
        <w:ind w:left="1440" w:hanging="360"/>
      </w:pPr>
      <w:rPr>
        <w:rFonts w:hint="default"/>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3">
    <w:nsid w:val="6B295E8B"/>
    <w:multiLevelType w:val="hybridMultilevel"/>
    <w:tmpl w:val="A34057C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4">
    <w:nsid w:val="6DF173E5"/>
    <w:multiLevelType w:val="hybridMultilevel"/>
    <w:tmpl w:val="CE3A44B0"/>
    <w:lvl w:ilvl="0" w:tplc="B5BEEC9C">
      <w:start w:val="5"/>
      <w:numFmt w:val="lowerLetter"/>
      <w:lvlText w:val="%1)"/>
      <w:lvlJc w:val="left"/>
      <w:pPr>
        <w:tabs>
          <w:tab w:val="num" w:pos="1428"/>
        </w:tabs>
        <w:ind w:left="1428"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nsid w:val="6E7300C9"/>
    <w:multiLevelType w:val="hybridMultilevel"/>
    <w:tmpl w:val="FB663000"/>
    <w:lvl w:ilvl="0" w:tplc="C0F863F4">
      <w:start w:val="4"/>
      <w:numFmt w:val="lowerLetter"/>
      <w:lvlText w:val="%1)"/>
      <w:lvlJc w:val="left"/>
      <w:pPr>
        <w:tabs>
          <w:tab w:val="num" w:pos="720"/>
        </w:tabs>
        <w:ind w:left="720" w:hanging="360"/>
      </w:pPr>
      <w:rPr>
        <w:rFonts w:hint="default"/>
        <w:b w:val="0"/>
        <w:i w:val="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nsid w:val="723A6789"/>
    <w:multiLevelType w:val="hybridMultilevel"/>
    <w:tmpl w:val="4A7615D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7">
    <w:nsid w:val="724F13E5"/>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118">
    <w:nsid w:val="7296350C"/>
    <w:multiLevelType w:val="hybridMultilevel"/>
    <w:tmpl w:val="7FDA765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9">
    <w:nsid w:val="73D6177D"/>
    <w:multiLevelType w:val="hybridMultilevel"/>
    <w:tmpl w:val="04DE3A3A"/>
    <w:lvl w:ilvl="0" w:tplc="9C54D90C">
      <w:start w:val="1"/>
      <w:numFmt w:val="decimal"/>
      <w:lvlText w:val="%1."/>
      <w:lvlJc w:val="left"/>
      <w:pPr>
        <w:ind w:left="785" w:hanging="360"/>
      </w:pPr>
      <w:rPr>
        <w:strike w:val="0"/>
        <w:dstrike w:val="0"/>
        <w:u w:val="none"/>
        <w:effect w:val="none"/>
      </w:rPr>
    </w:lvl>
    <w:lvl w:ilvl="1" w:tplc="1DF22EBC">
      <w:start w:val="1"/>
      <w:numFmt w:val="lowerLetter"/>
      <w:lvlText w:val="%2)"/>
      <w:lvlJc w:val="left"/>
      <w:pPr>
        <w:ind w:left="1875" w:hanging="435"/>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20">
    <w:nsid w:val="73E73BDF"/>
    <w:multiLevelType w:val="hybridMultilevel"/>
    <w:tmpl w:val="295E5B9E"/>
    <w:lvl w:ilvl="0" w:tplc="2D94ED08">
      <w:start w:val="2"/>
      <w:numFmt w:val="lowerLetter"/>
      <w:lvlText w:val="%1)"/>
      <w:lvlJc w:val="left"/>
      <w:pPr>
        <w:ind w:left="187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nsid w:val="7636372E"/>
    <w:multiLevelType w:val="hybridMultilevel"/>
    <w:tmpl w:val="70169630"/>
    <w:lvl w:ilvl="0" w:tplc="B3C299F2">
      <w:start w:val="1"/>
      <w:numFmt w:val="lowerLetter"/>
      <w:lvlText w:val="%1)"/>
      <w:lvlJc w:val="left"/>
      <w:pPr>
        <w:tabs>
          <w:tab w:val="num" w:pos="1770"/>
        </w:tabs>
        <w:ind w:left="1770" w:hanging="360"/>
      </w:pPr>
      <w:rPr>
        <w:rFonts w:cs="Times New Roman" w:hint="default"/>
      </w:rPr>
    </w:lvl>
    <w:lvl w:ilvl="1" w:tplc="041B0019" w:tentative="1">
      <w:start w:val="1"/>
      <w:numFmt w:val="lowerLetter"/>
      <w:lvlText w:val="%2."/>
      <w:lvlJc w:val="left"/>
      <w:pPr>
        <w:tabs>
          <w:tab w:val="num" w:pos="2490"/>
        </w:tabs>
        <w:ind w:left="2490" w:hanging="360"/>
      </w:pPr>
      <w:rPr>
        <w:rFonts w:cs="Times New Roman"/>
      </w:rPr>
    </w:lvl>
    <w:lvl w:ilvl="2" w:tplc="041B001B" w:tentative="1">
      <w:start w:val="1"/>
      <w:numFmt w:val="lowerRoman"/>
      <w:lvlText w:val="%3."/>
      <w:lvlJc w:val="right"/>
      <w:pPr>
        <w:tabs>
          <w:tab w:val="num" w:pos="3210"/>
        </w:tabs>
        <w:ind w:left="3210" w:hanging="180"/>
      </w:pPr>
      <w:rPr>
        <w:rFonts w:cs="Times New Roman"/>
      </w:rPr>
    </w:lvl>
    <w:lvl w:ilvl="3" w:tplc="041B000F" w:tentative="1">
      <w:start w:val="1"/>
      <w:numFmt w:val="decimal"/>
      <w:lvlText w:val="%4."/>
      <w:lvlJc w:val="left"/>
      <w:pPr>
        <w:tabs>
          <w:tab w:val="num" w:pos="3930"/>
        </w:tabs>
        <w:ind w:left="3930" w:hanging="360"/>
      </w:pPr>
      <w:rPr>
        <w:rFonts w:cs="Times New Roman"/>
      </w:rPr>
    </w:lvl>
    <w:lvl w:ilvl="4" w:tplc="041B0019" w:tentative="1">
      <w:start w:val="1"/>
      <w:numFmt w:val="lowerLetter"/>
      <w:lvlText w:val="%5."/>
      <w:lvlJc w:val="left"/>
      <w:pPr>
        <w:tabs>
          <w:tab w:val="num" w:pos="4650"/>
        </w:tabs>
        <w:ind w:left="4650" w:hanging="360"/>
      </w:pPr>
      <w:rPr>
        <w:rFonts w:cs="Times New Roman"/>
      </w:rPr>
    </w:lvl>
    <w:lvl w:ilvl="5" w:tplc="041B001B" w:tentative="1">
      <w:start w:val="1"/>
      <w:numFmt w:val="lowerRoman"/>
      <w:lvlText w:val="%6."/>
      <w:lvlJc w:val="right"/>
      <w:pPr>
        <w:tabs>
          <w:tab w:val="num" w:pos="5370"/>
        </w:tabs>
        <w:ind w:left="5370" w:hanging="180"/>
      </w:pPr>
      <w:rPr>
        <w:rFonts w:cs="Times New Roman"/>
      </w:rPr>
    </w:lvl>
    <w:lvl w:ilvl="6" w:tplc="041B000F" w:tentative="1">
      <w:start w:val="1"/>
      <w:numFmt w:val="decimal"/>
      <w:lvlText w:val="%7."/>
      <w:lvlJc w:val="left"/>
      <w:pPr>
        <w:tabs>
          <w:tab w:val="num" w:pos="6090"/>
        </w:tabs>
        <w:ind w:left="6090" w:hanging="360"/>
      </w:pPr>
      <w:rPr>
        <w:rFonts w:cs="Times New Roman"/>
      </w:rPr>
    </w:lvl>
    <w:lvl w:ilvl="7" w:tplc="041B0019" w:tentative="1">
      <w:start w:val="1"/>
      <w:numFmt w:val="lowerLetter"/>
      <w:lvlText w:val="%8."/>
      <w:lvlJc w:val="left"/>
      <w:pPr>
        <w:tabs>
          <w:tab w:val="num" w:pos="6810"/>
        </w:tabs>
        <w:ind w:left="6810" w:hanging="360"/>
      </w:pPr>
      <w:rPr>
        <w:rFonts w:cs="Times New Roman"/>
      </w:rPr>
    </w:lvl>
    <w:lvl w:ilvl="8" w:tplc="041B001B" w:tentative="1">
      <w:start w:val="1"/>
      <w:numFmt w:val="lowerRoman"/>
      <w:lvlText w:val="%9."/>
      <w:lvlJc w:val="right"/>
      <w:pPr>
        <w:tabs>
          <w:tab w:val="num" w:pos="7530"/>
        </w:tabs>
        <w:ind w:left="7530" w:hanging="180"/>
      </w:pPr>
      <w:rPr>
        <w:rFonts w:cs="Times New Roman"/>
      </w:rPr>
    </w:lvl>
  </w:abstractNum>
  <w:abstractNum w:abstractNumId="122">
    <w:nsid w:val="76CF379C"/>
    <w:multiLevelType w:val="hybridMultilevel"/>
    <w:tmpl w:val="B44A00E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3">
    <w:nsid w:val="770C51F1"/>
    <w:multiLevelType w:val="hybridMultilevel"/>
    <w:tmpl w:val="4A1CABAA"/>
    <w:lvl w:ilvl="0" w:tplc="60007806">
      <w:start w:val="1"/>
      <w:numFmt w:val="lowerLetter"/>
      <w:lvlText w:val="%1)"/>
      <w:lvlJc w:val="left"/>
      <w:pPr>
        <w:tabs>
          <w:tab w:val="num" w:pos="1068"/>
        </w:tabs>
        <w:ind w:left="1068" w:hanging="360"/>
      </w:pPr>
    </w:lvl>
    <w:lvl w:ilvl="1" w:tplc="FCA04C5A">
      <w:start w:val="1"/>
      <w:numFmt w:val="decimal"/>
      <w:lvlText w:val="%2."/>
      <w:lvlJc w:val="left"/>
      <w:pPr>
        <w:tabs>
          <w:tab w:val="num" w:pos="1788"/>
        </w:tabs>
        <w:ind w:left="1788" w:hanging="360"/>
      </w:pPr>
      <w:rPr>
        <w:color w:val="auto"/>
      </w:r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124">
    <w:nsid w:val="783E26A2"/>
    <w:multiLevelType w:val="hybridMultilevel"/>
    <w:tmpl w:val="B8B4486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5">
    <w:nsid w:val="78565371"/>
    <w:multiLevelType w:val="hybridMultilevel"/>
    <w:tmpl w:val="E74AB072"/>
    <w:lvl w:ilvl="0" w:tplc="89E21116">
      <w:start w:val="1"/>
      <w:numFmt w:val="lowerLetter"/>
      <w:lvlText w:val="%1)"/>
      <w:lvlJc w:val="left"/>
      <w:pPr>
        <w:tabs>
          <w:tab w:val="num" w:pos="720"/>
        </w:tabs>
        <w:ind w:left="720" w:hanging="360"/>
      </w:pPr>
      <w:rPr>
        <w:rFonts w:hint="default"/>
        <w:strike w:val="0"/>
      </w:rPr>
    </w:lvl>
    <w:lvl w:ilvl="1" w:tplc="9C54D90C">
      <w:start w:val="1"/>
      <w:numFmt w:val="decimal"/>
      <w:lvlText w:val="%2."/>
      <w:lvlJc w:val="left"/>
      <w:pPr>
        <w:tabs>
          <w:tab w:val="num" w:pos="1440"/>
        </w:tabs>
        <w:ind w:left="1440" w:hanging="360"/>
      </w:pPr>
      <w:rPr>
        <w:rFonts w:hint="default"/>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6">
    <w:nsid w:val="78843F70"/>
    <w:multiLevelType w:val="hybridMultilevel"/>
    <w:tmpl w:val="78F8465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7">
    <w:nsid w:val="78B47256"/>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128">
    <w:nsid w:val="78B47262"/>
    <w:multiLevelType w:val="hybridMultilevel"/>
    <w:tmpl w:val="F0EC53DA"/>
    <w:lvl w:ilvl="0" w:tplc="04050017">
      <w:start w:val="1"/>
      <w:numFmt w:val="lowerLetter"/>
      <w:lvlText w:val="%1)"/>
      <w:lvlJc w:val="left"/>
      <w:pPr>
        <w:tabs>
          <w:tab w:val="num" w:pos="360"/>
        </w:tabs>
        <w:ind w:left="360" w:hanging="360"/>
      </w:pPr>
      <w:rPr>
        <w:rFonts w:hint="default"/>
      </w:rPr>
    </w:lvl>
    <w:lvl w:ilvl="1" w:tplc="23DE57B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9">
    <w:nsid w:val="79755232"/>
    <w:multiLevelType w:val="hybridMultilevel"/>
    <w:tmpl w:val="03B0BC1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0">
    <w:nsid w:val="7A6E1351"/>
    <w:multiLevelType w:val="hybridMultilevel"/>
    <w:tmpl w:val="8EB8A6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nsid w:val="7A9500E0"/>
    <w:multiLevelType w:val="hybridMultilevel"/>
    <w:tmpl w:val="42AC30C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2">
    <w:nsid w:val="7BE30B05"/>
    <w:multiLevelType w:val="hybridMultilevel"/>
    <w:tmpl w:val="05B2E018"/>
    <w:lvl w:ilvl="0" w:tplc="3774EBFE">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nsid w:val="7F7F06D1"/>
    <w:multiLevelType w:val="hybridMultilevel"/>
    <w:tmpl w:val="00A890F2"/>
    <w:lvl w:ilvl="0" w:tplc="14124C80">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61"/>
  </w:num>
  <w:num w:numId="2">
    <w:abstractNumId w:val="75"/>
  </w:num>
  <w:num w:numId="3">
    <w:abstractNumId w:val="31"/>
  </w:num>
  <w:num w:numId="4">
    <w:abstractNumId w:val="38"/>
  </w:num>
  <w:num w:numId="5">
    <w:abstractNumId w:val="27"/>
  </w:num>
  <w:num w:numId="6">
    <w:abstractNumId w:val="66"/>
  </w:num>
  <w:num w:numId="7">
    <w:abstractNumId w:val="16"/>
  </w:num>
  <w:num w:numId="8">
    <w:abstractNumId w:val="122"/>
  </w:num>
  <w:num w:numId="9">
    <w:abstractNumId w:val="24"/>
  </w:num>
  <w:num w:numId="10">
    <w:abstractNumId w:val="42"/>
  </w:num>
  <w:num w:numId="11">
    <w:abstractNumId w:val="90"/>
  </w:num>
  <w:num w:numId="12">
    <w:abstractNumId w:val="125"/>
  </w:num>
  <w:num w:numId="13">
    <w:abstractNumId w:val="111"/>
  </w:num>
  <w:num w:numId="14">
    <w:abstractNumId w:val="112"/>
  </w:num>
  <w:num w:numId="15">
    <w:abstractNumId w:val="91"/>
  </w:num>
  <w:num w:numId="16">
    <w:abstractNumId w:val="52"/>
  </w:num>
  <w:num w:numId="17">
    <w:abstractNumId w:val="36"/>
  </w:num>
  <w:num w:numId="18">
    <w:abstractNumId w:val="65"/>
  </w:num>
  <w:num w:numId="19">
    <w:abstractNumId w:val="9"/>
  </w:num>
  <w:num w:numId="20">
    <w:abstractNumId w:val="23"/>
  </w:num>
  <w:num w:numId="21">
    <w:abstractNumId w:val="128"/>
  </w:num>
  <w:num w:numId="22">
    <w:abstractNumId w:val="68"/>
  </w:num>
  <w:num w:numId="23">
    <w:abstractNumId w:val="83"/>
  </w:num>
  <w:num w:numId="24">
    <w:abstractNumId w:val="132"/>
  </w:num>
  <w:num w:numId="25">
    <w:abstractNumId w:val="62"/>
  </w:num>
  <w:num w:numId="26">
    <w:abstractNumId w:val="74"/>
  </w:num>
  <w:num w:numId="27">
    <w:abstractNumId w:val="1"/>
  </w:num>
  <w:num w:numId="28">
    <w:abstractNumId w:val="49"/>
  </w:num>
  <w:num w:numId="29">
    <w:abstractNumId w:val="102"/>
  </w:num>
  <w:num w:numId="30">
    <w:abstractNumId w:val="59"/>
  </w:num>
  <w:num w:numId="31">
    <w:abstractNumId w:val="98"/>
  </w:num>
  <w:num w:numId="32">
    <w:abstractNumId w:val="89"/>
  </w:num>
  <w:num w:numId="33">
    <w:abstractNumId w:val="11"/>
  </w:num>
  <w:num w:numId="34">
    <w:abstractNumId w:val="110"/>
  </w:num>
  <w:num w:numId="35">
    <w:abstractNumId w:val="48"/>
  </w:num>
  <w:num w:numId="36">
    <w:abstractNumId w:val="22"/>
  </w:num>
  <w:num w:numId="37">
    <w:abstractNumId w:val="12"/>
  </w:num>
  <w:num w:numId="38">
    <w:abstractNumId w:val="37"/>
  </w:num>
  <w:num w:numId="39">
    <w:abstractNumId w:val="77"/>
  </w:num>
  <w:num w:numId="40">
    <w:abstractNumId w:val="63"/>
  </w:num>
  <w:num w:numId="41">
    <w:abstractNumId w:val="44"/>
  </w:num>
  <w:num w:numId="42">
    <w:abstractNumId w:val="30"/>
  </w:num>
  <w:num w:numId="43">
    <w:abstractNumId w:val="92"/>
  </w:num>
  <w:num w:numId="44">
    <w:abstractNumId w:val="50"/>
  </w:num>
  <w:num w:numId="45">
    <w:abstractNumId w:val="78"/>
  </w:num>
  <w:num w:numId="46">
    <w:abstractNumId w:val="26"/>
  </w:num>
  <w:num w:numId="47">
    <w:abstractNumId w:val="71"/>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num>
  <w:num w:numId="54">
    <w:abstractNumId w:val="131"/>
  </w:num>
  <w:num w:numId="55">
    <w:abstractNumId w:val="70"/>
  </w:num>
  <w:num w:numId="56">
    <w:abstractNumId w:val="115"/>
  </w:num>
  <w:num w:numId="57">
    <w:abstractNumId w:val="80"/>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num>
  <w:num w:numId="6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9"/>
  </w:num>
  <w:num w:numId="63">
    <w:abstractNumId w:val="18"/>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4"/>
  </w:num>
  <w:num w:numId="6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1"/>
  </w:num>
  <w:num w:numId="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0"/>
  </w:num>
  <w:num w:numId="7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4"/>
  </w:num>
  <w:num w:numId="7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9"/>
  </w:num>
  <w:num w:numId="8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5"/>
    <w:lvlOverride w:ilvl="0">
      <w:startOverride w:val="1"/>
    </w:lvlOverride>
    <w:lvlOverride w:ilvl="1">
      <w:startOverride w:val="1"/>
    </w:lvlOverride>
    <w:lvlOverride w:ilvl="2"/>
    <w:lvlOverride w:ilvl="3"/>
    <w:lvlOverride w:ilvl="4"/>
    <w:lvlOverride w:ilvl="5"/>
    <w:lvlOverride w:ilvl="6"/>
    <w:lvlOverride w:ilvl="7"/>
    <w:lvlOverride w:ilvl="8"/>
  </w:num>
  <w:num w:numId="84">
    <w:abstractNumId w:val="114"/>
  </w:num>
  <w:num w:numId="8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6"/>
  </w:num>
  <w:num w:numId="8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5"/>
  </w:num>
  <w:num w:numId="91">
    <w:abstractNumId w:val="34"/>
  </w:num>
  <w:num w:numId="92">
    <w:abstractNumId w:val="39"/>
  </w:num>
  <w:num w:numId="93">
    <w:abstractNumId w:val="54"/>
  </w:num>
  <w:num w:numId="94">
    <w:abstractNumId w:val="57"/>
  </w:num>
  <w:num w:numId="95">
    <w:abstractNumId w:val="5"/>
  </w:num>
  <w:num w:numId="96">
    <w:abstractNumId w:val="7"/>
  </w:num>
  <w:num w:numId="97">
    <w:abstractNumId w:val="85"/>
  </w:num>
  <w:num w:numId="9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
  </w:num>
  <w:num w:numId="1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1"/>
  </w:num>
  <w:num w:numId="108">
    <w:abstractNumId w:val="113"/>
  </w:num>
  <w:num w:numId="10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9"/>
  </w:num>
  <w:num w:numId="113">
    <w:abstractNumId w:val="120"/>
  </w:num>
  <w:num w:numId="11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3"/>
  </w:num>
  <w:num w:numId="1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1"/>
  </w:num>
  <w:num w:numId="118">
    <w:abstractNumId w:val="21"/>
  </w:num>
  <w:num w:numId="119">
    <w:abstractNumId w:val="117"/>
  </w:num>
  <w:num w:numId="120">
    <w:abstractNumId w:val="127"/>
  </w:num>
  <w:num w:numId="121">
    <w:abstractNumId w:val="46"/>
  </w:num>
  <w:num w:numId="122">
    <w:abstractNumId w:val="121"/>
  </w:num>
  <w:num w:numId="123">
    <w:abstractNumId w:val="88"/>
  </w:num>
  <w:num w:numId="124">
    <w:abstractNumId w:val="47"/>
  </w:num>
  <w:num w:numId="125">
    <w:abstractNumId w:val="35"/>
  </w:num>
  <w:num w:numId="126">
    <w:abstractNumId w:val="53"/>
  </w:num>
  <w:num w:numId="127">
    <w:abstractNumId w:val="133"/>
  </w:num>
  <w:num w:numId="128">
    <w:abstractNumId w:val="107"/>
  </w:num>
  <w:num w:numId="129">
    <w:abstractNumId w:val="4"/>
  </w:num>
  <w:num w:numId="130">
    <w:abstractNumId w:val="97"/>
  </w:num>
  <w:num w:numId="131">
    <w:abstractNumId w:val="105"/>
  </w:num>
  <w:num w:numId="132">
    <w:abstractNumId w:val="109"/>
  </w:num>
  <w:num w:numId="133">
    <w:abstractNumId w:val="108"/>
  </w:num>
  <w:num w:numId="134">
    <w:abstractNumId w:val="25"/>
  </w:num>
  <w:num w:numId="135">
    <w:abstractNumId w:val="20"/>
  </w:num>
  <w:num w:numId="136">
    <w:abstractNumId w:val="130"/>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lignBordersAndEdges/>
  <w:bordersDoNotSurroundHeader/>
  <w:hideGrammaticalError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DCE"/>
    <w:rsid w:val="00001535"/>
    <w:rsid w:val="00003670"/>
    <w:rsid w:val="00003CA1"/>
    <w:rsid w:val="00004AB8"/>
    <w:rsid w:val="00004BB9"/>
    <w:rsid w:val="00004CEA"/>
    <w:rsid w:val="000059E2"/>
    <w:rsid w:val="000069D3"/>
    <w:rsid w:val="000107F3"/>
    <w:rsid w:val="00010881"/>
    <w:rsid w:val="00010BA3"/>
    <w:rsid w:val="0001107E"/>
    <w:rsid w:val="0001109C"/>
    <w:rsid w:val="0001267B"/>
    <w:rsid w:val="00012F52"/>
    <w:rsid w:val="00012F6B"/>
    <w:rsid w:val="000135D8"/>
    <w:rsid w:val="00013EAA"/>
    <w:rsid w:val="00015B39"/>
    <w:rsid w:val="00016148"/>
    <w:rsid w:val="00021024"/>
    <w:rsid w:val="00022D46"/>
    <w:rsid w:val="000237DD"/>
    <w:rsid w:val="00026738"/>
    <w:rsid w:val="0003164A"/>
    <w:rsid w:val="0003216E"/>
    <w:rsid w:val="000336E0"/>
    <w:rsid w:val="0003511F"/>
    <w:rsid w:val="0003670D"/>
    <w:rsid w:val="00041755"/>
    <w:rsid w:val="00041947"/>
    <w:rsid w:val="000425D1"/>
    <w:rsid w:val="00042FBD"/>
    <w:rsid w:val="00045A2F"/>
    <w:rsid w:val="000468F1"/>
    <w:rsid w:val="000507EA"/>
    <w:rsid w:val="00050A7C"/>
    <w:rsid w:val="00050EC1"/>
    <w:rsid w:val="000519C9"/>
    <w:rsid w:val="0005226F"/>
    <w:rsid w:val="00052A02"/>
    <w:rsid w:val="00052D33"/>
    <w:rsid w:val="00053131"/>
    <w:rsid w:val="00053727"/>
    <w:rsid w:val="000542A0"/>
    <w:rsid w:val="0005483E"/>
    <w:rsid w:val="000552C1"/>
    <w:rsid w:val="00055E90"/>
    <w:rsid w:val="00056655"/>
    <w:rsid w:val="000569DC"/>
    <w:rsid w:val="00057B97"/>
    <w:rsid w:val="00064805"/>
    <w:rsid w:val="00065141"/>
    <w:rsid w:val="00067131"/>
    <w:rsid w:val="00067698"/>
    <w:rsid w:val="00070824"/>
    <w:rsid w:val="000711C9"/>
    <w:rsid w:val="000714A7"/>
    <w:rsid w:val="00073635"/>
    <w:rsid w:val="00074487"/>
    <w:rsid w:val="000751CD"/>
    <w:rsid w:val="0007560C"/>
    <w:rsid w:val="00077C6F"/>
    <w:rsid w:val="00083F93"/>
    <w:rsid w:val="00084014"/>
    <w:rsid w:val="00085077"/>
    <w:rsid w:val="0008646D"/>
    <w:rsid w:val="00087B55"/>
    <w:rsid w:val="00087DF0"/>
    <w:rsid w:val="0009062D"/>
    <w:rsid w:val="000944EF"/>
    <w:rsid w:val="00095A1B"/>
    <w:rsid w:val="00096DD8"/>
    <w:rsid w:val="000A3589"/>
    <w:rsid w:val="000A35E8"/>
    <w:rsid w:val="000A4F2D"/>
    <w:rsid w:val="000A5923"/>
    <w:rsid w:val="000A5D63"/>
    <w:rsid w:val="000A6AE9"/>
    <w:rsid w:val="000A7523"/>
    <w:rsid w:val="000A77E3"/>
    <w:rsid w:val="000A7864"/>
    <w:rsid w:val="000A78FB"/>
    <w:rsid w:val="000A7A58"/>
    <w:rsid w:val="000B00D4"/>
    <w:rsid w:val="000B1D7C"/>
    <w:rsid w:val="000B1FDD"/>
    <w:rsid w:val="000B21E0"/>
    <w:rsid w:val="000B47CE"/>
    <w:rsid w:val="000B5DF6"/>
    <w:rsid w:val="000B6E49"/>
    <w:rsid w:val="000B6EFA"/>
    <w:rsid w:val="000B76E0"/>
    <w:rsid w:val="000C1D70"/>
    <w:rsid w:val="000C218D"/>
    <w:rsid w:val="000C45ED"/>
    <w:rsid w:val="000C4BD8"/>
    <w:rsid w:val="000C62BB"/>
    <w:rsid w:val="000D0CC6"/>
    <w:rsid w:val="000D522E"/>
    <w:rsid w:val="000D66CD"/>
    <w:rsid w:val="000D6CF3"/>
    <w:rsid w:val="000D710F"/>
    <w:rsid w:val="000D78BF"/>
    <w:rsid w:val="000D7DCC"/>
    <w:rsid w:val="000E2E97"/>
    <w:rsid w:val="000E711F"/>
    <w:rsid w:val="000E7667"/>
    <w:rsid w:val="000F007F"/>
    <w:rsid w:val="000F1792"/>
    <w:rsid w:val="000F25AA"/>
    <w:rsid w:val="000F2A80"/>
    <w:rsid w:val="000F31A9"/>
    <w:rsid w:val="000F429A"/>
    <w:rsid w:val="000F640B"/>
    <w:rsid w:val="000F6E43"/>
    <w:rsid w:val="000F7A8A"/>
    <w:rsid w:val="0010147F"/>
    <w:rsid w:val="00101CB5"/>
    <w:rsid w:val="00105043"/>
    <w:rsid w:val="00105869"/>
    <w:rsid w:val="00106DE6"/>
    <w:rsid w:val="00107CEE"/>
    <w:rsid w:val="00112210"/>
    <w:rsid w:val="00113049"/>
    <w:rsid w:val="0011419F"/>
    <w:rsid w:val="001152EC"/>
    <w:rsid w:val="0011648D"/>
    <w:rsid w:val="001166EC"/>
    <w:rsid w:val="0012132B"/>
    <w:rsid w:val="00121771"/>
    <w:rsid w:val="0012628B"/>
    <w:rsid w:val="00127AEE"/>
    <w:rsid w:val="00131A9E"/>
    <w:rsid w:val="0013211C"/>
    <w:rsid w:val="0013343C"/>
    <w:rsid w:val="001336D6"/>
    <w:rsid w:val="001340E3"/>
    <w:rsid w:val="00137584"/>
    <w:rsid w:val="00137C0C"/>
    <w:rsid w:val="00140490"/>
    <w:rsid w:val="0014085C"/>
    <w:rsid w:val="00141683"/>
    <w:rsid w:val="00141ECD"/>
    <w:rsid w:val="001420AB"/>
    <w:rsid w:val="00142BC2"/>
    <w:rsid w:val="0014331D"/>
    <w:rsid w:val="00143989"/>
    <w:rsid w:val="0014563B"/>
    <w:rsid w:val="00146293"/>
    <w:rsid w:val="001510A2"/>
    <w:rsid w:val="00152ED7"/>
    <w:rsid w:val="001553A9"/>
    <w:rsid w:val="001559A7"/>
    <w:rsid w:val="00157ABD"/>
    <w:rsid w:val="00160DB2"/>
    <w:rsid w:val="00162050"/>
    <w:rsid w:val="00162661"/>
    <w:rsid w:val="00164204"/>
    <w:rsid w:val="00165C77"/>
    <w:rsid w:val="00166A23"/>
    <w:rsid w:val="0016789D"/>
    <w:rsid w:val="00171874"/>
    <w:rsid w:val="00172625"/>
    <w:rsid w:val="001732E7"/>
    <w:rsid w:val="00174635"/>
    <w:rsid w:val="00174963"/>
    <w:rsid w:val="0017598A"/>
    <w:rsid w:val="00176913"/>
    <w:rsid w:val="00177006"/>
    <w:rsid w:val="00177611"/>
    <w:rsid w:val="00180001"/>
    <w:rsid w:val="0018106B"/>
    <w:rsid w:val="0018247F"/>
    <w:rsid w:val="00184460"/>
    <w:rsid w:val="00184E44"/>
    <w:rsid w:val="00185EE0"/>
    <w:rsid w:val="001871CD"/>
    <w:rsid w:val="00190BA3"/>
    <w:rsid w:val="00191510"/>
    <w:rsid w:val="001919AC"/>
    <w:rsid w:val="00193AA8"/>
    <w:rsid w:val="001940D8"/>
    <w:rsid w:val="00194192"/>
    <w:rsid w:val="001943D1"/>
    <w:rsid w:val="0019521C"/>
    <w:rsid w:val="001959D6"/>
    <w:rsid w:val="00197C28"/>
    <w:rsid w:val="001A01F1"/>
    <w:rsid w:val="001A025D"/>
    <w:rsid w:val="001A0F09"/>
    <w:rsid w:val="001A1E40"/>
    <w:rsid w:val="001A2279"/>
    <w:rsid w:val="001A24FF"/>
    <w:rsid w:val="001A3382"/>
    <w:rsid w:val="001A4532"/>
    <w:rsid w:val="001A5B52"/>
    <w:rsid w:val="001A623F"/>
    <w:rsid w:val="001A65FA"/>
    <w:rsid w:val="001A7AC2"/>
    <w:rsid w:val="001B0568"/>
    <w:rsid w:val="001B057C"/>
    <w:rsid w:val="001B1B45"/>
    <w:rsid w:val="001B1CF4"/>
    <w:rsid w:val="001B1E9E"/>
    <w:rsid w:val="001B3873"/>
    <w:rsid w:val="001B4553"/>
    <w:rsid w:val="001B5FAB"/>
    <w:rsid w:val="001B612C"/>
    <w:rsid w:val="001B6767"/>
    <w:rsid w:val="001B69D4"/>
    <w:rsid w:val="001B6F96"/>
    <w:rsid w:val="001C1203"/>
    <w:rsid w:val="001C24C1"/>
    <w:rsid w:val="001C3124"/>
    <w:rsid w:val="001C61DE"/>
    <w:rsid w:val="001C6EDE"/>
    <w:rsid w:val="001C7609"/>
    <w:rsid w:val="001C78C3"/>
    <w:rsid w:val="001D047E"/>
    <w:rsid w:val="001D0857"/>
    <w:rsid w:val="001D141E"/>
    <w:rsid w:val="001D18E3"/>
    <w:rsid w:val="001D4145"/>
    <w:rsid w:val="001D4BDF"/>
    <w:rsid w:val="001D55D8"/>
    <w:rsid w:val="001D6A62"/>
    <w:rsid w:val="001E0F90"/>
    <w:rsid w:val="001E1D0D"/>
    <w:rsid w:val="001E21A3"/>
    <w:rsid w:val="001E27B4"/>
    <w:rsid w:val="001E2FB7"/>
    <w:rsid w:val="001E304F"/>
    <w:rsid w:val="001E32FC"/>
    <w:rsid w:val="001E32FD"/>
    <w:rsid w:val="001E34B2"/>
    <w:rsid w:val="001E51B6"/>
    <w:rsid w:val="001E7CB1"/>
    <w:rsid w:val="001F030C"/>
    <w:rsid w:val="001F0833"/>
    <w:rsid w:val="001F0FAE"/>
    <w:rsid w:val="001F4C62"/>
    <w:rsid w:val="001F63AE"/>
    <w:rsid w:val="00202633"/>
    <w:rsid w:val="00202BCF"/>
    <w:rsid w:val="00202EEA"/>
    <w:rsid w:val="00203679"/>
    <w:rsid w:val="00206D66"/>
    <w:rsid w:val="00214782"/>
    <w:rsid w:val="0021671A"/>
    <w:rsid w:val="00217DF5"/>
    <w:rsid w:val="00221FC6"/>
    <w:rsid w:val="00223E51"/>
    <w:rsid w:val="0022442D"/>
    <w:rsid w:val="00224723"/>
    <w:rsid w:val="00225C44"/>
    <w:rsid w:val="00227C81"/>
    <w:rsid w:val="00230B94"/>
    <w:rsid w:val="0023153E"/>
    <w:rsid w:val="0023287D"/>
    <w:rsid w:val="00233B06"/>
    <w:rsid w:val="00234031"/>
    <w:rsid w:val="0023525D"/>
    <w:rsid w:val="00235FCD"/>
    <w:rsid w:val="0023639B"/>
    <w:rsid w:val="002367CA"/>
    <w:rsid w:val="00237B38"/>
    <w:rsid w:val="002407AD"/>
    <w:rsid w:val="002407D0"/>
    <w:rsid w:val="0024130F"/>
    <w:rsid w:val="00242932"/>
    <w:rsid w:val="00245607"/>
    <w:rsid w:val="00247076"/>
    <w:rsid w:val="0024762A"/>
    <w:rsid w:val="002478CD"/>
    <w:rsid w:val="00247F46"/>
    <w:rsid w:val="00255AC4"/>
    <w:rsid w:val="0025604E"/>
    <w:rsid w:val="00257272"/>
    <w:rsid w:val="002577B2"/>
    <w:rsid w:val="00257BAD"/>
    <w:rsid w:val="00260361"/>
    <w:rsid w:val="00261374"/>
    <w:rsid w:val="002620C6"/>
    <w:rsid w:val="00265900"/>
    <w:rsid w:val="0026642D"/>
    <w:rsid w:val="00271611"/>
    <w:rsid w:val="0027256F"/>
    <w:rsid w:val="00272AE1"/>
    <w:rsid w:val="00272D99"/>
    <w:rsid w:val="002735B1"/>
    <w:rsid w:val="00273E3E"/>
    <w:rsid w:val="0027664C"/>
    <w:rsid w:val="00280792"/>
    <w:rsid w:val="00281A21"/>
    <w:rsid w:val="00282C5E"/>
    <w:rsid w:val="00282FDD"/>
    <w:rsid w:val="002848BF"/>
    <w:rsid w:val="002875FC"/>
    <w:rsid w:val="00290A73"/>
    <w:rsid w:val="00291DEA"/>
    <w:rsid w:val="0029380D"/>
    <w:rsid w:val="00293D90"/>
    <w:rsid w:val="0029552C"/>
    <w:rsid w:val="00295B94"/>
    <w:rsid w:val="002A1D42"/>
    <w:rsid w:val="002A2285"/>
    <w:rsid w:val="002A265E"/>
    <w:rsid w:val="002A2838"/>
    <w:rsid w:val="002A2C37"/>
    <w:rsid w:val="002A596C"/>
    <w:rsid w:val="002A67E5"/>
    <w:rsid w:val="002A73C3"/>
    <w:rsid w:val="002B0104"/>
    <w:rsid w:val="002B0D98"/>
    <w:rsid w:val="002B2285"/>
    <w:rsid w:val="002B2353"/>
    <w:rsid w:val="002B2F6F"/>
    <w:rsid w:val="002B3B60"/>
    <w:rsid w:val="002B41AF"/>
    <w:rsid w:val="002B4743"/>
    <w:rsid w:val="002B4C61"/>
    <w:rsid w:val="002B575E"/>
    <w:rsid w:val="002B78E2"/>
    <w:rsid w:val="002B7E55"/>
    <w:rsid w:val="002C2701"/>
    <w:rsid w:val="002C5F1B"/>
    <w:rsid w:val="002C78E5"/>
    <w:rsid w:val="002C7A8F"/>
    <w:rsid w:val="002D12B3"/>
    <w:rsid w:val="002D2083"/>
    <w:rsid w:val="002D23BC"/>
    <w:rsid w:val="002D244B"/>
    <w:rsid w:val="002D286E"/>
    <w:rsid w:val="002D2B39"/>
    <w:rsid w:val="002D2C6C"/>
    <w:rsid w:val="002D2C8A"/>
    <w:rsid w:val="002D359F"/>
    <w:rsid w:val="002D3EBB"/>
    <w:rsid w:val="002E167D"/>
    <w:rsid w:val="002E5021"/>
    <w:rsid w:val="002E61F2"/>
    <w:rsid w:val="002E64E5"/>
    <w:rsid w:val="002F15BA"/>
    <w:rsid w:val="002F23D6"/>
    <w:rsid w:val="002F4BE2"/>
    <w:rsid w:val="002F685E"/>
    <w:rsid w:val="002F7297"/>
    <w:rsid w:val="00301140"/>
    <w:rsid w:val="003021AE"/>
    <w:rsid w:val="003022DD"/>
    <w:rsid w:val="003030A3"/>
    <w:rsid w:val="00303296"/>
    <w:rsid w:val="00303B28"/>
    <w:rsid w:val="00303BDA"/>
    <w:rsid w:val="00304882"/>
    <w:rsid w:val="00305DCE"/>
    <w:rsid w:val="00307347"/>
    <w:rsid w:val="003118CD"/>
    <w:rsid w:val="003119B4"/>
    <w:rsid w:val="003132BF"/>
    <w:rsid w:val="00313FDF"/>
    <w:rsid w:val="003143BD"/>
    <w:rsid w:val="00314996"/>
    <w:rsid w:val="00314D25"/>
    <w:rsid w:val="003152CD"/>
    <w:rsid w:val="00316BC1"/>
    <w:rsid w:val="003171BE"/>
    <w:rsid w:val="003174A0"/>
    <w:rsid w:val="00320775"/>
    <w:rsid w:val="00320AEF"/>
    <w:rsid w:val="003219C2"/>
    <w:rsid w:val="00322436"/>
    <w:rsid w:val="00324CAD"/>
    <w:rsid w:val="0032549A"/>
    <w:rsid w:val="003257F7"/>
    <w:rsid w:val="00326FA2"/>
    <w:rsid w:val="0033262D"/>
    <w:rsid w:val="003328CA"/>
    <w:rsid w:val="00333F08"/>
    <w:rsid w:val="00334F7B"/>
    <w:rsid w:val="00334FE4"/>
    <w:rsid w:val="00336D5A"/>
    <w:rsid w:val="00337BF7"/>
    <w:rsid w:val="0034305A"/>
    <w:rsid w:val="00345B7A"/>
    <w:rsid w:val="003469FA"/>
    <w:rsid w:val="00347913"/>
    <w:rsid w:val="00350055"/>
    <w:rsid w:val="0035060B"/>
    <w:rsid w:val="003514AC"/>
    <w:rsid w:val="00351503"/>
    <w:rsid w:val="003516B7"/>
    <w:rsid w:val="00351B16"/>
    <w:rsid w:val="00351C8B"/>
    <w:rsid w:val="00351D0E"/>
    <w:rsid w:val="003522BB"/>
    <w:rsid w:val="003560BD"/>
    <w:rsid w:val="00357F14"/>
    <w:rsid w:val="00361765"/>
    <w:rsid w:val="00361B36"/>
    <w:rsid w:val="00362ADE"/>
    <w:rsid w:val="00363349"/>
    <w:rsid w:val="00363F03"/>
    <w:rsid w:val="00364B6F"/>
    <w:rsid w:val="003663F9"/>
    <w:rsid w:val="003664AD"/>
    <w:rsid w:val="003664B9"/>
    <w:rsid w:val="00371533"/>
    <w:rsid w:val="00373192"/>
    <w:rsid w:val="0037408D"/>
    <w:rsid w:val="00374F55"/>
    <w:rsid w:val="00375162"/>
    <w:rsid w:val="00375ED0"/>
    <w:rsid w:val="00376222"/>
    <w:rsid w:val="003764F9"/>
    <w:rsid w:val="0037659E"/>
    <w:rsid w:val="0038101C"/>
    <w:rsid w:val="003812DE"/>
    <w:rsid w:val="00381B5E"/>
    <w:rsid w:val="00391105"/>
    <w:rsid w:val="003919A5"/>
    <w:rsid w:val="00391BA7"/>
    <w:rsid w:val="003963FC"/>
    <w:rsid w:val="003A16DC"/>
    <w:rsid w:val="003A1D9F"/>
    <w:rsid w:val="003A2C2F"/>
    <w:rsid w:val="003A4FF5"/>
    <w:rsid w:val="003A5101"/>
    <w:rsid w:val="003A6185"/>
    <w:rsid w:val="003A6191"/>
    <w:rsid w:val="003B0AD3"/>
    <w:rsid w:val="003B2A60"/>
    <w:rsid w:val="003B33BE"/>
    <w:rsid w:val="003B5B18"/>
    <w:rsid w:val="003B5F7C"/>
    <w:rsid w:val="003B6E8C"/>
    <w:rsid w:val="003C0974"/>
    <w:rsid w:val="003C1D81"/>
    <w:rsid w:val="003C30F2"/>
    <w:rsid w:val="003C4CD7"/>
    <w:rsid w:val="003C576E"/>
    <w:rsid w:val="003C5FD5"/>
    <w:rsid w:val="003C7990"/>
    <w:rsid w:val="003D0CF1"/>
    <w:rsid w:val="003D2726"/>
    <w:rsid w:val="003D3469"/>
    <w:rsid w:val="003D3C8E"/>
    <w:rsid w:val="003D685E"/>
    <w:rsid w:val="003E0FFD"/>
    <w:rsid w:val="003E1F66"/>
    <w:rsid w:val="003E447B"/>
    <w:rsid w:val="003E540C"/>
    <w:rsid w:val="003E567D"/>
    <w:rsid w:val="003E648F"/>
    <w:rsid w:val="003E7EC2"/>
    <w:rsid w:val="003F0435"/>
    <w:rsid w:val="003F4422"/>
    <w:rsid w:val="003F4C06"/>
    <w:rsid w:val="003F52C0"/>
    <w:rsid w:val="003F63CD"/>
    <w:rsid w:val="003F65D6"/>
    <w:rsid w:val="0040184D"/>
    <w:rsid w:val="00402C6B"/>
    <w:rsid w:val="00402D9C"/>
    <w:rsid w:val="00404B91"/>
    <w:rsid w:val="00406AB5"/>
    <w:rsid w:val="00406B5B"/>
    <w:rsid w:val="00407084"/>
    <w:rsid w:val="004074D6"/>
    <w:rsid w:val="00407F8D"/>
    <w:rsid w:val="00410303"/>
    <w:rsid w:val="004108AE"/>
    <w:rsid w:val="0041271F"/>
    <w:rsid w:val="004139EE"/>
    <w:rsid w:val="004146D6"/>
    <w:rsid w:val="0041719A"/>
    <w:rsid w:val="00417D5D"/>
    <w:rsid w:val="00423104"/>
    <w:rsid w:val="0042448D"/>
    <w:rsid w:val="0042700F"/>
    <w:rsid w:val="00430B80"/>
    <w:rsid w:val="00431B27"/>
    <w:rsid w:val="00431F6D"/>
    <w:rsid w:val="0043450E"/>
    <w:rsid w:val="00436DBE"/>
    <w:rsid w:val="004405FD"/>
    <w:rsid w:val="0044221C"/>
    <w:rsid w:val="00442436"/>
    <w:rsid w:val="00442CEC"/>
    <w:rsid w:val="00445227"/>
    <w:rsid w:val="00445855"/>
    <w:rsid w:val="00446526"/>
    <w:rsid w:val="00446D52"/>
    <w:rsid w:val="004510B3"/>
    <w:rsid w:val="00452346"/>
    <w:rsid w:val="00453723"/>
    <w:rsid w:val="00454211"/>
    <w:rsid w:val="00456965"/>
    <w:rsid w:val="00456B70"/>
    <w:rsid w:val="00456BD9"/>
    <w:rsid w:val="004600DE"/>
    <w:rsid w:val="00461108"/>
    <w:rsid w:val="0046161A"/>
    <w:rsid w:val="00462F84"/>
    <w:rsid w:val="00463246"/>
    <w:rsid w:val="00463CA5"/>
    <w:rsid w:val="00464174"/>
    <w:rsid w:val="00464905"/>
    <w:rsid w:val="004673C4"/>
    <w:rsid w:val="004703C4"/>
    <w:rsid w:val="004703FA"/>
    <w:rsid w:val="00471088"/>
    <w:rsid w:val="00472529"/>
    <w:rsid w:val="004736FB"/>
    <w:rsid w:val="004747D7"/>
    <w:rsid w:val="00476BBA"/>
    <w:rsid w:val="004770B5"/>
    <w:rsid w:val="0048248E"/>
    <w:rsid w:val="004827B0"/>
    <w:rsid w:val="00483D58"/>
    <w:rsid w:val="00483EDC"/>
    <w:rsid w:val="004854B1"/>
    <w:rsid w:val="004857CF"/>
    <w:rsid w:val="00485FD7"/>
    <w:rsid w:val="00486525"/>
    <w:rsid w:val="00486FFB"/>
    <w:rsid w:val="00490322"/>
    <w:rsid w:val="00490894"/>
    <w:rsid w:val="00491FAE"/>
    <w:rsid w:val="004933D9"/>
    <w:rsid w:val="0049362D"/>
    <w:rsid w:val="00496222"/>
    <w:rsid w:val="00496285"/>
    <w:rsid w:val="004A0E11"/>
    <w:rsid w:val="004A1834"/>
    <w:rsid w:val="004A1A6B"/>
    <w:rsid w:val="004A1B12"/>
    <w:rsid w:val="004A2166"/>
    <w:rsid w:val="004A2B83"/>
    <w:rsid w:val="004A3658"/>
    <w:rsid w:val="004A5DE0"/>
    <w:rsid w:val="004A72DD"/>
    <w:rsid w:val="004A74AB"/>
    <w:rsid w:val="004A7754"/>
    <w:rsid w:val="004B0FD4"/>
    <w:rsid w:val="004B17DE"/>
    <w:rsid w:val="004B294C"/>
    <w:rsid w:val="004B3A7D"/>
    <w:rsid w:val="004B4E4B"/>
    <w:rsid w:val="004B5275"/>
    <w:rsid w:val="004B549B"/>
    <w:rsid w:val="004C0B12"/>
    <w:rsid w:val="004C1BC6"/>
    <w:rsid w:val="004C2098"/>
    <w:rsid w:val="004C22F9"/>
    <w:rsid w:val="004C3808"/>
    <w:rsid w:val="004C3900"/>
    <w:rsid w:val="004C6B8E"/>
    <w:rsid w:val="004D2989"/>
    <w:rsid w:val="004D2AE0"/>
    <w:rsid w:val="004D744C"/>
    <w:rsid w:val="004E2237"/>
    <w:rsid w:val="004E30CF"/>
    <w:rsid w:val="004E3E6A"/>
    <w:rsid w:val="004E4C0F"/>
    <w:rsid w:val="004E506D"/>
    <w:rsid w:val="004E5380"/>
    <w:rsid w:val="004E5A86"/>
    <w:rsid w:val="004E67B3"/>
    <w:rsid w:val="004E6846"/>
    <w:rsid w:val="004F0994"/>
    <w:rsid w:val="004F114F"/>
    <w:rsid w:val="004F15EB"/>
    <w:rsid w:val="004F1A81"/>
    <w:rsid w:val="004F328B"/>
    <w:rsid w:val="004F5144"/>
    <w:rsid w:val="004F6109"/>
    <w:rsid w:val="00500B30"/>
    <w:rsid w:val="00500C45"/>
    <w:rsid w:val="00501A09"/>
    <w:rsid w:val="00501F6A"/>
    <w:rsid w:val="0050287D"/>
    <w:rsid w:val="00502DFB"/>
    <w:rsid w:val="00503C99"/>
    <w:rsid w:val="00503FE4"/>
    <w:rsid w:val="00504785"/>
    <w:rsid w:val="005048C8"/>
    <w:rsid w:val="005105BA"/>
    <w:rsid w:val="00511026"/>
    <w:rsid w:val="00515C11"/>
    <w:rsid w:val="00516BC1"/>
    <w:rsid w:val="005211BE"/>
    <w:rsid w:val="00523764"/>
    <w:rsid w:val="00523DBA"/>
    <w:rsid w:val="00524E5C"/>
    <w:rsid w:val="005255BE"/>
    <w:rsid w:val="00526098"/>
    <w:rsid w:val="00527B03"/>
    <w:rsid w:val="00527F66"/>
    <w:rsid w:val="00530C92"/>
    <w:rsid w:val="00530EE8"/>
    <w:rsid w:val="005339CF"/>
    <w:rsid w:val="00533F00"/>
    <w:rsid w:val="00534616"/>
    <w:rsid w:val="00534811"/>
    <w:rsid w:val="0053536A"/>
    <w:rsid w:val="00536C81"/>
    <w:rsid w:val="00536E67"/>
    <w:rsid w:val="00537F82"/>
    <w:rsid w:val="0054166D"/>
    <w:rsid w:val="00541B89"/>
    <w:rsid w:val="005421BB"/>
    <w:rsid w:val="00542E8D"/>
    <w:rsid w:val="00542EA6"/>
    <w:rsid w:val="00546573"/>
    <w:rsid w:val="00550601"/>
    <w:rsid w:val="00551047"/>
    <w:rsid w:val="00553BB6"/>
    <w:rsid w:val="00555882"/>
    <w:rsid w:val="00555C23"/>
    <w:rsid w:val="00556494"/>
    <w:rsid w:val="00557E8E"/>
    <w:rsid w:val="00561AB6"/>
    <w:rsid w:val="0056289D"/>
    <w:rsid w:val="00563579"/>
    <w:rsid w:val="0056420E"/>
    <w:rsid w:val="00564839"/>
    <w:rsid w:val="00565A8D"/>
    <w:rsid w:val="00565B31"/>
    <w:rsid w:val="00565B50"/>
    <w:rsid w:val="00565BAE"/>
    <w:rsid w:val="005660B3"/>
    <w:rsid w:val="0056683D"/>
    <w:rsid w:val="00567DCE"/>
    <w:rsid w:val="00573F7E"/>
    <w:rsid w:val="00574353"/>
    <w:rsid w:val="00576DF6"/>
    <w:rsid w:val="00577061"/>
    <w:rsid w:val="005772B2"/>
    <w:rsid w:val="005778AF"/>
    <w:rsid w:val="00580557"/>
    <w:rsid w:val="00581155"/>
    <w:rsid w:val="00582B0F"/>
    <w:rsid w:val="00583B75"/>
    <w:rsid w:val="00586DDC"/>
    <w:rsid w:val="00587712"/>
    <w:rsid w:val="00590762"/>
    <w:rsid w:val="00592EE8"/>
    <w:rsid w:val="0059305C"/>
    <w:rsid w:val="005970E2"/>
    <w:rsid w:val="0059723C"/>
    <w:rsid w:val="00597B72"/>
    <w:rsid w:val="005A0F72"/>
    <w:rsid w:val="005A2B44"/>
    <w:rsid w:val="005A38E0"/>
    <w:rsid w:val="005A4B5E"/>
    <w:rsid w:val="005A6EBF"/>
    <w:rsid w:val="005A7C59"/>
    <w:rsid w:val="005B1095"/>
    <w:rsid w:val="005B30AB"/>
    <w:rsid w:val="005B4B95"/>
    <w:rsid w:val="005B5AF5"/>
    <w:rsid w:val="005B5E22"/>
    <w:rsid w:val="005B5F10"/>
    <w:rsid w:val="005B6B89"/>
    <w:rsid w:val="005B71F8"/>
    <w:rsid w:val="005C0CF6"/>
    <w:rsid w:val="005C146D"/>
    <w:rsid w:val="005C3789"/>
    <w:rsid w:val="005C49A3"/>
    <w:rsid w:val="005D17EF"/>
    <w:rsid w:val="005D209D"/>
    <w:rsid w:val="005D2423"/>
    <w:rsid w:val="005D6909"/>
    <w:rsid w:val="005D6B73"/>
    <w:rsid w:val="005D6EC5"/>
    <w:rsid w:val="005D785B"/>
    <w:rsid w:val="005E1E97"/>
    <w:rsid w:val="005E3A56"/>
    <w:rsid w:val="005E53C4"/>
    <w:rsid w:val="005F0D71"/>
    <w:rsid w:val="005F1C53"/>
    <w:rsid w:val="005F262C"/>
    <w:rsid w:val="005F2968"/>
    <w:rsid w:val="005F2B2D"/>
    <w:rsid w:val="005F3308"/>
    <w:rsid w:val="005F4237"/>
    <w:rsid w:val="005F42F7"/>
    <w:rsid w:val="005F4B34"/>
    <w:rsid w:val="005F4DDA"/>
    <w:rsid w:val="005F52B6"/>
    <w:rsid w:val="005F6596"/>
    <w:rsid w:val="005F79B5"/>
    <w:rsid w:val="0060026E"/>
    <w:rsid w:val="006030CD"/>
    <w:rsid w:val="006045E2"/>
    <w:rsid w:val="006069B1"/>
    <w:rsid w:val="00606A93"/>
    <w:rsid w:val="00610DC4"/>
    <w:rsid w:val="00610E1F"/>
    <w:rsid w:val="00611D6A"/>
    <w:rsid w:val="006120BE"/>
    <w:rsid w:val="0061216C"/>
    <w:rsid w:val="00616D7D"/>
    <w:rsid w:val="00616E3E"/>
    <w:rsid w:val="00617BE9"/>
    <w:rsid w:val="00621604"/>
    <w:rsid w:val="006218DD"/>
    <w:rsid w:val="006250AB"/>
    <w:rsid w:val="006257E3"/>
    <w:rsid w:val="006259FA"/>
    <w:rsid w:val="00626C04"/>
    <w:rsid w:val="006271CE"/>
    <w:rsid w:val="006305FC"/>
    <w:rsid w:val="006319AB"/>
    <w:rsid w:val="0063291E"/>
    <w:rsid w:val="006346E6"/>
    <w:rsid w:val="00634C50"/>
    <w:rsid w:val="00635A9F"/>
    <w:rsid w:val="006374E7"/>
    <w:rsid w:val="006378F8"/>
    <w:rsid w:val="00637B64"/>
    <w:rsid w:val="00641C7B"/>
    <w:rsid w:val="0064267D"/>
    <w:rsid w:val="00643D3B"/>
    <w:rsid w:val="006453CA"/>
    <w:rsid w:val="006466A1"/>
    <w:rsid w:val="00647041"/>
    <w:rsid w:val="006474D9"/>
    <w:rsid w:val="00650105"/>
    <w:rsid w:val="00652748"/>
    <w:rsid w:val="00653AB5"/>
    <w:rsid w:val="00654A34"/>
    <w:rsid w:val="00655997"/>
    <w:rsid w:val="006565DE"/>
    <w:rsid w:val="00656C1E"/>
    <w:rsid w:val="00656E70"/>
    <w:rsid w:val="00657157"/>
    <w:rsid w:val="00657ED0"/>
    <w:rsid w:val="0066037C"/>
    <w:rsid w:val="00660486"/>
    <w:rsid w:val="006626CF"/>
    <w:rsid w:val="0066320B"/>
    <w:rsid w:val="00664D88"/>
    <w:rsid w:val="00665D55"/>
    <w:rsid w:val="0066766D"/>
    <w:rsid w:val="0067015D"/>
    <w:rsid w:val="006701DE"/>
    <w:rsid w:val="00670233"/>
    <w:rsid w:val="00670236"/>
    <w:rsid w:val="00670910"/>
    <w:rsid w:val="00671247"/>
    <w:rsid w:val="00672C7F"/>
    <w:rsid w:val="006737C8"/>
    <w:rsid w:val="006741B8"/>
    <w:rsid w:val="006753E5"/>
    <w:rsid w:val="006767CE"/>
    <w:rsid w:val="00677260"/>
    <w:rsid w:val="006772D0"/>
    <w:rsid w:val="00677B55"/>
    <w:rsid w:val="006800C8"/>
    <w:rsid w:val="00681114"/>
    <w:rsid w:val="006816E0"/>
    <w:rsid w:val="006821EA"/>
    <w:rsid w:val="00685736"/>
    <w:rsid w:val="00686876"/>
    <w:rsid w:val="00690255"/>
    <w:rsid w:val="00692AE0"/>
    <w:rsid w:val="006946AB"/>
    <w:rsid w:val="0069663B"/>
    <w:rsid w:val="00697BCB"/>
    <w:rsid w:val="006A1FDE"/>
    <w:rsid w:val="006A2717"/>
    <w:rsid w:val="006A3212"/>
    <w:rsid w:val="006A3A51"/>
    <w:rsid w:val="006A4D44"/>
    <w:rsid w:val="006A6C76"/>
    <w:rsid w:val="006A797B"/>
    <w:rsid w:val="006A7E65"/>
    <w:rsid w:val="006A7F97"/>
    <w:rsid w:val="006B0373"/>
    <w:rsid w:val="006B0B66"/>
    <w:rsid w:val="006B3D8C"/>
    <w:rsid w:val="006B4866"/>
    <w:rsid w:val="006B4E45"/>
    <w:rsid w:val="006B5D98"/>
    <w:rsid w:val="006C0374"/>
    <w:rsid w:val="006C06AB"/>
    <w:rsid w:val="006C0EF0"/>
    <w:rsid w:val="006C0FDC"/>
    <w:rsid w:val="006C151A"/>
    <w:rsid w:val="006C1BB2"/>
    <w:rsid w:val="006C27AF"/>
    <w:rsid w:val="006C324F"/>
    <w:rsid w:val="006C3BD0"/>
    <w:rsid w:val="006C4AA2"/>
    <w:rsid w:val="006C5BAB"/>
    <w:rsid w:val="006C632D"/>
    <w:rsid w:val="006C7323"/>
    <w:rsid w:val="006D4335"/>
    <w:rsid w:val="006D4EF7"/>
    <w:rsid w:val="006D5026"/>
    <w:rsid w:val="006D57E5"/>
    <w:rsid w:val="006D5ECB"/>
    <w:rsid w:val="006D69CC"/>
    <w:rsid w:val="006D6DBB"/>
    <w:rsid w:val="006D6E17"/>
    <w:rsid w:val="006D798D"/>
    <w:rsid w:val="006E05AC"/>
    <w:rsid w:val="006E1DAF"/>
    <w:rsid w:val="006E2842"/>
    <w:rsid w:val="006E4109"/>
    <w:rsid w:val="006E461B"/>
    <w:rsid w:val="006E4A44"/>
    <w:rsid w:val="006E4D18"/>
    <w:rsid w:val="006E7910"/>
    <w:rsid w:val="006F0387"/>
    <w:rsid w:val="006F1E95"/>
    <w:rsid w:val="006F299C"/>
    <w:rsid w:val="006F328C"/>
    <w:rsid w:val="006F331F"/>
    <w:rsid w:val="006F443D"/>
    <w:rsid w:val="006F493B"/>
    <w:rsid w:val="006F5268"/>
    <w:rsid w:val="006F5287"/>
    <w:rsid w:val="006F5F6B"/>
    <w:rsid w:val="006F6686"/>
    <w:rsid w:val="006F66DD"/>
    <w:rsid w:val="00702AA0"/>
    <w:rsid w:val="007037AF"/>
    <w:rsid w:val="0070777F"/>
    <w:rsid w:val="00710F1C"/>
    <w:rsid w:val="00711D25"/>
    <w:rsid w:val="007137B4"/>
    <w:rsid w:val="00714FD3"/>
    <w:rsid w:val="00716C4A"/>
    <w:rsid w:val="00720A57"/>
    <w:rsid w:val="00721F4C"/>
    <w:rsid w:val="007224FA"/>
    <w:rsid w:val="00722EFA"/>
    <w:rsid w:val="007231F8"/>
    <w:rsid w:val="00723507"/>
    <w:rsid w:val="00725B1F"/>
    <w:rsid w:val="00725BEB"/>
    <w:rsid w:val="0072674D"/>
    <w:rsid w:val="00726882"/>
    <w:rsid w:val="007269AF"/>
    <w:rsid w:val="007277F4"/>
    <w:rsid w:val="00727DDB"/>
    <w:rsid w:val="0073202E"/>
    <w:rsid w:val="00733B2B"/>
    <w:rsid w:val="00733EC8"/>
    <w:rsid w:val="007340EA"/>
    <w:rsid w:val="00735824"/>
    <w:rsid w:val="0074164F"/>
    <w:rsid w:val="00742962"/>
    <w:rsid w:val="00743108"/>
    <w:rsid w:val="00743BB2"/>
    <w:rsid w:val="0074440A"/>
    <w:rsid w:val="007457CA"/>
    <w:rsid w:val="0074788C"/>
    <w:rsid w:val="00747AFB"/>
    <w:rsid w:val="00747B6C"/>
    <w:rsid w:val="00751D7F"/>
    <w:rsid w:val="00752475"/>
    <w:rsid w:val="0075380C"/>
    <w:rsid w:val="00754476"/>
    <w:rsid w:val="007550D7"/>
    <w:rsid w:val="007558C9"/>
    <w:rsid w:val="0075618A"/>
    <w:rsid w:val="007570D1"/>
    <w:rsid w:val="007576C0"/>
    <w:rsid w:val="00757781"/>
    <w:rsid w:val="00757AD9"/>
    <w:rsid w:val="00761B10"/>
    <w:rsid w:val="007620DF"/>
    <w:rsid w:val="00762822"/>
    <w:rsid w:val="007637CC"/>
    <w:rsid w:val="00763B08"/>
    <w:rsid w:val="00763DCE"/>
    <w:rsid w:val="007652A1"/>
    <w:rsid w:val="0076586B"/>
    <w:rsid w:val="00765B99"/>
    <w:rsid w:val="0076757A"/>
    <w:rsid w:val="00770D2E"/>
    <w:rsid w:val="0077153C"/>
    <w:rsid w:val="00771E70"/>
    <w:rsid w:val="00775A0E"/>
    <w:rsid w:val="00775F62"/>
    <w:rsid w:val="00777899"/>
    <w:rsid w:val="00777F1E"/>
    <w:rsid w:val="007803EB"/>
    <w:rsid w:val="007833E2"/>
    <w:rsid w:val="00784528"/>
    <w:rsid w:val="007848B7"/>
    <w:rsid w:val="00786599"/>
    <w:rsid w:val="00790639"/>
    <w:rsid w:val="0079263A"/>
    <w:rsid w:val="00792F7A"/>
    <w:rsid w:val="00794384"/>
    <w:rsid w:val="00794683"/>
    <w:rsid w:val="00795532"/>
    <w:rsid w:val="00795EFB"/>
    <w:rsid w:val="00796C83"/>
    <w:rsid w:val="00796FCC"/>
    <w:rsid w:val="007973AE"/>
    <w:rsid w:val="007A1089"/>
    <w:rsid w:val="007A1648"/>
    <w:rsid w:val="007A1845"/>
    <w:rsid w:val="007A1DF1"/>
    <w:rsid w:val="007A4C56"/>
    <w:rsid w:val="007A4DB0"/>
    <w:rsid w:val="007A595A"/>
    <w:rsid w:val="007A5BF0"/>
    <w:rsid w:val="007A6AD4"/>
    <w:rsid w:val="007B0997"/>
    <w:rsid w:val="007B2A61"/>
    <w:rsid w:val="007B47B8"/>
    <w:rsid w:val="007B7B71"/>
    <w:rsid w:val="007B7B86"/>
    <w:rsid w:val="007C15E6"/>
    <w:rsid w:val="007C3349"/>
    <w:rsid w:val="007C4537"/>
    <w:rsid w:val="007C4A1B"/>
    <w:rsid w:val="007C5E07"/>
    <w:rsid w:val="007C7746"/>
    <w:rsid w:val="007D0302"/>
    <w:rsid w:val="007D0389"/>
    <w:rsid w:val="007D1680"/>
    <w:rsid w:val="007D18DD"/>
    <w:rsid w:val="007D1ECD"/>
    <w:rsid w:val="007D2AA6"/>
    <w:rsid w:val="007D3563"/>
    <w:rsid w:val="007D45EC"/>
    <w:rsid w:val="007E30DA"/>
    <w:rsid w:val="007E3E87"/>
    <w:rsid w:val="007E460A"/>
    <w:rsid w:val="007E4D62"/>
    <w:rsid w:val="007E4E01"/>
    <w:rsid w:val="007E55B8"/>
    <w:rsid w:val="007E5CBA"/>
    <w:rsid w:val="007E6F70"/>
    <w:rsid w:val="007E7351"/>
    <w:rsid w:val="007E791F"/>
    <w:rsid w:val="007E79A9"/>
    <w:rsid w:val="007F0CD6"/>
    <w:rsid w:val="007F109D"/>
    <w:rsid w:val="007F2EA4"/>
    <w:rsid w:val="007F45B3"/>
    <w:rsid w:val="007F7144"/>
    <w:rsid w:val="007F73FC"/>
    <w:rsid w:val="008007F2"/>
    <w:rsid w:val="0080103D"/>
    <w:rsid w:val="00801874"/>
    <w:rsid w:val="0080207B"/>
    <w:rsid w:val="008025EE"/>
    <w:rsid w:val="00802C6B"/>
    <w:rsid w:val="00803363"/>
    <w:rsid w:val="00803530"/>
    <w:rsid w:val="008035D2"/>
    <w:rsid w:val="008063B9"/>
    <w:rsid w:val="00806A6C"/>
    <w:rsid w:val="00807493"/>
    <w:rsid w:val="00807B04"/>
    <w:rsid w:val="0081094C"/>
    <w:rsid w:val="00811D13"/>
    <w:rsid w:val="00811E23"/>
    <w:rsid w:val="00811F6D"/>
    <w:rsid w:val="00812C43"/>
    <w:rsid w:val="00812CC7"/>
    <w:rsid w:val="00814ACF"/>
    <w:rsid w:val="00817E00"/>
    <w:rsid w:val="0082348E"/>
    <w:rsid w:val="00823D7F"/>
    <w:rsid w:val="0082489C"/>
    <w:rsid w:val="00825594"/>
    <w:rsid w:val="00825C79"/>
    <w:rsid w:val="00827BAB"/>
    <w:rsid w:val="00827FC8"/>
    <w:rsid w:val="008303F9"/>
    <w:rsid w:val="0083227D"/>
    <w:rsid w:val="00832B89"/>
    <w:rsid w:val="008338DC"/>
    <w:rsid w:val="008345EB"/>
    <w:rsid w:val="00835943"/>
    <w:rsid w:val="008376E3"/>
    <w:rsid w:val="00840320"/>
    <w:rsid w:val="0084058D"/>
    <w:rsid w:val="0084132B"/>
    <w:rsid w:val="008414F6"/>
    <w:rsid w:val="008419EB"/>
    <w:rsid w:val="00842967"/>
    <w:rsid w:val="008433F1"/>
    <w:rsid w:val="008435D4"/>
    <w:rsid w:val="008461BA"/>
    <w:rsid w:val="00862817"/>
    <w:rsid w:val="0086296B"/>
    <w:rsid w:val="00863B7C"/>
    <w:rsid w:val="00864569"/>
    <w:rsid w:val="00871355"/>
    <w:rsid w:val="0087221D"/>
    <w:rsid w:val="0087255A"/>
    <w:rsid w:val="008728E2"/>
    <w:rsid w:val="00872CD7"/>
    <w:rsid w:val="008742F0"/>
    <w:rsid w:val="00876D40"/>
    <w:rsid w:val="00877652"/>
    <w:rsid w:val="00877F9C"/>
    <w:rsid w:val="00877FB9"/>
    <w:rsid w:val="00880C53"/>
    <w:rsid w:val="008812D2"/>
    <w:rsid w:val="008813F4"/>
    <w:rsid w:val="008839D0"/>
    <w:rsid w:val="00883F7A"/>
    <w:rsid w:val="0088403B"/>
    <w:rsid w:val="008847F0"/>
    <w:rsid w:val="00887EE0"/>
    <w:rsid w:val="008918CB"/>
    <w:rsid w:val="00892C35"/>
    <w:rsid w:val="00893013"/>
    <w:rsid w:val="00893030"/>
    <w:rsid w:val="00893C85"/>
    <w:rsid w:val="00893D66"/>
    <w:rsid w:val="00893DA1"/>
    <w:rsid w:val="008A062B"/>
    <w:rsid w:val="008A1ABE"/>
    <w:rsid w:val="008A3090"/>
    <w:rsid w:val="008A49CD"/>
    <w:rsid w:val="008A7746"/>
    <w:rsid w:val="008B0B48"/>
    <w:rsid w:val="008B0CAA"/>
    <w:rsid w:val="008B1BB4"/>
    <w:rsid w:val="008B2445"/>
    <w:rsid w:val="008B33EA"/>
    <w:rsid w:val="008B3E6A"/>
    <w:rsid w:val="008B44FD"/>
    <w:rsid w:val="008B589D"/>
    <w:rsid w:val="008C0292"/>
    <w:rsid w:val="008C0343"/>
    <w:rsid w:val="008C05F2"/>
    <w:rsid w:val="008C0A28"/>
    <w:rsid w:val="008C17F8"/>
    <w:rsid w:val="008C1A80"/>
    <w:rsid w:val="008C218F"/>
    <w:rsid w:val="008C6000"/>
    <w:rsid w:val="008D103D"/>
    <w:rsid w:val="008D2CC7"/>
    <w:rsid w:val="008D312D"/>
    <w:rsid w:val="008D50AF"/>
    <w:rsid w:val="008D6C57"/>
    <w:rsid w:val="008D7D1C"/>
    <w:rsid w:val="008E059F"/>
    <w:rsid w:val="008E14FC"/>
    <w:rsid w:val="008E2A07"/>
    <w:rsid w:val="008E2A26"/>
    <w:rsid w:val="008E3286"/>
    <w:rsid w:val="008E352B"/>
    <w:rsid w:val="008E36FF"/>
    <w:rsid w:val="008E6A30"/>
    <w:rsid w:val="008F05FC"/>
    <w:rsid w:val="008F06A0"/>
    <w:rsid w:val="008F1ABD"/>
    <w:rsid w:val="008F28DA"/>
    <w:rsid w:val="008F2FFA"/>
    <w:rsid w:val="008F40B6"/>
    <w:rsid w:val="009029C8"/>
    <w:rsid w:val="00903673"/>
    <w:rsid w:val="009059E9"/>
    <w:rsid w:val="00905DD9"/>
    <w:rsid w:val="0090645D"/>
    <w:rsid w:val="0090675E"/>
    <w:rsid w:val="00907235"/>
    <w:rsid w:val="009106C0"/>
    <w:rsid w:val="00914090"/>
    <w:rsid w:val="00914156"/>
    <w:rsid w:val="009153DD"/>
    <w:rsid w:val="009209DE"/>
    <w:rsid w:val="00921BFE"/>
    <w:rsid w:val="00922450"/>
    <w:rsid w:val="00922770"/>
    <w:rsid w:val="009232F7"/>
    <w:rsid w:val="0092481F"/>
    <w:rsid w:val="009253CF"/>
    <w:rsid w:val="009255D4"/>
    <w:rsid w:val="0092591A"/>
    <w:rsid w:val="009304DD"/>
    <w:rsid w:val="0093078A"/>
    <w:rsid w:val="009309AC"/>
    <w:rsid w:val="00932EF4"/>
    <w:rsid w:val="009334BA"/>
    <w:rsid w:val="009335B8"/>
    <w:rsid w:val="009340F2"/>
    <w:rsid w:val="009345D1"/>
    <w:rsid w:val="0093477B"/>
    <w:rsid w:val="00936170"/>
    <w:rsid w:val="009400DA"/>
    <w:rsid w:val="00942841"/>
    <w:rsid w:val="00942AF7"/>
    <w:rsid w:val="00942B85"/>
    <w:rsid w:val="00942DCE"/>
    <w:rsid w:val="00942F00"/>
    <w:rsid w:val="0094443F"/>
    <w:rsid w:val="009456F8"/>
    <w:rsid w:val="00947899"/>
    <w:rsid w:val="00947DEB"/>
    <w:rsid w:val="00951980"/>
    <w:rsid w:val="00952086"/>
    <w:rsid w:val="009550D6"/>
    <w:rsid w:val="00956BC3"/>
    <w:rsid w:val="009603BC"/>
    <w:rsid w:val="0096053D"/>
    <w:rsid w:val="009612E1"/>
    <w:rsid w:val="009613BF"/>
    <w:rsid w:val="00962224"/>
    <w:rsid w:val="0096255A"/>
    <w:rsid w:val="00962D57"/>
    <w:rsid w:val="00965822"/>
    <w:rsid w:val="00966373"/>
    <w:rsid w:val="00966AC9"/>
    <w:rsid w:val="009710B6"/>
    <w:rsid w:val="009730A3"/>
    <w:rsid w:val="00973DE8"/>
    <w:rsid w:val="00974BD3"/>
    <w:rsid w:val="00975F3E"/>
    <w:rsid w:val="00976338"/>
    <w:rsid w:val="009767CB"/>
    <w:rsid w:val="00976DAB"/>
    <w:rsid w:val="00977DA2"/>
    <w:rsid w:val="009802A9"/>
    <w:rsid w:val="00981591"/>
    <w:rsid w:val="00981883"/>
    <w:rsid w:val="00981A78"/>
    <w:rsid w:val="00984B9C"/>
    <w:rsid w:val="00985CD7"/>
    <w:rsid w:val="009862D7"/>
    <w:rsid w:val="00987C42"/>
    <w:rsid w:val="00991604"/>
    <w:rsid w:val="00992CB0"/>
    <w:rsid w:val="00997A21"/>
    <w:rsid w:val="009A04CD"/>
    <w:rsid w:val="009A0E4B"/>
    <w:rsid w:val="009A12AA"/>
    <w:rsid w:val="009A2B7E"/>
    <w:rsid w:val="009A2ED2"/>
    <w:rsid w:val="009A3940"/>
    <w:rsid w:val="009A3B5F"/>
    <w:rsid w:val="009A400C"/>
    <w:rsid w:val="009A753A"/>
    <w:rsid w:val="009B2F5D"/>
    <w:rsid w:val="009B4C6C"/>
    <w:rsid w:val="009B5460"/>
    <w:rsid w:val="009B59AC"/>
    <w:rsid w:val="009B5A44"/>
    <w:rsid w:val="009B5B87"/>
    <w:rsid w:val="009B631F"/>
    <w:rsid w:val="009B6BEE"/>
    <w:rsid w:val="009B7387"/>
    <w:rsid w:val="009C0CDA"/>
    <w:rsid w:val="009C0E15"/>
    <w:rsid w:val="009C1242"/>
    <w:rsid w:val="009C2502"/>
    <w:rsid w:val="009C2811"/>
    <w:rsid w:val="009C284B"/>
    <w:rsid w:val="009C3B0C"/>
    <w:rsid w:val="009C43F9"/>
    <w:rsid w:val="009C5C95"/>
    <w:rsid w:val="009C659B"/>
    <w:rsid w:val="009C7247"/>
    <w:rsid w:val="009C7BBF"/>
    <w:rsid w:val="009D2B05"/>
    <w:rsid w:val="009D4BF0"/>
    <w:rsid w:val="009D5FF9"/>
    <w:rsid w:val="009D6B59"/>
    <w:rsid w:val="009D6C0D"/>
    <w:rsid w:val="009E0FA8"/>
    <w:rsid w:val="009E4F7C"/>
    <w:rsid w:val="009E55C8"/>
    <w:rsid w:val="009E5C4C"/>
    <w:rsid w:val="009E6EB8"/>
    <w:rsid w:val="009F1AE7"/>
    <w:rsid w:val="009F1F3E"/>
    <w:rsid w:val="009F27B6"/>
    <w:rsid w:val="009F292C"/>
    <w:rsid w:val="009F33C9"/>
    <w:rsid w:val="009F6435"/>
    <w:rsid w:val="009F7236"/>
    <w:rsid w:val="009F7870"/>
    <w:rsid w:val="009F7A81"/>
    <w:rsid w:val="00A00A39"/>
    <w:rsid w:val="00A00EAF"/>
    <w:rsid w:val="00A04C45"/>
    <w:rsid w:val="00A06D5B"/>
    <w:rsid w:val="00A07151"/>
    <w:rsid w:val="00A116AE"/>
    <w:rsid w:val="00A1221A"/>
    <w:rsid w:val="00A13ADE"/>
    <w:rsid w:val="00A147A2"/>
    <w:rsid w:val="00A15891"/>
    <w:rsid w:val="00A16A69"/>
    <w:rsid w:val="00A178FA"/>
    <w:rsid w:val="00A208B2"/>
    <w:rsid w:val="00A22CE2"/>
    <w:rsid w:val="00A22D0B"/>
    <w:rsid w:val="00A23D4E"/>
    <w:rsid w:val="00A25839"/>
    <w:rsid w:val="00A25DA4"/>
    <w:rsid w:val="00A2697D"/>
    <w:rsid w:val="00A27313"/>
    <w:rsid w:val="00A31CE3"/>
    <w:rsid w:val="00A32189"/>
    <w:rsid w:val="00A32781"/>
    <w:rsid w:val="00A3352E"/>
    <w:rsid w:val="00A339B5"/>
    <w:rsid w:val="00A33E0F"/>
    <w:rsid w:val="00A34000"/>
    <w:rsid w:val="00A36B88"/>
    <w:rsid w:val="00A36CB3"/>
    <w:rsid w:val="00A444EC"/>
    <w:rsid w:val="00A448FE"/>
    <w:rsid w:val="00A45E05"/>
    <w:rsid w:val="00A47C3C"/>
    <w:rsid w:val="00A513D2"/>
    <w:rsid w:val="00A52F08"/>
    <w:rsid w:val="00A55E9D"/>
    <w:rsid w:val="00A6038E"/>
    <w:rsid w:val="00A61905"/>
    <w:rsid w:val="00A61959"/>
    <w:rsid w:val="00A6242A"/>
    <w:rsid w:val="00A640B9"/>
    <w:rsid w:val="00A64240"/>
    <w:rsid w:val="00A6569D"/>
    <w:rsid w:val="00A664D9"/>
    <w:rsid w:val="00A679FE"/>
    <w:rsid w:val="00A67D09"/>
    <w:rsid w:val="00A7096E"/>
    <w:rsid w:val="00A70DBB"/>
    <w:rsid w:val="00A713CA"/>
    <w:rsid w:val="00A71879"/>
    <w:rsid w:val="00A72222"/>
    <w:rsid w:val="00A72846"/>
    <w:rsid w:val="00A72B61"/>
    <w:rsid w:val="00A72F04"/>
    <w:rsid w:val="00A75B52"/>
    <w:rsid w:val="00A762DF"/>
    <w:rsid w:val="00A7642C"/>
    <w:rsid w:val="00A77CC5"/>
    <w:rsid w:val="00A77DB7"/>
    <w:rsid w:val="00A83E79"/>
    <w:rsid w:val="00A85935"/>
    <w:rsid w:val="00A86AFF"/>
    <w:rsid w:val="00A873F8"/>
    <w:rsid w:val="00A9158D"/>
    <w:rsid w:val="00A927FF"/>
    <w:rsid w:val="00A92A87"/>
    <w:rsid w:val="00A93FB6"/>
    <w:rsid w:val="00A95E59"/>
    <w:rsid w:val="00A9637A"/>
    <w:rsid w:val="00A976B1"/>
    <w:rsid w:val="00A97852"/>
    <w:rsid w:val="00A978F0"/>
    <w:rsid w:val="00AA0608"/>
    <w:rsid w:val="00AA0B5C"/>
    <w:rsid w:val="00AA1135"/>
    <w:rsid w:val="00AA1340"/>
    <w:rsid w:val="00AA38C9"/>
    <w:rsid w:val="00AA3FC8"/>
    <w:rsid w:val="00AA51C8"/>
    <w:rsid w:val="00AA5951"/>
    <w:rsid w:val="00AA5FD8"/>
    <w:rsid w:val="00AA75FF"/>
    <w:rsid w:val="00AA77B1"/>
    <w:rsid w:val="00AB079A"/>
    <w:rsid w:val="00AB0DE7"/>
    <w:rsid w:val="00AB2073"/>
    <w:rsid w:val="00AB502C"/>
    <w:rsid w:val="00AB54CA"/>
    <w:rsid w:val="00AB54E5"/>
    <w:rsid w:val="00AB5579"/>
    <w:rsid w:val="00AB5968"/>
    <w:rsid w:val="00AB6F35"/>
    <w:rsid w:val="00AB7295"/>
    <w:rsid w:val="00AB78AB"/>
    <w:rsid w:val="00AB7CBF"/>
    <w:rsid w:val="00AC15FD"/>
    <w:rsid w:val="00AC2854"/>
    <w:rsid w:val="00AC2B6C"/>
    <w:rsid w:val="00AC3CC7"/>
    <w:rsid w:val="00AC3E76"/>
    <w:rsid w:val="00AC49FB"/>
    <w:rsid w:val="00AC51B2"/>
    <w:rsid w:val="00AC5DD9"/>
    <w:rsid w:val="00AC5ED3"/>
    <w:rsid w:val="00AC64A8"/>
    <w:rsid w:val="00AD00CA"/>
    <w:rsid w:val="00AD02A4"/>
    <w:rsid w:val="00AD0664"/>
    <w:rsid w:val="00AD080A"/>
    <w:rsid w:val="00AD0C23"/>
    <w:rsid w:val="00AD247C"/>
    <w:rsid w:val="00AD32E0"/>
    <w:rsid w:val="00AD401D"/>
    <w:rsid w:val="00AD4D58"/>
    <w:rsid w:val="00AE3369"/>
    <w:rsid w:val="00AE6143"/>
    <w:rsid w:val="00AE678D"/>
    <w:rsid w:val="00AE69CC"/>
    <w:rsid w:val="00AE7E85"/>
    <w:rsid w:val="00AF1701"/>
    <w:rsid w:val="00AF1BB7"/>
    <w:rsid w:val="00AF206E"/>
    <w:rsid w:val="00AF3C3B"/>
    <w:rsid w:val="00AF4B6C"/>
    <w:rsid w:val="00AF589C"/>
    <w:rsid w:val="00AF62C4"/>
    <w:rsid w:val="00AF66D7"/>
    <w:rsid w:val="00AF6A66"/>
    <w:rsid w:val="00AF711F"/>
    <w:rsid w:val="00B00F0C"/>
    <w:rsid w:val="00B03737"/>
    <w:rsid w:val="00B03CB8"/>
    <w:rsid w:val="00B040A4"/>
    <w:rsid w:val="00B04B6E"/>
    <w:rsid w:val="00B05884"/>
    <w:rsid w:val="00B066B9"/>
    <w:rsid w:val="00B105D6"/>
    <w:rsid w:val="00B1089C"/>
    <w:rsid w:val="00B10958"/>
    <w:rsid w:val="00B115C4"/>
    <w:rsid w:val="00B13533"/>
    <w:rsid w:val="00B13DA6"/>
    <w:rsid w:val="00B14BB9"/>
    <w:rsid w:val="00B14FA9"/>
    <w:rsid w:val="00B16DCA"/>
    <w:rsid w:val="00B20824"/>
    <w:rsid w:val="00B22426"/>
    <w:rsid w:val="00B234AA"/>
    <w:rsid w:val="00B240C5"/>
    <w:rsid w:val="00B241DF"/>
    <w:rsid w:val="00B24615"/>
    <w:rsid w:val="00B3112B"/>
    <w:rsid w:val="00B311BB"/>
    <w:rsid w:val="00B32A60"/>
    <w:rsid w:val="00B33338"/>
    <w:rsid w:val="00B3350B"/>
    <w:rsid w:val="00B337B2"/>
    <w:rsid w:val="00B346D1"/>
    <w:rsid w:val="00B35BA8"/>
    <w:rsid w:val="00B35E50"/>
    <w:rsid w:val="00B36F4D"/>
    <w:rsid w:val="00B3711C"/>
    <w:rsid w:val="00B3740B"/>
    <w:rsid w:val="00B40C4A"/>
    <w:rsid w:val="00B416E3"/>
    <w:rsid w:val="00B43397"/>
    <w:rsid w:val="00B456D1"/>
    <w:rsid w:val="00B45706"/>
    <w:rsid w:val="00B46905"/>
    <w:rsid w:val="00B47164"/>
    <w:rsid w:val="00B50D57"/>
    <w:rsid w:val="00B51861"/>
    <w:rsid w:val="00B5360A"/>
    <w:rsid w:val="00B54B03"/>
    <w:rsid w:val="00B574B6"/>
    <w:rsid w:val="00B576F9"/>
    <w:rsid w:val="00B61218"/>
    <w:rsid w:val="00B6126E"/>
    <w:rsid w:val="00B6162A"/>
    <w:rsid w:val="00B62888"/>
    <w:rsid w:val="00B63ACB"/>
    <w:rsid w:val="00B64963"/>
    <w:rsid w:val="00B6782E"/>
    <w:rsid w:val="00B7464A"/>
    <w:rsid w:val="00B74BEE"/>
    <w:rsid w:val="00B75B06"/>
    <w:rsid w:val="00B81AF1"/>
    <w:rsid w:val="00B8303B"/>
    <w:rsid w:val="00B84B62"/>
    <w:rsid w:val="00B85D3C"/>
    <w:rsid w:val="00B912A0"/>
    <w:rsid w:val="00B91674"/>
    <w:rsid w:val="00B92600"/>
    <w:rsid w:val="00B93B1E"/>
    <w:rsid w:val="00B93D09"/>
    <w:rsid w:val="00B946B1"/>
    <w:rsid w:val="00BA116D"/>
    <w:rsid w:val="00BA18DF"/>
    <w:rsid w:val="00BA34F9"/>
    <w:rsid w:val="00BA394B"/>
    <w:rsid w:val="00BA63C1"/>
    <w:rsid w:val="00BA6B64"/>
    <w:rsid w:val="00BA7AC5"/>
    <w:rsid w:val="00BB0963"/>
    <w:rsid w:val="00BB2DE8"/>
    <w:rsid w:val="00BB3363"/>
    <w:rsid w:val="00BB5AFF"/>
    <w:rsid w:val="00BB62EF"/>
    <w:rsid w:val="00BB6E1A"/>
    <w:rsid w:val="00BC25F3"/>
    <w:rsid w:val="00BC2E6E"/>
    <w:rsid w:val="00BC4612"/>
    <w:rsid w:val="00BC4B26"/>
    <w:rsid w:val="00BC7166"/>
    <w:rsid w:val="00BC7B80"/>
    <w:rsid w:val="00BD265D"/>
    <w:rsid w:val="00BD28C7"/>
    <w:rsid w:val="00BD4744"/>
    <w:rsid w:val="00BD4C6D"/>
    <w:rsid w:val="00BD5492"/>
    <w:rsid w:val="00BD6517"/>
    <w:rsid w:val="00BD6FCF"/>
    <w:rsid w:val="00BE6E9F"/>
    <w:rsid w:val="00BE6F8F"/>
    <w:rsid w:val="00BE7E7D"/>
    <w:rsid w:val="00BF062E"/>
    <w:rsid w:val="00BF3CB0"/>
    <w:rsid w:val="00BF74D0"/>
    <w:rsid w:val="00BF778D"/>
    <w:rsid w:val="00C02058"/>
    <w:rsid w:val="00C02896"/>
    <w:rsid w:val="00C0290A"/>
    <w:rsid w:val="00C04705"/>
    <w:rsid w:val="00C04F67"/>
    <w:rsid w:val="00C05F7D"/>
    <w:rsid w:val="00C0625A"/>
    <w:rsid w:val="00C06EA7"/>
    <w:rsid w:val="00C10E05"/>
    <w:rsid w:val="00C11AC5"/>
    <w:rsid w:val="00C11F08"/>
    <w:rsid w:val="00C12FBF"/>
    <w:rsid w:val="00C1520D"/>
    <w:rsid w:val="00C158BD"/>
    <w:rsid w:val="00C159CB"/>
    <w:rsid w:val="00C15D43"/>
    <w:rsid w:val="00C16802"/>
    <w:rsid w:val="00C16BD0"/>
    <w:rsid w:val="00C20E6A"/>
    <w:rsid w:val="00C2287F"/>
    <w:rsid w:val="00C23A42"/>
    <w:rsid w:val="00C24C10"/>
    <w:rsid w:val="00C24F78"/>
    <w:rsid w:val="00C2570A"/>
    <w:rsid w:val="00C25991"/>
    <w:rsid w:val="00C26528"/>
    <w:rsid w:val="00C26AE7"/>
    <w:rsid w:val="00C2740D"/>
    <w:rsid w:val="00C30960"/>
    <w:rsid w:val="00C30C31"/>
    <w:rsid w:val="00C30CF2"/>
    <w:rsid w:val="00C3525C"/>
    <w:rsid w:val="00C35C34"/>
    <w:rsid w:val="00C3743F"/>
    <w:rsid w:val="00C3748F"/>
    <w:rsid w:val="00C418A1"/>
    <w:rsid w:val="00C425A7"/>
    <w:rsid w:val="00C428C3"/>
    <w:rsid w:val="00C44587"/>
    <w:rsid w:val="00C4510C"/>
    <w:rsid w:val="00C46524"/>
    <w:rsid w:val="00C46925"/>
    <w:rsid w:val="00C47601"/>
    <w:rsid w:val="00C47786"/>
    <w:rsid w:val="00C53A51"/>
    <w:rsid w:val="00C53B13"/>
    <w:rsid w:val="00C55920"/>
    <w:rsid w:val="00C55B4C"/>
    <w:rsid w:val="00C57911"/>
    <w:rsid w:val="00C601FC"/>
    <w:rsid w:val="00C61BF0"/>
    <w:rsid w:val="00C64170"/>
    <w:rsid w:val="00C65493"/>
    <w:rsid w:val="00C66B8B"/>
    <w:rsid w:val="00C71498"/>
    <w:rsid w:val="00C7211B"/>
    <w:rsid w:val="00C725EF"/>
    <w:rsid w:val="00C74527"/>
    <w:rsid w:val="00C755D8"/>
    <w:rsid w:val="00C768EB"/>
    <w:rsid w:val="00C773AB"/>
    <w:rsid w:val="00C77BB2"/>
    <w:rsid w:val="00C77FFD"/>
    <w:rsid w:val="00C80121"/>
    <w:rsid w:val="00C80950"/>
    <w:rsid w:val="00C81333"/>
    <w:rsid w:val="00C82B2C"/>
    <w:rsid w:val="00C83AE8"/>
    <w:rsid w:val="00C8402F"/>
    <w:rsid w:val="00C867E1"/>
    <w:rsid w:val="00C87309"/>
    <w:rsid w:val="00C904D6"/>
    <w:rsid w:val="00C90632"/>
    <w:rsid w:val="00C90C2B"/>
    <w:rsid w:val="00C91B80"/>
    <w:rsid w:val="00C93128"/>
    <w:rsid w:val="00C93BAF"/>
    <w:rsid w:val="00C93C54"/>
    <w:rsid w:val="00C94774"/>
    <w:rsid w:val="00CA0331"/>
    <w:rsid w:val="00CA1CB0"/>
    <w:rsid w:val="00CA1E83"/>
    <w:rsid w:val="00CA2648"/>
    <w:rsid w:val="00CA2B09"/>
    <w:rsid w:val="00CA3C41"/>
    <w:rsid w:val="00CA3F41"/>
    <w:rsid w:val="00CA46E0"/>
    <w:rsid w:val="00CA509B"/>
    <w:rsid w:val="00CA65B3"/>
    <w:rsid w:val="00CA68E1"/>
    <w:rsid w:val="00CA703F"/>
    <w:rsid w:val="00CA7101"/>
    <w:rsid w:val="00CB1B65"/>
    <w:rsid w:val="00CB2C23"/>
    <w:rsid w:val="00CB393E"/>
    <w:rsid w:val="00CB3FAE"/>
    <w:rsid w:val="00CB7F6F"/>
    <w:rsid w:val="00CC0B06"/>
    <w:rsid w:val="00CC0BB5"/>
    <w:rsid w:val="00CC220C"/>
    <w:rsid w:val="00CC294E"/>
    <w:rsid w:val="00CC4C86"/>
    <w:rsid w:val="00CC4D9D"/>
    <w:rsid w:val="00CC6239"/>
    <w:rsid w:val="00CC705A"/>
    <w:rsid w:val="00CC786E"/>
    <w:rsid w:val="00CD092D"/>
    <w:rsid w:val="00CD1F01"/>
    <w:rsid w:val="00CD2925"/>
    <w:rsid w:val="00CD381F"/>
    <w:rsid w:val="00CD46EE"/>
    <w:rsid w:val="00CD4F34"/>
    <w:rsid w:val="00CD5E8D"/>
    <w:rsid w:val="00CD6784"/>
    <w:rsid w:val="00CD6DB9"/>
    <w:rsid w:val="00CE0667"/>
    <w:rsid w:val="00CE0EF3"/>
    <w:rsid w:val="00CE1945"/>
    <w:rsid w:val="00CE2690"/>
    <w:rsid w:val="00CE2734"/>
    <w:rsid w:val="00CE29E3"/>
    <w:rsid w:val="00CE3138"/>
    <w:rsid w:val="00CE36B4"/>
    <w:rsid w:val="00CE375D"/>
    <w:rsid w:val="00CE3C92"/>
    <w:rsid w:val="00CE50B4"/>
    <w:rsid w:val="00CE6FC0"/>
    <w:rsid w:val="00CF052E"/>
    <w:rsid w:val="00CF2F24"/>
    <w:rsid w:val="00CF2FC3"/>
    <w:rsid w:val="00CF39BD"/>
    <w:rsid w:val="00CF59EC"/>
    <w:rsid w:val="00CF5D2E"/>
    <w:rsid w:val="00CF5E10"/>
    <w:rsid w:val="00CF5F61"/>
    <w:rsid w:val="00CF6B50"/>
    <w:rsid w:val="00CF6D30"/>
    <w:rsid w:val="00CF705B"/>
    <w:rsid w:val="00CF73CA"/>
    <w:rsid w:val="00CF7605"/>
    <w:rsid w:val="00D01053"/>
    <w:rsid w:val="00D04ED6"/>
    <w:rsid w:val="00D052D9"/>
    <w:rsid w:val="00D05401"/>
    <w:rsid w:val="00D0653B"/>
    <w:rsid w:val="00D07053"/>
    <w:rsid w:val="00D109D5"/>
    <w:rsid w:val="00D10F3C"/>
    <w:rsid w:val="00D114E1"/>
    <w:rsid w:val="00D12608"/>
    <w:rsid w:val="00D127EA"/>
    <w:rsid w:val="00D1312A"/>
    <w:rsid w:val="00D13C59"/>
    <w:rsid w:val="00D148DD"/>
    <w:rsid w:val="00D14B95"/>
    <w:rsid w:val="00D159A0"/>
    <w:rsid w:val="00D159A9"/>
    <w:rsid w:val="00D170E8"/>
    <w:rsid w:val="00D17CCD"/>
    <w:rsid w:val="00D21A48"/>
    <w:rsid w:val="00D22474"/>
    <w:rsid w:val="00D224CB"/>
    <w:rsid w:val="00D2308D"/>
    <w:rsid w:val="00D2322A"/>
    <w:rsid w:val="00D2450A"/>
    <w:rsid w:val="00D2593B"/>
    <w:rsid w:val="00D31172"/>
    <w:rsid w:val="00D3133E"/>
    <w:rsid w:val="00D3279C"/>
    <w:rsid w:val="00D334D1"/>
    <w:rsid w:val="00D339B1"/>
    <w:rsid w:val="00D33A10"/>
    <w:rsid w:val="00D37DCB"/>
    <w:rsid w:val="00D4010B"/>
    <w:rsid w:val="00D43FC8"/>
    <w:rsid w:val="00D45282"/>
    <w:rsid w:val="00D45FF3"/>
    <w:rsid w:val="00D46A68"/>
    <w:rsid w:val="00D47C81"/>
    <w:rsid w:val="00D503D2"/>
    <w:rsid w:val="00D50912"/>
    <w:rsid w:val="00D50A66"/>
    <w:rsid w:val="00D532F9"/>
    <w:rsid w:val="00D53447"/>
    <w:rsid w:val="00D5348A"/>
    <w:rsid w:val="00D5461A"/>
    <w:rsid w:val="00D55008"/>
    <w:rsid w:val="00D55834"/>
    <w:rsid w:val="00D55D8A"/>
    <w:rsid w:val="00D6200E"/>
    <w:rsid w:val="00D63137"/>
    <w:rsid w:val="00D6391B"/>
    <w:rsid w:val="00D641CD"/>
    <w:rsid w:val="00D65AC4"/>
    <w:rsid w:val="00D66539"/>
    <w:rsid w:val="00D66B42"/>
    <w:rsid w:val="00D66D68"/>
    <w:rsid w:val="00D74CC7"/>
    <w:rsid w:val="00D757D3"/>
    <w:rsid w:val="00D766FD"/>
    <w:rsid w:val="00D7672D"/>
    <w:rsid w:val="00D81054"/>
    <w:rsid w:val="00D8262A"/>
    <w:rsid w:val="00D83BAF"/>
    <w:rsid w:val="00D85CF6"/>
    <w:rsid w:val="00D85D22"/>
    <w:rsid w:val="00D86A08"/>
    <w:rsid w:val="00D8716D"/>
    <w:rsid w:val="00D872E1"/>
    <w:rsid w:val="00D9279E"/>
    <w:rsid w:val="00D9284C"/>
    <w:rsid w:val="00D92D11"/>
    <w:rsid w:val="00D937C7"/>
    <w:rsid w:val="00D93805"/>
    <w:rsid w:val="00D93EA0"/>
    <w:rsid w:val="00D94277"/>
    <w:rsid w:val="00D94400"/>
    <w:rsid w:val="00D9441B"/>
    <w:rsid w:val="00D95768"/>
    <w:rsid w:val="00D965E7"/>
    <w:rsid w:val="00D970FF"/>
    <w:rsid w:val="00D974C6"/>
    <w:rsid w:val="00D97632"/>
    <w:rsid w:val="00DA14CA"/>
    <w:rsid w:val="00DA1AE0"/>
    <w:rsid w:val="00DA1C3C"/>
    <w:rsid w:val="00DA2140"/>
    <w:rsid w:val="00DA4329"/>
    <w:rsid w:val="00DA6B0C"/>
    <w:rsid w:val="00DA73D6"/>
    <w:rsid w:val="00DB0FE9"/>
    <w:rsid w:val="00DB1976"/>
    <w:rsid w:val="00DB3433"/>
    <w:rsid w:val="00DB508C"/>
    <w:rsid w:val="00DB5A06"/>
    <w:rsid w:val="00DB5FCD"/>
    <w:rsid w:val="00DB7142"/>
    <w:rsid w:val="00DC0978"/>
    <w:rsid w:val="00DC0E39"/>
    <w:rsid w:val="00DC14FB"/>
    <w:rsid w:val="00DC3F62"/>
    <w:rsid w:val="00DC780D"/>
    <w:rsid w:val="00DD1F62"/>
    <w:rsid w:val="00DD424D"/>
    <w:rsid w:val="00DD5819"/>
    <w:rsid w:val="00DD60E1"/>
    <w:rsid w:val="00DD7910"/>
    <w:rsid w:val="00DE2128"/>
    <w:rsid w:val="00DE22FA"/>
    <w:rsid w:val="00DE3E75"/>
    <w:rsid w:val="00DE4AB7"/>
    <w:rsid w:val="00DE5F53"/>
    <w:rsid w:val="00DE6761"/>
    <w:rsid w:val="00DE67E1"/>
    <w:rsid w:val="00DE7B0C"/>
    <w:rsid w:val="00DF2B6B"/>
    <w:rsid w:val="00DF30EE"/>
    <w:rsid w:val="00DF4158"/>
    <w:rsid w:val="00E01970"/>
    <w:rsid w:val="00E04844"/>
    <w:rsid w:val="00E06892"/>
    <w:rsid w:val="00E071B4"/>
    <w:rsid w:val="00E11C01"/>
    <w:rsid w:val="00E122B7"/>
    <w:rsid w:val="00E149A0"/>
    <w:rsid w:val="00E17A4B"/>
    <w:rsid w:val="00E17AD8"/>
    <w:rsid w:val="00E223F3"/>
    <w:rsid w:val="00E22579"/>
    <w:rsid w:val="00E23DBD"/>
    <w:rsid w:val="00E2469B"/>
    <w:rsid w:val="00E24810"/>
    <w:rsid w:val="00E249C8"/>
    <w:rsid w:val="00E25C4B"/>
    <w:rsid w:val="00E26D5D"/>
    <w:rsid w:val="00E27BB6"/>
    <w:rsid w:val="00E27C26"/>
    <w:rsid w:val="00E27ED0"/>
    <w:rsid w:val="00E30210"/>
    <w:rsid w:val="00E3354B"/>
    <w:rsid w:val="00E36938"/>
    <w:rsid w:val="00E36C93"/>
    <w:rsid w:val="00E42FA2"/>
    <w:rsid w:val="00E43410"/>
    <w:rsid w:val="00E4413A"/>
    <w:rsid w:val="00E44286"/>
    <w:rsid w:val="00E45F41"/>
    <w:rsid w:val="00E469CD"/>
    <w:rsid w:val="00E475DC"/>
    <w:rsid w:val="00E527CA"/>
    <w:rsid w:val="00E5294B"/>
    <w:rsid w:val="00E531FC"/>
    <w:rsid w:val="00E557A0"/>
    <w:rsid w:val="00E567DE"/>
    <w:rsid w:val="00E57695"/>
    <w:rsid w:val="00E60032"/>
    <w:rsid w:val="00E62EF2"/>
    <w:rsid w:val="00E6566A"/>
    <w:rsid w:val="00E662CD"/>
    <w:rsid w:val="00E66DC6"/>
    <w:rsid w:val="00E676BE"/>
    <w:rsid w:val="00E6785A"/>
    <w:rsid w:val="00E67CF8"/>
    <w:rsid w:val="00E7244E"/>
    <w:rsid w:val="00E73CA8"/>
    <w:rsid w:val="00E757D0"/>
    <w:rsid w:val="00E75E8C"/>
    <w:rsid w:val="00E76090"/>
    <w:rsid w:val="00E77B97"/>
    <w:rsid w:val="00E80F55"/>
    <w:rsid w:val="00E8137F"/>
    <w:rsid w:val="00E81454"/>
    <w:rsid w:val="00E81D81"/>
    <w:rsid w:val="00E8602C"/>
    <w:rsid w:val="00E86E5A"/>
    <w:rsid w:val="00E91938"/>
    <w:rsid w:val="00E92DF3"/>
    <w:rsid w:val="00E935CD"/>
    <w:rsid w:val="00E9494D"/>
    <w:rsid w:val="00E957DF"/>
    <w:rsid w:val="00E96461"/>
    <w:rsid w:val="00E9720A"/>
    <w:rsid w:val="00EA025E"/>
    <w:rsid w:val="00EA0EC8"/>
    <w:rsid w:val="00EA2BA0"/>
    <w:rsid w:val="00EA3B1E"/>
    <w:rsid w:val="00EA3D11"/>
    <w:rsid w:val="00EA6824"/>
    <w:rsid w:val="00EA6CF2"/>
    <w:rsid w:val="00EA7044"/>
    <w:rsid w:val="00EA75DE"/>
    <w:rsid w:val="00EB1E36"/>
    <w:rsid w:val="00EB2228"/>
    <w:rsid w:val="00EB2A2A"/>
    <w:rsid w:val="00EB5C8A"/>
    <w:rsid w:val="00EB6DA6"/>
    <w:rsid w:val="00EB7395"/>
    <w:rsid w:val="00EB7FCC"/>
    <w:rsid w:val="00EC1AC7"/>
    <w:rsid w:val="00EC1D07"/>
    <w:rsid w:val="00EC3574"/>
    <w:rsid w:val="00EC3829"/>
    <w:rsid w:val="00EC3F79"/>
    <w:rsid w:val="00EC49D2"/>
    <w:rsid w:val="00EC4B98"/>
    <w:rsid w:val="00EC58F9"/>
    <w:rsid w:val="00EC66A1"/>
    <w:rsid w:val="00EC6786"/>
    <w:rsid w:val="00ED08D6"/>
    <w:rsid w:val="00ED197F"/>
    <w:rsid w:val="00ED1CD3"/>
    <w:rsid w:val="00ED21FB"/>
    <w:rsid w:val="00ED4264"/>
    <w:rsid w:val="00ED48CD"/>
    <w:rsid w:val="00ED490D"/>
    <w:rsid w:val="00ED5637"/>
    <w:rsid w:val="00ED6280"/>
    <w:rsid w:val="00ED632A"/>
    <w:rsid w:val="00EE1720"/>
    <w:rsid w:val="00EE2E2A"/>
    <w:rsid w:val="00EE5748"/>
    <w:rsid w:val="00EE72E8"/>
    <w:rsid w:val="00EF060E"/>
    <w:rsid w:val="00EF2DD8"/>
    <w:rsid w:val="00EF5F20"/>
    <w:rsid w:val="00EF6174"/>
    <w:rsid w:val="00EF6193"/>
    <w:rsid w:val="00EF620B"/>
    <w:rsid w:val="00EF6DC2"/>
    <w:rsid w:val="00F002C5"/>
    <w:rsid w:val="00F00E0F"/>
    <w:rsid w:val="00F02309"/>
    <w:rsid w:val="00F038E7"/>
    <w:rsid w:val="00F06260"/>
    <w:rsid w:val="00F071A2"/>
    <w:rsid w:val="00F07D5A"/>
    <w:rsid w:val="00F101AE"/>
    <w:rsid w:val="00F12035"/>
    <w:rsid w:val="00F1269E"/>
    <w:rsid w:val="00F12889"/>
    <w:rsid w:val="00F12AA9"/>
    <w:rsid w:val="00F13216"/>
    <w:rsid w:val="00F132C0"/>
    <w:rsid w:val="00F142BC"/>
    <w:rsid w:val="00F14A0E"/>
    <w:rsid w:val="00F1665D"/>
    <w:rsid w:val="00F17F0E"/>
    <w:rsid w:val="00F20FAD"/>
    <w:rsid w:val="00F21BB6"/>
    <w:rsid w:val="00F21FE6"/>
    <w:rsid w:val="00F24E84"/>
    <w:rsid w:val="00F259D4"/>
    <w:rsid w:val="00F269A0"/>
    <w:rsid w:val="00F26BE0"/>
    <w:rsid w:val="00F301EF"/>
    <w:rsid w:val="00F3104A"/>
    <w:rsid w:val="00F31164"/>
    <w:rsid w:val="00F311C0"/>
    <w:rsid w:val="00F34053"/>
    <w:rsid w:val="00F351E0"/>
    <w:rsid w:val="00F354A4"/>
    <w:rsid w:val="00F3666E"/>
    <w:rsid w:val="00F372FA"/>
    <w:rsid w:val="00F40B86"/>
    <w:rsid w:val="00F4156E"/>
    <w:rsid w:val="00F41BF6"/>
    <w:rsid w:val="00F41F3A"/>
    <w:rsid w:val="00F427E9"/>
    <w:rsid w:val="00F42F8E"/>
    <w:rsid w:val="00F4419D"/>
    <w:rsid w:val="00F46C26"/>
    <w:rsid w:val="00F46D28"/>
    <w:rsid w:val="00F46EF1"/>
    <w:rsid w:val="00F51A62"/>
    <w:rsid w:val="00F51D77"/>
    <w:rsid w:val="00F52754"/>
    <w:rsid w:val="00F5322C"/>
    <w:rsid w:val="00F5330C"/>
    <w:rsid w:val="00F56B06"/>
    <w:rsid w:val="00F574B8"/>
    <w:rsid w:val="00F64462"/>
    <w:rsid w:val="00F65EA8"/>
    <w:rsid w:val="00F679C2"/>
    <w:rsid w:val="00F707CA"/>
    <w:rsid w:val="00F70A1D"/>
    <w:rsid w:val="00F70B24"/>
    <w:rsid w:val="00F716D3"/>
    <w:rsid w:val="00F71AA7"/>
    <w:rsid w:val="00F71E69"/>
    <w:rsid w:val="00F72593"/>
    <w:rsid w:val="00F73F8B"/>
    <w:rsid w:val="00F74040"/>
    <w:rsid w:val="00F74759"/>
    <w:rsid w:val="00F75A32"/>
    <w:rsid w:val="00F76D8D"/>
    <w:rsid w:val="00F77C8B"/>
    <w:rsid w:val="00F81360"/>
    <w:rsid w:val="00F817B7"/>
    <w:rsid w:val="00F81D84"/>
    <w:rsid w:val="00F8202A"/>
    <w:rsid w:val="00F83045"/>
    <w:rsid w:val="00F85C87"/>
    <w:rsid w:val="00F872A2"/>
    <w:rsid w:val="00F91034"/>
    <w:rsid w:val="00F93563"/>
    <w:rsid w:val="00F93B1E"/>
    <w:rsid w:val="00F957DB"/>
    <w:rsid w:val="00F95F0C"/>
    <w:rsid w:val="00F9747F"/>
    <w:rsid w:val="00F974BE"/>
    <w:rsid w:val="00FA1246"/>
    <w:rsid w:val="00FA1DD2"/>
    <w:rsid w:val="00FA3BD3"/>
    <w:rsid w:val="00FA5D6E"/>
    <w:rsid w:val="00FB0332"/>
    <w:rsid w:val="00FB0906"/>
    <w:rsid w:val="00FB0CC5"/>
    <w:rsid w:val="00FB0CE6"/>
    <w:rsid w:val="00FB14CC"/>
    <w:rsid w:val="00FB18DA"/>
    <w:rsid w:val="00FB2057"/>
    <w:rsid w:val="00FB2DFA"/>
    <w:rsid w:val="00FB2E51"/>
    <w:rsid w:val="00FB3440"/>
    <w:rsid w:val="00FB3CC0"/>
    <w:rsid w:val="00FB4078"/>
    <w:rsid w:val="00FB61A0"/>
    <w:rsid w:val="00FC14FF"/>
    <w:rsid w:val="00FC185C"/>
    <w:rsid w:val="00FC21E0"/>
    <w:rsid w:val="00FC32C1"/>
    <w:rsid w:val="00FC37B8"/>
    <w:rsid w:val="00FC5258"/>
    <w:rsid w:val="00FC7D57"/>
    <w:rsid w:val="00FD12DD"/>
    <w:rsid w:val="00FD1544"/>
    <w:rsid w:val="00FD1C23"/>
    <w:rsid w:val="00FD2A64"/>
    <w:rsid w:val="00FD39F1"/>
    <w:rsid w:val="00FD47C6"/>
    <w:rsid w:val="00FD4EF6"/>
    <w:rsid w:val="00FD5126"/>
    <w:rsid w:val="00FD538C"/>
    <w:rsid w:val="00FD6E88"/>
    <w:rsid w:val="00FE1A06"/>
    <w:rsid w:val="00FE3B68"/>
    <w:rsid w:val="00FE50E9"/>
    <w:rsid w:val="00FE6241"/>
    <w:rsid w:val="00FF0556"/>
    <w:rsid w:val="00FF167F"/>
    <w:rsid w:val="00FF1C7D"/>
    <w:rsid w:val="00FF246F"/>
    <w:rsid w:val="00FF598F"/>
    <w:rsid w:val="00FF5BE1"/>
    <w:rsid w:val="00FF60B8"/>
    <w:rsid w:val="00FF6FB8"/>
    <w:rsid w:val="00FF7D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03CD38-CB6A-47F5-9CAD-A0FC7909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E22FA"/>
    <w:pPr>
      <w:spacing w:after="0" w:line="240" w:lineRule="auto"/>
    </w:pPr>
    <w:rPr>
      <w:sz w:val="24"/>
      <w:szCs w:val="24"/>
    </w:rPr>
  </w:style>
  <w:style w:type="paragraph" w:styleId="Nadpis1">
    <w:name w:val="heading 1"/>
    <w:basedOn w:val="Normlny"/>
    <w:next w:val="Normlny"/>
    <w:link w:val="Nadpis1Char"/>
    <w:uiPriority w:val="9"/>
    <w:qFormat/>
    <w:rsid w:val="00A23D4E"/>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247076"/>
    <w:pPr>
      <w:keepNext/>
      <w:jc w:val="both"/>
      <w:outlineLvl w:val="1"/>
    </w:pPr>
    <w:rPr>
      <w:b/>
      <w:bCs/>
      <w:lang w:eastAsia="cs-CZ"/>
    </w:rPr>
  </w:style>
  <w:style w:type="paragraph" w:styleId="Nadpis3">
    <w:name w:val="heading 3"/>
    <w:basedOn w:val="Normlny"/>
    <w:link w:val="Nadpis3Char"/>
    <w:uiPriority w:val="9"/>
    <w:qFormat/>
    <w:rsid w:val="00EB6DA6"/>
    <w:pPr>
      <w:spacing w:before="100" w:beforeAutospacing="1" w:after="100" w:afterAutospacing="1"/>
      <w:outlineLvl w:val="2"/>
    </w:pPr>
    <w:rPr>
      <w:b/>
      <w:bCs/>
      <w:sz w:val="27"/>
      <w:szCs w:val="27"/>
    </w:rPr>
  </w:style>
  <w:style w:type="paragraph" w:styleId="Nadpis4">
    <w:name w:val="heading 4"/>
    <w:basedOn w:val="Normlny"/>
    <w:link w:val="Nadpis4Char"/>
    <w:uiPriority w:val="9"/>
    <w:qFormat/>
    <w:rsid w:val="00EB6DA6"/>
    <w:pPr>
      <w:spacing w:before="100" w:beforeAutospacing="1" w:after="100" w:afterAutospacing="1"/>
      <w:outlineLvl w:val="3"/>
    </w:pPr>
    <w:rPr>
      <w:b/>
      <w:bCs/>
    </w:rPr>
  </w:style>
  <w:style w:type="paragraph" w:styleId="Nadpis5">
    <w:name w:val="heading 5"/>
    <w:basedOn w:val="Normlny"/>
    <w:next w:val="Normlny"/>
    <w:link w:val="Nadpis5Char"/>
    <w:uiPriority w:val="9"/>
    <w:qFormat/>
    <w:rsid w:val="006F328C"/>
    <w:pPr>
      <w:spacing w:before="240" w:after="60"/>
      <w:outlineLvl w:val="4"/>
    </w:pPr>
    <w:rPr>
      <w:b/>
      <w:bCs/>
      <w:i/>
      <w:iCs/>
      <w:sz w:val="26"/>
      <w:szCs w:val="26"/>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rPr>
      <w:rFonts w:asciiTheme="majorHAnsi" w:eastAsiaTheme="majorEastAsia" w:hAnsiTheme="majorHAnsi" w:cstheme="majorBidi"/>
      <w:b/>
      <w:bCs/>
      <w:i/>
      <w:iCs/>
      <w:sz w:val="28"/>
      <w:szCs w:val="28"/>
    </w:rPr>
  </w:style>
  <w:style w:type="character" w:customStyle="1" w:styleId="Nadpis5Char">
    <w:name w:val="Nadpis 5 Char"/>
    <w:basedOn w:val="Predvolenpsmoodseku"/>
    <w:link w:val="Nadpis5"/>
    <w:uiPriority w:val="9"/>
    <w:rPr>
      <w:rFonts w:asciiTheme="minorHAnsi" w:eastAsiaTheme="minorEastAsia" w:hAnsiTheme="minorHAnsi" w:cstheme="minorBidi"/>
      <w:b/>
      <w:bCs/>
      <w:i/>
      <w:iCs/>
      <w:sz w:val="26"/>
      <w:szCs w:val="26"/>
    </w:rPr>
  </w:style>
  <w:style w:type="table" w:styleId="Mriekatabuky">
    <w:name w:val="Table Grid"/>
    <w:basedOn w:val="Normlnatabuka"/>
    <w:uiPriority w:val="99"/>
    <w:rsid w:val="00763DC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semiHidden/>
    <w:rsid w:val="00671247"/>
    <w:rPr>
      <w:sz w:val="20"/>
      <w:szCs w:val="20"/>
      <w:lang w:val="en-US"/>
    </w:rPr>
  </w:style>
  <w:style w:type="character" w:customStyle="1" w:styleId="TextpoznmkypodiarouChar">
    <w:name w:val="Text poznámky pod čiarou Char"/>
    <w:basedOn w:val="Predvolenpsmoodseku"/>
    <w:link w:val="Textpoznmkypodiarou"/>
    <w:semiHidden/>
    <w:rPr>
      <w:sz w:val="20"/>
      <w:szCs w:val="20"/>
    </w:rPr>
  </w:style>
  <w:style w:type="character" w:styleId="Odkaznapoznmkupodiarou">
    <w:name w:val="footnote reference"/>
    <w:basedOn w:val="Predvolenpsmoodseku"/>
    <w:semiHidden/>
    <w:rsid w:val="00671247"/>
    <w:rPr>
      <w:vertAlign w:val="superscript"/>
    </w:rPr>
  </w:style>
  <w:style w:type="paragraph" w:customStyle="1" w:styleId="JASPInormlny">
    <w:name w:val="JASPI normálny"/>
    <w:basedOn w:val="Normlny"/>
    <w:uiPriority w:val="99"/>
    <w:rsid w:val="00743108"/>
    <w:pPr>
      <w:jc w:val="both"/>
    </w:pPr>
    <w:rPr>
      <w:lang w:eastAsia="cs-CZ"/>
    </w:rPr>
  </w:style>
  <w:style w:type="paragraph" w:styleId="Hlavika">
    <w:name w:val="header"/>
    <w:basedOn w:val="Normlny"/>
    <w:link w:val="HlavikaChar"/>
    <w:uiPriority w:val="99"/>
    <w:rsid w:val="00F34053"/>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F34053"/>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character" w:styleId="slostrany">
    <w:name w:val="page number"/>
    <w:basedOn w:val="Predvolenpsmoodseku"/>
    <w:uiPriority w:val="99"/>
    <w:rsid w:val="00F34053"/>
  </w:style>
  <w:style w:type="paragraph" w:styleId="Zarkazkladnhotextu">
    <w:name w:val="Body Text Indent"/>
    <w:basedOn w:val="Normlny"/>
    <w:link w:val="ZarkazkladnhotextuChar"/>
    <w:uiPriority w:val="99"/>
    <w:rsid w:val="00406AB5"/>
    <w:pPr>
      <w:ind w:firstLine="705"/>
      <w:jc w:val="both"/>
    </w:pPr>
    <w:rPr>
      <w:lang w:eastAsia="cs-CZ"/>
    </w:rPr>
  </w:style>
  <w:style w:type="character" w:customStyle="1" w:styleId="ZarkazkladnhotextuChar">
    <w:name w:val="Zarážka základného textu Char"/>
    <w:basedOn w:val="Predvolenpsmoodseku"/>
    <w:link w:val="Zarkazkladnhotextu"/>
    <w:uiPriority w:val="99"/>
    <w:semiHidden/>
    <w:rPr>
      <w:sz w:val="24"/>
      <w:szCs w:val="24"/>
    </w:rPr>
  </w:style>
  <w:style w:type="paragraph" w:styleId="Zarkazkladnhotextu2">
    <w:name w:val="Body Text Indent 2"/>
    <w:basedOn w:val="Normlny"/>
    <w:link w:val="Zarkazkladnhotextu2Char"/>
    <w:uiPriority w:val="99"/>
    <w:rsid w:val="000E766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Pr>
      <w:sz w:val="24"/>
      <w:szCs w:val="24"/>
    </w:rPr>
  </w:style>
  <w:style w:type="paragraph" w:styleId="Zkladntext3">
    <w:name w:val="Body Text 3"/>
    <w:basedOn w:val="Normlny"/>
    <w:link w:val="Zkladntext3Char"/>
    <w:uiPriority w:val="99"/>
    <w:rsid w:val="00247076"/>
    <w:pPr>
      <w:spacing w:after="120"/>
    </w:pPr>
    <w:rPr>
      <w:sz w:val="16"/>
      <w:szCs w:val="16"/>
    </w:rPr>
  </w:style>
  <w:style w:type="character" w:customStyle="1" w:styleId="Zkladntext3Char">
    <w:name w:val="Základný text 3 Char"/>
    <w:basedOn w:val="Predvolenpsmoodseku"/>
    <w:link w:val="Zkladntext3"/>
    <w:uiPriority w:val="99"/>
    <w:semiHidden/>
    <w:rPr>
      <w:sz w:val="16"/>
      <w:szCs w:val="16"/>
    </w:rPr>
  </w:style>
  <w:style w:type="paragraph" w:styleId="Zkladntext">
    <w:name w:val="Body Text"/>
    <w:basedOn w:val="Normlny"/>
    <w:link w:val="ZkladntextChar"/>
    <w:uiPriority w:val="99"/>
    <w:rsid w:val="00AD401D"/>
    <w:pPr>
      <w:spacing w:after="120"/>
    </w:pPr>
  </w:style>
  <w:style w:type="character" w:customStyle="1" w:styleId="ZkladntextChar">
    <w:name w:val="Základný text Char"/>
    <w:basedOn w:val="Predvolenpsmoodseku"/>
    <w:link w:val="Zkladntext"/>
    <w:uiPriority w:val="99"/>
    <w:semiHidden/>
    <w:rPr>
      <w:sz w:val="24"/>
      <w:szCs w:val="24"/>
    </w:rPr>
  </w:style>
  <w:style w:type="character" w:customStyle="1" w:styleId="new">
    <w:name w:val="new"/>
    <w:basedOn w:val="Predvolenpsmoodseku"/>
    <w:uiPriority w:val="99"/>
    <w:rsid w:val="007973AE"/>
  </w:style>
  <w:style w:type="paragraph" w:styleId="Normlnywebov">
    <w:name w:val="Normal (Web)"/>
    <w:basedOn w:val="Normlny"/>
    <w:uiPriority w:val="99"/>
    <w:rsid w:val="00CE50B4"/>
    <w:pPr>
      <w:spacing w:before="131" w:after="131"/>
      <w:ind w:left="589" w:right="458"/>
    </w:pPr>
    <w:rPr>
      <w:sz w:val="19"/>
      <w:szCs w:val="19"/>
    </w:rPr>
  </w:style>
  <w:style w:type="paragraph" w:styleId="Zarkazkladnhotextu3">
    <w:name w:val="Body Text Indent 3"/>
    <w:basedOn w:val="Normlny"/>
    <w:link w:val="Zarkazkladnhotextu3Char"/>
    <w:uiPriority w:val="99"/>
    <w:rsid w:val="00F9356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Pr>
      <w:sz w:val="16"/>
      <w:szCs w:val="16"/>
    </w:rPr>
  </w:style>
  <w:style w:type="paragraph" w:styleId="Odsekzoznamu">
    <w:name w:val="List Paragraph"/>
    <w:basedOn w:val="Normlny"/>
    <w:uiPriority w:val="99"/>
    <w:qFormat/>
    <w:rsid w:val="00ED6280"/>
    <w:pPr>
      <w:ind w:left="720"/>
    </w:pPr>
  </w:style>
  <w:style w:type="paragraph" w:customStyle="1" w:styleId="CM1">
    <w:name w:val="CM1"/>
    <w:basedOn w:val="Normlny"/>
    <w:next w:val="Normlny"/>
    <w:uiPriority w:val="99"/>
    <w:rsid w:val="00084014"/>
    <w:pPr>
      <w:autoSpaceDE w:val="0"/>
      <w:autoSpaceDN w:val="0"/>
      <w:adjustRightInd w:val="0"/>
    </w:pPr>
    <w:rPr>
      <w:rFonts w:ascii="EUAlbertina" w:hAnsi="EUAlbertina"/>
    </w:rPr>
  </w:style>
  <w:style w:type="paragraph" w:customStyle="1" w:styleId="CM3">
    <w:name w:val="CM3"/>
    <w:basedOn w:val="Normlny"/>
    <w:next w:val="Normlny"/>
    <w:uiPriority w:val="99"/>
    <w:rsid w:val="00084014"/>
    <w:pPr>
      <w:autoSpaceDE w:val="0"/>
      <w:autoSpaceDN w:val="0"/>
      <w:adjustRightInd w:val="0"/>
    </w:pPr>
    <w:rPr>
      <w:rFonts w:ascii="EUAlbertina" w:hAnsi="EUAlbertina"/>
    </w:rPr>
  </w:style>
  <w:style w:type="paragraph" w:customStyle="1" w:styleId="CM4">
    <w:name w:val="CM4"/>
    <w:basedOn w:val="Normlny"/>
    <w:next w:val="Normlny"/>
    <w:uiPriority w:val="99"/>
    <w:rsid w:val="00084014"/>
    <w:pPr>
      <w:autoSpaceDE w:val="0"/>
      <w:autoSpaceDN w:val="0"/>
      <w:adjustRightInd w:val="0"/>
    </w:pPr>
    <w:rPr>
      <w:rFonts w:ascii="EUAlbertina" w:hAnsi="EUAlbertina"/>
    </w:rPr>
  </w:style>
  <w:style w:type="character" w:styleId="Hypertextovprepojenie">
    <w:name w:val="Hyperlink"/>
    <w:basedOn w:val="Predvolenpsmoodseku"/>
    <w:uiPriority w:val="99"/>
    <w:unhideWhenUsed/>
    <w:rsid w:val="005B4B95"/>
    <w:rPr>
      <w:color w:val="0563C1" w:themeColor="hyperlink"/>
      <w:u w:val="single"/>
    </w:rPr>
  </w:style>
  <w:style w:type="character" w:customStyle="1" w:styleId="Nadpis3Char">
    <w:name w:val="Nadpis 3 Char"/>
    <w:basedOn w:val="Predvolenpsmoodseku"/>
    <w:link w:val="Nadpis3"/>
    <w:uiPriority w:val="9"/>
    <w:rsid w:val="00EB6DA6"/>
    <w:rPr>
      <w:b/>
      <w:bCs/>
      <w:sz w:val="27"/>
      <w:szCs w:val="27"/>
    </w:rPr>
  </w:style>
  <w:style w:type="character" w:customStyle="1" w:styleId="Nadpis4Char">
    <w:name w:val="Nadpis 4 Char"/>
    <w:basedOn w:val="Predvolenpsmoodseku"/>
    <w:link w:val="Nadpis4"/>
    <w:uiPriority w:val="9"/>
    <w:rsid w:val="00EB6DA6"/>
    <w:rPr>
      <w:b/>
      <w:bCs/>
      <w:sz w:val="24"/>
      <w:szCs w:val="24"/>
    </w:rPr>
  </w:style>
  <w:style w:type="character" w:styleId="PouitHypertextovPrepojenie">
    <w:name w:val="FollowedHyperlink"/>
    <w:basedOn w:val="Predvolenpsmoodseku"/>
    <w:uiPriority w:val="99"/>
    <w:semiHidden/>
    <w:unhideWhenUsed/>
    <w:rsid w:val="00EB6DA6"/>
    <w:rPr>
      <w:strike w:val="0"/>
      <w:dstrike w:val="0"/>
      <w:color w:val="800080"/>
      <w:u w:val="none"/>
      <w:effect w:val="none"/>
    </w:rPr>
  </w:style>
  <w:style w:type="character" w:styleId="Zvraznenie">
    <w:name w:val="Emphasis"/>
    <w:basedOn w:val="Predvolenpsmoodseku"/>
    <w:uiPriority w:val="20"/>
    <w:qFormat/>
    <w:rsid w:val="00EB6DA6"/>
    <w:rPr>
      <w:i/>
      <w:iCs/>
      <w:vanish w:val="0"/>
      <w:webHidden w:val="0"/>
      <w:color w:val="0099CC"/>
      <w:specVanish w:val="0"/>
    </w:rPr>
  </w:style>
  <w:style w:type="paragraph" w:styleId="PredformtovanHTML">
    <w:name w:val="HTML Preformatted"/>
    <w:basedOn w:val="Normlny"/>
    <w:link w:val="PredformtovanHTMLChar"/>
    <w:uiPriority w:val="99"/>
    <w:semiHidden/>
    <w:unhideWhenUsed/>
    <w:rsid w:val="00EB6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eorgia" w:hAnsi="Georgia" w:cs="Courier New"/>
      <w:sz w:val="20"/>
      <w:szCs w:val="20"/>
    </w:rPr>
  </w:style>
  <w:style w:type="character" w:customStyle="1" w:styleId="PredformtovanHTMLChar">
    <w:name w:val="Predformátované HTML Char"/>
    <w:basedOn w:val="Predvolenpsmoodseku"/>
    <w:link w:val="PredformtovanHTML"/>
    <w:uiPriority w:val="99"/>
    <w:semiHidden/>
    <w:rsid w:val="00EB6DA6"/>
    <w:rPr>
      <w:rFonts w:ascii="Georgia" w:hAnsi="Georgia" w:cs="Courier New"/>
      <w:sz w:val="20"/>
      <w:szCs w:val="20"/>
    </w:rPr>
  </w:style>
  <w:style w:type="character" w:styleId="Siln">
    <w:name w:val="Strong"/>
    <w:basedOn w:val="Predvolenpsmoodseku"/>
    <w:uiPriority w:val="22"/>
    <w:qFormat/>
    <w:rsid w:val="00EB6DA6"/>
    <w:rPr>
      <w:b/>
      <w:bCs/>
    </w:rPr>
  </w:style>
  <w:style w:type="paragraph" w:customStyle="1" w:styleId="suggestion">
    <w:name w:val="suggestion"/>
    <w:basedOn w:val="Normlny"/>
    <w:rsid w:val="00EB6DA6"/>
    <w:pPr>
      <w:spacing w:before="100" w:beforeAutospacing="1" w:after="100" w:afterAutospacing="1"/>
    </w:pPr>
    <w:rPr>
      <w:rFonts w:ascii="Lucida Sans Unicode" w:hAnsi="Lucida Sans Unicode" w:cs="Lucida Sans Unicode"/>
      <w:sz w:val="22"/>
      <w:szCs w:val="22"/>
    </w:rPr>
  </w:style>
  <w:style w:type="paragraph" w:customStyle="1" w:styleId="tagcloud">
    <w:name w:val="tagcloud"/>
    <w:basedOn w:val="Normlny"/>
    <w:rsid w:val="00EB6DA6"/>
    <w:pPr>
      <w:spacing w:before="100" w:beforeAutospacing="1" w:after="100" w:afterAutospacing="1"/>
      <w:jc w:val="center"/>
    </w:pPr>
    <w:rPr>
      <w:color w:val="3366CC"/>
    </w:rPr>
  </w:style>
  <w:style w:type="paragraph" w:customStyle="1" w:styleId="namedquerytitle">
    <w:name w:val="namedquerytitle"/>
    <w:basedOn w:val="Normlny"/>
    <w:rsid w:val="00EB6DA6"/>
    <w:pPr>
      <w:spacing w:before="100" w:beforeAutospacing="1" w:after="100" w:afterAutospacing="1"/>
    </w:pPr>
    <w:rPr>
      <w:rFonts w:ascii="Georgia" w:hAnsi="Georgia"/>
      <w:b/>
      <w:bCs/>
      <w:sz w:val="25"/>
      <w:szCs w:val="25"/>
    </w:rPr>
  </w:style>
  <w:style w:type="paragraph" w:customStyle="1" w:styleId="disclaimer">
    <w:name w:val="disclaimer"/>
    <w:basedOn w:val="Normlny"/>
    <w:rsid w:val="00EB6DA6"/>
    <w:pPr>
      <w:spacing w:before="100" w:beforeAutospacing="1" w:after="100" w:afterAutospacing="1"/>
    </w:pPr>
    <w:rPr>
      <w:rFonts w:ascii="Lucida Sans Unicode" w:hAnsi="Lucida Sans Unicode" w:cs="Lucida Sans Unicode"/>
      <w:color w:val="666666"/>
      <w:sz w:val="22"/>
      <w:szCs w:val="22"/>
    </w:rPr>
  </w:style>
  <w:style w:type="paragraph" w:customStyle="1" w:styleId="user">
    <w:name w:val="user"/>
    <w:basedOn w:val="Normlny"/>
    <w:rsid w:val="00EB6DA6"/>
    <w:pPr>
      <w:spacing w:before="100" w:beforeAutospacing="1" w:after="100" w:afterAutospacing="1"/>
    </w:pPr>
  </w:style>
  <w:style w:type="paragraph" w:customStyle="1" w:styleId="intro">
    <w:name w:val="intro"/>
    <w:basedOn w:val="Normlny"/>
    <w:rsid w:val="00EB6DA6"/>
    <w:pPr>
      <w:spacing w:before="100" w:beforeAutospacing="1" w:after="100" w:afterAutospacing="1"/>
    </w:pPr>
  </w:style>
  <w:style w:type="paragraph" w:customStyle="1" w:styleId="addr">
    <w:name w:val="addr"/>
    <w:basedOn w:val="Normlny"/>
    <w:rsid w:val="00EB6DA6"/>
    <w:pPr>
      <w:spacing w:before="100" w:beforeAutospacing="1" w:after="100" w:afterAutospacing="1"/>
    </w:pPr>
  </w:style>
  <w:style w:type="paragraph" w:customStyle="1" w:styleId="center">
    <w:name w:val="center"/>
    <w:basedOn w:val="Normlny"/>
    <w:rsid w:val="00EB6DA6"/>
    <w:pPr>
      <w:spacing w:before="100" w:beforeAutospacing="1" w:after="100" w:afterAutospacing="1"/>
    </w:pPr>
  </w:style>
  <w:style w:type="paragraph" w:customStyle="1" w:styleId="doc-ti">
    <w:name w:val="doc-ti"/>
    <w:basedOn w:val="Normlny"/>
    <w:rsid w:val="00EB6DA6"/>
    <w:pPr>
      <w:spacing w:before="100" w:beforeAutospacing="1" w:after="100" w:afterAutospacing="1"/>
    </w:pPr>
  </w:style>
  <w:style w:type="paragraph" w:customStyle="1" w:styleId="edition">
    <w:name w:val="edition"/>
    <w:basedOn w:val="Normlny"/>
    <w:rsid w:val="00EB6DA6"/>
    <w:pPr>
      <w:spacing w:before="100" w:beforeAutospacing="1" w:after="100" w:afterAutospacing="1"/>
    </w:pPr>
  </w:style>
  <w:style w:type="paragraph" w:customStyle="1" w:styleId="hd-date">
    <w:name w:val="hd-date"/>
    <w:basedOn w:val="Normlny"/>
    <w:rsid w:val="00EB6DA6"/>
    <w:pPr>
      <w:spacing w:before="100" w:beforeAutospacing="1" w:after="100" w:afterAutospacing="1"/>
    </w:pPr>
  </w:style>
  <w:style w:type="paragraph" w:customStyle="1" w:styleId="hd-lg">
    <w:name w:val="hd-lg"/>
    <w:basedOn w:val="Normlny"/>
    <w:rsid w:val="00EB6DA6"/>
    <w:pPr>
      <w:spacing w:before="100" w:beforeAutospacing="1" w:after="100" w:afterAutospacing="1"/>
    </w:pPr>
  </w:style>
  <w:style w:type="paragraph" w:customStyle="1" w:styleId="hd-oj">
    <w:name w:val="hd-oj"/>
    <w:basedOn w:val="Normlny"/>
    <w:rsid w:val="00EB6DA6"/>
    <w:pPr>
      <w:spacing w:before="100" w:beforeAutospacing="1" w:after="100" w:afterAutospacing="1"/>
    </w:pPr>
  </w:style>
  <w:style w:type="paragraph" w:customStyle="1" w:styleId="hd-ti">
    <w:name w:val="hd-ti"/>
    <w:basedOn w:val="Normlny"/>
    <w:rsid w:val="00EB6DA6"/>
    <w:pPr>
      <w:spacing w:before="100" w:beforeAutospacing="1" w:after="100" w:afterAutospacing="1"/>
    </w:pPr>
  </w:style>
  <w:style w:type="paragraph" w:customStyle="1" w:styleId="image">
    <w:name w:val="image"/>
    <w:basedOn w:val="Normlny"/>
    <w:rsid w:val="00EB6DA6"/>
    <w:pPr>
      <w:spacing w:before="100" w:beforeAutospacing="1" w:after="100" w:afterAutospacing="1"/>
    </w:pPr>
  </w:style>
  <w:style w:type="paragraph" w:customStyle="1" w:styleId="issn">
    <w:name w:val="issn"/>
    <w:basedOn w:val="Normlny"/>
    <w:rsid w:val="00EB6DA6"/>
    <w:pPr>
      <w:spacing w:before="100" w:beforeAutospacing="1" w:after="100" w:afterAutospacing="1"/>
    </w:pPr>
  </w:style>
  <w:style w:type="paragraph" w:customStyle="1" w:styleId="lg">
    <w:name w:val="lg"/>
    <w:basedOn w:val="Normlny"/>
    <w:rsid w:val="00EB6DA6"/>
    <w:pPr>
      <w:spacing w:before="100" w:beforeAutospacing="1" w:after="100" w:afterAutospacing="1"/>
    </w:pPr>
  </w:style>
  <w:style w:type="paragraph" w:customStyle="1" w:styleId="no-doc-c">
    <w:name w:val="no-doc-c"/>
    <w:basedOn w:val="Normlny"/>
    <w:rsid w:val="00EB6DA6"/>
    <w:pPr>
      <w:spacing w:before="100" w:beforeAutospacing="1" w:after="100" w:afterAutospacing="1"/>
    </w:pPr>
  </w:style>
  <w:style w:type="paragraph" w:customStyle="1" w:styleId="Normlny1">
    <w:name w:val="Normálny1"/>
    <w:basedOn w:val="Normlny"/>
    <w:rsid w:val="00EB6DA6"/>
    <w:pPr>
      <w:spacing w:before="100" w:beforeAutospacing="1" w:after="100" w:afterAutospacing="1"/>
    </w:pPr>
  </w:style>
  <w:style w:type="paragraph" w:customStyle="1" w:styleId="note">
    <w:name w:val="note"/>
    <w:basedOn w:val="Normlny"/>
    <w:rsid w:val="00EB6DA6"/>
    <w:pPr>
      <w:spacing w:before="100" w:beforeAutospacing="1" w:after="100" w:afterAutospacing="1"/>
    </w:pPr>
  </w:style>
  <w:style w:type="paragraph" w:customStyle="1" w:styleId="separator">
    <w:name w:val="separator"/>
    <w:basedOn w:val="Normlny"/>
    <w:rsid w:val="00EB6DA6"/>
    <w:pPr>
      <w:spacing w:before="100" w:beforeAutospacing="1" w:after="100" w:afterAutospacing="1"/>
    </w:pPr>
  </w:style>
  <w:style w:type="paragraph" w:customStyle="1" w:styleId="signatory">
    <w:name w:val="signatory"/>
    <w:basedOn w:val="Normlny"/>
    <w:rsid w:val="00EB6DA6"/>
    <w:pPr>
      <w:spacing w:before="100" w:beforeAutospacing="1" w:after="100" w:afterAutospacing="1"/>
    </w:pPr>
  </w:style>
  <w:style w:type="paragraph" w:customStyle="1" w:styleId="sti-art">
    <w:name w:val="sti-art"/>
    <w:basedOn w:val="Normlny"/>
    <w:rsid w:val="00EB6DA6"/>
    <w:pPr>
      <w:spacing w:before="100" w:beforeAutospacing="1" w:after="100" w:afterAutospacing="1"/>
    </w:pPr>
  </w:style>
  <w:style w:type="paragraph" w:customStyle="1" w:styleId="tbl-cod">
    <w:name w:val="tbl-cod"/>
    <w:basedOn w:val="Normlny"/>
    <w:rsid w:val="00EB6DA6"/>
    <w:pPr>
      <w:spacing w:before="100" w:beforeAutospacing="1" w:after="100" w:afterAutospacing="1"/>
    </w:pPr>
  </w:style>
  <w:style w:type="paragraph" w:customStyle="1" w:styleId="tbl-hdr">
    <w:name w:val="tbl-hdr"/>
    <w:basedOn w:val="Normlny"/>
    <w:rsid w:val="00EB6DA6"/>
    <w:pPr>
      <w:spacing w:before="100" w:beforeAutospacing="1" w:after="100" w:afterAutospacing="1"/>
    </w:pPr>
  </w:style>
  <w:style w:type="paragraph" w:customStyle="1" w:styleId="tbl-notcol">
    <w:name w:val="tbl-notcol"/>
    <w:basedOn w:val="Normlny"/>
    <w:rsid w:val="00EB6DA6"/>
    <w:pPr>
      <w:spacing w:before="100" w:beforeAutospacing="1" w:after="100" w:afterAutospacing="1"/>
    </w:pPr>
  </w:style>
  <w:style w:type="paragraph" w:customStyle="1" w:styleId="tbl-num">
    <w:name w:val="tbl-num"/>
    <w:basedOn w:val="Normlny"/>
    <w:rsid w:val="00EB6DA6"/>
    <w:pPr>
      <w:spacing w:before="100" w:beforeAutospacing="1" w:after="100" w:afterAutospacing="1"/>
    </w:pPr>
  </w:style>
  <w:style w:type="paragraph" w:customStyle="1" w:styleId="tbl-txt">
    <w:name w:val="tbl-txt"/>
    <w:basedOn w:val="Normlny"/>
    <w:rsid w:val="00EB6DA6"/>
    <w:pPr>
      <w:spacing w:before="100" w:beforeAutospacing="1" w:after="100" w:afterAutospacing="1"/>
    </w:pPr>
  </w:style>
  <w:style w:type="paragraph" w:customStyle="1" w:styleId="text-l">
    <w:name w:val="text-l"/>
    <w:basedOn w:val="Normlny"/>
    <w:rsid w:val="00EB6DA6"/>
    <w:pPr>
      <w:spacing w:before="100" w:beforeAutospacing="1" w:after="100" w:afterAutospacing="1"/>
    </w:pPr>
  </w:style>
  <w:style w:type="paragraph" w:customStyle="1" w:styleId="ti-annotation">
    <w:name w:val="ti-annotation"/>
    <w:basedOn w:val="Normlny"/>
    <w:rsid w:val="00EB6DA6"/>
    <w:pPr>
      <w:spacing w:before="100" w:beforeAutospacing="1" w:after="100" w:afterAutospacing="1"/>
    </w:pPr>
  </w:style>
  <w:style w:type="paragraph" w:customStyle="1" w:styleId="ti-art">
    <w:name w:val="ti-art"/>
    <w:basedOn w:val="Normlny"/>
    <w:rsid w:val="00EB6DA6"/>
    <w:pPr>
      <w:spacing w:before="100" w:beforeAutospacing="1" w:after="100" w:afterAutospacing="1"/>
    </w:pPr>
  </w:style>
  <w:style w:type="paragraph" w:customStyle="1" w:styleId="ti-coll">
    <w:name w:val="ti-coll"/>
    <w:basedOn w:val="Normlny"/>
    <w:rsid w:val="00EB6DA6"/>
    <w:pPr>
      <w:spacing w:before="100" w:beforeAutospacing="1" w:after="100" w:afterAutospacing="1"/>
    </w:pPr>
  </w:style>
  <w:style w:type="paragraph" w:customStyle="1" w:styleId="ti-doc-dur">
    <w:name w:val="ti-doc-dur"/>
    <w:basedOn w:val="Normlny"/>
    <w:rsid w:val="00EB6DA6"/>
    <w:pPr>
      <w:spacing w:before="100" w:beforeAutospacing="1" w:after="100" w:afterAutospacing="1"/>
    </w:pPr>
  </w:style>
  <w:style w:type="paragraph" w:customStyle="1" w:styleId="ti-doc-dur-assoc">
    <w:name w:val="ti-doc-dur-assoc"/>
    <w:basedOn w:val="Normlny"/>
    <w:rsid w:val="00EB6DA6"/>
    <w:pPr>
      <w:spacing w:before="100" w:beforeAutospacing="1" w:after="100" w:afterAutospacing="1"/>
    </w:pPr>
  </w:style>
  <w:style w:type="paragraph" w:customStyle="1" w:styleId="ti-doc-dur-num">
    <w:name w:val="ti-doc-dur-num"/>
    <w:basedOn w:val="Normlny"/>
    <w:rsid w:val="00EB6DA6"/>
    <w:pPr>
      <w:spacing w:before="100" w:beforeAutospacing="1" w:after="100" w:afterAutospacing="1"/>
    </w:pPr>
  </w:style>
  <w:style w:type="paragraph" w:customStyle="1" w:styleId="ti-doc-dur-star">
    <w:name w:val="ti-doc-dur-star"/>
    <w:basedOn w:val="Normlny"/>
    <w:rsid w:val="00EB6DA6"/>
    <w:pPr>
      <w:spacing w:before="100" w:beforeAutospacing="1" w:after="100" w:afterAutospacing="1"/>
    </w:pPr>
  </w:style>
  <w:style w:type="paragraph" w:customStyle="1" w:styleId="ti-doc-eph">
    <w:name w:val="ti-doc-eph"/>
    <w:basedOn w:val="Normlny"/>
    <w:rsid w:val="00EB6DA6"/>
    <w:pPr>
      <w:spacing w:before="100" w:beforeAutospacing="1" w:after="100" w:afterAutospacing="1"/>
    </w:pPr>
  </w:style>
  <w:style w:type="paragraph" w:customStyle="1" w:styleId="ti-grseq-1">
    <w:name w:val="ti-grseq-1"/>
    <w:basedOn w:val="Normlny"/>
    <w:rsid w:val="00EB6DA6"/>
    <w:pPr>
      <w:spacing w:before="100" w:beforeAutospacing="1" w:after="100" w:afterAutospacing="1"/>
    </w:pPr>
  </w:style>
  <w:style w:type="paragraph" w:customStyle="1" w:styleId="ti-grseq-toc">
    <w:name w:val="ti-grseq-toc"/>
    <w:basedOn w:val="Normlny"/>
    <w:rsid w:val="00EB6DA6"/>
    <w:pPr>
      <w:spacing w:before="100" w:beforeAutospacing="1" w:after="100" w:afterAutospacing="1"/>
    </w:pPr>
  </w:style>
  <w:style w:type="paragraph" w:customStyle="1" w:styleId="ti-oj-1">
    <w:name w:val="ti-oj-1"/>
    <w:basedOn w:val="Normlny"/>
    <w:rsid w:val="00EB6DA6"/>
    <w:pPr>
      <w:spacing w:before="100" w:beforeAutospacing="1" w:after="100" w:afterAutospacing="1"/>
    </w:pPr>
  </w:style>
  <w:style w:type="paragraph" w:customStyle="1" w:styleId="ti-oj-2">
    <w:name w:val="ti-oj-2"/>
    <w:basedOn w:val="Normlny"/>
    <w:rsid w:val="00EB6DA6"/>
    <w:pPr>
      <w:spacing w:before="100" w:beforeAutospacing="1" w:after="100" w:afterAutospacing="1"/>
    </w:pPr>
  </w:style>
  <w:style w:type="paragraph" w:customStyle="1" w:styleId="ti-oj-3">
    <w:name w:val="ti-oj-3"/>
    <w:basedOn w:val="Normlny"/>
    <w:rsid w:val="00EB6DA6"/>
    <w:pPr>
      <w:spacing w:before="100" w:beforeAutospacing="1" w:after="100" w:afterAutospacing="1"/>
    </w:pPr>
  </w:style>
  <w:style w:type="paragraph" w:customStyle="1" w:styleId="ti-sect-1-n">
    <w:name w:val="ti-sect-1-n"/>
    <w:basedOn w:val="Normlny"/>
    <w:rsid w:val="00EB6DA6"/>
    <w:pPr>
      <w:spacing w:before="100" w:beforeAutospacing="1" w:after="100" w:afterAutospacing="1"/>
    </w:pPr>
  </w:style>
  <w:style w:type="paragraph" w:customStyle="1" w:styleId="ti-sect-1-t">
    <w:name w:val="ti-sect-1-t"/>
    <w:basedOn w:val="Normlny"/>
    <w:rsid w:val="00EB6DA6"/>
    <w:pPr>
      <w:spacing w:before="100" w:beforeAutospacing="1" w:after="100" w:afterAutospacing="1"/>
    </w:pPr>
  </w:style>
  <w:style w:type="paragraph" w:customStyle="1" w:styleId="ti-sect-2">
    <w:name w:val="ti-sect-2"/>
    <w:basedOn w:val="Normlny"/>
    <w:rsid w:val="00EB6DA6"/>
    <w:pPr>
      <w:spacing w:before="100" w:beforeAutospacing="1" w:after="100" w:afterAutospacing="1"/>
    </w:pPr>
  </w:style>
  <w:style w:type="paragraph" w:customStyle="1" w:styleId="ti-section-1">
    <w:name w:val="ti-section-1"/>
    <w:basedOn w:val="Normlny"/>
    <w:rsid w:val="00EB6DA6"/>
    <w:pPr>
      <w:spacing w:before="100" w:beforeAutospacing="1" w:after="100" w:afterAutospacing="1"/>
    </w:pPr>
  </w:style>
  <w:style w:type="paragraph" w:customStyle="1" w:styleId="ti-section-2">
    <w:name w:val="ti-section-2"/>
    <w:basedOn w:val="Normlny"/>
    <w:rsid w:val="00EB6DA6"/>
    <w:pPr>
      <w:spacing w:before="100" w:beforeAutospacing="1" w:after="100" w:afterAutospacing="1"/>
    </w:pPr>
  </w:style>
  <w:style w:type="paragraph" w:customStyle="1" w:styleId="ti-tbl">
    <w:name w:val="ti-tbl"/>
    <w:basedOn w:val="Normlny"/>
    <w:rsid w:val="00EB6DA6"/>
    <w:pPr>
      <w:spacing w:before="100" w:beforeAutospacing="1" w:after="100" w:afterAutospacing="1"/>
    </w:pPr>
  </w:style>
  <w:style w:type="paragraph" w:customStyle="1" w:styleId="year-date">
    <w:name w:val="year-date"/>
    <w:basedOn w:val="Normlny"/>
    <w:rsid w:val="00EB6DA6"/>
    <w:pPr>
      <w:spacing w:before="100" w:beforeAutospacing="1" w:after="100" w:afterAutospacing="1"/>
    </w:pPr>
  </w:style>
  <w:style w:type="paragraph" w:customStyle="1" w:styleId="clear">
    <w:name w:val="clear"/>
    <w:basedOn w:val="Normlny"/>
    <w:rsid w:val="00EB6DA6"/>
    <w:pPr>
      <w:spacing w:before="100" w:beforeAutospacing="1" w:after="100" w:afterAutospacing="1"/>
    </w:pPr>
  </w:style>
  <w:style w:type="paragraph" w:customStyle="1" w:styleId="clearleft">
    <w:name w:val="clearleft"/>
    <w:basedOn w:val="Normlny"/>
    <w:rsid w:val="00EB6DA6"/>
    <w:pPr>
      <w:spacing w:before="100" w:beforeAutospacing="1" w:after="100" w:afterAutospacing="1"/>
    </w:pPr>
  </w:style>
  <w:style w:type="paragraph" w:customStyle="1" w:styleId="clearright">
    <w:name w:val="clearright"/>
    <w:basedOn w:val="Normlny"/>
    <w:rsid w:val="00EB6DA6"/>
    <w:pPr>
      <w:spacing w:before="100" w:beforeAutospacing="1" w:after="100" w:afterAutospacing="1"/>
    </w:pPr>
  </w:style>
  <w:style w:type="paragraph" w:customStyle="1" w:styleId="rightpadding15">
    <w:name w:val="rightpadding15"/>
    <w:basedOn w:val="Normlny"/>
    <w:rsid w:val="00EB6DA6"/>
    <w:pPr>
      <w:spacing w:before="100" w:beforeAutospacing="1" w:after="100" w:afterAutospacing="1"/>
    </w:pPr>
  </w:style>
  <w:style w:type="paragraph" w:customStyle="1" w:styleId="nowrap">
    <w:name w:val="nowrap"/>
    <w:basedOn w:val="Normlny"/>
    <w:rsid w:val="00EB6DA6"/>
    <w:pPr>
      <w:spacing w:before="100" w:beforeAutospacing="1" w:after="100" w:afterAutospacing="1"/>
    </w:pPr>
  </w:style>
  <w:style w:type="paragraph" w:customStyle="1" w:styleId="hidden">
    <w:name w:val="hidden"/>
    <w:basedOn w:val="Normlny"/>
    <w:rsid w:val="00EB6DA6"/>
    <w:pPr>
      <w:spacing w:before="100" w:beforeAutospacing="1" w:after="100" w:afterAutospacing="1"/>
    </w:pPr>
    <w:rPr>
      <w:vanish/>
    </w:rPr>
  </w:style>
  <w:style w:type="paragraph" w:customStyle="1" w:styleId="orange">
    <w:name w:val="orange"/>
    <w:basedOn w:val="Normlny"/>
    <w:rsid w:val="00EB6DA6"/>
    <w:pPr>
      <w:spacing w:before="100" w:beforeAutospacing="1" w:after="100" w:afterAutospacing="1"/>
    </w:pPr>
    <w:rPr>
      <w:color w:val="FF6600"/>
    </w:rPr>
  </w:style>
  <w:style w:type="paragraph" w:customStyle="1" w:styleId="green">
    <w:name w:val="green"/>
    <w:basedOn w:val="Normlny"/>
    <w:rsid w:val="00EB6DA6"/>
    <w:pPr>
      <w:spacing w:before="100" w:beforeAutospacing="1" w:after="100" w:afterAutospacing="1"/>
    </w:pPr>
    <w:rPr>
      <w:color w:val="229922"/>
    </w:rPr>
  </w:style>
  <w:style w:type="paragraph" w:customStyle="1" w:styleId="italic">
    <w:name w:val="italic"/>
    <w:basedOn w:val="Normlny"/>
    <w:rsid w:val="00EB6DA6"/>
    <w:pPr>
      <w:spacing w:before="100" w:beforeAutospacing="1" w:after="100" w:afterAutospacing="1"/>
    </w:pPr>
    <w:rPr>
      <w:i/>
      <w:iCs/>
    </w:rPr>
  </w:style>
  <w:style w:type="paragraph" w:customStyle="1" w:styleId="centertext">
    <w:name w:val="centertext"/>
    <w:basedOn w:val="Normlny"/>
    <w:rsid w:val="00EB6DA6"/>
    <w:pPr>
      <w:spacing w:before="100" w:beforeAutospacing="1" w:after="100" w:afterAutospacing="1"/>
      <w:jc w:val="center"/>
    </w:pPr>
  </w:style>
  <w:style w:type="paragraph" w:customStyle="1" w:styleId="righttext">
    <w:name w:val="righttext"/>
    <w:basedOn w:val="Normlny"/>
    <w:rsid w:val="00EB6DA6"/>
    <w:pPr>
      <w:spacing w:before="100" w:beforeAutospacing="1" w:after="100" w:afterAutospacing="1"/>
      <w:jc w:val="right"/>
    </w:pPr>
  </w:style>
  <w:style w:type="paragraph" w:customStyle="1" w:styleId="hideinjs">
    <w:name w:val="hideinjs"/>
    <w:basedOn w:val="Normlny"/>
    <w:rsid w:val="00EB6DA6"/>
    <w:pPr>
      <w:spacing w:before="100" w:beforeAutospacing="1" w:after="100" w:afterAutospacing="1"/>
    </w:pPr>
  </w:style>
  <w:style w:type="paragraph" w:customStyle="1" w:styleId="hideinjsinline">
    <w:name w:val="hideinjsinline"/>
    <w:basedOn w:val="Normlny"/>
    <w:rsid w:val="00EB6DA6"/>
    <w:pPr>
      <w:spacing w:before="100" w:beforeAutospacing="1" w:after="100" w:afterAutospacing="1"/>
    </w:pPr>
  </w:style>
  <w:style w:type="paragraph" w:customStyle="1" w:styleId="hideinpdf">
    <w:name w:val="hideinpdf"/>
    <w:basedOn w:val="Normlny"/>
    <w:rsid w:val="00EB6DA6"/>
    <w:pPr>
      <w:spacing w:before="100" w:beforeAutospacing="1" w:after="100" w:afterAutospacing="1"/>
    </w:pPr>
  </w:style>
  <w:style w:type="paragraph" w:customStyle="1" w:styleId="onlyjs">
    <w:name w:val="onlyjs"/>
    <w:basedOn w:val="Normlny"/>
    <w:rsid w:val="00EB6DA6"/>
    <w:pPr>
      <w:spacing w:before="100" w:beforeAutospacing="1" w:after="100" w:afterAutospacing="1"/>
    </w:pPr>
    <w:rPr>
      <w:vanish/>
    </w:rPr>
  </w:style>
  <w:style w:type="paragraph" w:customStyle="1" w:styleId="onlyjsinline">
    <w:name w:val="onlyjsinline"/>
    <w:basedOn w:val="Normlny"/>
    <w:rsid w:val="00EB6DA6"/>
    <w:pPr>
      <w:spacing w:before="100" w:beforeAutospacing="1" w:after="100" w:afterAutospacing="1"/>
    </w:pPr>
    <w:rPr>
      <w:vanish/>
    </w:rPr>
  </w:style>
  <w:style w:type="paragraph" w:customStyle="1" w:styleId="printonly">
    <w:name w:val="printonly"/>
    <w:basedOn w:val="Normlny"/>
    <w:rsid w:val="00EB6DA6"/>
    <w:pPr>
      <w:spacing w:before="100" w:beforeAutospacing="1" w:after="100" w:afterAutospacing="1"/>
    </w:pPr>
  </w:style>
  <w:style w:type="paragraph" w:customStyle="1" w:styleId="em">
    <w:name w:val="em"/>
    <w:basedOn w:val="Normlny"/>
    <w:rsid w:val="00EB6DA6"/>
    <w:pPr>
      <w:spacing w:before="100" w:beforeAutospacing="1" w:after="100" w:afterAutospacing="1"/>
      <w:ind w:left="-60"/>
    </w:pPr>
    <w:rPr>
      <w:i/>
      <w:iCs/>
      <w:color w:val="0099CC"/>
    </w:rPr>
  </w:style>
  <w:style w:type="paragraph" w:customStyle="1" w:styleId="fieldhelp">
    <w:name w:val="fieldhelp"/>
    <w:basedOn w:val="Normlny"/>
    <w:rsid w:val="00EB6DA6"/>
    <w:pPr>
      <w:spacing w:before="100" w:beforeAutospacing="1" w:after="100" w:afterAutospacing="1"/>
    </w:pPr>
    <w:rPr>
      <w:rFonts w:ascii="Lucida Sans Unicode" w:hAnsi="Lucida Sans Unicode" w:cs="Lucida Sans Unicode"/>
      <w:color w:val="666666"/>
      <w:sz w:val="22"/>
      <w:szCs w:val="22"/>
    </w:rPr>
  </w:style>
  <w:style w:type="paragraph" w:customStyle="1" w:styleId="fallbackcontainer">
    <w:name w:val="fallbackcontainer"/>
    <w:basedOn w:val="Normlny"/>
    <w:rsid w:val="00EB6DA6"/>
    <w:pPr>
      <w:shd w:val="clear" w:color="auto" w:fill="FFFFFF"/>
      <w:spacing w:before="375"/>
    </w:pPr>
  </w:style>
  <w:style w:type="paragraph" w:customStyle="1" w:styleId="inputarrow">
    <w:name w:val="inputarrow"/>
    <w:basedOn w:val="Normlny"/>
    <w:rsid w:val="00EB6DA6"/>
  </w:style>
  <w:style w:type="paragraph" w:customStyle="1" w:styleId="inputlink">
    <w:name w:val="inputlink"/>
    <w:basedOn w:val="Normlny"/>
    <w:rsid w:val="00EB6DA6"/>
    <w:pPr>
      <w:ind w:right="60"/>
    </w:pPr>
  </w:style>
  <w:style w:type="paragraph" w:customStyle="1" w:styleId="skiplink">
    <w:name w:val="skiplink"/>
    <w:basedOn w:val="Normlny"/>
    <w:rsid w:val="00EB6DA6"/>
    <w:pPr>
      <w:spacing w:before="100" w:beforeAutospacing="1" w:after="100" w:afterAutospacing="1"/>
      <w:ind w:firstLine="22144"/>
    </w:pPr>
    <w:rPr>
      <w:rFonts w:ascii="Lucida Sans Unicode" w:hAnsi="Lucida Sans Unicode" w:cs="Lucida Sans Unicode"/>
      <w:b/>
      <w:bCs/>
      <w:color w:val="003399"/>
    </w:rPr>
  </w:style>
  <w:style w:type="paragraph" w:customStyle="1" w:styleId="op-site-subtitle">
    <w:name w:val="op-site-subtitle"/>
    <w:basedOn w:val="Normlny"/>
    <w:rsid w:val="00EB6DA6"/>
    <w:pPr>
      <w:spacing w:before="100" w:beforeAutospacing="1" w:after="100" w:afterAutospacing="1"/>
    </w:pPr>
    <w:rPr>
      <w:b/>
      <w:bCs/>
      <w:color w:val="717781"/>
    </w:rPr>
  </w:style>
  <w:style w:type="paragraph" w:customStyle="1" w:styleId="op-top-links">
    <w:name w:val="op-top-links"/>
    <w:basedOn w:val="Normlny"/>
    <w:rsid w:val="00EB6DA6"/>
    <w:pPr>
      <w:spacing w:before="100" w:beforeAutospacing="1" w:after="100" w:afterAutospacing="1"/>
    </w:pPr>
    <w:rPr>
      <w:sz w:val="22"/>
      <w:szCs w:val="22"/>
    </w:rPr>
  </w:style>
  <w:style w:type="paragraph" w:customStyle="1" w:styleId="toolslist">
    <w:name w:val="toolslist"/>
    <w:basedOn w:val="Normlny"/>
    <w:rsid w:val="00EB6DA6"/>
    <w:pPr>
      <w:spacing w:before="100" w:beforeAutospacing="1" w:after="100" w:afterAutospacing="1"/>
    </w:pPr>
    <w:rPr>
      <w:color w:val="FFFFFF"/>
    </w:rPr>
  </w:style>
  <w:style w:type="paragraph" w:customStyle="1" w:styleId="op-quicksearch">
    <w:name w:val="op-quicksearch"/>
    <w:basedOn w:val="Normlny"/>
    <w:rsid w:val="00EB6DA6"/>
    <w:pPr>
      <w:spacing w:before="100" w:beforeAutospacing="1" w:after="100" w:afterAutospacing="1"/>
    </w:pPr>
  </w:style>
  <w:style w:type="paragraph" w:customStyle="1" w:styleId="othersearch">
    <w:name w:val="othersearch"/>
    <w:basedOn w:val="Normlny"/>
    <w:rsid w:val="00EB6DA6"/>
    <w:pPr>
      <w:spacing w:before="100" w:beforeAutospacing="1" w:after="100" w:afterAutospacing="1"/>
      <w:jc w:val="right"/>
    </w:pPr>
  </w:style>
  <w:style w:type="paragraph" w:customStyle="1" w:styleId="op-breadcrumb">
    <w:name w:val="op-breadcrumb"/>
    <w:basedOn w:val="Normlny"/>
    <w:rsid w:val="00EB6DA6"/>
    <w:pPr>
      <w:pBdr>
        <w:top w:val="single" w:sz="6" w:space="2" w:color="DDDDDD"/>
      </w:pBdr>
      <w:shd w:val="clear" w:color="auto" w:fill="F5F5F5"/>
      <w:spacing w:before="100" w:beforeAutospacing="1" w:after="100" w:afterAutospacing="1"/>
    </w:pPr>
  </w:style>
  <w:style w:type="paragraph" w:customStyle="1" w:styleId="op-lv2-tabs">
    <w:name w:val="op-lv2-tabs"/>
    <w:basedOn w:val="Normlny"/>
    <w:rsid w:val="00EB6DA6"/>
    <w:pPr>
      <w:spacing w:before="100" w:beforeAutospacing="1" w:after="100" w:afterAutospacing="1"/>
    </w:pPr>
    <w:rPr>
      <w:vanish/>
      <w:sz w:val="26"/>
      <w:szCs w:val="26"/>
    </w:rPr>
  </w:style>
  <w:style w:type="paragraph" w:customStyle="1" w:styleId="topmenu">
    <w:name w:val="topmenu"/>
    <w:basedOn w:val="Normlny"/>
    <w:rsid w:val="00EB6DA6"/>
    <w:pPr>
      <w:spacing w:before="100" w:beforeAutospacing="1" w:after="100" w:afterAutospacing="1"/>
    </w:pPr>
  </w:style>
  <w:style w:type="paragraph" w:customStyle="1" w:styleId="column90">
    <w:name w:val="column90"/>
    <w:basedOn w:val="Normlny"/>
    <w:rsid w:val="00EB6DA6"/>
    <w:pPr>
      <w:spacing w:before="100" w:beforeAutospacing="1" w:after="100" w:afterAutospacing="1"/>
      <w:ind w:right="244"/>
    </w:pPr>
  </w:style>
  <w:style w:type="paragraph" w:customStyle="1" w:styleId="column70">
    <w:name w:val="column70"/>
    <w:basedOn w:val="Normlny"/>
    <w:rsid w:val="00EB6DA6"/>
    <w:pPr>
      <w:spacing w:before="100" w:beforeAutospacing="1" w:after="100" w:afterAutospacing="1"/>
      <w:ind w:right="244"/>
    </w:pPr>
  </w:style>
  <w:style w:type="paragraph" w:customStyle="1" w:styleId="column30">
    <w:name w:val="column30"/>
    <w:basedOn w:val="Normlny"/>
    <w:rsid w:val="00EB6DA6"/>
    <w:pPr>
      <w:spacing w:before="100" w:beforeAutospacing="1" w:after="100" w:afterAutospacing="1"/>
    </w:pPr>
  </w:style>
  <w:style w:type="paragraph" w:customStyle="1" w:styleId="column50">
    <w:name w:val="column50"/>
    <w:basedOn w:val="Normlny"/>
    <w:rsid w:val="00EB6DA6"/>
    <w:pPr>
      <w:spacing w:before="100" w:beforeAutospacing="1" w:after="100" w:afterAutospacing="1"/>
    </w:pPr>
  </w:style>
  <w:style w:type="paragraph" w:customStyle="1" w:styleId="menutitle">
    <w:name w:val="menutitle"/>
    <w:basedOn w:val="Normlny"/>
    <w:rsid w:val="00EB6DA6"/>
    <w:pPr>
      <w:shd w:val="clear" w:color="auto" w:fill="087FAA"/>
      <w:spacing w:before="100" w:beforeAutospacing="1" w:after="225"/>
    </w:pPr>
    <w:rPr>
      <w:color w:val="FFFFFF"/>
    </w:rPr>
  </w:style>
  <w:style w:type="paragraph" w:customStyle="1" w:styleId="leftmenucontainer">
    <w:name w:val="leftmenucontainer"/>
    <w:basedOn w:val="Normlny"/>
    <w:rsid w:val="00EB6DA6"/>
    <w:pPr>
      <w:spacing w:before="100" w:beforeAutospacing="1"/>
      <w:ind w:left="856"/>
    </w:pPr>
  </w:style>
  <w:style w:type="paragraph" w:customStyle="1" w:styleId="leftmenuheader">
    <w:name w:val="leftmenuheader"/>
    <w:basedOn w:val="Normlny"/>
    <w:rsid w:val="00EB6DA6"/>
    <w:pPr>
      <w:pBdr>
        <w:top w:val="single" w:sz="6" w:space="2" w:color="CCCCCC"/>
      </w:pBdr>
      <w:spacing w:before="264" w:after="100" w:afterAutospacing="1"/>
    </w:pPr>
  </w:style>
  <w:style w:type="paragraph" w:customStyle="1" w:styleId="selectedleftmenucontainer">
    <w:name w:val="selectedleftmenucontainer"/>
    <w:basedOn w:val="Normlny"/>
    <w:rsid w:val="00EB6DA6"/>
    <w:pPr>
      <w:shd w:val="clear" w:color="auto" w:fill="F5F5F5"/>
      <w:spacing w:before="100" w:beforeAutospacing="1" w:after="100" w:afterAutospacing="1"/>
    </w:pPr>
    <w:rPr>
      <w:color w:val="087FAA"/>
    </w:rPr>
  </w:style>
  <w:style w:type="paragraph" w:customStyle="1" w:styleId="leftmenuinter">
    <w:name w:val="leftmenuinter"/>
    <w:basedOn w:val="Normlny"/>
    <w:rsid w:val="00EB6DA6"/>
    <w:pPr>
      <w:spacing w:before="100" w:beforeAutospacing="1" w:after="100" w:afterAutospacing="1"/>
    </w:pPr>
  </w:style>
  <w:style w:type="paragraph" w:customStyle="1" w:styleId="ojcalendar">
    <w:name w:val="ojcalendar"/>
    <w:basedOn w:val="Normlny"/>
    <w:rsid w:val="00EB6DA6"/>
    <w:pPr>
      <w:spacing w:before="100" w:beforeAutospacing="1" w:after="100" w:afterAutospacing="1"/>
    </w:pPr>
    <w:rPr>
      <w:rFonts w:ascii="Lucida Sans Unicode" w:hAnsi="Lucida Sans Unicode" w:cs="Lucida Sans Unicode"/>
      <w:b/>
      <w:bCs/>
    </w:rPr>
  </w:style>
  <w:style w:type="paragraph" w:customStyle="1" w:styleId="pagetitle">
    <w:name w:val="pagetitle"/>
    <w:basedOn w:val="Normlny"/>
    <w:rsid w:val="00EB6DA6"/>
    <w:pPr>
      <w:spacing w:before="100" w:beforeAutospacing="1" w:after="150"/>
    </w:pPr>
  </w:style>
  <w:style w:type="paragraph" w:customStyle="1" w:styleId="fallbackwidgetcontainer">
    <w:name w:val="fallbackwidgetcontainer"/>
    <w:basedOn w:val="Normlny"/>
    <w:rsid w:val="00EB6DA6"/>
    <w:pPr>
      <w:spacing w:before="300" w:after="100" w:afterAutospacing="1"/>
    </w:pPr>
  </w:style>
  <w:style w:type="paragraph" w:customStyle="1" w:styleId="box">
    <w:name w:val="box"/>
    <w:basedOn w:val="Normlny"/>
    <w:rsid w:val="00EB6DA6"/>
    <w:pPr>
      <w:shd w:val="clear" w:color="auto" w:fill="EEEEEE"/>
      <w:spacing w:before="100" w:beforeAutospacing="1" w:after="100" w:afterAutospacing="1"/>
    </w:pPr>
  </w:style>
  <w:style w:type="paragraph" w:customStyle="1" w:styleId="advancedsearchbox">
    <w:name w:val="advancedsearchbox"/>
    <w:basedOn w:val="Normlny"/>
    <w:rsid w:val="00EB6DA6"/>
    <w:pPr>
      <w:pBdr>
        <w:top w:val="single" w:sz="6" w:space="5" w:color="DDDDDD"/>
        <w:left w:val="single" w:sz="6" w:space="0" w:color="DDDDDD"/>
        <w:bottom w:val="single" w:sz="6" w:space="8" w:color="DDDDDD"/>
        <w:right w:val="single" w:sz="6" w:space="5" w:color="DDDDDD"/>
      </w:pBdr>
      <w:spacing w:before="100" w:beforeAutospacing="1" w:after="150"/>
    </w:pPr>
  </w:style>
  <w:style w:type="paragraph" w:customStyle="1" w:styleId="datehelp">
    <w:name w:val="datehelp"/>
    <w:basedOn w:val="Normlny"/>
    <w:rsid w:val="00EB6DA6"/>
    <w:pPr>
      <w:spacing w:before="100" w:beforeAutospacing="1" w:after="100" w:afterAutospacing="1" w:line="144" w:lineRule="atLeast"/>
    </w:pPr>
  </w:style>
  <w:style w:type="paragraph" w:customStyle="1" w:styleId="advancedsearchtitlelink">
    <w:name w:val="advancedsearchtitlelink"/>
    <w:basedOn w:val="Normlny"/>
    <w:rsid w:val="00EB6DA6"/>
    <w:pPr>
      <w:spacing w:before="100" w:beforeAutospacing="1" w:after="100" w:afterAutospacing="1"/>
      <w:ind w:left="300"/>
    </w:pPr>
    <w:rPr>
      <w:color w:val="444444"/>
    </w:rPr>
  </w:style>
  <w:style w:type="paragraph" w:customStyle="1" w:styleId="dynbox">
    <w:name w:val="dynbox"/>
    <w:basedOn w:val="Normlny"/>
    <w:rsid w:val="00EB6DA6"/>
    <w:pPr>
      <w:shd w:val="clear" w:color="auto" w:fill="AAAAAA"/>
      <w:spacing w:before="100" w:beforeAutospacing="1" w:after="100" w:afterAutospacing="1"/>
    </w:pPr>
  </w:style>
  <w:style w:type="paragraph" w:customStyle="1" w:styleId="collaspeexpanddiv">
    <w:name w:val="collaspeexpanddiv"/>
    <w:basedOn w:val="Normlny"/>
    <w:rsid w:val="00EB6DA6"/>
    <w:pPr>
      <w:spacing w:before="100" w:beforeAutospacing="1" w:after="100" w:afterAutospacing="1"/>
    </w:pPr>
    <w:rPr>
      <w:color w:val="444444"/>
      <w:sz w:val="22"/>
      <w:szCs w:val="22"/>
    </w:rPr>
  </w:style>
  <w:style w:type="paragraph" w:customStyle="1" w:styleId="greytabcontainer">
    <w:name w:val="greytabcontainer"/>
    <w:basedOn w:val="Normlny"/>
    <w:rsid w:val="00EB6DA6"/>
    <w:pPr>
      <w:shd w:val="clear" w:color="auto" w:fill="EEEEEE"/>
      <w:spacing w:before="100" w:beforeAutospacing="1" w:after="100" w:afterAutospacing="1"/>
    </w:pPr>
  </w:style>
  <w:style w:type="paragraph" w:customStyle="1" w:styleId="innerwidget">
    <w:name w:val="innerwidget"/>
    <w:basedOn w:val="Normlny"/>
    <w:rsid w:val="00EB6DA6"/>
    <w:pPr>
      <w:shd w:val="clear" w:color="auto" w:fill="FFFFFF"/>
      <w:spacing w:before="100" w:beforeAutospacing="1" w:after="100" w:afterAutospacing="1"/>
    </w:pPr>
  </w:style>
  <w:style w:type="paragraph" w:customStyle="1" w:styleId="documentcontainer">
    <w:name w:val="documentcontainer"/>
    <w:basedOn w:val="Normlny"/>
    <w:rsid w:val="00EB6DA6"/>
    <w:pPr>
      <w:spacing w:before="100" w:beforeAutospacing="1" w:after="100" w:afterAutospacing="1"/>
      <w:ind w:left="122" w:right="122"/>
    </w:pPr>
  </w:style>
  <w:style w:type="paragraph" w:customStyle="1" w:styleId="actionlinks">
    <w:name w:val="actionlinks"/>
    <w:basedOn w:val="Normlny"/>
    <w:rsid w:val="00EB6DA6"/>
    <w:pPr>
      <w:spacing w:before="100" w:beforeAutospacing="1" w:after="120"/>
    </w:pPr>
  </w:style>
  <w:style w:type="paragraph" w:customStyle="1" w:styleId="sort">
    <w:name w:val="sort"/>
    <w:basedOn w:val="Normlny"/>
    <w:rsid w:val="00EB6DA6"/>
    <w:pPr>
      <w:spacing w:before="240" w:after="100" w:afterAutospacing="1"/>
    </w:pPr>
  </w:style>
  <w:style w:type="paragraph" w:customStyle="1" w:styleId="querysummarytitle">
    <w:name w:val="querysummarytitle"/>
    <w:basedOn w:val="Normlny"/>
    <w:rsid w:val="00EB6DA6"/>
    <w:pPr>
      <w:spacing w:before="100" w:beforeAutospacing="1" w:after="100" w:afterAutospacing="1"/>
    </w:pPr>
    <w:rPr>
      <w:color w:val="666666"/>
    </w:rPr>
  </w:style>
  <w:style w:type="paragraph" w:customStyle="1" w:styleId="headerresult">
    <w:name w:val="headerresult"/>
    <w:basedOn w:val="Normlny"/>
    <w:rsid w:val="00EB6DA6"/>
    <w:pPr>
      <w:pBdr>
        <w:top w:val="single" w:sz="6" w:space="2" w:color="BBBBBB"/>
        <w:left w:val="single" w:sz="6" w:space="4" w:color="BBBBBB"/>
        <w:bottom w:val="single" w:sz="6" w:space="2" w:color="BBBBBB"/>
        <w:right w:val="single" w:sz="6" w:space="4" w:color="BBBBBB"/>
      </w:pBdr>
      <w:shd w:val="clear" w:color="auto" w:fill="EEEEEE"/>
      <w:spacing w:before="100" w:beforeAutospacing="1" w:after="240"/>
    </w:pPr>
    <w:rPr>
      <w:rFonts w:ascii="Lucida Sans Unicode" w:hAnsi="Lucida Sans Unicode" w:cs="Lucida Sans Unicode"/>
      <w:sz w:val="22"/>
      <w:szCs w:val="22"/>
    </w:rPr>
  </w:style>
  <w:style w:type="paragraph" w:customStyle="1" w:styleId="pagination">
    <w:name w:val="pagination"/>
    <w:basedOn w:val="Normlny"/>
    <w:rsid w:val="00EB6DA6"/>
    <w:pPr>
      <w:spacing w:before="144" w:after="96"/>
    </w:pPr>
  </w:style>
  <w:style w:type="paragraph" w:customStyle="1" w:styleId="resultnumber">
    <w:name w:val="resultnumber"/>
    <w:basedOn w:val="Normlny"/>
    <w:rsid w:val="00EB6DA6"/>
    <w:pPr>
      <w:spacing w:before="144" w:after="96"/>
    </w:pPr>
    <w:rPr>
      <w:b/>
      <w:bCs/>
    </w:rPr>
  </w:style>
  <w:style w:type="paragraph" w:customStyle="1" w:styleId="nocontainer">
    <w:name w:val="nocontainer"/>
    <w:basedOn w:val="Normlny"/>
    <w:rsid w:val="00EB6DA6"/>
    <w:pPr>
      <w:spacing w:before="100" w:beforeAutospacing="1" w:after="100" w:afterAutospacing="1"/>
      <w:jc w:val="right"/>
    </w:pPr>
  </w:style>
  <w:style w:type="paragraph" w:customStyle="1" w:styleId="documenttable">
    <w:name w:val="documenttable"/>
    <w:basedOn w:val="Normlny"/>
    <w:rsid w:val="00EB6DA6"/>
    <w:pPr>
      <w:spacing w:before="100" w:beforeAutospacing="1" w:after="100" w:afterAutospacing="1"/>
    </w:pPr>
  </w:style>
  <w:style w:type="paragraph" w:customStyle="1" w:styleId="euenlargement">
    <w:name w:val="euenlargement"/>
    <w:basedOn w:val="Normlny"/>
    <w:rsid w:val="00EB6DA6"/>
    <w:pPr>
      <w:pBdr>
        <w:top w:val="single" w:sz="6" w:space="0" w:color="FFFFFF"/>
        <w:left w:val="single" w:sz="6" w:space="0" w:color="FFFFFF"/>
        <w:bottom w:val="single" w:sz="6" w:space="0" w:color="FFFFFF"/>
        <w:right w:val="single" w:sz="6" w:space="0" w:color="FFFFFF"/>
      </w:pBdr>
      <w:spacing w:before="100" w:beforeAutospacing="1" w:after="100" w:afterAutospacing="1"/>
    </w:pPr>
  </w:style>
  <w:style w:type="paragraph" w:customStyle="1" w:styleId="boosttable">
    <w:name w:val="boosttable"/>
    <w:basedOn w:val="Normlny"/>
    <w:rsid w:val="00EB6DA6"/>
    <w:pPr>
      <w:spacing w:before="240" w:after="240"/>
    </w:pPr>
  </w:style>
  <w:style w:type="paragraph" w:customStyle="1" w:styleId="boosted">
    <w:name w:val="boosted"/>
    <w:basedOn w:val="Normlny"/>
    <w:rsid w:val="00EB6DA6"/>
    <w:pPr>
      <w:spacing w:before="100" w:beforeAutospacing="1" w:after="100" w:afterAutospacing="1"/>
    </w:pPr>
  </w:style>
  <w:style w:type="paragraph" w:customStyle="1" w:styleId="monthlist">
    <w:name w:val="monthlist"/>
    <w:basedOn w:val="Normlny"/>
    <w:rsid w:val="00EB6DA6"/>
    <w:pPr>
      <w:spacing w:before="100" w:beforeAutospacing="1" w:after="225"/>
    </w:pPr>
  </w:style>
  <w:style w:type="paragraph" w:customStyle="1" w:styleId="historiccontainer">
    <w:name w:val="historiccontainer"/>
    <w:basedOn w:val="Normlny"/>
    <w:rsid w:val="00EB6DA6"/>
    <w:pPr>
      <w:shd w:val="clear" w:color="auto" w:fill="CCCCCC"/>
      <w:spacing w:before="75" w:after="75"/>
    </w:pPr>
  </w:style>
  <w:style w:type="paragraph" w:customStyle="1" w:styleId="eventlist">
    <w:name w:val="eventlist"/>
    <w:basedOn w:val="Normlny"/>
    <w:rsid w:val="00EB6DA6"/>
    <w:pPr>
      <w:spacing w:before="225" w:after="100" w:afterAutospacing="1"/>
    </w:pPr>
  </w:style>
  <w:style w:type="paragraph" w:customStyle="1" w:styleId="textaction">
    <w:name w:val="textaction"/>
    <w:basedOn w:val="Normlny"/>
    <w:rsid w:val="00EB6DA6"/>
    <w:pPr>
      <w:spacing w:before="100" w:beforeAutospacing="1" w:after="100" w:afterAutospacing="1"/>
      <w:jc w:val="right"/>
    </w:pPr>
  </w:style>
  <w:style w:type="paragraph" w:customStyle="1" w:styleId="extralinks">
    <w:name w:val="extralinks"/>
    <w:basedOn w:val="Normlny"/>
    <w:rsid w:val="00EB6DA6"/>
    <w:pPr>
      <w:spacing w:before="375" w:after="100" w:afterAutospacing="1"/>
    </w:pPr>
    <w:rPr>
      <w:u w:val="single"/>
    </w:rPr>
  </w:style>
  <w:style w:type="paragraph" w:customStyle="1" w:styleId="commonbox">
    <w:name w:val="commonbox"/>
    <w:basedOn w:val="Normlny"/>
    <w:rsid w:val="00EB6DA6"/>
    <w:pPr>
      <w:spacing w:before="100" w:beforeAutospacing="1" w:after="150"/>
    </w:pPr>
  </w:style>
  <w:style w:type="paragraph" w:customStyle="1" w:styleId="rssnewsbox">
    <w:name w:val="rssnewsbox"/>
    <w:basedOn w:val="Normlny"/>
    <w:rsid w:val="00EB6DA6"/>
    <w:pPr>
      <w:spacing w:before="100" w:beforeAutospacing="1" w:after="100" w:afterAutospacing="1"/>
    </w:pPr>
  </w:style>
  <w:style w:type="paragraph" w:customStyle="1" w:styleId="bluebox">
    <w:name w:val="bluebox"/>
    <w:basedOn w:val="Normlny"/>
    <w:rsid w:val="00EB6DA6"/>
    <w:pPr>
      <w:shd w:val="clear" w:color="auto" w:fill="DDE9F4"/>
      <w:spacing w:before="100" w:beforeAutospacing="1" w:after="100" w:afterAutospacing="1"/>
    </w:pPr>
  </w:style>
  <w:style w:type="paragraph" w:customStyle="1" w:styleId="greenbox">
    <w:name w:val="greenbox"/>
    <w:basedOn w:val="Normlny"/>
    <w:rsid w:val="00EB6DA6"/>
    <w:pPr>
      <w:shd w:val="clear" w:color="auto" w:fill="DDF4E1"/>
      <w:spacing w:before="100" w:beforeAutospacing="1" w:after="100" w:afterAutospacing="1"/>
    </w:pPr>
  </w:style>
  <w:style w:type="paragraph" w:customStyle="1" w:styleId="rssnewslink">
    <w:name w:val="rssnewslink"/>
    <w:basedOn w:val="Normlny"/>
    <w:rsid w:val="00EB6DA6"/>
    <w:pPr>
      <w:pBdr>
        <w:top w:val="single" w:sz="6" w:space="5" w:color="DDDDDD"/>
        <w:left w:val="single" w:sz="6" w:space="19" w:color="DDDDDD"/>
        <w:bottom w:val="single" w:sz="6" w:space="5" w:color="DDDDDD"/>
        <w:right w:val="single" w:sz="6" w:space="5" w:color="DDDDDD"/>
      </w:pBdr>
      <w:spacing w:before="100" w:beforeAutospacing="1" w:after="100" w:afterAutospacing="1"/>
    </w:pPr>
  </w:style>
  <w:style w:type="paragraph" w:customStyle="1" w:styleId="rsslink">
    <w:name w:val="rsslink"/>
    <w:basedOn w:val="Normlny"/>
    <w:rsid w:val="00EB6DA6"/>
    <w:pPr>
      <w:pBdr>
        <w:top w:val="single" w:sz="6" w:space="5" w:color="DDDDDD"/>
        <w:left w:val="single" w:sz="6" w:space="19" w:color="DDDDDD"/>
        <w:bottom w:val="single" w:sz="6" w:space="5" w:color="DDDDDD"/>
        <w:right w:val="single" w:sz="6" w:space="0" w:color="DDDDDD"/>
      </w:pBdr>
      <w:spacing w:before="100" w:beforeAutospacing="1" w:after="100" w:afterAutospacing="1"/>
    </w:pPr>
  </w:style>
  <w:style w:type="paragraph" w:customStyle="1" w:styleId="alertbox">
    <w:name w:val="alertbox"/>
    <w:basedOn w:val="Normlny"/>
    <w:rsid w:val="00EB6DA6"/>
    <w:pPr>
      <w:pBdr>
        <w:top w:val="single" w:sz="6" w:space="4" w:color="992222"/>
        <w:left w:val="single" w:sz="6" w:space="6" w:color="992222"/>
        <w:bottom w:val="single" w:sz="6" w:space="4" w:color="992222"/>
        <w:right w:val="single" w:sz="6" w:space="6" w:color="992222"/>
      </w:pBdr>
      <w:spacing w:before="100" w:beforeAutospacing="1" w:after="150"/>
    </w:pPr>
    <w:rPr>
      <w:color w:val="992222"/>
    </w:rPr>
  </w:style>
  <w:style w:type="paragraph" w:customStyle="1" w:styleId="likelabel">
    <w:name w:val="likelabel"/>
    <w:basedOn w:val="Normlny"/>
    <w:rsid w:val="00EB6DA6"/>
    <w:pPr>
      <w:spacing w:before="100" w:beforeAutospacing="1" w:after="100" w:afterAutospacing="1"/>
      <w:ind w:left="195"/>
    </w:pPr>
    <w:rPr>
      <w:rFonts w:ascii="Lucida Sans Unicode" w:hAnsi="Lucida Sans Unicode" w:cs="Lucida Sans Unicode"/>
      <w:sz w:val="22"/>
      <w:szCs w:val="22"/>
    </w:rPr>
  </w:style>
  <w:style w:type="paragraph" w:customStyle="1" w:styleId="forcheckbox">
    <w:name w:val="forcheckbox"/>
    <w:basedOn w:val="Normlny"/>
    <w:rsid w:val="00EB6DA6"/>
    <w:pPr>
      <w:spacing w:before="100" w:beforeAutospacing="1" w:after="100" w:afterAutospacing="1"/>
    </w:pPr>
  </w:style>
  <w:style w:type="paragraph" w:customStyle="1" w:styleId="forsimpleleaf">
    <w:name w:val="forsimpleleaf"/>
    <w:basedOn w:val="Normlny"/>
    <w:rsid w:val="00EB6DA6"/>
    <w:pPr>
      <w:spacing w:before="100" w:beforeAutospacing="1" w:after="100" w:afterAutospacing="1"/>
      <w:ind w:left="-60"/>
    </w:pPr>
  </w:style>
  <w:style w:type="paragraph" w:customStyle="1" w:styleId="nojscancel">
    <w:name w:val="nojscancel"/>
    <w:basedOn w:val="Normlny"/>
    <w:rsid w:val="00EB6DA6"/>
    <w:pPr>
      <w:shd w:val="clear" w:color="auto" w:fill="3366CC"/>
      <w:spacing w:before="100" w:beforeAutospacing="1" w:after="100" w:afterAutospacing="1"/>
    </w:pPr>
    <w:rPr>
      <w:rFonts w:ascii="Lucida Sans Unicode" w:hAnsi="Lucida Sans Unicode" w:cs="Lucida Sans Unicode"/>
      <w:color w:val="FFFFFF"/>
      <w:sz w:val="22"/>
      <w:szCs w:val="22"/>
    </w:rPr>
  </w:style>
  <w:style w:type="paragraph" w:customStyle="1" w:styleId="buttonlike">
    <w:name w:val="buttonlike"/>
    <w:basedOn w:val="Normlny"/>
    <w:rsid w:val="00EB6DA6"/>
    <w:pPr>
      <w:shd w:val="clear" w:color="auto" w:fill="3366CC"/>
      <w:spacing w:before="100" w:beforeAutospacing="1" w:after="100" w:afterAutospacing="1"/>
    </w:pPr>
    <w:rPr>
      <w:rFonts w:ascii="Lucida Sans Unicode" w:hAnsi="Lucida Sans Unicode" w:cs="Lucida Sans Unicode"/>
      <w:color w:val="FFFFFF"/>
      <w:sz w:val="22"/>
      <w:szCs w:val="22"/>
    </w:rPr>
  </w:style>
  <w:style w:type="paragraph" w:customStyle="1" w:styleId="storecookieslabel">
    <w:name w:val="storecookieslabel"/>
    <w:basedOn w:val="Normlny"/>
    <w:rsid w:val="00EB6DA6"/>
    <w:pPr>
      <w:spacing w:before="75" w:after="75"/>
      <w:ind w:right="150"/>
    </w:pPr>
  </w:style>
  <w:style w:type="paragraph" w:customStyle="1" w:styleId="buttonlink">
    <w:name w:val="buttonlink"/>
    <w:basedOn w:val="Normlny"/>
    <w:rsid w:val="00EB6DA6"/>
    <w:pPr>
      <w:spacing w:before="100" w:beforeAutospacing="1" w:after="100" w:afterAutospacing="1"/>
    </w:pPr>
    <w:rPr>
      <w:rFonts w:ascii="Lucida Sans Unicode" w:hAnsi="Lucida Sans Unicode" w:cs="Lucida Sans Unicode"/>
      <w:color w:val="FFFFFF"/>
      <w:sz w:val="22"/>
      <w:szCs w:val="22"/>
    </w:rPr>
  </w:style>
  <w:style w:type="paragraph" w:customStyle="1" w:styleId="buttonhyperlink">
    <w:name w:val="buttonhyperlink"/>
    <w:basedOn w:val="Normlny"/>
    <w:rsid w:val="00EB6DA6"/>
    <w:pPr>
      <w:spacing w:before="100" w:beforeAutospacing="1" w:after="100" w:afterAutospacing="1"/>
    </w:pPr>
    <w:rPr>
      <w:color w:val="3366CC"/>
      <w:u w:val="single"/>
    </w:rPr>
  </w:style>
  <w:style w:type="paragraph" w:customStyle="1" w:styleId="overflowed">
    <w:name w:val="overflowed"/>
    <w:basedOn w:val="Normlny"/>
    <w:rsid w:val="00EB6DA6"/>
    <w:pPr>
      <w:spacing w:before="100" w:beforeAutospacing="1" w:after="150"/>
    </w:pPr>
  </w:style>
  <w:style w:type="paragraph" w:customStyle="1" w:styleId="datahelper">
    <w:name w:val="datahelper"/>
    <w:basedOn w:val="Normlny"/>
    <w:rsid w:val="00EB6DA6"/>
    <w:pPr>
      <w:spacing w:before="100" w:beforeAutospacing="1" w:after="150"/>
    </w:pPr>
  </w:style>
  <w:style w:type="paragraph" w:customStyle="1" w:styleId="basiclist">
    <w:name w:val="basiclist"/>
    <w:basedOn w:val="Normlny"/>
    <w:rsid w:val="00EB6DA6"/>
    <w:pPr>
      <w:spacing w:before="100" w:beforeAutospacing="1" w:after="100" w:afterAutospacing="1"/>
      <w:ind w:left="300"/>
    </w:pPr>
  </w:style>
  <w:style w:type="paragraph" w:customStyle="1" w:styleId="com-footer">
    <w:name w:val="com-footer"/>
    <w:basedOn w:val="Normlny"/>
    <w:rsid w:val="00EB6DA6"/>
    <w:pPr>
      <w:pBdr>
        <w:top w:val="single" w:sz="6" w:space="0" w:color="CCCCCC"/>
      </w:pBdr>
      <w:shd w:val="clear" w:color="auto" w:fill="DDDDDD"/>
      <w:spacing w:before="100" w:beforeAutospacing="1" w:after="100" w:afterAutospacing="1"/>
    </w:pPr>
    <w:rPr>
      <w:vanish/>
      <w:color w:val="444444"/>
      <w:sz w:val="22"/>
      <w:szCs w:val="22"/>
    </w:rPr>
  </w:style>
  <w:style w:type="paragraph" w:customStyle="1" w:styleId="ui-effects-transfer">
    <w:name w:val="ui-effects-transfer"/>
    <w:basedOn w:val="Normlny"/>
    <w:rsid w:val="00EB6DA6"/>
    <w:pPr>
      <w:pBdr>
        <w:top w:val="dotted" w:sz="12" w:space="0" w:color="4081BD"/>
        <w:left w:val="dotted" w:sz="12" w:space="0" w:color="4081BD"/>
        <w:bottom w:val="dotted" w:sz="12" w:space="0" w:color="4081BD"/>
        <w:right w:val="dotted" w:sz="12" w:space="0" w:color="4081BD"/>
      </w:pBdr>
      <w:spacing w:before="100" w:beforeAutospacing="1" w:after="100" w:afterAutospacing="1"/>
    </w:pPr>
  </w:style>
  <w:style w:type="paragraph" w:customStyle="1" w:styleId="modallabelcontainer">
    <w:name w:val="modallabelcontainer"/>
    <w:basedOn w:val="Normlny"/>
    <w:rsid w:val="00EB6DA6"/>
    <w:pPr>
      <w:spacing w:before="100" w:beforeAutospacing="1" w:after="100" w:afterAutospacing="1"/>
      <w:ind w:right="244"/>
      <w:jc w:val="right"/>
    </w:pPr>
  </w:style>
  <w:style w:type="paragraph" w:customStyle="1" w:styleId="modalfieldcontainer">
    <w:name w:val="modalfieldcontainer"/>
    <w:basedOn w:val="Normlny"/>
    <w:rsid w:val="00EB6DA6"/>
    <w:pPr>
      <w:spacing w:before="100" w:beforeAutospacing="1" w:after="100" w:afterAutospacing="1"/>
    </w:pPr>
  </w:style>
  <w:style w:type="paragraph" w:customStyle="1" w:styleId="qametas">
    <w:name w:val="qametas"/>
    <w:basedOn w:val="Normlny"/>
    <w:rsid w:val="00EB6DA6"/>
    <w:pPr>
      <w:spacing w:before="100" w:beforeAutospacing="1" w:after="75"/>
    </w:pPr>
    <w:rPr>
      <w:rFonts w:ascii="Lucida Sans Unicode" w:hAnsi="Lucida Sans Unicode" w:cs="Lucida Sans Unicode"/>
      <w:i/>
      <w:iCs/>
      <w:sz w:val="22"/>
      <w:szCs w:val="22"/>
    </w:rPr>
  </w:style>
  <w:style w:type="paragraph" w:customStyle="1" w:styleId="tooltip">
    <w:name w:val="tooltip"/>
    <w:basedOn w:val="Normlny"/>
    <w:rsid w:val="00EB6DA6"/>
    <w:pPr>
      <w:pBdr>
        <w:top w:val="single" w:sz="6" w:space="3" w:color="D2C05C"/>
        <w:left w:val="single" w:sz="6" w:space="8" w:color="D2C05C"/>
        <w:bottom w:val="single" w:sz="6" w:space="3" w:color="D2C05C"/>
        <w:right w:val="single" w:sz="6" w:space="8" w:color="D2C05C"/>
      </w:pBdr>
      <w:shd w:val="clear" w:color="auto" w:fill="F5F5D2"/>
      <w:spacing w:before="100" w:beforeAutospacing="1" w:after="100" w:afterAutospacing="1"/>
    </w:pPr>
    <w:rPr>
      <w:color w:val="000000"/>
    </w:rPr>
  </w:style>
  <w:style w:type="paragraph" w:customStyle="1" w:styleId="jstooltip">
    <w:name w:val="jstooltip"/>
    <w:basedOn w:val="Normlny"/>
    <w:rsid w:val="00EB6DA6"/>
    <w:pPr>
      <w:spacing w:before="100" w:beforeAutospacing="1" w:after="100" w:afterAutospacing="1"/>
    </w:pPr>
    <w:rPr>
      <w:vanish/>
    </w:rPr>
  </w:style>
  <w:style w:type="paragraph" w:customStyle="1" w:styleId="accessionlanguage">
    <w:name w:val="accessionlanguage"/>
    <w:basedOn w:val="Normlny"/>
    <w:rsid w:val="00EB6DA6"/>
    <w:pPr>
      <w:spacing w:before="100" w:beforeAutospacing="1" w:after="100" w:afterAutospacing="1"/>
    </w:pPr>
    <w:rPr>
      <w:i/>
      <w:iCs/>
    </w:rPr>
  </w:style>
  <w:style w:type="paragraph" w:customStyle="1" w:styleId="documentnumbersearchwidgetline">
    <w:name w:val="documentnumbersearchwidgetline"/>
    <w:basedOn w:val="Normlny"/>
    <w:rsid w:val="00EB6DA6"/>
    <w:pPr>
      <w:spacing w:before="100" w:beforeAutospacing="1" w:after="100" w:afterAutospacing="1"/>
    </w:pPr>
  </w:style>
  <w:style w:type="paragraph" w:customStyle="1" w:styleId="documentnumbersearchwidgetinput">
    <w:name w:val="documentnumbersearchwidgetinput"/>
    <w:basedOn w:val="Normlny"/>
    <w:rsid w:val="00EB6DA6"/>
    <w:pPr>
      <w:spacing w:before="100" w:beforeAutospacing="1" w:after="100" w:afterAutospacing="1"/>
    </w:pPr>
  </w:style>
  <w:style w:type="paragraph" w:customStyle="1" w:styleId="sitemapbox">
    <w:name w:val="sitemapbox"/>
    <w:basedOn w:val="Normlny"/>
    <w:rsid w:val="00EB6DA6"/>
    <w:pPr>
      <w:spacing w:before="30" w:after="100" w:afterAutospacing="1"/>
    </w:pPr>
  </w:style>
  <w:style w:type="paragraph" w:customStyle="1" w:styleId="warningbox">
    <w:name w:val="warningbox"/>
    <w:basedOn w:val="Normlny"/>
    <w:rsid w:val="00EB6DA6"/>
    <w:pPr>
      <w:shd w:val="clear" w:color="auto" w:fill="FFCBCB"/>
      <w:spacing w:before="100" w:beforeAutospacing="1" w:after="100" w:afterAutospacing="1"/>
    </w:pPr>
  </w:style>
  <w:style w:type="paragraph" w:customStyle="1" w:styleId="degraded-box">
    <w:name w:val="degraded-box"/>
    <w:basedOn w:val="Normlny"/>
    <w:rsid w:val="00EB6DA6"/>
    <w:pPr>
      <w:pBdr>
        <w:top w:val="single" w:sz="6" w:space="0" w:color="990000"/>
        <w:left w:val="single" w:sz="6" w:space="0" w:color="990000"/>
        <w:bottom w:val="single" w:sz="6" w:space="0" w:color="990000"/>
        <w:right w:val="single" w:sz="6" w:space="0" w:color="990000"/>
      </w:pBdr>
      <w:jc w:val="center"/>
    </w:pPr>
    <w:rPr>
      <w:b/>
      <w:bCs/>
    </w:rPr>
  </w:style>
  <w:style w:type="paragraph" w:customStyle="1" w:styleId="infobox">
    <w:name w:val="infobox"/>
    <w:basedOn w:val="Normlny"/>
    <w:rsid w:val="00EB6DA6"/>
    <w:pPr>
      <w:shd w:val="clear" w:color="auto" w:fill="CBD2FF"/>
      <w:spacing w:before="100" w:beforeAutospacing="1" w:after="100" w:afterAutospacing="1"/>
    </w:pPr>
  </w:style>
  <w:style w:type="paragraph" w:customStyle="1" w:styleId="bo-env">
    <w:name w:val="bo-env"/>
    <w:basedOn w:val="Normlny"/>
    <w:rsid w:val="00EB6DA6"/>
    <w:pPr>
      <w:spacing w:before="100" w:beforeAutospacing="1" w:after="100" w:afterAutospacing="1"/>
    </w:pPr>
    <w:rPr>
      <w:rFonts w:ascii="Verdana" w:hAnsi="Verdana"/>
      <w:b/>
      <w:bCs/>
      <w:color w:val="000000"/>
      <w:sz w:val="48"/>
      <w:szCs w:val="48"/>
    </w:rPr>
  </w:style>
  <w:style w:type="paragraph" w:customStyle="1" w:styleId="wip">
    <w:name w:val="wip"/>
    <w:basedOn w:val="Normlny"/>
    <w:rsid w:val="00EB6DA6"/>
    <w:pPr>
      <w:shd w:val="clear" w:color="auto" w:fill="B3F6C3"/>
      <w:spacing w:before="100" w:beforeAutospacing="1" w:after="100" w:afterAutospacing="1"/>
    </w:pPr>
  </w:style>
  <w:style w:type="paragraph" w:customStyle="1" w:styleId="staging">
    <w:name w:val="staging"/>
    <w:basedOn w:val="Normlny"/>
    <w:rsid w:val="00EB6DA6"/>
    <w:pPr>
      <w:shd w:val="clear" w:color="auto" w:fill="EAE395"/>
      <w:spacing w:before="100" w:beforeAutospacing="1" w:after="100" w:afterAutospacing="1"/>
    </w:pPr>
  </w:style>
  <w:style w:type="paragraph" w:customStyle="1" w:styleId="prod">
    <w:name w:val="prod"/>
    <w:basedOn w:val="Normlny"/>
    <w:rsid w:val="00EB6DA6"/>
    <w:pPr>
      <w:shd w:val="clear" w:color="auto" w:fill="E99696"/>
      <w:spacing w:before="100" w:beforeAutospacing="1" w:after="100" w:afterAutospacing="1"/>
    </w:pPr>
  </w:style>
  <w:style w:type="paragraph" w:customStyle="1" w:styleId="ui-datepicker-trigger">
    <w:name w:val="ui-datepicker-trigger"/>
    <w:basedOn w:val="Normlny"/>
    <w:rsid w:val="00EB6DA6"/>
    <w:pPr>
      <w:spacing w:before="100" w:beforeAutospacing="1" w:after="100" w:afterAutospacing="1"/>
      <w:textAlignment w:val="center"/>
    </w:pPr>
  </w:style>
  <w:style w:type="paragraph" w:customStyle="1" w:styleId="delete-line-input">
    <w:name w:val="delete-line-input"/>
    <w:basedOn w:val="Normlny"/>
    <w:rsid w:val="00EB6DA6"/>
    <w:pPr>
      <w:spacing w:before="100" w:beforeAutospacing="1" w:after="100" w:afterAutospacing="1"/>
      <w:textAlignment w:val="center"/>
    </w:pPr>
  </w:style>
  <w:style w:type="paragraph" w:customStyle="1" w:styleId="webviewtitle">
    <w:name w:val="webviewtitle"/>
    <w:basedOn w:val="Normlny"/>
    <w:rsid w:val="00EB6DA6"/>
    <w:pPr>
      <w:spacing w:before="150" w:after="100" w:afterAutospacing="1"/>
      <w:jc w:val="center"/>
    </w:pPr>
    <w:rPr>
      <w:b/>
      <w:bCs/>
      <w:color w:val="99CCFF"/>
      <w:sz w:val="36"/>
      <w:szCs w:val="36"/>
    </w:rPr>
  </w:style>
  <w:style w:type="paragraph" w:customStyle="1" w:styleId="webviewbody">
    <w:name w:val="webviewbody"/>
    <w:basedOn w:val="Normlny"/>
    <w:rsid w:val="00EB6DA6"/>
    <w:pPr>
      <w:shd w:val="clear" w:color="auto" w:fill="003399"/>
      <w:spacing w:before="100" w:beforeAutospacing="1" w:after="100" w:afterAutospacing="1"/>
    </w:pPr>
  </w:style>
  <w:style w:type="paragraph" w:customStyle="1" w:styleId="webviewbox">
    <w:name w:val="webviewbox"/>
    <w:basedOn w:val="Normlny"/>
    <w:rsid w:val="00EB6DA6"/>
    <w:pPr>
      <w:pBdr>
        <w:top w:val="single" w:sz="36" w:space="8" w:color="99CCFF"/>
        <w:left w:val="single" w:sz="36" w:space="8" w:color="99CCFF"/>
        <w:bottom w:val="single" w:sz="36" w:space="8" w:color="99CCFF"/>
        <w:right w:val="single" w:sz="36" w:space="8" w:color="99CCFF"/>
      </w:pBdr>
      <w:shd w:val="clear" w:color="auto" w:fill="FFFFFF"/>
      <w:spacing w:before="450" w:after="100" w:afterAutospacing="1"/>
    </w:pPr>
  </w:style>
  <w:style w:type="paragraph" w:customStyle="1" w:styleId="helpcontent">
    <w:name w:val="helpcontent"/>
    <w:basedOn w:val="Normlny"/>
    <w:rsid w:val="00EB6DA6"/>
    <w:pPr>
      <w:spacing w:before="100" w:beforeAutospacing="1" w:after="100" w:afterAutospacing="1"/>
      <w:ind w:left="122"/>
    </w:pPr>
  </w:style>
  <w:style w:type="paragraph" w:customStyle="1" w:styleId="techlegmenu">
    <w:name w:val="techlegmenu"/>
    <w:basedOn w:val="Normlny"/>
    <w:rsid w:val="00EB6DA6"/>
    <w:pPr>
      <w:shd w:val="clear" w:color="auto" w:fill="D6E4EB"/>
      <w:spacing w:before="100" w:beforeAutospacing="1" w:after="100" w:afterAutospacing="1"/>
      <w:ind w:right="244"/>
    </w:pPr>
    <w:rPr>
      <w:rFonts w:ascii="Georgia" w:hAnsi="Georgia"/>
      <w:b/>
      <w:bCs/>
      <w:sz w:val="19"/>
      <w:szCs w:val="19"/>
    </w:rPr>
  </w:style>
  <w:style w:type="paragraph" w:customStyle="1" w:styleId="footnote">
    <w:name w:val="footnote"/>
    <w:basedOn w:val="Normlny"/>
    <w:rsid w:val="00EB6DA6"/>
    <w:pPr>
      <w:shd w:val="clear" w:color="auto" w:fill="FFFFFF"/>
      <w:spacing w:before="100" w:beforeAutospacing="1" w:after="100" w:afterAutospacing="1"/>
    </w:pPr>
    <w:rPr>
      <w:rFonts w:ascii="Lucida Sans Unicode" w:hAnsi="Lucida Sans Unicode" w:cs="Lucida Sans Unicode"/>
      <w:color w:val="0000CC"/>
    </w:rPr>
  </w:style>
  <w:style w:type="paragraph" w:customStyle="1" w:styleId="atbg">
    <w:name w:val="atbg"/>
    <w:basedOn w:val="Normlny"/>
    <w:rsid w:val="00EB6DA6"/>
    <w:pPr>
      <w:spacing w:before="100" w:beforeAutospacing="1" w:after="100" w:afterAutospacing="1"/>
    </w:pPr>
    <w:rPr>
      <w:rFonts w:ascii="Lucida Sans Unicode" w:hAnsi="Lucida Sans Unicode" w:cs="Lucida Sans Unicode"/>
      <w:color w:val="105CB6"/>
      <w:sz w:val="18"/>
      <w:szCs w:val="18"/>
    </w:rPr>
  </w:style>
  <w:style w:type="paragraph" w:customStyle="1" w:styleId="multilingual-line">
    <w:name w:val="multilingual-line"/>
    <w:basedOn w:val="Normlny"/>
    <w:rsid w:val="00EB6DA6"/>
    <w:pPr>
      <w:spacing w:before="100" w:beforeAutospacing="1" w:after="100" w:afterAutospacing="1"/>
    </w:pPr>
  </w:style>
  <w:style w:type="paragraph" w:customStyle="1" w:styleId="multilingual-line-text">
    <w:name w:val="multilingual-line-text"/>
    <w:basedOn w:val="Normlny"/>
    <w:rsid w:val="00EB6DA6"/>
    <w:pPr>
      <w:spacing w:before="100" w:beforeAutospacing="1" w:after="75"/>
    </w:pPr>
  </w:style>
  <w:style w:type="paragraph" w:customStyle="1" w:styleId="multiviewlang">
    <w:name w:val="multiviewlang"/>
    <w:basedOn w:val="Normlny"/>
    <w:rsid w:val="00EB6DA6"/>
    <w:pPr>
      <w:spacing w:before="100" w:beforeAutospacing="1" w:after="75"/>
    </w:pPr>
  </w:style>
  <w:style w:type="paragraph" w:customStyle="1" w:styleId="events-column">
    <w:name w:val="events-column"/>
    <w:basedOn w:val="Normlny"/>
    <w:rsid w:val="00EB6DA6"/>
    <w:pPr>
      <w:spacing w:before="100" w:beforeAutospacing="1" w:after="100" w:afterAutospacing="1"/>
    </w:pPr>
    <w:rPr>
      <w:sz w:val="20"/>
      <w:szCs w:val="20"/>
    </w:rPr>
  </w:style>
  <w:style w:type="paragraph" w:customStyle="1" w:styleId="timeline-line">
    <w:name w:val="timeline-line"/>
    <w:basedOn w:val="Normlny"/>
    <w:rsid w:val="00EB6DA6"/>
    <w:pPr>
      <w:pBdr>
        <w:bottom w:val="single" w:sz="6" w:space="0" w:color="CCCCCC"/>
      </w:pBdr>
      <w:shd w:val="clear" w:color="auto" w:fill="EEEEEE"/>
      <w:spacing w:before="100" w:beforeAutospacing="1" w:after="100" w:afterAutospacing="1"/>
    </w:pPr>
  </w:style>
  <w:style w:type="paragraph" w:customStyle="1" w:styleId="tm-actor">
    <w:name w:val="tm-actor"/>
    <w:basedOn w:val="Normlny"/>
    <w:rsid w:val="00EB6DA6"/>
    <w:pPr>
      <w:spacing w:before="100" w:beforeAutospacing="1" w:after="100" w:afterAutospacing="1"/>
      <w:ind w:right="150"/>
    </w:pPr>
    <w:rPr>
      <w:sz w:val="22"/>
      <w:szCs w:val="22"/>
    </w:rPr>
  </w:style>
  <w:style w:type="paragraph" w:customStyle="1" w:styleId="procedureheader">
    <w:name w:val="procedureheader"/>
    <w:basedOn w:val="Normlny"/>
    <w:rsid w:val="00EB6DA6"/>
    <w:pPr>
      <w:shd w:val="clear" w:color="auto" w:fill="DDDDDD"/>
      <w:spacing w:before="150" w:after="100" w:afterAutospacing="1"/>
    </w:pPr>
    <w:rPr>
      <w:b/>
      <w:bCs/>
      <w:sz w:val="22"/>
      <w:szCs w:val="22"/>
    </w:rPr>
  </w:style>
  <w:style w:type="paragraph" w:customStyle="1" w:styleId="procedureheaderodd">
    <w:name w:val="procedureheaderodd"/>
    <w:basedOn w:val="Normlny"/>
    <w:rsid w:val="00EB6DA6"/>
    <w:pPr>
      <w:shd w:val="clear" w:color="auto" w:fill="EEEEEE"/>
      <w:spacing w:before="100" w:beforeAutospacing="1" w:after="100" w:afterAutospacing="1"/>
    </w:pPr>
  </w:style>
  <w:style w:type="paragraph" w:customStyle="1" w:styleId="bubble-container">
    <w:name w:val="bubble-container"/>
    <w:basedOn w:val="Normlny"/>
    <w:rsid w:val="00EB6DA6"/>
    <w:pPr>
      <w:spacing w:before="100" w:beforeAutospacing="1" w:after="100" w:afterAutospacing="1"/>
    </w:pPr>
    <w:rPr>
      <w:sz w:val="22"/>
      <w:szCs w:val="22"/>
    </w:rPr>
  </w:style>
  <w:style w:type="paragraph" w:customStyle="1" w:styleId="pagingerror">
    <w:name w:val="pagingerror"/>
    <w:basedOn w:val="Normlny"/>
    <w:rsid w:val="00EB6DA6"/>
    <w:pPr>
      <w:spacing w:before="100" w:beforeAutospacing="1" w:after="100" w:afterAutospacing="1"/>
    </w:pPr>
    <w:rPr>
      <w:color w:val="990000"/>
    </w:rPr>
  </w:style>
  <w:style w:type="paragraph" w:customStyle="1" w:styleId="pagebreak">
    <w:name w:val="pagebreak"/>
    <w:basedOn w:val="Normlny"/>
    <w:rsid w:val="00EB6DA6"/>
    <w:pPr>
      <w:spacing w:before="100" w:beforeAutospacing="1" w:after="100" w:afterAutospacing="1"/>
    </w:pPr>
  </w:style>
  <w:style w:type="paragraph" w:customStyle="1" w:styleId="end">
    <w:name w:val="end"/>
    <w:basedOn w:val="Normlny"/>
    <w:rsid w:val="00EB6DA6"/>
    <w:pPr>
      <w:spacing w:before="120" w:after="120"/>
    </w:pPr>
  </w:style>
  <w:style w:type="paragraph" w:customStyle="1" w:styleId="rightaligned">
    <w:name w:val="rightaligned"/>
    <w:basedOn w:val="Normlny"/>
    <w:rsid w:val="00EB6DA6"/>
    <w:pPr>
      <w:spacing w:before="360" w:after="360"/>
      <w:jc w:val="right"/>
    </w:pPr>
  </w:style>
  <w:style w:type="paragraph" w:customStyle="1" w:styleId="leftaligned">
    <w:name w:val="leftaligned"/>
    <w:basedOn w:val="Normlny"/>
    <w:rsid w:val="00EB6DA6"/>
    <w:pPr>
      <w:spacing w:before="360" w:after="360"/>
    </w:pPr>
  </w:style>
  <w:style w:type="paragraph" w:customStyle="1" w:styleId="centeraligned">
    <w:name w:val="centeraligned"/>
    <w:basedOn w:val="Normlny"/>
    <w:rsid w:val="00EB6DA6"/>
    <w:pPr>
      <w:spacing w:before="360" w:after="360"/>
      <w:jc w:val="center"/>
    </w:pPr>
  </w:style>
  <w:style w:type="paragraph" w:customStyle="1" w:styleId="tit">
    <w:name w:val="tit"/>
    <w:basedOn w:val="Normlny"/>
    <w:rsid w:val="00EB6DA6"/>
    <w:pPr>
      <w:spacing w:before="100" w:beforeAutospacing="1" w:after="100" w:afterAutospacing="1"/>
      <w:jc w:val="center"/>
    </w:pPr>
    <w:rPr>
      <w:b/>
      <w:bCs/>
      <w:sz w:val="36"/>
      <w:szCs w:val="36"/>
    </w:rPr>
  </w:style>
  <w:style w:type="paragraph" w:customStyle="1" w:styleId="stit">
    <w:name w:val="stit"/>
    <w:basedOn w:val="Normlny"/>
    <w:rsid w:val="00EB6DA6"/>
    <w:pPr>
      <w:spacing w:before="100" w:beforeAutospacing="1" w:after="100" w:afterAutospacing="1"/>
      <w:jc w:val="center"/>
    </w:pPr>
    <w:rPr>
      <w:sz w:val="27"/>
      <w:szCs w:val="27"/>
    </w:rPr>
  </w:style>
  <w:style w:type="paragraph" w:customStyle="1" w:styleId="au">
    <w:name w:val="au"/>
    <w:basedOn w:val="Normlny"/>
    <w:rsid w:val="00EB6DA6"/>
    <w:pPr>
      <w:spacing w:before="100" w:beforeAutospacing="1" w:after="100" w:afterAutospacing="1"/>
      <w:jc w:val="center"/>
    </w:pPr>
    <w:rPr>
      <w:sz w:val="27"/>
      <w:szCs w:val="27"/>
    </w:rPr>
  </w:style>
  <w:style w:type="paragraph" w:customStyle="1" w:styleId="con">
    <w:name w:val="con"/>
    <w:basedOn w:val="Normlny"/>
    <w:rsid w:val="00EB6DA6"/>
    <w:pPr>
      <w:spacing w:before="100" w:beforeAutospacing="1" w:after="100" w:afterAutospacing="1"/>
      <w:jc w:val="center"/>
    </w:pPr>
    <w:rPr>
      <w:sz w:val="27"/>
      <w:szCs w:val="27"/>
    </w:rPr>
  </w:style>
  <w:style w:type="paragraph" w:customStyle="1" w:styleId="htit">
    <w:name w:val="htit"/>
    <w:basedOn w:val="Normlny"/>
    <w:rsid w:val="00EB6DA6"/>
    <w:pPr>
      <w:spacing w:before="100" w:beforeAutospacing="1" w:after="100" w:afterAutospacing="1"/>
      <w:jc w:val="center"/>
    </w:pPr>
    <w:rPr>
      <w:b/>
      <w:bCs/>
      <w:sz w:val="27"/>
      <w:szCs w:val="27"/>
    </w:rPr>
  </w:style>
  <w:style w:type="paragraph" w:customStyle="1" w:styleId="imp">
    <w:name w:val="imp"/>
    <w:basedOn w:val="Normlny"/>
    <w:rsid w:val="00EB6DA6"/>
    <w:pPr>
      <w:spacing w:before="100" w:beforeAutospacing="1" w:after="100" w:afterAutospacing="1"/>
      <w:jc w:val="center"/>
    </w:pPr>
  </w:style>
  <w:style w:type="paragraph" w:customStyle="1" w:styleId="ded">
    <w:name w:val="ded"/>
    <w:basedOn w:val="Normlny"/>
    <w:rsid w:val="00EB6DA6"/>
    <w:pPr>
      <w:spacing w:before="100" w:beforeAutospacing="1" w:after="100" w:afterAutospacing="1"/>
      <w:jc w:val="center"/>
    </w:pPr>
    <w:rPr>
      <w:i/>
      <w:iCs/>
    </w:rPr>
  </w:style>
  <w:style w:type="paragraph" w:customStyle="1" w:styleId="dedau">
    <w:name w:val="dedau"/>
    <w:basedOn w:val="Normlny"/>
    <w:rsid w:val="00EB6DA6"/>
    <w:pPr>
      <w:spacing w:before="100" w:beforeAutospacing="1" w:after="100" w:afterAutospacing="1"/>
      <w:ind w:right="240"/>
      <w:jc w:val="right"/>
    </w:pPr>
  </w:style>
  <w:style w:type="paragraph" w:customStyle="1" w:styleId="ser">
    <w:name w:val="ser"/>
    <w:basedOn w:val="Normlny"/>
    <w:rsid w:val="00EB6DA6"/>
    <w:pPr>
      <w:spacing w:before="100" w:beforeAutospacing="1" w:after="100" w:afterAutospacing="1"/>
      <w:jc w:val="center"/>
    </w:pPr>
    <w:rPr>
      <w:sz w:val="27"/>
      <w:szCs w:val="27"/>
    </w:rPr>
  </w:style>
  <w:style w:type="paragraph" w:customStyle="1" w:styleId="rl">
    <w:name w:val="rl"/>
    <w:basedOn w:val="Normlny"/>
    <w:rsid w:val="00EB6DA6"/>
    <w:pPr>
      <w:spacing w:before="100" w:beforeAutospacing="1" w:after="100" w:afterAutospacing="1"/>
      <w:jc w:val="center"/>
    </w:pPr>
    <w:rPr>
      <w:i/>
      <w:iCs/>
    </w:rPr>
  </w:style>
  <w:style w:type="paragraph" w:customStyle="1" w:styleId="tran">
    <w:name w:val="tran"/>
    <w:basedOn w:val="Normlny"/>
    <w:rsid w:val="00EB6DA6"/>
    <w:pPr>
      <w:spacing w:before="100" w:beforeAutospacing="1" w:after="100" w:afterAutospacing="1"/>
      <w:jc w:val="center"/>
    </w:pPr>
  </w:style>
  <w:style w:type="paragraph" w:customStyle="1" w:styleId="pub">
    <w:name w:val="pub"/>
    <w:basedOn w:val="Normlny"/>
    <w:rsid w:val="00EB6DA6"/>
    <w:pPr>
      <w:spacing w:before="100" w:beforeAutospacing="1" w:after="100" w:afterAutospacing="1"/>
      <w:jc w:val="center"/>
    </w:pPr>
  </w:style>
  <w:style w:type="paragraph" w:customStyle="1" w:styleId="cit">
    <w:name w:val="cit"/>
    <w:basedOn w:val="Normlny"/>
    <w:rsid w:val="00EB6DA6"/>
    <w:pPr>
      <w:spacing w:before="100" w:beforeAutospacing="1" w:after="100" w:afterAutospacing="1"/>
      <w:jc w:val="center"/>
    </w:pPr>
  </w:style>
  <w:style w:type="paragraph" w:customStyle="1" w:styleId="epi">
    <w:name w:val="epi"/>
    <w:basedOn w:val="Normlny"/>
    <w:rsid w:val="00EB6DA6"/>
    <w:pPr>
      <w:spacing w:before="100" w:beforeAutospacing="1" w:after="100" w:afterAutospacing="1"/>
      <w:ind w:left="1920" w:right="480"/>
      <w:jc w:val="both"/>
    </w:pPr>
  </w:style>
  <w:style w:type="paragraph" w:customStyle="1" w:styleId="eps">
    <w:name w:val="eps"/>
    <w:basedOn w:val="Normlny"/>
    <w:rsid w:val="00EB6DA6"/>
    <w:pPr>
      <w:spacing w:before="100" w:beforeAutospacing="1" w:after="480"/>
      <w:ind w:right="480"/>
      <w:jc w:val="right"/>
    </w:pPr>
    <w:rPr>
      <w:i/>
      <w:iCs/>
    </w:rPr>
  </w:style>
  <w:style w:type="paragraph" w:customStyle="1" w:styleId="epiv">
    <w:name w:val="epiv"/>
    <w:basedOn w:val="Normlny"/>
    <w:rsid w:val="00EB6DA6"/>
    <w:pPr>
      <w:spacing w:before="480" w:after="100" w:afterAutospacing="1"/>
      <w:ind w:left="1920" w:right="480"/>
      <w:jc w:val="both"/>
    </w:pPr>
  </w:style>
  <w:style w:type="paragraph" w:customStyle="1" w:styleId="epivc">
    <w:name w:val="epivc"/>
    <w:basedOn w:val="Normlny"/>
    <w:rsid w:val="00EB6DA6"/>
    <w:pPr>
      <w:spacing w:before="100" w:beforeAutospacing="1" w:after="100" w:afterAutospacing="1"/>
      <w:ind w:left="1920" w:right="480"/>
      <w:jc w:val="center"/>
    </w:pPr>
  </w:style>
  <w:style w:type="paragraph" w:customStyle="1" w:styleId="pn">
    <w:name w:val="pn"/>
    <w:basedOn w:val="Normlny"/>
    <w:rsid w:val="00EB6DA6"/>
    <w:pPr>
      <w:spacing w:before="100" w:beforeAutospacing="1" w:after="100" w:afterAutospacing="1"/>
      <w:jc w:val="center"/>
    </w:pPr>
    <w:rPr>
      <w:sz w:val="27"/>
      <w:szCs w:val="27"/>
    </w:rPr>
  </w:style>
  <w:style w:type="paragraph" w:customStyle="1" w:styleId="pt">
    <w:name w:val="pt"/>
    <w:basedOn w:val="Normlny"/>
    <w:rsid w:val="00EB6DA6"/>
    <w:pPr>
      <w:spacing w:before="100" w:beforeAutospacing="1" w:after="100" w:afterAutospacing="1"/>
      <w:jc w:val="center"/>
    </w:pPr>
    <w:rPr>
      <w:sz w:val="36"/>
      <w:szCs w:val="36"/>
    </w:rPr>
  </w:style>
  <w:style w:type="paragraph" w:customStyle="1" w:styleId="pst">
    <w:name w:val="pst"/>
    <w:basedOn w:val="Normlny"/>
    <w:rsid w:val="00EB6DA6"/>
    <w:pPr>
      <w:spacing w:before="100" w:beforeAutospacing="1" w:after="100" w:afterAutospacing="1"/>
      <w:jc w:val="center"/>
    </w:pPr>
    <w:rPr>
      <w:sz w:val="27"/>
      <w:szCs w:val="27"/>
    </w:rPr>
  </w:style>
  <w:style w:type="paragraph" w:customStyle="1" w:styleId="pepi">
    <w:name w:val="pepi"/>
    <w:basedOn w:val="Normlny"/>
    <w:rsid w:val="00EB6DA6"/>
    <w:pPr>
      <w:spacing w:before="100" w:beforeAutospacing="1" w:after="100" w:afterAutospacing="1"/>
      <w:ind w:left="1920" w:right="480"/>
      <w:jc w:val="both"/>
    </w:pPr>
  </w:style>
  <w:style w:type="paragraph" w:customStyle="1" w:styleId="peps">
    <w:name w:val="peps"/>
    <w:basedOn w:val="Normlny"/>
    <w:rsid w:val="00EB6DA6"/>
    <w:pPr>
      <w:spacing w:before="100" w:beforeAutospacing="1" w:after="480"/>
      <w:ind w:right="480"/>
      <w:jc w:val="right"/>
    </w:pPr>
    <w:rPr>
      <w:i/>
      <w:iCs/>
    </w:rPr>
  </w:style>
  <w:style w:type="paragraph" w:customStyle="1" w:styleId="pepiv">
    <w:name w:val="pepiv"/>
    <w:basedOn w:val="Normlny"/>
    <w:rsid w:val="00EB6DA6"/>
    <w:pPr>
      <w:spacing w:before="100" w:beforeAutospacing="1" w:after="100" w:afterAutospacing="1"/>
      <w:ind w:left="1920" w:right="480"/>
      <w:jc w:val="both"/>
    </w:pPr>
  </w:style>
  <w:style w:type="paragraph" w:customStyle="1" w:styleId="pepivc">
    <w:name w:val="pepivc"/>
    <w:basedOn w:val="Normlny"/>
    <w:rsid w:val="00EB6DA6"/>
    <w:pPr>
      <w:spacing w:before="100" w:beforeAutospacing="1" w:after="100" w:afterAutospacing="1"/>
      <w:ind w:left="1920" w:right="480"/>
      <w:jc w:val="center"/>
    </w:pPr>
  </w:style>
  <w:style w:type="paragraph" w:customStyle="1" w:styleId="important">
    <w:name w:val="important"/>
    <w:basedOn w:val="Normlny"/>
    <w:rsid w:val="00EB6DA6"/>
    <w:pPr>
      <w:spacing w:before="100" w:beforeAutospacing="1" w:after="100" w:afterAutospacing="1"/>
    </w:pPr>
    <w:rPr>
      <w:b/>
      <w:bCs/>
      <w:i/>
      <w:iCs/>
    </w:rPr>
  </w:style>
  <w:style w:type="paragraph" w:customStyle="1" w:styleId="linking">
    <w:name w:val="linking"/>
    <w:basedOn w:val="Normlny"/>
    <w:rsid w:val="00EB6DA6"/>
    <w:pPr>
      <w:spacing w:before="100" w:beforeAutospacing="1" w:after="100" w:afterAutospacing="1"/>
    </w:pPr>
    <w:rPr>
      <w:color w:val="990033"/>
    </w:rPr>
  </w:style>
  <w:style w:type="paragraph" w:customStyle="1" w:styleId="hidden-submit">
    <w:name w:val="hidden-submit"/>
    <w:basedOn w:val="Normlny"/>
    <w:rsid w:val="00EB6DA6"/>
    <w:pPr>
      <w:spacing w:before="100" w:beforeAutospacing="1" w:after="100" w:afterAutospacing="1"/>
    </w:pPr>
    <w:rPr>
      <w:sz w:val="2"/>
      <w:szCs w:val="2"/>
    </w:rPr>
  </w:style>
  <w:style w:type="paragraph" w:customStyle="1" w:styleId="advancedsearchiconclear">
    <w:name w:val="advancedsearchiconclear"/>
    <w:basedOn w:val="Normlny"/>
    <w:rsid w:val="00EB6DA6"/>
    <w:pPr>
      <w:spacing w:before="100" w:beforeAutospacing="1" w:after="100" w:afterAutospacing="1"/>
    </w:pPr>
    <w:rPr>
      <w:rFonts w:ascii="Arial" w:hAnsi="Arial" w:cs="Arial"/>
      <w:b/>
      <w:bCs/>
      <w:vanish/>
      <w:color w:val="3366CC"/>
    </w:rPr>
  </w:style>
  <w:style w:type="paragraph" w:customStyle="1" w:styleId="boxsearchcriteria">
    <w:name w:val="boxsearchcriteria"/>
    <w:basedOn w:val="Normlny"/>
    <w:rsid w:val="00EB6DA6"/>
    <w:pPr>
      <w:spacing w:before="100" w:beforeAutospacing="1" w:after="100" w:afterAutospacing="1" w:line="240" w:lineRule="atLeast"/>
    </w:pPr>
    <w:rPr>
      <w:sz w:val="22"/>
      <w:szCs w:val="22"/>
    </w:rPr>
  </w:style>
  <w:style w:type="paragraph" w:customStyle="1" w:styleId="emphasize">
    <w:name w:val="emphasize"/>
    <w:basedOn w:val="Normlny"/>
    <w:rsid w:val="00EB6DA6"/>
    <w:pPr>
      <w:spacing w:before="100" w:beforeAutospacing="1" w:after="100" w:afterAutospacing="1"/>
    </w:pPr>
    <w:rPr>
      <w:b/>
      <w:bCs/>
      <w:color w:val="52C3E4"/>
      <w:sz w:val="27"/>
      <w:szCs w:val="27"/>
    </w:rPr>
  </w:style>
  <w:style w:type="paragraph" w:customStyle="1" w:styleId="table1-12">
    <w:name w:val="table1-12"/>
    <w:basedOn w:val="Normlny"/>
    <w:rsid w:val="00EB6DA6"/>
    <w:pPr>
      <w:shd w:val="clear" w:color="auto" w:fill="52C3E4"/>
      <w:spacing w:before="100" w:beforeAutospacing="1" w:after="100" w:afterAutospacing="1" w:line="360" w:lineRule="atLeast"/>
    </w:pPr>
  </w:style>
  <w:style w:type="paragraph" w:customStyle="1" w:styleId="captcha-image">
    <w:name w:val="captcha-image"/>
    <w:basedOn w:val="Normlny"/>
    <w:rsid w:val="00EB6DA6"/>
    <w:pPr>
      <w:pBdr>
        <w:top w:val="single" w:sz="6" w:space="0" w:color="C3C9D0"/>
        <w:left w:val="single" w:sz="6" w:space="0" w:color="C3C9D0"/>
        <w:bottom w:val="single" w:sz="6" w:space="0" w:color="C3C9D0"/>
        <w:right w:val="single" w:sz="6" w:space="0" w:color="C3C9D0"/>
      </w:pBdr>
      <w:spacing w:before="100" w:beforeAutospacing="1" w:after="100" w:afterAutospacing="1"/>
    </w:pPr>
  </w:style>
  <w:style w:type="paragraph" w:customStyle="1" w:styleId="captcha-links">
    <w:name w:val="captcha-links"/>
    <w:basedOn w:val="Normlny"/>
    <w:rsid w:val="00EB6DA6"/>
    <w:pPr>
      <w:spacing w:before="100" w:beforeAutospacing="1" w:after="100" w:afterAutospacing="1"/>
      <w:ind w:left="4800"/>
    </w:pPr>
  </w:style>
  <w:style w:type="paragraph" w:customStyle="1" w:styleId="viewtreatiesautomatic">
    <w:name w:val="viewtreatiesautomatic"/>
    <w:basedOn w:val="Normlny"/>
    <w:rsid w:val="00EB6DA6"/>
    <w:pPr>
      <w:shd w:val="clear" w:color="auto" w:fill="00FF00"/>
      <w:spacing w:before="100" w:beforeAutospacing="1" w:after="100" w:afterAutospacing="1"/>
    </w:pPr>
    <w:rPr>
      <w:b/>
      <w:bCs/>
      <w:vanish/>
      <w:color w:val="00CC00"/>
    </w:rPr>
  </w:style>
  <w:style w:type="paragraph" w:customStyle="1" w:styleId="maybehiddentreatiesautomatic">
    <w:name w:val="maybehiddentreatiesautomatic"/>
    <w:basedOn w:val="Normlny"/>
    <w:rsid w:val="00EB6DA6"/>
    <w:pPr>
      <w:spacing w:before="100" w:beforeAutospacing="1" w:after="100" w:afterAutospacing="1"/>
    </w:pPr>
    <w:rPr>
      <w:b/>
      <w:bCs/>
      <w:vanish/>
      <w:color w:val="00CC00"/>
    </w:rPr>
  </w:style>
  <w:style w:type="paragraph" w:customStyle="1" w:styleId="inline-list">
    <w:name w:val="inline-list"/>
    <w:basedOn w:val="Normlny"/>
    <w:rsid w:val="00EB6DA6"/>
    <w:pPr>
      <w:spacing w:before="100" w:beforeAutospacing="1" w:after="120"/>
    </w:pPr>
  </w:style>
  <w:style w:type="paragraph" w:customStyle="1" w:styleId="search-hint">
    <w:name w:val="search-hint"/>
    <w:basedOn w:val="Normlny"/>
    <w:rsid w:val="00EB6DA6"/>
    <w:pPr>
      <w:spacing w:before="100" w:beforeAutospacing="1" w:after="150"/>
      <w:ind w:left="75" w:right="3750"/>
    </w:pPr>
    <w:rPr>
      <w:i/>
      <w:iCs/>
      <w:sz w:val="22"/>
      <w:szCs w:val="22"/>
    </w:rPr>
  </w:style>
  <w:style w:type="paragraph" w:customStyle="1" w:styleId="multiple-domain">
    <w:name w:val="multiple-domain"/>
    <w:basedOn w:val="Normlny"/>
    <w:rsid w:val="00EB6DA6"/>
    <w:pPr>
      <w:shd w:val="clear" w:color="auto" w:fill="FFFFFF"/>
      <w:spacing w:after="100" w:afterAutospacing="1"/>
    </w:pPr>
  </w:style>
  <w:style w:type="paragraph" w:customStyle="1" w:styleId="domain-title">
    <w:name w:val="domain-title"/>
    <w:basedOn w:val="Normlny"/>
    <w:rsid w:val="00EB6DA6"/>
    <w:pPr>
      <w:spacing w:before="150" w:after="120"/>
    </w:pPr>
    <w:rPr>
      <w:b/>
      <w:bCs/>
      <w:caps/>
      <w:color w:val="087FAA"/>
    </w:rPr>
  </w:style>
  <w:style w:type="paragraph" w:customStyle="1" w:styleId="dashed-separator">
    <w:name w:val="dashed-separator"/>
    <w:basedOn w:val="Normlny"/>
    <w:rsid w:val="00EB6DA6"/>
    <w:pPr>
      <w:pBdr>
        <w:top w:val="dashed" w:sz="6" w:space="0" w:color="DDDDDD"/>
      </w:pBdr>
      <w:spacing w:before="150" w:after="150"/>
      <w:ind w:left="150" w:right="150"/>
    </w:pPr>
  </w:style>
  <w:style w:type="paragraph" w:customStyle="1" w:styleId="arrow-separator">
    <w:name w:val="arrow-separator"/>
    <w:basedOn w:val="Normlny"/>
    <w:rsid w:val="00EB6DA6"/>
    <w:pPr>
      <w:pBdr>
        <w:top w:val="single" w:sz="12" w:space="0" w:color="0099CC"/>
      </w:pBdr>
      <w:spacing w:before="100" w:beforeAutospacing="1" w:after="100" w:afterAutospacing="1"/>
    </w:pPr>
  </w:style>
  <w:style w:type="paragraph" w:customStyle="1" w:styleId="eojlabelicon">
    <w:name w:val="eojlabelicon"/>
    <w:basedOn w:val="Normlny"/>
    <w:rsid w:val="00EB6DA6"/>
    <w:pPr>
      <w:spacing w:before="100" w:beforeAutospacing="1" w:after="100" w:afterAutospacing="1"/>
      <w:ind w:right="75"/>
    </w:pPr>
  </w:style>
  <w:style w:type="paragraph" w:customStyle="1" w:styleId="dptable">
    <w:name w:val="dptable"/>
    <w:basedOn w:val="Normlny"/>
    <w:rsid w:val="00EB6DA6"/>
    <w:pPr>
      <w:pBdr>
        <w:top w:val="single" w:sz="6" w:space="4" w:color="AAAAAA"/>
        <w:left w:val="single" w:sz="6" w:space="4" w:color="AAAAAA"/>
        <w:bottom w:val="single" w:sz="6" w:space="4" w:color="AAAAAA"/>
        <w:right w:val="single" w:sz="6" w:space="4" w:color="AAAAAA"/>
      </w:pBdr>
      <w:shd w:val="clear" w:color="auto" w:fill="FFFFFF"/>
      <w:spacing w:before="100" w:beforeAutospacing="1" w:after="100" w:afterAutospacing="1"/>
      <w:jc w:val="center"/>
    </w:pPr>
    <w:rPr>
      <w:rFonts w:ascii="Verdana" w:hAnsi="Verdana"/>
      <w:color w:val="000000"/>
      <w:sz w:val="18"/>
      <w:szCs w:val="18"/>
    </w:rPr>
  </w:style>
  <w:style w:type="paragraph" w:customStyle="1" w:styleId="dptitletr">
    <w:name w:val="dptitletr"/>
    <w:basedOn w:val="Normlny"/>
    <w:rsid w:val="00EB6DA6"/>
    <w:pPr>
      <w:spacing w:before="100" w:beforeAutospacing="1" w:after="100" w:afterAutospacing="1"/>
    </w:pPr>
  </w:style>
  <w:style w:type="paragraph" w:customStyle="1" w:styleId="dptd">
    <w:name w:val="dptd"/>
    <w:basedOn w:val="Normlny"/>
    <w:rsid w:val="00EB6DA6"/>
    <w:pPr>
      <w:pBdr>
        <w:left w:val="single" w:sz="6" w:space="2" w:color="FFFFFF"/>
        <w:bottom w:val="single" w:sz="6" w:space="0" w:color="FFFFFF"/>
      </w:pBdr>
      <w:shd w:val="clear" w:color="auto" w:fill="FFFFFF"/>
      <w:spacing w:before="100" w:beforeAutospacing="1" w:after="100" w:afterAutospacing="1"/>
      <w:jc w:val="center"/>
    </w:pPr>
  </w:style>
  <w:style w:type="paragraph" w:customStyle="1" w:styleId="dpdayhighlighttd">
    <w:name w:val="dpdayhighlighttd"/>
    <w:basedOn w:val="Normlny"/>
    <w:rsid w:val="00EB6DA6"/>
    <w:pPr>
      <w:pBdr>
        <w:left w:val="single" w:sz="6" w:space="2" w:color="D3D3D3"/>
        <w:bottom w:val="single" w:sz="6" w:space="0" w:color="D3D3D3"/>
      </w:pBdr>
      <w:shd w:val="clear" w:color="auto" w:fill="FFF3D4"/>
      <w:spacing w:before="100" w:beforeAutospacing="1" w:after="100" w:afterAutospacing="1"/>
      <w:jc w:val="center"/>
    </w:pPr>
  </w:style>
  <w:style w:type="paragraph" w:customStyle="1" w:styleId="dptdhover">
    <w:name w:val="dptdhover"/>
    <w:basedOn w:val="Normlny"/>
    <w:rsid w:val="00EB6DA6"/>
    <w:pPr>
      <w:pBdr>
        <w:left w:val="single" w:sz="6" w:space="2" w:color="D3D3D3"/>
        <w:bottom w:val="single" w:sz="6" w:space="0" w:color="D3D3D3"/>
      </w:pBdr>
      <w:spacing w:before="100" w:beforeAutospacing="1" w:after="100" w:afterAutospacing="1"/>
      <w:jc w:val="center"/>
    </w:pPr>
  </w:style>
  <w:style w:type="paragraph" w:customStyle="1" w:styleId="dptitletd">
    <w:name w:val="dptitletd"/>
    <w:basedOn w:val="Normlny"/>
    <w:rsid w:val="00EB6DA6"/>
    <w:pPr>
      <w:spacing w:before="100" w:beforeAutospacing="1" w:after="100" w:afterAutospacing="1"/>
      <w:jc w:val="center"/>
    </w:pPr>
  </w:style>
  <w:style w:type="paragraph" w:customStyle="1" w:styleId="dpbuttontd">
    <w:name w:val="dpbuttontd"/>
    <w:basedOn w:val="Normlny"/>
    <w:rsid w:val="00EB6DA6"/>
    <w:pPr>
      <w:spacing w:before="100" w:beforeAutospacing="1" w:after="100" w:afterAutospacing="1"/>
    </w:pPr>
  </w:style>
  <w:style w:type="paragraph" w:customStyle="1" w:styleId="dpdaytd">
    <w:name w:val="dpdaytd"/>
    <w:basedOn w:val="Normlny"/>
    <w:rsid w:val="00EB6DA6"/>
    <w:pPr>
      <w:shd w:val="clear" w:color="auto" w:fill="FFFFFF"/>
      <w:spacing w:before="100" w:beforeAutospacing="1" w:after="100" w:afterAutospacing="1"/>
      <w:jc w:val="center"/>
    </w:pPr>
    <w:rPr>
      <w:b/>
      <w:bCs/>
      <w:color w:val="000000"/>
    </w:rPr>
  </w:style>
  <w:style w:type="paragraph" w:customStyle="1" w:styleId="dptitletext">
    <w:name w:val="dptitletext"/>
    <w:basedOn w:val="Normlny"/>
    <w:rsid w:val="00EB6DA6"/>
    <w:pPr>
      <w:spacing w:before="100" w:beforeAutospacing="1" w:after="100" w:afterAutospacing="1"/>
    </w:pPr>
    <w:rPr>
      <w:b/>
      <w:bCs/>
      <w:color w:val="000000"/>
      <w:sz w:val="20"/>
      <w:szCs w:val="20"/>
    </w:rPr>
  </w:style>
  <w:style w:type="paragraph" w:customStyle="1" w:styleId="dpdayhighlight">
    <w:name w:val="dpdayhighlight"/>
    <w:basedOn w:val="Normlny"/>
    <w:rsid w:val="00EB6DA6"/>
    <w:pPr>
      <w:spacing w:before="100" w:beforeAutospacing="1" w:after="100" w:afterAutospacing="1"/>
    </w:pPr>
    <w:rPr>
      <w:b/>
      <w:bCs/>
      <w:color w:val="000000"/>
    </w:rPr>
  </w:style>
  <w:style w:type="paragraph" w:customStyle="1" w:styleId="dpbutton">
    <w:name w:val="dpbutton"/>
    <w:basedOn w:val="Normlny"/>
    <w:rsid w:val="00EB6DA6"/>
    <w:pPr>
      <w:spacing w:before="100" w:beforeAutospacing="1" w:after="100" w:afterAutospacing="1"/>
    </w:pPr>
    <w:rPr>
      <w:rFonts w:ascii="Verdana" w:hAnsi="Verdana"/>
      <w:b/>
      <w:bCs/>
      <w:color w:val="808080"/>
      <w:sz w:val="15"/>
      <w:szCs w:val="15"/>
    </w:rPr>
  </w:style>
  <w:style w:type="paragraph" w:customStyle="1" w:styleId="right">
    <w:name w:val="right"/>
    <w:basedOn w:val="Normlny"/>
    <w:rsid w:val="00EB6DA6"/>
    <w:pPr>
      <w:spacing w:before="100" w:beforeAutospacing="1" w:after="100" w:afterAutospacing="1"/>
    </w:pPr>
  </w:style>
  <w:style w:type="paragraph" w:customStyle="1" w:styleId="dptodaybutton">
    <w:name w:val="dptodaybutton"/>
    <w:basedOn w:val="Normlny"/>
    <w:rsid w:val="00EB6DA6"/>
    <w:pPr>
      <w:shd w:val="clear" w:color="auto" w:fill="D8E8FF"/>
      <w:spacing w:before="100" w:beforeAutospacing="1" w:after="100" w:afterAutospacing="1"/>
    </w:pPr>
    <w:rPr>
      <w:rFonts w:ascii="Verdana" w:hAnsi="Verdana"/>
      <w:b/>
      <w:bCs/>
      <w:color w:val="808080"/>
      <w:sz w:val="15"/>
      <w:szCs w:val="15"/>
    </w:rPr>
  </w:style>
  <w:style w:type="paragraph" w:customStyle="1" w:styleId="usermsginfo">
    <w:name w:val="usermsginfo"/>
    <w:basedOn w:val="Normlny"/>
    <w:rsid w:val="00EB6DA6"/>
    <w:pPr>
      <w:pBdr>
        <w:top w:val="single" w:sz="6" w:space="5" w:color="auto"/>
        <w:left w:val="single" w:sz="6" w:space="31" w:color="auto"/>
        <w:bottom w:val="single" w:sz="6" w:space="5" w:color="auto"/>
        <w:right w:val="single" w:sz="6" w:space="4" w:color="auto"/>
      </w:pBdr>
      <w:shd w:val="clear" w:color="auto" w:fill="D8F0F7"/>
      <w:spacing w:before="180" w:after="180"/>
    </w:pPr>
    <w:rPr>
      <w:color w:val="00529B"/>
    </w:rPr>
  </w:style>
  <w:style w:type="paragraph" w:customStyle="1" w:styleId="usermsgsuccess">
    <w:name w:val="usermsgsuccess"/>
    <w:basedOn w:val="Normlny"/>
    <w:rsid w:val="00EB6DA6"/>
    <w:pPr>
      <w:pBdr>
        <w:top w:val="single" w:sz="6" w:space="5" w:color="auto"/>
        <w:left w:val="single" w:sz="6" w:space="31" w:color="auto"/>
        <w:bottom w:val="single" w:sz="6" w:space="5" w:color="auto"/>
        <w:right w:val="single" w:sz="6" w:space="4" w:color="auto"/>
      </w:pBdr>
      <w:shd w:val="clear" w:color="auto" w:fill="DFF2BF"/>
      <w:spacing w:before="180" w:after="180"/>
    </w:pPr>
    <w:rPr>
      <w:color w:val="4F8A10"/>
    </w:rPr>
  </w:style>
  <w:style w:type="paragraph" w:customStyle="1" w:styleId="usermsgwarning">
    <w:name w:val="usermsgwarning"/>
    <w:basedOn w:val="Normlny"/>
    <w:rsid w:val="00EB6DA6"/>
    <w:pPr>
      <w:pBdr>
        <w:top w:val="single" w:sz="6" w:space="5" w:color="auto"/>
        <w:left w:val="single" w:sz="6" w:space="31" w:color="auto"/>
        <w:bottom w:val="single" w:sz="6" w:space="5" w:color="auto"/>
        <w:right w:val="single" w:sz="6" w:space="4" w:color="auto"/>
      </w:pBdr>
      <w:shd w:val="clear" w:color="auto" w:fill="FEEFB3"/>
      <w:spacing w:before="180" w:after="180"/>
    </w:pPr>
    <w:rPr>
      <w:color w:val="9F6000"/>
    </w:rPr>
  </w:style>
  <w:style w:type="paragraph" w:customStyle="1" w:styleId="usermsgerror">
    <w:name w:val="usermsgerror"/>
    <w:basedOn w:val="Normlny"/>
    <w:rsid w:val="00EB6DA6"/>
    <w:pPr>
      <w:pBdr>
        <w:top w:val="single" w:sz="6" w:space="5" w:color="auto"/>
        <w:left w:val="single" w:sz="6" w:space="31" w:color="auto"/>
        <w:bottom w:val="single" w:sz="6" w:space="5" w:color="auto"/>
        <w:right w:val="single" w:sz="6" w:space="4" w:color="auto"/>
      </w:pBdr>
      <w:shd w:val="clear" w:color="auto" w:fill="FFBABA"/>
      <w:spacing w:before="180" w:after="180"/>
    </w:pPr>
    <w:rPr>
      <w:color w:val="D8000C"/>
    </w:rPr>
  </w:style>
  <w:style w:type="paragraph" w:customStyle="1" w:styleId="queryerror">
    <w:name w:val="queryerror"/>
    <w:basedOn w:val="Normlny"/>
    <w:rsid w:val="00EB6DA6"/>
    <w:pPr>
      <w:pBdr>
        <w:top w:val="single" w:sz="6" w:space="5" w:color="auto"/>
        <w:left w:val="single" w:sz="6" w:space="31" w:color="auto"/>
        <w:bottom w:val="single" w:sz="6" w:space="5" w:color="auto"/>
        <w:right w:val="single" w:sz="6" w:space="4" w:color="auto"/>
      </w:pBdr>
      <w:shd w:val="clear" w:color="auto" w:fill="DDE9F4"/>
      <w:spacing w:before="180" w:after="180"/>
    </w:pPr>
  </w:style>
  <w:style w:type="paragraph" w:customStyle="1" w:styleId="ojdayerror">
    <w:name w:val="ojdayerror"/>
    <w:basedOn w:val="Normlny"/>
    <w:rsid w:val="00EB6DA6"/>
    <w:pPr>
      <w:shd w:val="clear" w:color="auto" w:fill="FFBABA"/>
      <w:spacing w:before="100" w:beforeAutospacing="1" w:after="100" w:afterAutospacing="1"/>
    </w:pPr>
    <w:rPr>
      <w:color w:val="D8000C"/>
    </w:rPr>
  </w:style>
  <w:style w:type="paragraph" w:customStyle="1" w:styleId="hiddenin">
    <w:name w:val="hiddenin"/>
    <w:basedOn w:val="Normlny"/>
    <w:rsid w:val="00EB6DA6"/>
    <w:pPr>
      <w:spacing w:before="100" w:beforeAutospacing="1" w:after="100" w:afterAutospacing="1"/>
    </w:pPr>
    <w:rPr>
      <w:vanish/>
    </w:rPr>
  </w:style>
  <w:style w:type="paragraph" w:customStyle="1" w:styleId="columnthemesfirst">
    <w:name w:val="columnthemesfirst"/>
    <w:basedOn w:val="Normlny"/>
    <w:rsid w:val="00EB6DA6"/>
    <w:pPr>
      <w:ind w:right="90"/>
    </w:pPr>
    <w:rPr>
      <w:b/>
      <w:bCs/>
      <w:color w:val="666666"/>
    </w:rPr>
  </w:style>
  <w:style w:type="paragraph" w:customStyle="1" w:styleId="columnthemesmiddle">
    <w:name w:val="columnthemesmiddle"/>
    <w:basedOn w:val="Normlny"/>
    <w:rsid w:val="00EB6DA6"/>
    <w:pPr>
      <w:ind w:left="75" w:right="75"/>
    </w:pPr>
    <w:rPr>
      <w:b/>
      <w:bCs/>
      <w:color w:val="666666"/>
    </w:rPr>
  </w:style>
  <w:style w:type="paragraph" w:customStyle="1" w:styleId="columnthemeslast">
    <w:name w:val="columnthemeslast"/>
    <w:basedOn w:val="Normlny"/>
    <w:rsid w:val="00EB6DA6"/>
    <w:pPr>
      <w:ind w:left="90"/>
    </w:pPr>
    <w:rPr>
      <w:b/>
      <w:bCs/>
      <w:color w:val="666666"/>
    </w:rPr>
  </w:style>
  <w:style w:type="paragraph" w:customStyle="1" w:styleId="boxtheme">
    <w:name w:val="boxtheme"/>
    <w:basedOn w:val="Normlny"/>
    <w:rsid w:val="00EB6DA6"/>
    <w:pPr>
      <w:pBdr>
        <w:left w:val="single" w:sz="6" w:space="0" w:color="DDDDDD"/>
        <w:bottom w:val="single" w:sz="6" w:space="0" w:color="DDDDDD"/>
        <w:right w:val="single" w:sz="6" w:space="0" w:color="DDDDDD"/>
      </w:pBdr>
      <w:shd w:val="clear" w:color="auto" w:fill="EEEEEE"/>
      <w:spacing w:after="180"/>
    </w:pPr>
  </w:style>
  <w:style w:type="paragraph" w:customStyle="1" w:styleId="introsection">
    <w:name w:val="intro_section"/>
    <w:basedOn w:val="Normlny"/>
    <w:rsid w:val="00EB6DA6"/>
    <w:pPr>
      <w:shd w:val="clear" w:color="auto" w:fill="EEEEEE"/>
      <w:spacing w:before="100" w:beforeAutospacing="1" w:after="225"/>
    </w:pPr>
  </w:style>
  <w:style w:type="paragraph" w:customStyle="1" w:styleId="introsectionempty">
    <w:name w:val="intro_section_empty"/>
    <w:basedOn w:val="Normlny"/>
    <w:rsid w:val="00EB6DA6"/>
    <w:pPr>
      <w:shd w:val="clear" w:color="auto" w:fill="EEEEEE"/>
      <w:spacing w:before="100" w:beforeAutospacing="1" w:after="225"/>
    </w:pPr>
  </w:style>
  <w:style w:type="paragraph" w:customStyle="1" w:styleId="summarytitle">
    <w:name w:val="summarytitle"/>
    <w:basedOn w:val="Normlny"/>
    <w:rsid w:val="00EB6DA6"/>
    <w:pPr>
      <w:spacing w:before="100" w:beforeAutospacing="1" w:after="100" w:afterAutospacing="1"/>
    </w:pPr>
    <w:rPr>
      <w:b/>
      <w:bCs/>
      <w:color w:val="333333"/>
      <w:sz w:val="31"/>
      <w:szCs w:val="31"/>
    </w:rPr>
  </w:style>
  <w:style w:type="paragraph" w:customStyle="1" w:styleId="ui-helper-hidden">
    <w:name w:val="ui-helper-hidden"/>
    <w:basedOn w:val="Normlny"/>
    <w:rsid w:val="00EB6DA6"/>
    <w:pPr>
      <w:spacing w:before="100" w:beforeAutospacing="1" w:after="100" w:afterAutospacing="1"/>
    </w:pPr>
    <w:rPr>
      <w:vanish/>
    </w:rPr>
  </w:style>
  <w:style w:type="paragraph" w:customStyle="1" w:styleId="ui-helper-reset">
    <w:name w:val="ui-helper-reset"/>
    <w:basedOn w:val="Normlny"/>
    <w:rsid w:val="00EB6DA6"/>
  </w:style>
  <w:style w:type="paragraph" w:customStyle="1" w:styleId="ui-helper-clearfix">
    <w:name w:val="ui-helper-clearfix"/>
    <w:basedOn w:val="Normlny"/>
    <w:rsid w:val="00EB6DA6"/>
    <w:pPr>
      <w:spacing w:before="100" w:beforeAutospacing="1" w:after="100" w:afterAutospacing="1"/>
    </w:pPr>
  </w:style>
  <w:style w:type="paragraph" w:customStyle="1" w:styleId="ui-helper-zfix">
    <w:name w:val="ui-helper-zfix"/>
    <w:basedOn w:val="Normlny"/>
    <w:rsid w:val="00EB6DA6"/>
    <w:pPr>
      <w:spacing w:before="100" w:beforeAutospacing="1" w:after="100" w:afterAutospacing="1"/>
    </w:pPr>
  </w:style>
  <w:style w:type="paragraph" w:customStyle="1" w:styleId="ui-icon">
    <w:name w:val="ui-icon"/>
    <w:basedOn w:val="Normlny"/>
    <w:rsid w:val="00EB6DA6"/>
    <w:pPr>
      <w:spacing w:before="100" w:beforeAutospacing="1" w:after="100" w:afterAutospacing="1"/>
      <w:ind w:firstLine="7343"/>
    </w:pPr>
  </w:style>
  <w:style w:type="paragraph" w:customStyle="1" w:styleId="ui-widget-overlay">
    <w:name w:val="ui-widget-overlay"/>
    <w:basedOn w:val="Normlny"/>
    <w:rsid w:val="00EB6DA6"/>
    <w:pPr>
      <w:shd w:val="clear" w:color="auto" w:fill="AAAAAA"/>
      <w:spacing w:before="100" w:beforeAutospacing="1" w:after="100" w:afterAutospacing="1"/>
    </w:pPr>
  </w:style>
  <w:style w:type="paragraph" w:customStyle="1" w:styleId="ui-widget">
    <w:name w:val="ui-widget"/>
    <w:basedOn w:val="Normlny"/>
    <w:rsid w:val="00EB6DA6"/>
    <w:pPr>
      <w:spacing w:before="100" w:beforeAutospacing="1" w:after="100" w:afterAutospacing="1"/>
    </w:pPr>
    <w:rPr>
      <w:rFonts w:ascii="Lucida Sans" w:hAnsi="Lucida Sans"/>
      <w:sz w:val="20"/>
      <w:szCs w:val="20"/>
    </w:rPr>
  </w:style>
  <w:style w:type="paragraph" w:customStyle="1" w:styleId="ui-widget-content">
    <w:name w:val="ui-widget-content"/>
    <w:basedOn w:val="Normlny"/>
    <w:rsid w:val="00EB6DA6"/>
    <w:pPr>
      <w:pBdr>
        <w:top w:val="single" w:sz="6" w:space="0" w:color="A6C9E2"/>
        <w:left w:val="single" w:sz="6" w:space="0" w:color="A6C9E2"/>
        <w:bottom w:val="single" w:sz="6" w:space="0" w:color="A6C9E2"/>
        <w:right w:val="single" w:sz="6" w:space="0" w:color="A6C9E2"/>
      </w:pBdr>
      <w:spacing w:before="100" w:beforeAutospacing="1" w:after="100" w:afterAutospacing="1"/>
    </w:pPr>
    <w:rPr>
      <w:color w:val="222222"/>
    </w:rPr>
  </w:style>
  <w:style w:type="paragraph" w:customStyle="1" w:styleId="ui-widget-header">
    <w:name w:val="ui-widget-header"/>
    <w:basedOn w:val="Normlny"/>
    <w:rsid w:val="00EB6DA6"/>
    <w:pPr>
      <w:pBdr>
        <w:top w:val="single" w:sz="6" w:space="0" w:color="4297D7"/>
        <w:left w:val="single" w:sz="6" w:space="0" w:color="4297D7"/>
        <w:bottom w:val="single" w:sz="6" w:space="0" w:color="4297D7"/>
        <w:right w:val="single" w:sz="6" w:space="0" w:color="4297D7"/>
      </w:pBdr>
      <w:shd w:val="clear" w:color="auto" w:fill="5C9CCC"/>
      <w:spacing w:before="100" w:beforeAutospacing="1" w:after="100" w:afterAutospacing="1"/>
    </w:pPr>
    <w:rPr>
      <w:b/>
      <w:bCs/>
      <w:color w:val="FFFFFF"/>
    </w:rPr>
  </w:style>
  <w:style w:type="paragraph" w:customStyle="1" w:styleId="ui-state-default">
    <w:name w:val="ui-state-default"/>
    <w:basedOn w:val="Normlny"/>
    <w:rsid w:val="00EB6DA6"/>
    <w:pPr>
      <w:pBdr>
        <w:top w:val="single" w:sz="6" w:space="0" w:color="C5DBEC"/>
        <w:left w:val="single" w:sz="6" w:space="0" w:color="C5DBEC"/>
        <w:bottom w:val="single" w:sz="6" w:space="0" w:color="C5DBEC"/>
        <w:right w:val="single" w:sz="6" w:space="0" w:color="C5DBEC"/>
      </w:pBdr>
      <w:shd w:val="clear" w:color="auto" w:fill="DFEFFC"/>
      <w:spacing w:before="100" w:beforeAutospacing="1" w:after="100" w:afterAutospacing="1"/>
    </w:pPr>
    <w:rPr>
      <w:b/>
      <w:bCs/>
      <w:color w:val="2E6E9E"/>
    </w:rPr>
  </w:style>
  <w:style w:type="paragraph" w:customStyle="1" w:styleId="ui-state-hover">
    <w:name w:val="ui-state-hover"/>
    <w:basedOn w:val="Normlny"/>
    <w:rsid w:val="00EB6DA6"/>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pPr>
    <w:rPr>
      <w:b/>
      <w:bCs/>
      <w:color w:val="1D5987"/>
    </w:rPr>
  </w:style>
  <w:style w:type="paragraph" w:customStyle="1" w:styleId="ui-state-focus">
    <w:name w:val="ui-state-focus"/>
    <w:basedOn w:val="Normlny"/>
    <w:rsid w:val="00EB6DA6"/>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pPr>
    <w:rPr>
      <w:b/>
      <w:bCs/>
      <w:color w:val="1D5987"/>
    </w:rPr>
  </w:style>
  <w:style w:type="paragraph" w:customStyle="1" w:styleId="ui-state-active">
    <w:name w:val="ui-state-active"/>
    <w:basedOn w:val="Normlny"/>
    <w:rsid w:val="00EB6DA6"/>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pPr>
    <w:rPr>
      <w:b/>
      <w:bCs/>
      <w:color w:val="E17009"/>
    </w:rPr>
  </w:style>
  <w:style w:type="paragraph" w:customStyle="1" w:styleId="ui-state-highlight">
    <w:name w:val="ui-state-highlight"/>
    <w:basedOn w:val="Normlny"/>
    <w:rsid w:val="00EB6DA6"/>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pPr>
    <w:rPr>
      <w:color w:val="363636"/>
    </w:rPr>
  </w:style>
  <w:style w:type="paragraph" w:customStyle="1" w:styleId="ui-state-error">
    <w:name w:val="ui-state-error"/>
    <w:basedOn w:val="Normlny"/>
    <w:rsid w:val="00EB6DA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ny"/>
    <w:rsid w:val="00EB6DA6"/>
    <w:pPr>
      <w:spacing w:before="100" w:beforeAutospacing="1" w:after="100" w:afterAutospacing="1"/>
    </w:pPr>
    <w:rPr>
      <w:color w:val="CD0A0A"/>
    </w:rPr>
  </w:style>
  <w:style w:type="paragraph" w:customStyle="1" w:styleId="ui-state-disabled">
    <w:name w:val="ui-state-disabled"/>
    <w:basedOn w:val="Normlny"/>
    <w:rsid w:val="00EB6DA6"/>
    <w:pPr>
      <w:spacing w:before="100" w:beforeAutospacing="1" w:after="100" w:afterAutospacing="1"/>
    </w:pPr>
  </w:style>
  <w:style w:type="paragraph" w:customStyle="1" w:styleId="ui-priority-primary">
    <w:name w:val="ui-priority-primary"/>
    <w:basedOn w:val="Normlny"/>
    <w:rsid w:val="00EB6DA6"/>
    <w:pPr>
      <w:spacing w:before="100" w:beforeAutospacing="1" w:after="100" w:afterAutospacing="1"/>
    </w:pPr>
    <w:rPr>
      <w:b/>
      <w:bCs/>
    </w:rPr>
  </w:style>
  <w:style w:type="paragraph" w:customStyle="1" w:styleId="ui-priority-secondary">
    <w:name w:val="ui-priority-secondary"/>
    <w:basedOn w:val="Normlny"/>
    <w:rsid w:val="00EB6DA6"/>
    <w:pPr>
      <w:spacing w:before="100" w:beforeAutospacing="1" w:after="100" w:afterAutospacing="1"/>
    </w:pPr>
  </w:style>
  <w:style w:type="paragraph" w:customStyle="1" w:styleId="ui-widget-shadow">
    <w:name w:val="ui-widget-shadow"/>
    <w:basedOn w:val="Normlny"/>
    <w:rsid w:val="00EB6DA6"/>
    <w:pPr>
      <w:shd w:val="clear" w:color="auto" w:fill="AAAAAA"/>
      <w:ind w:left="-120"/>
    </w:pPr>
  </w:style>
  <w:style w:type="paragraph" w:customStyle="1" w:styleId="ui-datepicker">
    <w:name w:val="ui-datepicker"/>
    <w:basedOn w:val="Normlny"/>
    <w:rsid w:val="00EB6DA6"/>
    <w:pPr>
      <w:spacing w:before="100" w:beforeAutospacing="1" w:after="100" w:afterAutospacing="1"/>
    </w:pPr>
    <w:rPr>
      <w:vanish/>
    </w:rPr>
  </w:style>
  <w:style w:type="paragraph" w:customStyle="1" w:styleId="ui-datepicker-row-break">
    <w:name w:val="ui-datepicker-row-break"/>
    <w:basedOn w:val="Normlny"/>
    <w:rsid w:val="00EB6DA6"/>
    <w:pPr>
      <w:spacing w:before="100" w:beforeAutospacing="1" w:after="100" w:afterAutospacing="1"/>
    </w:pPr>
  </w:style>
  <w:style w:type="paragraph" w:customStyle="1" w:styleId="ui-datepicker-rtl">
    <w:name w:val="ui-datepicker-rtl"/>
    <w:basedOn w:val="Normlny"/>
    <w:rsid w:val="00EB6DA6"/>
    <w:pPr>
      <w:bidi/>
      <w:spacing w:before="100" w:beforeAutospacing="1" w:after="100" w:afterAutospacing="1"/>
    </w:pPr>
  </w:style>
  <w:style w:type="paragraph" w:customStyle="1" w:styleId="ui-datepicker-cover">
    <w:name w:val="ui-datepicker-cover"/>
    <w:basedOn w:val="Normlny"/>
    <w:rsid w:val="00EB6DA6"/>
    <w:pPr>
      <w:spacing w:before="100" w:beforeAutospacing="1" w:after="100" w:afterAutospacing="1"/>
    </w:pPr>
  </w:style>
  <w:style w:type="paragraph" w:customStyle="1" w:styleId="table">
    <w:name w:val="table"/>
    <w:basedOn w:val="Normlny"/>
    <w:rsid w:val="00EB6DA6"/>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i-info">
    <w:name w:val="ti-info"/>
    <w:basedOn w:val="Normlny"/>
    <w:rsid w:val="00EB6DA6"/>
    <w:pPr>
      <w:spacing w:before="100" w:beforeAutospacing="1" w:after="100" w:afterAutospacing="1"/>
    </w:pPr>
    <w:rPr>
      <w:u w:val="single"/>
    </w:rPr>
  </w:style>
  <w:style w:type="paragraph" w:customStyle="1" w:styleId="twitter-retweet">
    <w:name w:val="twitter-retweet"/>
    <w:basedOn w:val="Normlny"/>
    <w:rsid w:val="00EB6DA6"/>
    <w:pPr>
      <w:spacing w:before="100" w:beforeAutospacing="1" w:after="100" w:afterAutospacing="1"/>
      <w:ind w:left="150"/>
    </w:pPr>
  </w:style>
  <w:style w:type="paragraph" w:customStyle="1" w:styleId="twitter-reply">
    <w:name w:val="twitter-reply"/>
    <w:basedOn w:val="Normlny"/>
    <w:rsid w:val="00EB6DA6"/>
    <w:pPr>
      <w:spacing w:before="100" w:beforeAutospacing="1" w:after="100" w:afterAutospacing="1"/>
      <w:ind w:left="150"/>
    </w:pPr>
  </w:style>
  <w:style w:type="paragraph" w:customStyle="1" w:styleId="tweet">
    <w:name w:val="tweet"/>
    <w:basedOn w:val="Normlny"/>
    <w:rsid w:val="00EB6DA6"/>
    <w:pPr>
      <w:spacing w:before="45" w:after="100" w:afterAutospacing="1"/>
    </w:pPr>
    <w:rPr>
      <w:color w:val="151515"/>
    </w:rPr>
  </w:style>
  <w:style w:type="paragraph" w:customStyle="1" w:styleId="smk-twitter-actions">
    <w:name w:val="smk-twitter-actions"/>
    <w:basedOn w:val="Normlny"/>
    <w:rsid w:val="00EB6DA6"/>
    <w:pPr>
      <w:spacing w:before="45" w:after="100" w:afterAutospacing="1"/>
    </w:pPr>
  </w:style>
  <w:style w:type="paragraph" w:customStyle="1" w:styleId="tweetabout">
    <w:name w:val="tweet_about"/>
    <w:basedOn w:val="Normlny"/>
    <w:rsid w:val="00EB6DA6"/>
    <w:pPr>
      <w:spacing w:before="100" w:beforeAutospacing="1" w:after="100" w:afterAutospacing="1"/>
    </w:pPr>
    <w:rPr>
      <w:rFonts w:ascii="Verdana" w:hAnsi="Verdana"/>
      <w:color w:val="027AC6"/>
      <w:u w:val="single"/>
    </w:rPr>
  </w:style>
  <w:style w:type="paragraph" w:customStyle="1" w:styleId="fields">
    <w:name w:val="fields"/>
    <w:basedOn w:val="Normlny"/>
    <w:rsid w:val="00EB6DA6"/>
    <w:pPr>
      <w:spacing w:before="100" w:beforeAutospacing="1" w:after="100" w:afterAutospacing="1"/>
    </w:pPr>
  </w:style>
  <w:style w:type="paragraph" w:customStyle="1" w:styleId="ojmonth">
    <w:name w:val="ojmonth"/>
    <w:basedOn w:val="Normlny"/>
    <w:rsid w:val="00EB6DA6"/>
    <w:pPr>
      <w:spacing w:before="100" w:beforeAutospacing="1" w:after="100" w:afterAutospacing="1"/>
    </w:pPr>
  </w:style>
  <w:style w:type="paragraph" w:customStyle="1" w:styleId="ojday">
    <w:name w:val="ojday"/>
    <w:basedOn w:val="Normlny"/>
    <w:rsid w:val="00EB6DA6"/>
    <w:pPr>
      <w:spacing w:before="100" w:beforeAutospacing="1" w:after="100" w:afterAutospacing="1"/>
    </w:pPr>
  </w:style>
  <w:style w:type="paragraph" w:customStyle="1" w:styleId="icons">
    <w:name w:val="icons"/>
    <w:basedOn w:val="Normlny"/>
    <w:rsid w:val="00EB6DA6"/>
    <w:pPr>
      <w:spacing w:before="100" w:beforeAutospacing="1" w:after="100" w:afterAutospacing="1"/>
    </w:pPr>
  </w:style>
  <w:style w:type="paragraph" w:customStyle="1" w:styleId="boxtitle">
    <w:name w:val="boxtitle"/>
    <w:basedOn w:val="Normlny"/>
    <w:rsid w:val="00EB6DA6"/>
    <w:pPr>
      <w:spacing w:before="100" w:beforeAutospacing="1" w:after="100" w:afterAutospacing="1"/>
    </w:pPr>
  </w:style>
  <w:style w:type="paragraph" w:customStyle="1" w:styleId="widgetconfig">
    <w:name w:val="widgetconfig"/>
    <w:basedOn w:val="Normlny"/>
    <w:rsid w:val="00EB6DA6"/>
    <w:pPr>
      <w:spacing w:before="100" w:beforeAutospacing="1" w:after="100" w:afterAutospacing="1"/>
    </w:pPr>
  </w:style>
  <w:style w:type="paragraph" w:customStyle="1" w:styleId="tabmenu">
    <w:name w:val="tabmenu"/>
    <w:basedOn w:val="Normlny"/>
    <w:rsid w:val="00EB6DA6"/>
    <w:pPr>
      <w:spacing w:before="100" w:beforeAutospacing="1" w:after="100" w:afterAutospacing="1"/>
    </w:pPr>
  </w:style>
  <w:style w:type="paragraph" w:customStyle="1" w:styleId="tabcontent">
    <w:name w:val="tabcontent"/>
    <w:basedOn w:val="Normlny"/>
    <w:rsid w:val="00EB6DA6"/>
    <w:pPr>
      <w:spacing w:before="100" w:beforeAutospacing="1" w:after="100" w:afterAutospacing="1"/>
    </w:pPr>
  </w:style>
  <w:style w:type="paragraph" w:customStyle="1" w:styleId="overflowedalltabs">
    <w:name w:val="overflowedalltabs"/>
    <w:basedOn w:val="Normlny"/>
    <w:rsid w:val="00EB6DA6"/>
    <w:pPr>
      <w:spacing w:before="100" w:beforeAutospacing="1" w:after="100" w:afterAutospacing="1"/>
    </w:pPr>
  </w:style>
  <w:style w:type="paragraph" w:customStyle="1" w:styleId="currentpage">
    <w:name w:val="currentpage"/>
    <w:basedOn w:val="Normlny"/>
    <w:rsid w:val="00EB6DA6"/>
    <w:pPr>
      <w:spacing w:before="100" w:beforeAutospacing="1" w:after="100" w:afterAutospacing="1"/>
    </w:pPr>
  </w:style>
  <w:style w:type="paragraph" w:customStyle="1" w:styleId="bottombox">
    <w:name w:val="bottombox"/>
    <w:basedOn w:val="Normlny"/>
    <w:rsid w:val="00EB6DA6"/>
    <w:pPr>
      <w:spacing w:before="100" w:beforeAutospacing="1" w:after="100" w:afterAutospacing="1"/>
    </w:pPr>
  </w:style>
  <w:style w:type="paragraph" w:customStyle="1" w:styleId="bubble">
    <w:name w:val="bubble"/>
    <w:basedOn w:val="Normlny"/>
    <w:rsid w:val="00EB6DA6"/>
    <w:pPr>
      <w:spacing w:before="100" w:beforeAutospacing="1" w:after="100" w:afterAutospacing="1"/>
    </w:pPr>
  </w:style>
  <w:style w:type="paragraph" w:customStyle="1" w:styleId="ui-datepicker-header">
    <w:name w:val="ui-datepicker-header"/>
    <w:basedOn w:val="Normlny"/>
    <w:rsid w:val="00EB6DA6"/>
    <w:pPr>
      <w:spacing w:before="100" w:beforeAutospacing="1" w:after="100" w:afterAutospacing="1"/>
    </w:pPr>
  </w:style>
  <w:style w:type="paragraph" w:customStyle="1" w:styleId="ui-datepicker-prev">
    <w:name w:val="ui-datepicker-prev"/>
    <w:basedOn w:val="Normlny"/>
    <w:rsid w:val="00EB6DA6"/>
    <w:pPr>
      <w:spacing w:before="100" w:beforeAutospacing="1" w:after="100" w:afterAutospacing="1"/>
    </w:pPr>
  </w:style>
  <w:style w:type="paragraph" w:customStyle="1" w:styleId="ui-datepicker-next">
    <w:name w:val="ui-datepicker-next"/>
    <w:basedOn w:val="Normlny"/>
    <w:rsid w:val="00EB6DA6"/>
    <w:pPr>
      <w:spacing w:before="100" w:beforeAutospacing="1" w:after="100" w:afterAutospacing="1"/>
    </w:pPr>
  </w:style>
  <w:style w:type="paragraph" w:customStyle="1" w:styleId="ui-datepicker-title">
    <w:name w:val="ui-datepicker-title"/>
    <w:basedOn w:val="Normlny"/>
    <w:rsid w:val="00EB6DA6"/>
    <w:pPr>
      <w:spacing w:before="100" w:beforeAutospacing="1" w:after="100" w:afterAutospacing="1"/>
    </w:pPr>
  </w:style>
  <w:style w:type="paragraph" w:customStyle="1" w:styleId="ui-datepicker-buttonpane">
    <w:name w:val="ui-datepicker-buttonpane"/>
    <w:basedOn w:val="Normlny"/>
    <w:rsid w:val="00EB6DA6"/>
    <w:pPr>
      <w:spacing w:before="100" w:beforeAutospacing="1" w:after="100" w:afterAutospacing="1"/>
    </w:pPr>
  </w:style>
  <w:style w:type="paragraph" w:customStyle="1" w:styleId="ui-datepicker-group">
    <w:name w:val="ui-datepicker-group"/>
    <w:basedOn w:val="Normlny"/>
    <w:rsid w:val="00EB6DA6"/>
    <w:pPr>
      <w:spacing w:before="100" w:beforeAutospacing="1" w:after="100" w:afterAutospacing="1"/>
    </w:pPr>
  </w:style>
  <w:style w:type="paragraph" w:customStyle="1" w:styleId="ago">
    <w:name w:val="ago"/>
    <w:basedOn w:val="Normlny"/>
    <w:rsid w:val="00EB6DA6"/>
    <w:pPr>
      <w:spacing w:before="100" w:beforeAutospacing="1" w:after="100" w:afterAutospacing="1"/>
    </w:pPr>
  </w:style>
  <w:style w:type="paragraph" w:customStyle="1" w:styleId="newstitle">
    <w:name w:val="newstitle"/>
    <w:basedOn w:val="Normlny"/>
    <w:rsid w:val="00EB6DA6"/>
    <w:pPr>
      <w:spacing w:before="100" w:beforeAutospacing="1" w:after="100" w:afterAutospacing="1"/>
    </w:pPr>
  </w:style>
  <w:style w:type="paragraph" w:customStyle="1" w:styleId="meta">
    <w:name w:val="meta"/>
    <w:basedOn w:val="Normlny"/>
    <w:rsid w:val="00EB6DA6"/>
    <w:pPr>
      <w:spacing w:before="100" w:beforeAutospacing="1" w:after="100" w:afterAutospacing="1"/>
    </w:pPr>
  </w:style>
  <w:style w:type="paragraph" w:customStyle="1" w:styleId="bubble-deco">
    <w:name w:val="bubble-deco"/>
    <w:basedOn w:val="Normlny"/>
    <w:rsid w:val="00EB6DA6"/>
    <w:pPr>
      <w:spacing w:before="100" w:beforeAutospacing="1" w:after="100" w:afterAutospacing="1"/>
    </w:pPr>
  </w:style>
  <w:style w:type="paragraph" w:customStyle="1" w:styleId="leftulmetadata">
    <w:name w:val="leftulmetadata"/>
    <w:basedOn w:val="Normlny"/>
    <w:rsid w:val="00EB6DA6"/>
    <w:pPr>
      <w:spacing w:before="100" w:beforeAutospacing="1" w:after="100" w:afterAutospacing="1"/>
    </w:pPr>
  </w:style>
  <w:style w:type="paragraph" w:customStyle="1" w:styleId="rightulmetadata">
    <w:name w:val="rightulmetadata"/>
    <w:basedOn w:val="Normlny"/>
    <w:rsid w:val="00EB6DA6"/>
    <w:pPr>
      <w:spacing w:before="100" w:beforeAutospacing="1" w:after="100" w:afterAutospacing="1"/>
    </w:pPr>
  </w:style>
  <w:style w:type="paragraph" w:customStyle="1" w:styleId="boxie">
    <w:name w:val="boxie"/>
    <w:basedOn w:val="Normlny"/>
    <w:rsid w:val="00EB6DA6"/>
    <w:pPr>
      <w:spacing w:before="100" w:beforeAutospacing="1" w:after="100" w:afterAutospacing="1"/>
    </w:pPr>
  </w:style>
  <w:style w:type="paragraph" w:customStyle="1" w:styleId="refinequerytitle">
    <w:name w:val="refinequerytitle"/>
    <w:basedOn w:val="Normlny"/>
    <w:rsid w:val="00EB6DA6"/>
    <w:pPr>
      <w:spacing w:before="100" w:beforeAutospacing="1" w:after="100" w:afterAutospacing="1"/>
    </w:pPr>
  </w:style>
  <w:style w:type="paragraph" w:customStyle="1" w:styleId="selectedfacetlist">
    <w:name w:val="selectedfacetlist"/>
    <w:basedOn w:val="Normlny"/>
    <w:rsid w:val="00EB6DA6"/>
    <w:pPr>
      <w:spacing w:before="100" w:beforeAutospacing="1" w:after="100" w:afterAutospacing="1"/>
    </w:pPr>
  </w:style>
  <w:style w:type="paragraph" w:customStyle="1" w:styleId="tabcontentfordocument">
    <w:name w:val="tabcontentfordocument"/>
    <w:basedOn w:val="Normlny"/>
    <w:rsid w:val="00EB6DA6"/>
    <w:pPr>
      <w:spacing w:before="100" w:beforeAutospacing="1" w:after="100" w:afterAutospacing="1"/>
    </w:pPr>
  </w:style>
  <w:style w:type="paragraph" w:customStyle="1" w:styleId="leftfieldset">
    <w:name w:val="leftfieldset"/>
    <w:basedOn w:val="Normlny"/>
    <w:rsid w:val="00EB6DA6"/>
    <w:pPr>
      <w:spacing w:before="100" w:beforeAutospacing="1" w:after="100" w:afterAutospacing="1"/>
    </w:pPr>
  </w:style>
  <w:style w:type="paragraph" w:customStyle="1" w:styleId="footertitle">
    <w:name w:val="footertitle"/>
    <w:basedOn w:val="Normlny"/>
    <w:rsid w:val="00EB6DA6"/>
    <w:pPr>
      <w:spacing w:before="100" w:beforeAutospacing="1" w:after="100" w:afterAutospacing="1"/>
    </w:pPr>
  </w:style>
  <w:style w:type="paragraph" w:customStyle="1" w:styleId="row">
    <w:name w:val="row"/>
    <w:basedOn w:val="Normlny"/>
    <w:rsid w:val="00EB6DA6"/>
    <w:pPr>
      <w:spacing w:before="100" w:beforeAutospacing="1" w:after="100" w:afterAutospacing="1"/>
    </w:pPr>
  </w:style>
  <w:style w:type="paragraph" w:customStyle="1" w:styleId="helplabel">
    <w:name w:val="helplabel"/>
    <w:basedOn w:val="Normlny"/>
    <w:rsid w:val="00EB6DA6"/>
    <w:pPr>
      <w:spacing w:before="100" w:beforeAutospacing="1" w:after="100" w:afterAutospacing="1"/>
    </w:pPr>
  </w:style>
  <w:style w:type="paragraph" w:customStyle="1" w:styleId="clearboth">
    <w:name w:val="clearboth"/>
    <w:basedOn w:val="Normlny"/>
    <w:rsid w:val="00EB6DA6"/>
    <w:pPr>
      <w:spacing w:before="100" w:beforeAutospacing="1" w:after="100" w:afterAutospacing="1"/>
    </w:pPr>
  </w:style>
  <w:style w:type="paragraph" w:customStyle="1" w:styleId="topbox">
    <w:name w:val="topbox"/>
    <w:basedOn w:val="Normlny"/>
    <w:rsid w:val="00EB6DA6"/>
    <w:pPr>
      <w:spacing w:before="100" w:beforeAutospacing="1" w:after="100" w:afterAutospacing="1"/>
    </w:pPr>
  </w:style>
  <w:style w:type="paragraph" w:customStyle="1" w:styleId="displayed">
    <w:name w:val="displayed"/>
    <w:basedOn w:val="Normlny"/>
    <w:rsid w:val="00EB6DA6"/>
    <w:pPr>
      <w:spacing w:before="100" w:beforeAutospacing="1" w:after="100" w:afterAutospacing="1"/>
    </w:pPr>
  </w:style>
  <w:style w:type="paragraph" w:customStyle="1" w:styleId="displayedin">
    <w:name w:val="displayedin"/>
    <w:basedOn w:val="Normlny"/>
    <w:rsid w:val="00EB6DA6"/>
    <w:pPr>
      <w:spacing w:before="100" w:beforeAutospacing="1" w:after="100" w:afterAutospacing="1"/>
    </w:pPr>
  </w:style>
  <w:style w:type="paragraph" w:customStyle="1" w:styleId="op-external-links">
    <w:name w:val="op-external-links"/>
    <w:basedOn w:val="Normlny"/>
    <w:rsid w:val="00EB6DA6"/>
    <w:pPr>
      <w:spacing w:before="100" w:beforeAutospacing="1" w:after="100" w:afterAutospacing="1"/>
    </w:pPr>
  </w:style>
  <w:style w:type="paragraph" w:customStyle="1" w:styleId="nomargin">
    <w:name w:val="nomargin"/>
    <w:basedOn w:val="Normlny"/>
    <w:rsid w:val="00EB6DA6"/>
  </w:style>
  <w:style w:type="paragraph" w:customStyle="1" w:styleId="noborder">
    <w:name w:val="noborder"/>
    <w:basedOn w:val="Normlny"/>
    <w:rsid w:val="00EB6DA6"/>
    <w:pPr>
      <w:spacing w:before="100" w:beforeAutospacing="1" w:after="100" w:afterAutospacing="1"/>
    </w:pPr>
  </w:style>
  <w:style w:type="paragraph" w:customStyle="1" w:styleId="nobackground">
    <w:name w:val="nobackground"/>
    <w:basedOn w:val="Normlny"/>
    <w:rsid w:val="00EB6DA6"/>
    <w:pPr>
      <w:spacing w:before="100" w:beforeAutospacing="1" w:after="100" w:afterAutospacing="1"/>
    </w:pPr>
  </w:style>
  <w:style w:type="paragraph" w:customStyle="1" w:styleId="red">
    <w:name w:val="red"/>
    <w:basedOn w:val="Normlny"/>
    <w:rsid w:val="00EB6DA6"/>
    <w:pPr>
      <w:spacing w:before="100" w:beforeAutospacing="1" w:after="100" w:afterAutospacing="1"/>
    </w:pPr>
    <w:rPr>
      <w:color w:val="D8000C"/>
    </w:rPr>
  </w:style>
  <w:style w:type="paragraph" w:customStyle="1" w:styleId="checkbox">
    <w:name w:val="checkbox"/>
    <w:basedOn w:val="Normlny"/>
    <w:rsid w:val="00EB6DA6"/>
    <w:pPr>
      <w:spacing w:before="100" w:beforeAutospacing="1" w:after="100" w:afterAutospacing="1"/>
    </w:pPr>
  </w:style>
  <w:style w:type="paragraph" w:customStyle="1" w:styleId="fielderror">
    <w:name w:val="fielderror"/>
    <w:basedOn w:val="Normlny"/>
    <w:rsid w:val="00EB6DA6"/>
    <w:pPr>
      <w:pBdr>
        <w:top w:val="single" w:sz="6" w:space="0" w:color="D8000C"/>
        <w:left w:val="single" w:sz="6" w:space="0" w:color="D8000C"/>
        <w:bottom w:val="single" w:sz="6" w:space="0" w:color="D8000C"/>
        <w:right w:val="single" w:sz="6" w:space="0" w:color="D8000C"/>
      </w:pBdr>
      <w:spacing w:before="100" w:beforeAutospacing="1" w:after="100" w:afterAutospacing="1"/>
    </w:pPr>
  </w:style>
  <w:style w:type="paragraph" w:customStyle="1" w:styleId="indent1">
    <w:name w:val="indent1"/>
    <w:basedOn w:val="Normlny"/>
    <w:rsid w:val="00EB6DA6"/>
    <w:pPr>
      <w:spacing w:before="100" w:beforeAutospacing="1" w:after="100" w:afterAutospacing="1"/>
    </w:pPr>
  </w:style>
  <w:style w:type="paragraph" w:customStyle="1" w:styleId="indent2">
    <w:name w:val="indent2"/>
    <w:basedOn w:val="Normlny"/>
    <w:rsid w:val="00EB6DA6"/>
    <w:pPr>
      <w:spacing w:before="100" w:beforeAutospacing="1" w:after="100" w:afterAutospacing="1"/>
    </w:pPr>
  </w:style>
  <w:style w:type="paragraph" w:customStyle="1" w:styleId="indent3">
    <w:name w:val="indent3"/>
    <w:basedOn w:val="Normlny"/>
    <w:rsid w:val="00EB6DA6"/>
    <w:pPr>
      <w:spacing w:before="100" w:beforeAutospacing="1" w:after="100" w:afterAutospacing="1"/>
    </w:pPr>
  </w:style>
  <w:style w:type="paragraph" w:customStyle="1" w:styleId="bubble-right">
    <w:name w:val="bubble-right"/>
    <w:basedOn w:val="Normlny"/>
    <w:rsid w:val="00EB6DA6"/>
    <w:pPr>
      <w:spacing w:before="100" w:beforeAutospacing="1" w:after="100" w:afterAutospacing="1"/>
    </w:pPr>
  </w:style>
  <w:style w:type="paragraph" w:customStyle="1" w:styleId="bubble-left">
    <w:name w:val="bubble-left"/>
    <w:basedOn w:val="Normlny"/>
    <w:rsid w:val="00EB6DA6"/>
    <w:pPr>
      <w:spacing w:before="100" w:beforeAutospacing="1" w:after="100" w:afterAutospacing="1"/>
    </w:pPr>
  </w:style>
  <w:style w:type="paragraph" w:customStyle="1" w:styleId="link-add-condition">
    <w:name w:val="link-add-condition"/>
    <w:basedOn w:val="Normlny"/>
    <w:rsid w:val="00EB6DA6"/>
    <w:pPr>
      <w:spacing w:before="100" w:beforeAutospacing="1" w:after="100" w:afterAutospacing="1"/>
    </w:pPr>
  </w:style>
  <w:style w:type="paragraph" w:customStyle="1" w:styleId="link-remove-condition">
    <w:name w:val="link-remove-condition"/>
    <w:basedOn w:val="Normlny"/>
    <w:rsid w:val="00EB6DA6"/>
    <w:pPr>
      <w:spacing w:before="100" w:beforeAutospacing="1" w:after="100" w:afterAutospacing="1"/>
    </w:pPr>
  </w:style>
  <w:style w:type="paragraph" w:customStyle="1" w:styleId="link-delete-condition">
    <w:name w:val="link-delete-condition"/>
    <w:basedOn w:val="Normlny"/>
    <w:rsid w:val="00EB6DA6"/>
    <w:pPr>
      <w:spacing w:before="100" w:beforeAutospacing="1" w:after="100" w:afterAutospacing="1"/>
    </w:pPr>
  </w:style>
  <w:style w:type="paragraph" w:customStyle="1" w:styleId="printnone">
    <w:name w:val="printnone"/>
    <w:basedOn w:val="Normlny"/>
    <w:rsid w:val="00EB6DA6"/>
    <w:pPr>
      <w:spacing w:before="100" w:beforeAutospacing="1" w:after="100" w:afterAutospacing="1"/>
    </w:pPr>
    <w:rPr>
      <w:vanish/>
    </w:rPr>
  </w:style>
  <w:style w:type="paragraph" w:customStyle="1" w:styleId="widgetcontrol">
    <w:name w:val="widgetcontrol"/>
    <w:basedOn w:val="Normlny"/>
    <w:rsid w:val="00EB6DA6"/>
    <w:pPr>
      <w:spacing w:before="100" w:beforeAutospacing="1" w:after="100" w:afterAutospacing="1"/>
    </w:pPr>
    <w:rPr>
      <w:vanish/>
    </w:rPr>
  </w:style>
  <w:style w:type="paragraph" w:customStyle="1" w:styleId="modal">
    <w:name w:val="modal"/>
    <w:basedOn w:val="Normlny"/>
    <w:rsid w:val="00EB6DA6"/>
    <w:pPr>
      <w:spacing w:before="100" w:beforeAutospacing="1" w:after="100" w:afterAutospacing="1"/>
    </w:pPr>
    <w:rPr>
      <w:vanish/>
    </w:rPr>
  </w:style>
  <w:style w:type="character" w:customStyle="1" w:styleId="invertedpagetitle">
    <w:name w:val="invertedpagetitle"/>
    <w:basedOn w:val="Predvolenpsmoodseku"/>
    <w:rsid w:val="00EB6DA6"/>
    <w:rPr>
      <w:rFonts w:ascii="Georgia" w:hAnsi="Georgia" w:hint="default"/>
      <w:b/>
      <w:bCs/>
      <w:color w:val="087FAA"/>
      <w:sz w:val="28"/>
      <w:szCs w:val="28"/>
    </w:rPr>
  </w:style>
  <w:style w:type="character" w:customStyle="1" w:styleId="stdpagetitle">
    <w:name w:val="stdpagetitle"/>
    <w:basedOn w:val="Predvolenpsmoodseku"/>
    <w:rsid w:val="00EB6DA6"/>
    <w:rPr>
      <w:b/>
      <w:bCs/>
      <w:color w:val="FFFFFF"/>
      <w:sz w:val="28"/>
      <w:szCs w:val="28"/>
      <w:shd w:val="clear" w:color="auto" w:fill="087FAA"/>
    </w:rPr>
  </w:style>
  <w:style w:type="character" w:customStyle="1" w:styleId="submenu">
    <w:name w:val="submenu"/>
    <w:basedOn w:val="Predvolenpsmoodseku"/>
    <w:rsid w:val="00EB6DA6"/>
    <w:rPr>
      <w:b/>
      <w:bCs/>
      <w:color w:val="3A6CA7"/>
    </w:rPr>
  </w:style>
  <w:style w:type="character" w:customStyle="1" w:styleId="submenu2">
    <w:name w:val="submenu2"/>
    <w:basedOn w:val="Predvolenpsmoodseku"/>
    <w:rsid w:val="00EB6DA6"/>
    <w:rPr>
      <w:b/>
      <w:bCs/>
      <w:color w:val="99A7CC"/>
    </w:rPr>
  </w:style>
  <w:style w:type="character" w:customStyle="1" w:styleId="browse-tree">
    <w:name w:val="browse-tree"/>
    <w:basedOn w:val="Predvolenpsmoodseku"/>
    <w:rsid w:val="00EB6DA6"/>
    <w:rPr>
      <w:b w:val="0"/>
      <w:bCs w:val="0"/>
      <w:color w:val="3E5169"/>
    </w:rPr>
  </w:style>
  <w:style w:type="character" w:customStyle="1" w:styleId="bold">
    <w:name w:val="bold"/>
    <w:basedOn w:val="Predvolenpsmoodseku"/>
    <w:rsid w:val="00EB6DA6"/>
    <w:rPr>
      <w:b/>
      <w:bCs/>
    </w:rPr>
  </w:style>
  <w:style w:type="character" w:customStyle="1" w:styleId="italic1">
    <w:name w:val="italic1"/>
    <w:basedOn w:val="Predvolenpsmoodseku"/>
    <w:rsid w:val="00EB6DA6"/>
    <w:rPr>
      <w:i/>
      <w:iCs/>
    </w:rPr>
  </w:style>
  <w:style w:type="character" w:customStyle="1" w:styleId="sp-normal">
    <w:name w:val="sp-normal"/>
    <w:basedOn w:val="Predvolenpsmoodseku"/>
    <w:rsid w:val="00EB6DA6"/>
    <w:rPr>
      <w:b/>
      <w:bCs/>
      <w:i/>
      <w:iCs/>
    </w:rPr>
  </w:style>
  <w:style w:type="character" w:customStyle="1" w:styleId="sub">
    <w:name w:val="sub"/>
    <w:basedOn w:val="Predvolenpsmoodseku"/>
    <w:rsid w:val="00EB6DA6"/>
    <w:rPr>
      <w:sz w:val="17"/>
      <w:szCs w:val="17"/>
      <w:vertAlign w:val="subscript"/>
    </w:rPr>
  </w:style>
  <w:style w:type="character" w:customStyle="1" w:styleId="super">
    <w:name w:val="super"/>
    <w:basedOn w:val="Predvolenpsmoodseku"/>
    <w:rsid w:val="00EB6DA6"/>
    <w:rPr>
      <w:sz w:val="17"/>
      <w:szCs w:val="17"/>
      <w:vertAlign w:val="superscript"/>
    </w:rPr>
  </w:style>
  <w:style w:type="character" w:customStyle="1" w:styleId="stroke">
    <w:name w:val="stroke"/>
    <w:basedOn w:val="Predvolenpsmoodseku"/>
    <w:rsid w:val="00EB6DA6"/>
    <w:rPr>
      <w:strike/>
    </w:rPr>
  </w:style>
  <w:style w:type="character" w:customStyle="1" w:styleId="underline">
    <w:name w:val="underline"/>
    <w:basedOn w:val="Predvolenpsmoodseku"/>
    <w:rsid w:val="00EB6DA6"/>
    <w:rPr>
      <w:u w:val="single"/>
    </w:rPr>
  </w:style>
  <w:style w:type="character" w:customStyle="1" w:styleId="placeholder">
    <w:name w:val="placeholder"/>
    <w:basedOn w:val="Predvolenpsmoodseku"/>
    <w:rsid w:val="00EB6DA6"/>
    <w:rPr>
      <w:rFonts w:ascii="Arial" w:hAnsi="Arial" w:cs="Arial" w:hint="default"/>
      <w:color w:val="999999"/>
      <w:sz w:val="22"/>
      <w:szCs w:val="22"/>
    </w:rPr>
  </w:style>
  <w:style w:type="character" w:customStyle="1" w:styleId="placeholder-hide">
    <w:name w:val="placeholder-hide"/>
    <w:basedOn w:val="Predvolenpsmoodseku"/>
    <w:rsid w:val="00EB6DA6"/>
    <w:rPr>
      <w:vanish/>
      <w:webHidden w:val="0"/>
      <w:specVanish w:val="0"/>
    </w:rPr>
  </w:style>
  <w:style w:type="character" w:customStyle="1" w:styleId="smk-twitter-retweeted">
    <w:name w:val="smk-twitter-retweeted"/>
    <w:basedOn w:val="Predvolenpsmoodseku"/>
    <w:rsid w:val="00EB6DA6"/>
    <w:rPr>
      <w:vanish w:val="0"/>
      <w:webHidden w:val="0"/>
      <w:color w:val="999999"/>
      <w:specVanish w:val="0"/>
    </w:rPr>
  </w:style>
  <w:style w:type="character" w:customStyle="1" w:styleId="likelabel1">
    <w:name w:val="likelabel1"/>
    <w:basedOn w:val="Predvolenpsmoodseku"/>
    <w:rsid w:val="00EB6DA6"/>
    <w:rPr>
      <w:rFonts w:ascii="Lucida Sans Unicode" w:hAnsi="Lucida Sans Unicode" w:cs="Lucida Sans Unicode" w:hint="default"/>
      <w:i w:val="0"/>
      <w:iCs w:val="0"/>
      <w:sz w:val="22"/>
      <w:szCs w:val="22"/>
    </w:rPr>
  </w:style>
  <w:style w:type="character" w:customStyle="1" w:styleId="Nzov1">
    <w:name w:val="Názov1"/>
    <w:basedOn w:val="Predvolenpsmoodseku"/>
    <w:rsid w:val="00EB6DA6"/>
  </w:style>
  <w:style w:type="character" w:customStyle="1" w:styleId="texttitle">
    <w:name w:val="texttitle"/>
    <w:basedOn w:val="Predvolenpsmoodseku"/>
    <w:rsid w:val="00EB6DA6"/>
  </w:style>
  <w:style w:type="character" w:customStyle="1" w:styleId="errormessage">
    <w:name w:val="errormessage"/>
    <w:basedOn w:val="Predvolenpsmoodseku"/>
    <w:rsid w:val="00EB6DA6"/>
    <w:rPr>
      <w:b/>
      <w:bCs/>
      <w:color w:val="FF0000"/>
    </w:rPr>
  </w:style>
  <w:style w:type="character" w:customStyle="1" w:styleId="placeholder-hide-except-screenreader">
    <w:name w:val="placeholder-hide-except-screenreader"/>
    <w:basedOn w:val="Predvolenpsmoodseku"/>
    <w:rsid w:val="00EB6DA6"/>
    <w:rPr>
      <w:bdr w:val="none" w:sz="0" w:space="0" w:color="auto" w:frame="1"/>
    </w:rPr>
  </w:style>
  <w:style w:type="paragraph" w:customStyle="1" w:styleId="fields1">
    <w:name w:val="fields1"/>
    <w:basedOn w:val="Normlny"/>
    <w:rsid w:val="00EB6DA6"/>
    <w:pPr>
      <w:pBdr>
        <w:top w:val="single" w:sz="6" w:space="0" w:color="CCCCCC"/>
        <w:left w:val="single" w:sz="6" w:space="0" w:color="CCCCCC"/>
        <w:bottom w:val="single" w:sz="6" w:space="0" w:color="CCCCCC"/>
        <w:right w:val="single" w:sz="6" w:space="0" w:color="CCCCCC"/>
      </w:pBdr>
      <w:shd w:val="clear" w:color="auto" w:fill="FFFFFF"/>
      <w:spacing w:before="100" w:beforeAutospacing="1" w:after="45"/>
    </w:pPr>
  </w:style>
  <w:style w:type="character" w:customStyle="1" w:styleId="texttitle1">
    <w:name w:val="texttitle1"/>
    <w:basedOn w:val="Predvolenpsmoodseku"/>
    <w:rsid w:val="00EB6DA6"/>
    <w:rPr>
      <w:rFonts w:ascii="Georgia" w:hAnsi="Georgia" w:hint="default"/>
      <w:i w:val="0"/>
      <w:iCs w:val="0"/>
      <w:color w:val="3E5169"/>
      <w:sz w:val="47"/>
      <w:szCs w:val="47"/>
    </w:rPr>
  </w:style>
  <w:style w:type="paragraph" w:customStyle="1" w:styleId="ojmonth1">
    <w:name w:val="ojmonth1"/>
    <w:basedOn w:val="Normlny"/>
    <w:rsid w:val="00EB6DA6"/>
    <w:pPr>
      <w:pBdr>
        <w:top w:val="single" w:sz="6" w:space="0" w:color="087FAA"/>
        <w:left w:val="single" w:sz="6" w:space="0" w:color="087FAA"/>
        <w:right w:val="single" w:sz="6" w:space="0" w:color="087FAA"/>
      </w:pBdr>
      <w:shd w:val="clear" w:color="auto" w:fill="087FAA"/>
      <w:spacing w:before="100" w:beforeAutospacing="1" w:after="100" w:afterAutospacing="1"/>
      <w:jc w:val="center"/>
    </w:pPr>
    <w:rPr>
      <w:color w:val="FFFFFF"/>
      <w:sz w:val="19"/>
      <w:szCs w:val="19"/>
    </w:rPr>
  </w:style>
  <w:style w:type="paragraph" w:customStyle="1" w:styleId="ojday1">
    <w:name w:val="ojday1"/>
    <w:basedOn w:val="Normlny"/>
    <w:rsid w:val="00EB6DA6"/>
    <w:pPr>
      <w:pBdr>
        <w:left w:val="single" w:sz="6" w:space="0" w:color="087FAA"/>
        <w:bottom w:val="single" w:sz="6" w:space="0" w:color="087FAA"/>
        <w:right w:val="single" w:sz="6" w:space="0" w:color="087FAA"/>
      </w:pBdr>
      <w:shd w:val="clear" w:color="auto" w:fill="FFFFFF"/>
      <w:spacing w:before="100" w:beforeAutospacing="1" w:after="100" w:afterAutospacing="1"/>
      <w:jc w:val="center"/>
    </w:pPr>
    <w:rPr>
      <w:color w:val="087FAA"/>
      <w:sz w:val="26"/>
      <w:szCs w:val="26"/>
    </w:rPr>
  </w:style>
  <w:style w:type="paragraph" w:customStyle="1" w:styleId="icons1">
    <w:name w:val="icons1"/>
    <w:basedOn w:val="Normlny"/>
    <w:rsid w:val="00EB6DA6"/>
    <w:pPr>
      <w:spacing w:before="30" w:after="100" w:afterAutospacing="1"/>
    </w:pPr>
  </w:style>
  <w:style w:type="paragraph" w:customStyle="1" w:styleId="boxtitle1">
    <w:name w:val="boxtitle1"/>
    <w:basedOn w:val="Normlny"/>
    <w:rsid w:val="00EB6DA6"/>
    <w:pPr>
      <w:spacing w:before="100" w:beforeAutospacing="1" w:after="100" w:afterAutospacing="1"/>
    </w:pPr>
    <w:rPr>
      <w:rFonts w:ascii="Georgia" w:hAnsi="Georgia"/>
      <w:color w:val="444444"/>
      <w:sz w:val="34"/>
      <w:szCs w:val="34"/>
    </w:rPr>
  </w:style>
  <w:style w:type="paragraph" w:customStyle="1" w:styleId="widgetconfig1">
    <w:name w:val="widgetconfig1"/>
    <w:basedOn w:val="Normlny"/>
    <w:rsid w:val="00EB6DA6"/>
    <w:pPr>
      <w:pBdr>
        <w:bottom w:val="single" w:sz="6" w:space="4" w:color="BBBBBB"/>
      </w:pBdr>
      <w:shd w:val="clear" w:color="auto" w:fill="FFFFFF"/>
      <w:spacing w:before="100" w:beforeAutospacing="1" w:after="100" w:afterAutospacing="1"/>
      <w:jc w:val="right"/>
    </w:pPr>
  </w:style>
  <w:style w:type="paragraph" w:customStyle="1" w:styleId="box1">
    <w:name w:val="box1"/>
    <w:basedOn w:val="Normlny"/>
    <w:rsid w:val="00EB6DA6"/>
    <w:pPr>
      <w:shd w:val="clear" w:color="auto" w:fill="EEEEEE"/>
      <w:spacing w:before="100" w:beforeAutospacing="1" w:after="360"/>
    </w:pPr>
  </w:style>
  <w:style w:type="paragraph" w:customStyle="1" w:styleId="boxtitle2">
    <w:name w:val="boxtitle2"/>
    <w:basedOn w:val="Normlny"/>
    <w:rsid w:val="00EB6DA6"/>
    <w:pPr>
      <w:shd w:val="clear" w:color="auto" w:fill="EEEEEE"/>
      <w:spacing w:before="100" w:beforeAutospacing="1" w:after="100" w:afterAutospacing="1"/>
    </w:pPr>
    <w:rPr>
      <w:rFonts w:ascii="Lucida Sans Unicode" w:hAnsi="Lucida Sans Unicode" w:cs="Lucida Sans Unicode"/>
      <w:b/>
      <w:bCs/>
      <w:color w:val="444444"/>
    </w:rPr>
  </w:style>
  <w:style w:type="paragraph" w:customStyle="1" w:styleId="boxie1">
    <w:name w:val="boxie1"/>
    <w:basedOn w:val="Normlny"/>
    <w:rsid w:val="00EB6DA6"/>
    <w:pPr>
      <w:shd w:val="clear" w:color="auto" w:fill="FFFFFF"/>
    </w:pPr>
  </w:style>
  <w:style w:type="paragraph" w:customStyle="1" w:styleId="tabmenu1">
    <w:name w:val="tabmenu1"/>
    <w:basedOn w:val="Normlny"/>
    <w:rsid w:val="00EB6DA6"/>
    <w:pPr>
      <w:shd w:val="clear" w:color="auto" w:fill="BBBBBB"/>
      <w:spacing w:after="100" w:afterAutospacing="1"/>
    </w:pPr>
  </w:style>
  <w:style w:type="paragraph" w:customStyle="1" w:styleId="tabcontent1">
    <w:name w:val="tabcontent1"/>
    <w:basedOn w:val="Normlny"/>
    <w:rsid w:val="00EB6DA6"/>
    <w:pPr>
      <w:shd w:val="clear" w:color="auto" w:fill="FFFFFF"/>
      <w:spacing w:before="100" w:beforeAutospacing="1" w:after="100" w:afterAutospacing="1"/>
    </w:pPr>
  </w:style>
  <w:style w:type="paragraph" w:customStyle="1" w:styleId="overflowedalltabs1">
    <w:name w:val="overflowedalltabs1"/>
    <w:basedOn w:val="Normlny"/>
    <w:rsid w:val="00EB6DA6"/>
    <w:pPr>
      <w:spacing w:before="100" w:beforeAutospacing="1" w:after="100" w:afterAutospacing="1"/>
    </w:pPr>
  </w:style>
  <w:style w:type="paragraph" w:customStyle="1" w:styleId="refinequerytitle1">
    <w:name w:val="refinequerytitle1"/>
    <w:basedOn w:val="Normlny"/>
    <w:rsid w:val="00EB6DA6"/>
    <w:pPr>
      <w:pBdr>
        <w:bottom w:val="single" w:sz="6" w:space="12" w:color="DDDDDD"/>
      </w:pBdr>
      <w:spacing w:before="100" w:beforeAutospacing="1" w:after="100" w:afterAutospacing="1"/>
    </w:pPr>
  </w:style>
  <w:style w:type="paragraph" w:customStyle="1" w:styleId="selectedfacetlist1">
    <w:name w:val="selectedfacetlist1"/>
    <w:basedOn w:val="Normlny"/>
    <w:rsid w:val="00EB6DA6"/>
    <w:pPr>
      <w:spacing w:before="120" w:after="100" w:afterAutospacing="1"/>
    </w:pPr>
    <w:rPr>
      <w:color w:val="444444"/>
    </w:rPr>
  </w:style>
  <w:style w:type="paragraph" w:customStyle="1" w:styleId="currentpage1">
    <w:name w:val="currentpage1"/>
    <w:basedOn w:val="Normlny"/>
    <w:rsid w:val="00EB6DA6"/>
    <w:pPr>
      <w:spacing w:before="100" w:beforeAutospacing="1" w:after="100" w:afterAutospacing="1"/>
    </w:pPr>
    <w:rPr>
      <w:b/>
      <w:bCs/>
    </w:rPr>
  </w:style>
  <w:style w:type="character" w:customStyle="1" w:styleId="title1">
    <w:name w:val="title1"/>
    <w:basedOn w:val="Predvolenpsmoodseku"/>
    <w:rsid w:val="00EB6DA6"/>
    <w:rPr>
      <w:rFonts w:ascii="Lucida Sans Unicode" w:hAnsi="Lucida Sans Unicode" w:cs="Lucida Sans Unicode" w:hint="default"/>
      <w:b/>
      <w:bCs/>
      <w:sz w:val="24"/>
      <w:szCs w:val="24"/>
    </w:rPr>
  </w:style>
  <w:style w:type="paragraph" w:customStyle="1" w:styleId="leftulmetadata1">
    <w:name w:val="leftulmetadata1"/>
    <w:basedOn w:val="Normlny"/>
    <w:rsid w:val="00EB6DA6"/>
    <w:pPr>
      <w:spacing w:before="240" w:after="100" w:afterAutospacing="1"/>
    </w:pPr>
  </w:style>
  <w:style w:type="paragraph" w:customStyle="1" w:styleId="rightulmetadata1">
    <w:name w:val="rightulmetadata1"/>
    <w:basedOn w:val="Normlny"/>
    <w:rsid w:val="00EB6DA6"/>
    <w:pPr>
      <w:spacing w:before="240" w:after="100" w:afterAutospacing="1"/>
    </w:pPr>
  </w:style>
  <w:style w:type="paragraph" w:customStyle="1" w:styleId="tabcontentfordocument1">
    <w:name w:val="tabcontentfordocument1"/>
    <w:basedOn w:val="Normlny"/>
    <w:rsid w:val="00EB6DA6"/>
    <w:pPr>
      <w:spacing w:before="100" w:beforeAutospacing="1" w:after="100" w:afterAutospacing="1"/>
    </w:pPr>
  </w:style>
  <w:style w:type="character" w:customStyle="1" w:styleId="likelabel2">
    <w:name w:val="likelabel2"/>
    <w:basedOn w:val="Predvolenpsmoodseku"/>
    <w:rsid w:val="00EB6DA6"/>
    <w:rPr>
      <w:rFonts w:ascii="Lucida Sans Unicode" w:hAnsi="Lucida Sans Unicode" w:cs="Lucida Sans Unicode" w:hint="default"/>
      <w:i w:val="0"/>
      <w:iCs w:val="0"/>
      <w:sz w:val="22"/>
      <w:szCs w:val="22"/>
    </w:rPr>
  </w:style>
  <w:style w:type="paragraph" w:customStyle="1" w:styleId="leftfieldset1">
    <w:name w:val="leftfieldset1"/>
    <w:basedOn w:val="Normlny"/>
    <w:rsid w:val="00EB6DA6"/>
    <w:pPr>
      <w:spacing w:before="100" w:beforeAutospacing="1" w:after="100" w:afterAutospacing="1"/>
    </w:pPr>
  </w:style>
  <w:style w:type="paragraph" w:customStyle="1" w:styleId="column501">
    <w:name w:val="column501"/>
    <w:basedOn w:val="Normlny"/>
    <w:rsid w:val="00EB6DA6"/>
    <w:pPr>
      <w:spacing w:before="100" w:beforeAutospacing="1" w:after="120"/>
    </w:pPr>
  </w:style>
  <w:style w:type="paragraph" w:customStyle="1" w:styleId="footertitle1">
    <w:name w:val="footertitle1"/>
    <w:basedOn w:val="Normlny"/>
    <w:rsid w:val="00EB6DA6"/>
    <w:pPr>
      <w:spacing w:before="100" w:beforeAutospacing="1" w:after="100" w:afterAutospacing="1"/>
    </w:pPr>
    <w:rPr>
      <w:rFonts w:ascii="Georgia" w:hAnsi="Georgia"/>
      <w:b/>
      <w:bCs/>
      <w:color w:val="003399"/>
    </w:rPr>
  </w:style>
  <w:style w:type="paragraph" w:customStyle="1" w:styleId="op-external-links1">
    <w:name w:val="op-external-links1"/>
    <w:basedOn w:val="Normlny"/>
    <w:rsid w:val="00EB6DA6"/>
    <w:pPr>
      <w:spacing w:before="1" w:after="100" w:afterAutospacing="1"/>
    </w:pPr>
  </w:style>
  <w:style w:type="paragraph" w:customStyle="1" w:styleId="newstitle1">
    <w:name w:val="newstitle1"/>
    <w:basedOn w:val="Normlny"/>
    <w:rsid w:val="00EB6DA6"/>
    <w:pPr>
      <w:spacing w:before="100" w:beforeAutospacing="1" w:after="100" w:afterAutospacing="1"/>
    </w:pPr>
    <w:rPr>
      <w:rFonts w:ascii="Georgia" w:hAnsi="Georgia"/>
      <w:b/>
      <w:bCs/>
      <w:color w:val="0099CC"/>
      <w:sz w:val="26"/>
      <w:szCs w:val="26"/>
    </w:rPr>
  </w:style>
  <w:style w:type="paragraph" w:customStyle="1" w:styleId="meta1">
    <w:name w:val="meta1"/>
    <w:basedOn w:val="Normlny"/>
    <w:rsid w:val="00EB6DA6"/>
    <w:pPr>
      <w:spacing w:before="100" w:beforeAutospacing="1" w:after="100" w:afterAutospacing="1"/>
    </w:pPr>
    <w:rPr>
      <w:rFonts w:ascii="Lucida Sans Unicode" w:hAnsi="Lucida Sans Unicode" w:cs="Lucida Sans Unicode"/>
      <w:i/>
      <w:iCs/>
      <w:sz w:val="22"/>
      <w:szCs w:val="22"/>
    </w:rPr>
  </w:style>
  <w:style w:type="paragraph" w:customStyle="1" w:styleId="bottombox1">
    <w:name w:val="bottombox1"/>
    <w:basedOn w:val="Normlny"/>
    <w:rsid w:val="00EB6DA6"/>
    <w:pPr>
      <w:spacing w:before="100" w:beforeAutospacing="1" w:after="100" w:afterAutospacing="1"/>
    </w:pPr>
  </w:style>
  <w:style w:type="paragraph" w:customStyle="1" w:styleId="boxtitle3">
    <w:name w:val="boxtitle3"/>
    <w:basedOn w:val="Normlny"/>
    <w:rsid w:val="00EB6DA6"/>
    <w:pPr>
      <w:shd w:val="clear" w:color="auto" w:fill="EEEEEE"/>
      <w:spacing w:before="75" w:after="45"/>
    </w:pPr>
    <w:rPr>
      <w:rFonts w:ascii="Lucida Sans Unicode" w:hAnsi="Lucida Sans Unicode" w:cs="Lucida Sans Unicode"/>
      <w:b/>
      <w:bCs/>
      <w:color w:val="444444"/>
    </w:rPr>
  </w:style>
  <w:style w:type="paragraph" w:customStyle="1" w:styleId="boxtitle4">
    <w:name w:val="boxtitle4"/>
    <w:basedOn w:val="Normlny"/>
    <w:rsid w:val="00EB6DA6"/>
    <w:pPr>
      <w:shd w:val="clear" w:color="auto" w:fill="EEEEEE"/>
      <w:spacing w:before="100" w:beforeAutospacing="1" w:after="100" w:afterAutospacing="1"/>
    </w:pPr>
    <w:rPr>
      <w:rFonts w:ascii="Lucida Sans Unicode" w:hAnsi="Lucida Sans Unicode" w:cs="Lucida Sans Unicode"/>
      <w:b/>
      <w:bCs/>
      <w:color w:val="444444"/>
    </w:rPr>
  </w:style>
  <w:style w:type="paragraph" w:customStyle="1" w:styleId="bubble1">
    <w:name w:val="bubble1"/>
    <w:basedOn w:val="Normlny"/>
    <w:rsid w:val="00EB6DA6"/>
    <w:pPr>
      <w:pBdr>
        <w:top w:val="single" w:sz="6" w:space="8" w:color="666666"/>
        <w:left w:val="single" w:sz="6" w:space="8" w:color="666666"/>
        <w:bottom w:val="single" w:sz="6" w:space="8" w:color="666666"/>
        <w:right w:val="single" w:sz="6" w:space="8" w:color="666666"/>
      </w:pBdr>
      <w:shd w:val="clear" w:color="auto" w:fill="FFFFFF"/>
      <w:spacing w:before="100" w:beforeAutospacing="1" w:after="100" w:afterAutospacing="1"/>
    </w:pPr>
  </w:style>
  <w:style w:type="paragraph" w:customStyle="1" w:styleId="bubble-deco1">
    <w:name w:val="bubble-deco1"/>
    <w:basedOn w:val="Normlny"/>
    <w:rsid w:val="00EB6DA6"/>
    <w:pPr>
      <w:spacing w:before="100" w:beforeAutospacing="1" w:after="100" w:afterAutospacing="1"/>
    </w:pPr>
  </w:style>
  <w:style w:type="paragraph" w:customStyle="1" w:styleId="bubble-deco2">
    <w:name w:val="bubble-deco2"/>
    <w:basedOn w:val="Normlny"/>
    <w:rsid w:val="00EB6DA6"/>
    <w:pPr>
      <w:spacing w:before="100" w:beforeAutospacing="1" w:after="100" w:afterAutospacing="1"/>
    </w:pPr>
  </w:style>
  <w:style w:type="paragraph" w:customStyle="1" w:styleId="bubble-deco3">
    <w:name w:val="bubble-deco3"/>
    <w:basedOn w:val="Normlny"/>
    <w:rsid w:val="00EB6DA6"/>
    <w:pPr>
      <w:spacing w:before="100" w:beforeAutospacing="1" w:after="100" w:afterAutospacing="1"/>
    </w:pPr>
  </w:style>
  <w:style w:type="paragraph" w:customStyle="1" w:styleId="row1">
    <w:name w:val="row1"/>
    <w:basedOn w:val="Normlny"/>
    <w:rsid w:val="00EB6DA6"/>
    <w:pPr>
      <w:spacing w:before="100" w:beforeAutospacing="1" w:after="45"/>
    </w:pPr>
  </w:style>
  <w:style w:type="paragraph" w:customStyle="1" w:styleId="helplabel1">
    <w:name w:val="helplabel1"/>
    <w:basedOn w:val="Normlny"/>
    <w:rsid w:val="00EB6DA6"/>
    <w:pPr>
      <w:spacing w:before="100" w:beforeAutospacing="1" w:after="100" w:afterAutospacing="1"/>
    </w:pPr>
  </w:style>
  <w:style w:type="paragraph" w:customStyle="1" w:styleId="namedquerytitle1">
    <w:name w:val="namedquerytitle1"/>
    <w:basedOn w:val="Normlny"/>
    <w:rsid w:val="00EB6DA6"/>
    <w:pPr>
      <w:spacing w:before="100" w:beforeAutospacing="1" w:after="100" w:afterAutospacing="1"/>
    </w:pPr>
    <w:rPr>
      <w:rFonts w:ascii="Georgia" w:hAnsi="Georgia"/>
      <w:b/>
      <w:bCs/>
      <w:sz w:val="25"/>
      <w:szCs w:val="25"/>
    </w:rPr>
  </w:style>
  <w:style w:type="paragraph" w:customStyle="1" w:styleId="clearboth1">
    <w:name w:val="clearboth1"/>
    <w:basedOn w:val="Normlny"/>
    <w:rsid w:val="00EB6DA6"/>
    <w:pPr>
      <w:spacing w:before="100" w:beforeAutospacing="1" w:after="100" w:afterAutospacing="1"/>
    </w:pPr>
  </w:style>
  <w:style w:type="paragraph" w:customStyle="1" w:styleId="topbox1">
    <w:name w:val="topbox1"/>
    <w:basedOn w:val="Normlny"/>
    <w:rsid w:val="00EB6DA6"/>
    <w:pPr>
      <w:shd w:val="clear" w:color="auto" w:fill="3366CC"/>
      <w:spacing w:before="120" w:after="100" w:afterAutospacing="1"/>
      <w:jc w:val="right"/>
    </w:pPr>
  </w:style>
  <w:style w:type="paragraph" w:customStyle="1" w:styleId="hidden1">
    <w:name w:val="hidden1"/>
    <w:basedOn w:val="Normlny"/>
    <w:rsid w:val="00EB6DA6"/>
    <w:pPr>
      <w:spacing w:before="100" w:beforeAutospacing="1" w:after="100" w:afterAutospacing="1"/>
    </w:pPr>
    <w:rPr>
      <w:vanish/>
    </w:rPr>
  </w:style>
  <w:style w:type="paragraph" w:customStyle="1" w:styleId="displayed1">
    <w:name w:val="displayed1"/>
    <w:basedOn w:val="Normlny"/>
    <w:rsid w:val="00EB6DA6"/>
    <w:pPr>
      <w:spacing w:before="100" w:beforeAutospacing="1" w:after="100" w:afterAutospacing="1"/>
    </w:pPr>
  </w:style>
  <w:style w:type="paragraph" w:customStyle="1" w:styleId="displayedin1">
    <w:name w:val="displayedin1"/>
    <w:basedOn w:val="Normlny"/>
    <w:rsid w:val="00EB6DA6"/>
    <w:pPr>
      <w:spacing w:before="100" w:beforeAutospacing="1" w:after="100" w:afterAutospacing="1"/>
    </w:pPr>
  </w:style>
  <w:style w:type="paragraph" w:customStyle="1" w:styleId="intro1">
    <w:name w:val="intro1"/>
    <w:basedOn w:val="Normlny"/>
    <w:rsid w:val="00EB6DA6"/>
    <w:pPr>
      <w:shd w:val="clear" w:color="auto" w:fill="F7F7F7"/>
      <w:spacing w:before="100" w:beforeAutospacing="1" w:after="100" w:afterAutospacing="1"/>
    </w:pPr>
  </w:style>
  <w:style w:type="paragraph" w:customStyle="1" w:styleId="ui-state-default1">
    <w:name w:val="ui-state-default1"/>
    <w:basedOn w:val="Normlny"/>
    <w:rsid w:val="00EB6DA6"/>
    <w:pPr>
      <w:pBdr>
        <w:top w:val="single" w:sz="6" w:space="0" w:color="C5DBEC"/>
        <w:left w:val="single" w:sz="6" w:space="0" w:color="C5DBEC"/>
        <w:bottom w:val="single" w:sz="6" w:space="0" w:color="C5DBEC"/>
        <w:right w:val="single" w:sz="6" w:space="0" w:color="C5DBEC"/>
      </w:pBdr>
      <w:shd w:val="clear" w:color="auto" w:fill="DFEFFC"/>
      <w:spacing w:before="100" w:beforeAutospacing="1" w:after="100" w:afterAutospacing="1"/>
    </w:pPr>
    <w:rPr>
      <w:b/>
      <w:bCs/>
      <w:color w:val="2E6E9E"/>
    </w:rPr>
  </w:style>
  <w:style w:type="paragraph" w:customStyle="1" w:styleId="ui-state-hover1">
    <w:name w:val="ui-state-hover1"/>
    <w:basedOn w:val="Normlny"/>
    <w:rsid w:val="00EB6DA6"/>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pPr>
    <w:rPr>
      <w:b/>
      <w:bCs/>
      <w:color w:val="1D5987"/>
    </w:rPr>
  </w:style>
  <w:style w:type="paragraph" w:customStyle="1" w:styleId="ui-state-focus1">
    <w:name w:val="ui-state-focus1"/>
    <w:basedOn w:val="Normlny"/>
    <w:rsid w:val="00EB6DA6"/>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pPr>
    <w:rPr>
      <w:b/>
      <w:bCs/>
      <w:color w:val="1D5987"/>
    </w:rPr>
  </w:style>
  <w:style w:type="paragraph" w:customStyle="1" w:styleId="ui-state-active1">
    <w:name w:val="ui-state-active1"/>
    <w:basedOn w:val="Normlny"/>
    <w:rsid w:val="00EB6DA6"/>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pPr>
    <w:rPr>
      <w:b/>
      <w:bCs/>
      <w:color w:val="E17009"/>
    </w:rPr>
  </w:style>
  <w:style w:type="paragraph" w:customStyle="1" w:styleId="ui-state-highlight1">
    <w:name w:val="ui-state-highlight1"/>
    <w:basedOn w:val="Normlny"/>
    <w:rsid w:val="00EB6DA6"/>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pPr>
    <w:rPr>
      <w:color w:val="363636"/>
    </w:rPr>
  </w:style>
  <w:style w:type="paragraph" w:customStyle="1" w:styleId="ui-state-error1">
    <w:name w:val="ui-state-error1"/>
    <w:basedOn w:val="Normlny"/>
    <w:rsid w:val="00EB6DA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ny"/>
    <w:rsid w:val="00EB6DA6"/>
    <w:pPr>
      <w:spacing w:before="100" w:beforeAutospacing="1" w:after="100" w:afterAutospacing="1"/>
    </w:pPr>
    <w:rPr>
      <w:color w:val="CD0A0A"/>
    </w:rPr>
  </w:style>
  <w:style w:type="paragraph" w:customStyle="1" w:styleId="ui-state-disabled1">
    <w:name w:val="ui-state-disabled1"/>
    <w:basedOn w:val="Normlny"/>
    <w:rsid w:val="00EB6DA6"/>
    <w:pPr>
      <w:spacing w:before="100" w:beforeAutospacing="1" w:after="100" w:afterAutospacing="1"/>
    </w:pPr>
  </w:style>
  <w:style w:type="paragraph" w:customStyle="1" w:styleId="ui-priority-primary1">
    <w:name w:val="ui-priority-primary1"/>
    <w:basedOn w:val="Normlny"/>
    <w:rsid w:val="00EB6DA6"/>
    <w:pPr>
      <w:spacing w:before="100" w:beforeAutospacing="1" w:after="100" w:afterAutospacing="1"/>
    </w:pPr>
    <w:rPr>
      <w:b/>
      <w:bCs/>
    </w:rPr>
  </w:style>
  <w:style w:type="paragraph" w:customStyle="1" w:styleId="ui-priority-secondary1">
    <w:name w:val="ui-priority-secondary1"/>
    <w:basedOn w:val="Normlny"/>
    <w:rsid w:val="00EB6DA6"/>
    <w:pPr>
      <w:spacing w:before="100" w:beforeAutospacing="1" w:after="100" w:afterAutospacing="1"/>
    </w:pPr>
  </w:style>
  <w:style w:type="paragraph" w:customStyle="1" w:styleId="ui-icon1">
    <w:name w:val="ui-icon1"/>
    <w:basedOn w:val="Normlny"/>
    <w:rsid w:val="00EB6DA6"/>
    <w:pPr>
      <w:spacing w:before="100" w:beforeAutospacing="1" w:after="100" w:afterAutospacing="1"/>
      <w:ind w:firstLine="7343"/>
    </w:pPr>
  </w:style>
  <w:style w:type="paragraph" w:customStyle="1" w:styleId="ui-icon2">
    <w:name w:val="ui-icon2"/>
    <w:basedOn w:val="Normlny"/>
    <w:rsid w:val="00EB6DA6"/>
    <w:pPr>
      <w:spacing w:before="100" w:beforeAutospacing="1" w:after="100" w:afterAutospacing="1"/>
      <w:ind w:firstLine="7343"/>
    </w:pPr>
  </w:style>
  <w:style w:type="paragraph" w:customStyle="1" w:styleId="ui-icon3">
    <w:name w:val="ui-icon3"/>
    <w:basedOn w:val="Normlny"/>
    <w:rsid w:val="00EB6DA6"/>
    <w:pPr>
      <w:spacing w:before="100" w:beforeAutospacing="1" w:after="100" w:afterAutospacing="1"/>
      <w:ind w:firstLine="7343"/>
    </w:pPr>
  </w:style>
  <w:style w:type="paragraph" w:customStyle="1" w:styleId="ui-icon4">
    <w:name w:val="ui-icon4"/>
    <w:basedOn w:val="Normlny"/>
    <w:rsid w:val="00EB6DA6"/>
    <w:pPr>
      <w:spacing w:before="100" w:beforeAutospacing="1" w:after="100" w:afterAutospacing="1"/>
      <w:ind w:firstLine="7343"/>
    </w:pPr>
  </w:style>
  <w:style w:type="paragraph" w:customStyle="1" w:styleId="ui-icon5">
    <w:name w:val="ui-icon5"/>
    <w:basedOn w:val="Normlny"/>
    <w:rsid w:val="00EB6DA6"/>
    <w:pPr>
      <w:spacing w:before="100" w:beforeAutospacing="1" w:after="100" w:afterAutospacing="1"/>
      <w:ind w:firstLine="7343"/>
    </w:pPr>
  </w:style>
  <w:style w:type="paragraph" w:customStyle="1" w:styleId="ui-icon6">
    <w:name w:val="ui-icon6"/>
    <w:basedOn w:val="Normlny"/>
    <w:rsid w:val="00EB6DA6"/>
    <w:pPr>
      <w:spacing w:before="100" w:beforeAutospacing="1" w:after="100" w:afterAutospacing="1"/>
      <w:ind w:firstLine="7343"/>
    </w:pPr>
  </w:style>
  <w:style w:type="paragraph" w:customStyle="1" w:styleId="ui-icon7">
    <w:name w:val="ui-icon7"/>
    <w:basedOn w:val="Normlny"/>
    <w:rsid w:val="00EB6DA6"/>
    <w:pPr>
      <w:spacing w:before="100" w:beforeAutospacing="1" w:after="100" w:afterAutospacing="1"/>
      <w:ind w:firstLine="7343"/>
    </w:pPr>
  </w:style>
  <w:style w:type="paragraph" w:customStyle="1" w:styleId="ui-icon8">
    <w:name w:val="ui-icon8"/>
    <w:basedOn w:val="Normlny"/>
    <w:rsid w:val="00EB6DA6"/>
    <w:pPr>
      <w:spacing w:before="100" w:beforeAutospacing="1" w:after="100" w:afterAutospacing="1"/>
      <w:ind w:firstLine="7343"/>
    </w:pPr>
  </w:style>
  <w:style w:type="paragraph" w:customStyle="1" w:styleId="ui-icon9">
    <w:name w:val="ui-icon9"/>
    <w:basedOn w:val="Normlny"/>
    <w:rsid w:val="00EB6DA6"/>
    <w:pPr>
      <w:spacing w:before="100" w:beforeAutospacing="1" w:after="100" w:afterAutospacing="1"/>
      <w:ind w:firstLine="7343"/>
    </w:pPr>
  </w:style>
  <w:style w:type="paragraph" w:customStyle="1" w:styleId="ui-datepicker-header1">
    <w:name w:val="ui-datepicker-header1"/>
    <w:basedOn w:val="Normlny"/>
    <w:rsid w:val="00EB6DA6"/>
    <w:pPr>
      <w:spacing w:before="100" w:beforeAutospacing="1" w:after="100" w:afterAutospacing="1"/>
    </w:pPr>
  </w:style>
  <w:style w:type="paragraph" w:customStyle="1" w:styleId="ui-datepicker-prev1">
    <w:name w:val="ui-datepicker-prev1"/>
    <w:basedOn w:val="Normlny"/>
    <w:rsid w:val="00EB6DA6"/>
    <w:pPr>
      <w:spacing w:before="100" w:beforeAutospacing="1" w:after="100" w:afterAutospacing="1"/>
    </w:pPr>
  </w:style>
  <w:style w:type="paragraph" w:customStyle="1" w:styleId="ui-datepicker-next1">
    <w:name w:val="ui-datepicker-next1"/>
    <w:basedOn w:val="Normlny"/>
    <w:rsid w:val="00EB6DA6"/>
    <w:pPr>
      <w:spacing w:before="100" w:beforeAutospacing="1" w:after="100" w:afterAutospacing="1"/>
    </w:pPr>
  </w:style>
  <w:style w:type="paragraph" w:customStyle="1" w:styleId="ui-datepicker-title1">
    <w:name w:val="ui-datepicker-title1"/>
    <w:basedOn w:val="Normlny"/>
    <w:rsid w:val="00EB6DA6"/>
    <w:pPr>
      <w:spacing w:line="432" w:lineRule="atLeast"/>
      <w:ind w:left="552" w:right="552"/>
      <w:jc w:val="center"/>
    </w:pPr>
  </w:style>
  <w:style w:type="paragraph" w:customStyle="1" w:styleId="ui-datepicker-buttonpane1">
    <w:name w:val="ui-datepicker-buttonpane1"/>
    <w:basedOn w:val="Normlny"/>
    <w:rsid w:val="00EB6DA6"/>
    <w:pPr>
      <w:spacing w:before="168"/>
    </w:pPr>
  </w:style>
  <w:style w:type="paragraph" w:customStyle="1" w:styleId="ui-datepicker-group1">
    <w:name w:val="ui-datepicker-group1"/>
    <w:basedOn w:val="Normlny"/>
    <w:rsid w:val="00EB6DA6"/>
    <w:pPr>
      <w:spacing w:before="100" w:beforeAutospacing="1" w:after="100" w:afterAutospacing="1"/>
    </w:pPr>
  </w:style>
  <w:style w:type="paragraph" w:customStyle="1" w:styleId="ui-datepicker-group2">
    <w:name w:val="ui-datepicker-group2"/>
    <w:basedOn w:val="Normlny"/>
    <w:rsid w:val="00EB6DA6"/>
    <w:pPr>
      <w:spacing w:before="100" w:beforeAutospacing="1" w:after="100" w:afterAutospacing="1"/>
    </w:pPr>
  </w:style>
  <w:style w:type="paragraph" w:customStyle="1" w:styleId="ui-datepicker-group3">
    <w:name w:val="ui-datepicker-group3"/>
    <w:basedOn w:val="Normlny"/>
    <w:rsid w:val="00EB6DA6"/>
    <w:pPr>
      <w:spacing w:before="100" w:beforeAutospacing="1" w:after="100" w:afterAutospacing="1"/>
    </w:pPr>
  </w:style>
  <w:style w:type="paragraph" w:customStyle="1" w:styleId="ui-datepicker-header2">
    <w:name w:val="ui-datepicker-header2"/>
    <w:basedOn w:val="Normlny"/>
    <w:rsid w:val="00EB6DA6"/>
    <w:pPr>
      <w:spacing w:before="100" w:beforeAutospacing="1" w:after="100" w:afterAutospacing="1"/>
    </w:pPr>
  </w:style>
  <w:style w:type="paragraph" w:customStyle="1" w:styleId="ui-datepicker-header3">
    <w:name w:val="ui-datepicker-header3"/>
    <w:basedOn w:val="Normlny"/>
    <w:rsid w:val="00EB6DA6"/>
    <w:pPr>
      <w:spacing w:before="100" w:beforeAutospacing="1" w:after="100" w:afterAutospacing="1"/>
    </w:pPr>
  </w:style>
  <w:style w:type="paragraph" w:customStyle="1" w:styleId="ui-datepicker-buttonpane2">
    <w:name w:val="ui-datepicker-buttonpane2"/>
    <w:basedOn w:val="Normlny"/>
    <w:rsid w:val="00EB6DA6"/>
    <w:pPr>
      <w:spacing w:before="100" w:beforeAutospacing="1" w:after="100" w:afterAutospacing="1"/>
    </w:pPr>
  </w:style>
  <w:style w:type="paragraph" w:customStyle="1" w:styleId="ui-datepicker-buttonpane3">
    <w:name w:val="ui-datepicker-buttonpane3"/>
    <w:basedOn w:val="Normlny"/>
    <w:rsid w:val="00EB6DA6"/>
    <w:pPr>
      <w:spacing w:before="100" w:beforeAutospacing="1" w:after="100" w:afterAutospacing="1"/>
    </w:pPr>
  </w:style>
  <w:style w:type="paragraph" w:customStyle="1" w:styleId="ui-datepicker-header4">
    <w:name w:val="ui-datepicker-header4"/>
    <w:basedOn w:val="Normlny"/>
    <w:rsid w:val="00EB6DA6"/>
    <w:pPr>
      <w:spacing w:before="100" w:beforeAutospacing="1" w:after="100" w:afterAutospacing="1"/>
    </w:pPr>
  </w:style>
  <w:style w:type="paragraph" w:customStyle="1" w:styleId="ui-datepicker-header5">
    <w:name w:val="ui-datepicker-header5"/>
    <w:basedOn w:val="Normlny"/>
    <w:rsid w:val="00EB6DA6"/>
    <w:pPr>
      <w:spacing w:before="100" w:beforeAutospacing="1" w:after="100" w:afterAutospacing="1"/>
    </w:pPr>
  </w:style>
  <w:style w:type="paragraph" w:customStyle="1" w:styleId="addr1">
    <w:name w:val="addr1"/>
    <w:basedOn w:val="Normlny"/>
    <w:rsid w:val="00EB6DA6"/>
    <w:pPr>
      <w:spacing w:line="312" w:lineRule="atLeast"/>
      <w:jc w:val="both"/>
    </w:pPr>
  </w:style>
  <w:style w:type="paragraph" w:customStyle="1" w:styleId="center1">
    <w:name w:val="center1"/>
    <w:basedOn w:val="Normlny"/>
    <w:rsid w:val="00EB6DA6"/>
    <w:pPr>
      <w:spacing w:before="120" w:line="312" w:lineRule="atLeast"/>
      <w:jc w:val="center"/>
    </w:pPr>
  </w:style>
  <w:style w:type="paragraph" w:customStyle="1" w:styleId="doc-ti1">
    <w:name w:val="doc-ti1"/>
    <w:basedOn w:val="Normlny"/>
    <w:rsid w:val="00EB6DA6"/>
    <w:pPr>
      <w:spacing w:before="240" w:after="120" w:line="312" w:lineRule="atLeast"/>
      <w:jc w:val="center"/>
    </w:pPr>
    <w:rPr>
      <w:b/>
      <w:bCs/>
    </w:rPr>
  </w:style>
  <w:style w:type="paragraph" w:customStyle="1" w:styleId="edition1">
    <w:name w:val="edition1"/>
    <w:basedOn w:val="Normlny"/>
    <w:rsid w:val="00EB6DA6"/>
    <w:pPr>
      <w:spacing w:before="120" w:after="120" w:line="312" w:lineRule="atLeast"/>
    </w:pPr>
  </w:style>
  <w:style w:type="paragraph" w:customStyle="1" w:styleId="hd-date1">
    <w:name w:val="hd-date1"/>
    <w:basedOn w:val="Normlny"/>
    <w:rsid w:val="00EB6DA6"/>
    <w:pPr>
      <w:spacing w:before="120" w:after="120" w:line="312" w:lineRule="atLeast"/>
    </w:pPr>
  </w:style>
  <w:style w:type="paragraph" w:customStyle="1" w:styleId="hd-lg1">
    <w:name w:val="hd-lg1"/>
    <w:basedOn w:val="Normlny"/>
    <w:rsid w:val="00EB6DA6"/>
    <w:pPr>
      <w:pBdr>
        <w:top w:val="single" w:sz="6" w:space="0" w:color="000000"/>
        <w:left w:val="single" w:sz="6" w:space="0" w:color="000000"/>
        <w:bottom w:val="single" w:sz="6" w:space="0" w:color="000000"/>
        <w:right w:val="single" w:sz="6" w:space="0" w:color="000000"/>
      </w:pBdr>
      <w:spacing w:before="120" w:after="120" w:line="312" w:lineRule="atLeast"/>
      <w:jc w:val="center"/>
    </w:pPr>
  </w:style>
  <w:style w:type="paragraph" w:customStyle="1" w:styleId="hd-oj1">
    <w:name w:val="hd-oj1"/>
    <w:basedOn w:val="Normlny"/>
    <w:rsid w:val="00EB6DA6"/>
    <w:pPr>
      <w:spacing w:before="120" w:after="120" w:line="312" w:lineRule="atLeast"/>
      <w:jc w:val="right"/>
    </w:pPr>
  </w:style>
  <w:style w:type="paragraph" w:customStyle="1" w:styleId="hd-ti1">
    <w:name w:val="hd-ti1"/>
    <w:basedOn w:val="Normlny"/>
    <w:rsid w:val="00EB6DA6"/>
    <w:pPr>
      <w:spacing w:before="120" w:after="120" w:line="312" w:lineRule="atLeast"/>
      <w:jc w:val="center"/>
    </w:pPr>
  </w:style>
  <w:style w:type="paragraph" w:customStyle="1" w:styleId="image1">
    <w:name w:val="image1"/>
    <w:basedOn w:val="Normlny"/>
    <w:rsid w:val="00EB6DA6"/>
    <w:pPr>
      <w:spacing w:before="120" w:after="120" w:line="312" w:lineRule="atLeast"/>
      <w:jc w:val="center"/>
    </w:pPr>
  </w:style>
  <w:style w:type="paragraph" w:customStyle="1" w:styleId="issn1">
    <w:name w:val="issn1"/>
    <w:basedOn w:val="Normlny"/>
    <w:rsid w:val="00EB6DA6"/>
    <w:pPr>
      <w:spacing w:before="240" w:after="120" w:line="312" w:lineRule="atLeast"/>
      <w:jc w:val="right"/>
    </w:pPr>
    <w:rPr>
      <w:sz w:val="19"/>
      <w:szCs w:val="19"/>
    </w:rPr>
  </w:style>
  <w:style w:type="paragraph" w:customStyle="1" w:styleId="lg1">
    <w:name w:val="lg1"/>
    <w:basedOn w:val="Normlny"/>
    <w:rsid w:val="00EB6DA6"/>
    <w:pPr>
      <w:pBdr>
        <w:top w:val="single" w:sz="6" w:space="10" w:color="000000"/>
        <w:left w:val="single" w:sz="6" w:space="10" w:color="000000"/>
        <w:bottom w:val="single" w:sz="6" w:space="10" w:color="000000"/>
        <w:right w:val="single" w:sz="6" w:space="10" w:color="000000"/>
      </w:pBdr>
      <w:spacing w:before="120" w:after="120" w:line="312" w:lineRule="atLeast"/>
      <w:jc w:val="center"/>
    </w:pPr>
    <w:rPr>
      <w:b/>
      <w:bCs/>
      <w:sz w:val="72"/>
      <w:szCs w:val="72"/>
    </w:rPr>
  </w:style>
  <w:style w:type="paragraph" w:customStyle="1" w:styleId="no-doc-c1">
    <w:name w:val="no-doc-c1"/>
    <w:basedOn w:val="Normlny"/>
    <w:rsid w:val="00EB6DA6"/>
    <w:pPr>
      <w:spacing w:before="120" w:after="120" w:line="312" w:lineRule="atLeast"/>
      <w:jc w:val="center"/>
    </w:pPr>
  </w:style>
  <w:style w:type="paragraph" w:customStyle="1" w:styleId="normal1">
    <w:name w:val="normal1"/>
    <w:basedOn w:val="Normlny"/>
    <w:rsid w:val="00EB6DA6"/>
    <w:pPr>
      <w:spacing w:before="120" w:line="312" w:lineRule="atLeast"/>
      <w:jc w:val="both"/>
    </w:pPr>
  </w:style>
  <w:style w:type="paragraph" w:customStyle="1" w:styleId="note1">
    <w:name w:val="note1"/>
    <w:basedOn w:val="Normlny"/>
    <w:rsid w:val="00EB6DA6"/>
    <w:pPr>
      <w:spacing w:before="60" w:after="60" w:line="312" w:lineRule="atLeast"/>
      <w:jc w:val="both"/>
    </w:pPr>
    <w:rPr>
      <w:sz w:val="19"/>
      <w:szCs w:val="19"/>
    </w:rPr>
  </w:style>
  <w:style w:type="paragraph" w:customStyle="1" w:styleId="separator1">
    <w:name w:val="separator1"/>
    <w:basedOn w:val="Normlny"/>
    <w:rsid w:val="00EB6DA6"/>
    <w:pPr>
      <w:spacing w:before="120" w:after="120" w:line="312" w:lineRule="atLeast"/>
      <w:jc w:val="center"/>
    </w:pPr>
  </w:style>
  <w:style w:type="paragraph" w:customStyle="1" w:styleId="signatory1">
    <w:name w:val="signatory1"/>
    <w:basedOn w:val="Normlny"/>
    <w:rsid w:val="00EB6DA6"/>
    <w:pPr>
      <w:spacing w:before="60" w:after="60" w:line="312" w:lineRule="atLeast"/>
      <w:jc w:val="center"/>
    </w:pPr>
  </w:style>
  <w:style w:type="paragraph" w:customStyle="1" w:styleId="sti-art1">
    <w:name w:val="sti-art1"/>
    <w:basedOn w:val="Normlny"/>
    <w:rsid w:val="00EB6DA6"/>
    <w:pPr>
      <w:spacing w:before="60" w:after="120" w:line="312" w:lineRule="atLeast"/>
      <w:jc w:val="center"/>
    </w:pPr>
    <w:rPr>
      <w:b/>
      <w:bCs/>
    </w:rPr>
  </w:style>
  <w:style w:type="paragraph" w:customStyle="1" w:styleId="tbl-cod1">
    <w:name w:val="tbl-cod1"/>
    <w:basedOn w:val="Normlny"/>
    <w:rsid w:val="00EB6DA6"/>
    <w:pPr>
      <w:spacing w:before="60" w:after="60" w:line="312" w:lineRule="atLeast"/>
      <w:ind w:right="195"/>
      <w:jc w:val="center"/>
    </w:pPr>
    <w:rPr>
      <w:sz w:val="22"/>
      <w:szCs w:val="22"/>
    </w:rPr>
  </w:style>
  <w:style w:type="paragraph" w:customStyle="1" w:styleId="tbl-hdr1">
    <w:name w:val="tbl-hdr1"/>
    <w:basedOn w:val="Normlny"/>
    <w:rsid w:val="00EB6DA6"/>
    <w:pPr>
      <w:spacing w:before="60" w:after="60" w:line="312" w:lineRule="atLeast"/>
      <w:ind w:right="195"/>
      <w:jc w:val="center"/>
    </w:pPr>
    <w:rPr>
      <w:b/>
      <w:bCs/>
      <w:sz w:val="22"/>
      <w:szCs w:val="22"/>
    </w:rPr>
  </w:style>
  <w:style w:type="paragraph" w:customStyle="1" w:styleId="tbl-notcol1">
    <w:name w:val="tbl-notcol1"/>
    <w:basedOn w:val="Normlny"/>
    <w:rsid w:val="00EB6DA6"/>
    <w:pPr>
      <w:spacing w:before="60" w:after="60" w:line="312" w:lineRule="atLeast"/>
      <w:jc w:val="right"/>
    </w:pPr>
    <w:rPr>
      <w:sz w:val="22"/>
      <w:szCs w:val="22"/>
    </w:rPr>
  </w:style>
  <w:style w:type="paragraph" w:customStyle="1" w:styleId="tbl-num1">
    <w:name w:val="tbl-num1"/>
    <w:basedOn w:val="Normlny"/>
    <w:rsid w:val="00EB6DA6"/>
    <w:pPr>
      <w:spacing w:before="60" w:after="60" w:line="312" w:lineRule="atLeast"/>
      <w:ind w:right="195"/>
      <w:jc w:val="right"/>
    </w:pPr>
    <w:rPr>
      <w:sz w:val="22"/>
      <w:szCs w:val="22"/>
    </w:rPr>
  </w:style>
  <w:style w:type="paragraph" w:customStyle="1" w:styleId="tbl-txt1">
    <w:name w:val="tbl-txt1"/>
    <w:basedOn w:val="Normlny"/>
    <w:rsid w:val="00EB6DA6"/>
    <w:pPr>
      <w:spacing w:before="60" w:after="60" w:line="312" w:lineRule="atLeast"/>
    </w:pPr>
    <w:rPr>
      <w:sz w:val="22"/>
      <w:szCs w:val="22"/>
    </w:rPr>
  </w:style>
  <w:style w:type="paragraph" w:customStyle="1" w:styleId="text-l1">
    <w:name w:val="text-l1"/>
    <w:basedOn w:val="Normlny"/>
    <w:rsid w:val="00EB6DA6"/>
    <w:pPr>
      <w:spacing w:before="60" w:after="60" w:line="312" w:lineRule="atLeast"/>
      <w:jc w:val="both"/>
    </w:pPr>
  </w:style>
  <w:style w:type="paragraph" w:customStyle="1" w:styleId="ti-annotation1">
    <w:name w:val="ti-annotation1"/>
    <w:basedOn w:val="Normlny"/>
    <w:rsid w:val="00EB6DA6"/>
    <w:pPr>
      <w:spacing w:before="120" w:line="312" w:lineRule="atLeast"/>
    </w:pPr>
    <w:rPr>
      <w:i/>
      <w:iCs/>
    </w:rPr>
  </w:style>
  <w:style w:type="paragraph" w:customStyle="1" w:styleId="ti-art1">
    <w:name w:val="ti-art1"/>
    <w:basedOn w:val="Normlny"/>
    <w:rsid w:val="00EB6DA6"/>
    <w:pPr>
      <w:spacing w:before="360" w:after="120" w:line="312" w:lineRule="atLeast"/>
      <w:jc w:val="center"/>
    </w:pPr>
    <w:rPr>
      <w:i/>
      <w:iCs/>
    </w:rPr>
  </w:style>
  <w:style w:type="paragraph" w:customStyle="1" w:styleId="ti-coll1">
    <w:name w:val="ti-coll1"/>
    <w:basedOn w:val="Normlny"/>
    <w:rsid w:val="00EB6DA6"/>
    <w:pPr>
      <w:spacing w:before="120" w:after="120" w:line="312" w:lineRule="atLeast"/>
    </w:pPr>
    <w:rPr>
      <w:sz w:val="36"/>
      <w:szCs w:val="36"/>
    </w:rPr>
  </w:style>
  <w:style w:type="paragraph" w:customStyle="1" w:styleId="ti-doc-dur1">
    <w:name w:val="ti-doc-dur1"/>
    <w:basedOn w:val="Normlny"/>
    <w:rsid w:val="00EB6DA6"/>
    <w:pPr>
      <w:spacing w:before="180" w:after="120" w:line="312" w:lineRule="atLeast"/>
      <w:jc w:val="both"/>
    </w:pPr>
    <w:rPr>
      <w:b/>
      <w:bCs/>
      <w:sz w:val="26"/>
      <w:szCs w:val="26"/>
    </w:rPr>
  </w:style>
  <w:style w:type="paragraph" w:customStyle="1" w:styleId="ti-doc-dur-assoc1">
    <w:name w:val="ti-doc-dur-assoc1"/>
    <w:basedOn w:val="Normlny"/>
    <w:rsid w:val="00EB6DA6"/>
    <w:pPr>
      <w:spacing w:before="180" w:after="120" w:line="312" w:lineRule="atLeast"/>
      <w:jc w:val="both"/>
    </w:pPr>
    <w:rPr>
      <w:b/>
      <w:bCs/>
      <w:sz w:val="26"/>
      <w:szCs w:val="26"/>
    </w:rPr>
  </w:style>
  <w:style w:type="paragraph" w:customStyle="1" w:styleId="ti-doc-dur-num1">
    <w:name w:val="ti-doc-dur-num1"/>
    <w:basedOn w:val="Normlny"/>
    <w:rsid w:val="00EB6DA6"/>
    <w:pPr>
      <w:spacing w:before="180" w:line="312" w:lineRule="atLeast"/>
    </w:pPr>
    <w:rPr>
      <w:b/>
      <w:bCs/>
      <w:sz w:val="26"/>
      <w:szCs w:val="26"/>
    </w:rPr>
  </w:style>
  <w:style w:type="paragraph" w:customStyle="1" w:styleId="ti-doc-dur-star1">
    <w:name w:val="ti-doc-dur-star1"/>
    <w:basedOn w:val="Normlny"/>
    <w:rsid w:val="00EB6DA6"/>
    <w:pPr>
      <w:spacing w:before="180" w:after="120" w:line="312" w:lineRule="atLeast"/>
      <w:jc w:val="center"/>
    </w:pPr>
    <w:rPr>
      <w:b/>
      <w:bCs/>
      <w:sz w:val="26"/>
      <w:szCs w:val="26"/>
    </w:rPr>
  </w:style>
  <w:style w:type="paragraph" w:customStyle="1" w:styleId="ti-doc-eph1">
    <w:name w:val="ti-doc-eph1"/>
    <w:basedOn w:val="Normlny"/>
    <w:rsid w:val="00EB6DA6"/>
    <w:pPr>
      <w:spacing w:before="180" w:after="120" w:line="312" w:lineRule="atLeast"/>
      <w:jc w:val="both"/>
    </w:pPr>
    <w:rPr>
      <w:sz w:val="26"/>
      <w:szCs w:val="26"/>
    </w:rPr>
  </w:style>
  <w:style w:type="paragraph" w:customStyle="1" w:styleId="ti-grseq-11">
    <w:name w:val="ti-grseq-11"/>
    <w:basedOn w:val="Normlny"/>
    <w:rsid w:val="00EB6DA6"/>
    <w:pPr>
      <w:spacing w:before="240" w:after="120" w:line="312" w:lineRule="atLeast"/>
      <w:jc w:val="both"/>
    </w:pPr>
    <w:rPr>
      <w:b/>
      <w:bCs/>
    </w:rPr>
  </w:style>
  <w:style w:type="paragraph" w:customStyle="1" w:styleId="ti-grseq-toc1">
    <w:name w:val="ti-grseq-toc1"/>
    <w:basedOn w:val="Normlny"/>
    <w:rsid w:val="00EB6DA6"/>
    <w:pPr>
      <w:spacing w:before="240" w:after="120" w:line="312" w:lineRule="atLeast"/>
      <w:jc w:val="center"/>
    </w:pPr>
    <w:rPr>
      <w:i/>
      <w:iCs/>
    </w:rPr>
  </w:style>
  <w:style w:type="paragraph" w:customStyle="1" w:styleId="ti-oj-11">
    <w:name w:val="ti-oj-11"/>
    <w:basedOn w:val="Normlny"/>
    <w:rsid w:val="00EB6DA6"/>
    <w:pPr>
      <w:spacing w:before="120" w:line="312" w:lineRule="atLeast"/>
    </w:pPr>
    <w:rPr>
      <w:b/>
      <w:bCs/>
      <w:sz w:val="72"/>
      <w:szCs w:val="72"/>
    </w:rPr>
  </w:style>
  <w:style w:type="paragraph" w:customStyle="1" w:styleId="ti-oj-21">
    <w:name w:val="ti-oj-21"/>
    <w:basedOn w:val="Normlny"/>
    <w:rsid w:val="00EB6DA6"/>
    <w:pPr>
      <w:spacing w:before="120" w:after="120" w:line="312" w:lineRule="atLeast"/>
    </w:pPr>
    <w:rPr>
      <w:sz w:val="48"/>
      <w:szCs w:val="48"/>
    </w:rPr>
  </w:style>
  <w:style w:type="paragraph" w:customStyle="1" w:styleId="ti-oj-31">
    <w:name w:val="ti-oj-31"/>
    <w:basedOn w:val="Normlny"/>
    <w:rsid w:val="00EB6DA6"/>
    <w:pPr>
      <w:spacing w:before="120" w:line="312" w:lineRule="atLeast"/>
      <w:jc w:val="right"/>
    </w:pPr>
    <w:rPr>
      <w:b/>
      <w:bCs/>
      <w:sz w:val="72"/>
      <w:szCs w:val="72"/>
    </w:rPr>
  </w:style>
  <w:style w:type="paragraph" w:customStyle="1" w:styleId="ti-sect-1-n1">
    <w:name w:val="ti-sect-1-n1"/>
    <w:basedOn w:val="Normlny"/>
    <w:rsid w:val="00EB6DA6"/>
    <w:pPr>
      <w:spacing w:before="120" w:after="120" w:line="312" w:lineRule="atLeast"/>
    </w:pPr>
    <w:rPr>
      <w:sz w:val="26"/>
      <w:szCs w:val="26"/>
    </w:rPr>
  </w:style>
  <w:style w:type="paragraph" w:customStyle="1" w:styleId="ti-sect-1-t1">
    <w:name w:val="ti-sect-1-t1"/>
    <w:basedOn w:val="Normlny"/>
    <w:rsid w:val="00EB6DA6"/>
    <w:pPr>
      <w:spacing w:before="120" w:after="120" w:line="312" w:lineRule="atLeast"/>
    </w:pPr>
    <w:rPr>
      <w:i/>
      <w:iCs/>
      <w:sz w:val="26"/>
      <w:szCs w:val="26"/>
    </w:rPr>
  </w:style>
  <w:style w:type="paragraph" w:customStyle="1" w:styleId="ti-sect-21">
    <w:name w:val="ti-sect-21"/>
    <w:basedOn w:val="Normlny"/>
    <w:rsid w:val="00EB6DA6"/>
    <w:pPr>
      <w:spacing w:before="120" w:after="120" w:line="312" w:lineRule="atLeast"/>
    </w:pPr>
    <w:rPr>
      <w:sz w:val="26"/>
      <w:szCs w:val="26"/>
    </w:rPr>
  </w:style>
  <w:style w:type="paragraph" w:customStyle="1" w:styleId="ti-section-11">
    <w:name w:val="ti-section-11"/>
    <w:basedOn w:val="Normlny"/>
    <w:rsid w:val="00EB6DA6"/>
    <w:pPr>
      <w:spacing w:before="480" w:line="312" w:lineRule="atLeast"/>
      <w:jc w:val="center"/>
    </w:pPr>
    <w:rPr>
      <w:b/>
      <w:bCs/>
    </w:rPr>
  </w:style>
  <w:style w:type="paragraph" w:customStyle="1" w:styleId="ti-section-21">
    <w:name w:val="ti-section-21"/>
    <w:basedOn w:val="Normlny"/>
    <w:rsid w:val="00EB6DA6"/>
    <w:pPr>
      <w:spacing w:before="75" w:after="120" w:line="312" w:lineRule="atLeast"/>
      <w:jc w:val="center"/>
    </w:pPr>
    <w:rPr>
      <w:b/>
      <w:bCs/>
    </w:rPr>
  </w:style>
  <w:style w:type="paragraph" w:customStyle="1" w:styleId="ti-tbl1">
    <w:name w:val="ti-tbl1"/>
    <w:basedOn w:val="Normlny"/>
    <w:rsid w:val="00EB6DA6"/>
    <w:pPr>
      <w:spacing w:before="120" w:after="120" w:line="312" w:lineRule="atLeast"/>
      <w:jc w:val="center"/>
    </w:pPr>
  </w:style>
  <w:style w:type="paragraph" w:customStyle="1" w:styleId="year-date1">
    <w:name w:val="year-date1"/>
    <w:basedOn w:val="Normlny"/>
    <w:rsid w:val="00EB6DA6"/>
    <w:pPr>
      <w:spacing w:before="120" w:after="120" w:line="312" w:lineRule="atLeast"/>
      <w:jc w:val="right"/>
    </w:pPr>
    <w:rPr>
      <w:b/>
      <w:bCs/>
    </w:rPr>
  </w:style>
  <w:style w:type="paragraph" w:customStyle="1" w:styleId="ago1">
    <w:name w:val="ago1"/>
    <w:basedOn w:val="Normlny"/>
    <w:rsid w:val="00EB6DA6"/>
    <w:pPr>
      <w:spacing w:before="100" w:beforeAutospacing="1" w:after="100" w:afterAutospacing="1"/>
    </w:pPr>
    <w:rPr>
      <w:color w:val="707070"/>
      <w:sz w:val="22"/>
      <w:szCs w:val="22"/>
    </w:rPr>
  </w:style>
  <w:style w:type="paragraph" w:customStyle="1" w:styleId="user1">
    <w:name w:val="user1"/>
    <w:basedOn w:val="Normlny"/>
    <w:rsid w:val="00EB6DA6"/>
    <w:pPr>
      <w:spacing w:before="100" w:beforeAutospacing="1"/>
    </w:pPr>
  </w:style>
  <w:style w:type="paragraph" w:customStyle="1" w:styleId="tbl-hdr2">
    <w:name w:val="tbl-hdr2"/>
    <w:basedOn w:val="Normlny"/>
    <w:rsid w:val="00EB6DA6"/>
    <w:pPr>
      <w:spacing w:before="60" w:after="60" w:line="312" w:lineRule="atLeast"/>
      <w:ind w:right="195"/>
      <w:jc w:val="center"/>
    </w:pPr>
    <w:rPr>
      <w:b/>
      <w:bCs/>
      <w:sz w:val="22"/>
      <w:szCs w:val="22"/>
    </w:rPr>
  </w:style>
  <w:style w:type="paragraph" w:customStyle="1" w:styleId="tbl-txt2">
    <w:name w:val="tbl-txt2"/>
    <w:basedOn w:val="Normlny"/>
    <w:rsid w:val="00EB6DA6"/>
    <w:pPr>
      <w:spacing w:before="60" w:after="60" w:line="312" w:lineRule="atLeast"/>
    </w:pPr>
    <w:rPr>
      <w:sz w:val="22"/>
      <w:szCs w:val="22"/>
    </w:rPr>
  </w:style>
  <w:style w:type="paragraph" w:customStyle="1" w:styleId="normal2">
    <w:name w:val="normal2"/>
    <w:basedOn w:val="Normlny"/>
    <w:rsid w:val="00EB6DA6"/>
    <w:pPr>
      <w:spacing w:before="120" w:line="312" w:lineRule="atLeast"/>
      <w:jc w:val="both"/>
    </w:pPr>
  </w:style>
  <w:style w:type="paragraph" w:styleId="Bezriadkovania">
    <w:name w:val="No Spacing"/>
    <w:uiPriority w:val="1"/>
    <w:qFormat/>
    <w:rsid w:val="006C06AB"/>
    <w:pPr>
      <w:spacing w:after="0" w:line="240" w:lineRule="auto"/>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0004">
      <w:bodyDiv w:val="1"/>
      <w:marLeft w:val="0"/>
      <w:marRight w:val="0"/>
      <w:marTop w:val="0"/>
      <w:marBottom w:val="0"/>
      <w:divBdr>
        <w:top w:val="none" w:sz="0" w:space="0" w:color="auto"/>
        <w:left w:val="none" w:sz="0" w:space="0" w:color="auto"/>
        <w:bottom w:val="none" w:sz="0" w:space="0" w:color="auto"/>
        <w:right w:val="none" w:sz="0" w:space="0" w:color="auto"/>
      </w:divBdr>
    </w:div>
    <w:div w:id="31617899">
      <w:bodyDiv w:val="1"/>
      <w:marLeft w:val="0"/>
      <w:marRight w:val="0"/>
      <w:marTop w:val="0"/>
      <w:marBottom w:val="0"/>
      <w:divBdr>
        <w:top w:val="none" w:sz="0" w:space="0" w:color="auto"/>
        <w:left w:val="none" w:sz="0" w:space="0" w:color="auto"/>
        <w:bottom w:val="none" w:sz="0" w:space="0" w:color="auto"/>
        <w:right w:val="none" w:sz="0" w:space="0" w:color="auto"/>
      </w:divBdr>
    </w:div>
    <w:div w:id="41440357">
      <w:bodyDiv w:val="1"/>
      <w:marLeft w:val="0"/>
      <w:marRight w:val="0"/>
      <w:marTop w:val="0"/>
      <w:marBottom w:val="0"/>
      <w:divBdr>
        <w:top w:val="none" w:sz="0" w:space="0" w:color="auto"/>
        <w:left w:val="none" w:sz="0" w:space="0" w:color="auto"/>
        <w:bottom w:val="none" w:sz="0" w:space="0" w:color="auto"/>
        <w:right w:val="none" w:sz="0" w:space="0" w:color="auto"/>
      </w:divBdr>
    </w:div>
    <w:div w:id="45686611">
      <w:bodyDiv w:val="1"/>
      <w:marLeft w:val="0"/>
      <w:marRight w:val="0"/>
      <w:marTop w:val="0"/>
      <w:marBottom w:val="0"/>
      <w:divBdr>
        <w:top w:val="none" w:sz="0" w:space="0" w:color="auto"/>
        <w:left w:val="none" w:sz="0" w:space="0" w:color="auto"/>
        <w:bottom w:val="none" w:sz="0" w:space="0" w:color="auto"/>
        <w:right w:val="none" w:sz="0" w:space="0" w:color="auto"/>
      </w:divBdr>
    </w:div>
    <w:div w:id="46343797">
      <w:bodyDiv w:val="1"/>
      <w:marLeft w:val="0"/>
      <w:marRight w:val="0"/>
      <w:marTop w:val="0"/>
      <w:marBottom w:val="0"/>
      <w:divBdr>
        <w:top w:val="none" w:sz="0" w:space="0" w:color="auto"/>
        <w:left w:val="none" w:sz="0" w:space="0" w:color="auto"/>
        <w:bottom w:val="none" w:sz="0" w:space="0" w:color="auto"/>
        <w:right w:val="none" w:sz="0" w:space="0" w:color="auto"/>
      </w:divBdr>
    </w:div>
    <w:div w:id="56438426">
      <w:bodyDiv w:val="1"/>
      <w:marLeft w:val="0"/>
      <w:marRight w:val="0"/>
      <w:marTop w:val="0"/>
      <w:marBottom w:val="0"/>
      <w:divBdr>
        <w:top w:val="none" w:sz="0" w:space="0" w:color="auto"/>
        <w:left w:val="none" w:sz="0" w:space="0" w:color="auto"/>
        <w:bottom w:val="none" w:sz="0" w:space="0" w:color="auto"/>
        <w:right w:val="none" w:sz="0" w:space="0" w:color="auto"/>
      </w:divBdr>
    </w:div>
    <w:div w:id="58752058">
      <w:bodyDiv w:val="1"/>
      <w:marLeft w:val="0"/>
      <w:marRight w:val="0"/>
      <w:marTop w:val="0"/>
      <w:marBottom w:val="0"/>
      <w:divBdr>
        <w:top w:val="none" w:sz="0" w:space="0" w:color="auto"/>
        <w:left w:val="none" w:sz="0" w:space="0" w:color="auto"/>
        <w:bottom w:val="none" w:sz="0" w:space="0" w:color="auto"/>
        <w:right w:val="none" w:sz="0" w:space="0" w:color="auto"/>
      </w:divBdr>
    </w:div>
    <w:div w:id="62484156">
      <w:bodyDiv w:val="1"/>
      <w:marLeft w:val="0"/>
      <w:marRight w:val="0"/>
      <w:marTop w:val="0"/>
      <w:marBottom w:val="0"/>
      <w:divBdr>
        <w:top w:val="none" w:sz="0" w:space="0" w:color="auto"/>
        <w:left w:val="none" w:sz="0" w:space="0" w:color="auto"/>
        <w:bottom w:val="none" w:sz="0" w:space="0" w:color="auto"/>
        <w:right w:val="none" w:sz="0" w:space="0" w:color="auto"/>
      </w:divBdr>
    </w:div>
    <w:div w:id="66653960">
      <w:bodyDiv w:val="1"/>
      <w:marLeft w:val="0"/>
      <w:marRight w:val="0"/>
      <w:marTop w:val="0"/>
      <w:marBottom w:val="0"/>
      <w:divBdr>
        <w:top w:val="none" w:sz="0" w:space="0" w:color="auto"/>
        <w:left w:val="none" w:sz="0" w:space="0" w:color="auto"/>
        <w:bottom w:val="none" w:sz="0" w:space="0" w:color="auto"/>
        <w:right w:val="none" w:sz="0" w:space="0" w:color="auto"/>
      </w:divBdr>
    </w:div>
    <w:div w:id="74668543">
      <w:bodyDiv w:val="1"/>
      <w:marLeft w:val="0"/>
      <w:marRight w:val="0"/>
      <w:marTop w:val="0"/>
      <w:marBottom w:val="0"/>
      <w:divBdr>
        <w:top w:val="none" w:sz="0" w:space="0" w:color="auto"/>
        <w:left w:val="none" w:sz="0" w:space="0" w:color="auto"/>
        <w:bottom w:val="none" w:sz="0" w:space="0" w:color="auto"/>
        <w:right w:val="none" w:sz="0" w:space="0" w:color="auto"/>
      </w:divBdr>
    </w:div>
    <w:div w:id="95053977">
      <w:bodyDiv w:val="1"/>
      <w:marLeft w:val="0"/>
      <w:marRight w:val="0"/>
      <w:marTop w:val="0"/>
      <w:marBottom w:val="0"/>
      <w:divBdr>
        <w:top w:val="none" w:sz="0" w:space="0" w:color="auto"/>
        <w:left w:val="none" w:sz="0" w:space="0" w:color="auto"/>
        <w:bottom w:val="none" w:sz="0" w:space="0" w:color="auto"/>
        <w:right w:val="none" w:sz="0" w:space="0" w:color="auto"/>
      </w:divBdr>
      <w:divsChild>
        <w:div w:id="1466196455">
          <w:marLeft w:val="0"/>
          <w:marRight w:val="0"/>
          <w:marTop w:val="0"/>
          <w:marBottom w:val="0"/>
          <w:divBdr>
            <w:top w:val="none" w:sz="0" w:space="0" w:color="auto"/>
            <w:left w:val="none" w:sz="0" w:space="0" w:color="auto"/>
            <w:bottom w:val="none" w:sz="0" w:space="0" w:color="auto"/>
            <w:right w:val="none" w:sz="0" w:space="0" w:color="auto"/>
          </w:divBdr>
          <w:divsChild>
            <w:div w:id="861357990">
              <w:marLeft w:val="0"/>
              <w:marRight w:val="0"/>
              <w:marTop w:val="0"/>
              <w:marBottom w:val="0"/>
              <w:divBdr>
                <w:top w:val="none" w:sz="0" w:space="0" w:color="auto"/>
                <w:left w:val="none" w:sz="0" w:space="0" w:color="auto"/>
                <w:bottom w:val="none" w:sz="0" w:space="0" w:color="auto"/>
                <w:right w:val="none" w:sz="0" w:space="0" w:color="auto"/>
              </w:divBdr>
              <w:divsChild>
                <w:div w:id="879049516">
                  <w:marLeft w:val="0"/>
                  <w:marRight w:val="0"/>
                  <w:marTop w:val="0"/>
                  <w:marBottom w:val="0"/>
                  <w:divBdr>
                    <w:top w:val="none" w:sz="0" w:space="0" w:color="auto"/>
                    <w:left w:val="none" w:sz="0" w:space="0" w:color="auto"/>
                    <w:bottom w:val="none" w:sz="0" w:space="0" w:color="auto"/>
                    <w:right w:val="none" w:sz="0" w:space="0" w:color="auto"/>
                  </w:divBdr>
                  <w:divsChild>
                    <w:div w:id="1385325856">
                      <w:marLeft w:val="1"/>
                      <w:marRight w:val="1"/>
                      <w:marTop w:val="0"/>
                      <w:marBottom w:val="0"/>
                      <w:divBdr>
                        <w:top w:val="none" w:sz="0" w:space="0" w:color="auto"/>
                        <w:left w:val="none" w:sz="0" w:space="0" w:color="auto"/>
                        <w:bottom w:val="none" w:sz="0" w:space="0" w:color="auto"/>
                        <w:right w:val="none" w:sz="0" w:space="0" w:color="auto"/>
                      </w:divBdr>
                      <w:divsChild>
                        <w:div w:id="1843661246">
                          <w:marLeft w:val="0"/>
                          <w:marRight w:val="0"/>
                          <w:marTop w:val="0"/>
                          <w:marBottom w:val="0"/>
                          <w:divBdr>
                            <w:top w:val="none" w:sz="0" w:space="0" w:color="auto"/>
                            <w:left w:val="none" w:sz="0" w:space="0" w:color="auto"/>
                            <w:bottom w:val="none" w:sz="0" w:space="0" w:color="auto"/>
                            <w:right w:val="none" w:sz="0" w:space="0" w:color="auto"/>
                          </w:divBdr>
                          <w:divsChild>
                            <w:div w:id="1531145150">
                              <w:marLeft w:val="0"/>
                              <w:marRight w:val="0"/>
                              <w:marTop w:val="0"/>
                              <w:marBottom w:val="360"/>
                              <w:divBdr>
                                <w:top w:val="none" w:sz="0" w:space="0" w:color="auto"/>
                                <w:left w:val="none" w:sz="0" w:space="0" w:color="auto"/>
                                <w:bottom w:val="none" w:sz="0" w:space="0" w:color="auto"/>
                                <w:right w:val="none" w:sz="0" w:space="0" w:color="auto"/>
                              </w:divBdr>
                              <w:divsChild>
                                <w:div w:id="132254349">
                                  <w:marLeft w:val="0"/>
                                  <w:marRight w:val="0"/>
                                  <w:marTop w:val="0"/>
                                  <w:marBottom w:val="0"/>
                                  <w:divBdr>
                                    <w:top w:val="none" w:sz="0" w:space="0" w:color="auto"/>
                                    <w:left w:val="none" w:sz="0" w:space="0" w:color="auto"/>
                                    <w:bottom w:val="none" w:sz="0" w:space="0" w:color="auto"/>
                                    <w:right w:val="none" w:sz="0" w:space="0" w:color="auto"/>
                                  </w:divBdr>
                                  <w:divsChild>
                                    <w:div w:id="1333219784">
                                      <w:marLeft w:val="0"/>
                                      <w:marRight w:val="0"/>
                                      <w:marTop w:val="0"/>
                                      <w:marBottom w:val="0"/>
                                      <w:divBdr>
                                        <w:top w:val="none" w:sz="0" w:space="0" w:color="auto"/>
                                        <w:left w:val="none" w:sz="0" w:space="0" w:color="auto"/>
                                        <w:bottom w:val="none" w:sz="0" w:space="0" w:color="auto"/>
                                        <w:right w:val="none" w:sz="0" w:space="0" w:color="auto"/>
                                      </w:divBdr>
                                      <w:divsChild>
                                        <w:div w:id="70545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16476">
      <w:bodyDiv w:val="1"/>
      <w:marLeft w:val="0"/>
      <w:marRight w:val="0"/>
      <w:marTop w:val="0"/>
      <w:marBottom w:val="0"/>
      <w:divBdr>
        <w:top w:val="none" w:sz="0" w:space="0" w:color="auto"/>
        <w:left w:val="none" w:sz="0" w:space="0" w:color="auto"/>
        <w:bottom w:val="none" w:sz="0" w:space="0" w:color="auto"/>
        <w:right w:val="none" w:sz="0" w:space="0" w:color="auto"/>
      </w:divBdr>
    </w:div>
    <w:div w:id="121196911">
      <w:bodyDiv w:val="1"/>
      <w:marLeft w:val="0"/>
      <w:marRight w:val="0"/>
      <w:marTop w:val="0"/>
      <w:marBottom w:val="0"/>
      <w:divBdr>
        <w:top w:val="none" w:sz="0" w:space="0" w:color="auto"/>
        <w:left w:val="none" w:sz="0" w:space="0" w:color="auto"/>
        <w:bottom w:val="none" w:sz="0" w:space="0" w:color="auto"/>
        <w:right w:val="none" w:sz="0" w:space="0" w:color="auto"/>
      </w:divBdr>
    </w:div>
    <w:div w:id="125513874">
      <w:bodyDiv w:val="1"/>
      <w:marLeft w:val="0"/>
      <w:marRight w:val="0"/>
      <w:marTop w:val="0"/>
      <w:marBottom w:val="0"/>
      <w:divBdr>
        <w:top w:val="none" w:sz="0" w:space="0" w:color="auto"/>
        <w:left w:val="none" w:sz="0" w:space="0" w:color="auto"/>
        <w:bottom w:val="none" w:sz="0" w:space="0" w:color="auto"/>
        <w:right w:val="none" w:sz="0" w:space="0" w:color="auto"/>
      </w:divBdr>
      <w:divsChild>
        <w:div w:id="1474060668">
          <w:marLeft w:val="0"/>
          <w:marRight w:val="0"/>
          <w:marTop w:val="0"/>
          <w:marBottom w:val="0"/>
          <w:divBdr>
            <w:top w:val="none" w:sz="0" w:space="0" w:color="auto"/>
            <w:left w:val="none" w:sz="0" w:space="0" w:color="auto"/>
            <w:bottom w:val="none" w:sz="0" w:space="0" w:color="auto"/>
            <w:right w:val="none" w:sz="0" w:space="0" w:color="auto"/>
          </w:divBdr>
          <w:divsChild>
            <w:div w:id="1093630063">
              <w:marLeft w:val="0"/>
              <w:marRight w:val="0"/>
              <w:marTop w:val="0"/>
              <w:marBottom w:val="0"/>
              <w:divBdr>
                <w:top w:val="none" w:sz="0" w:space="0" w:color="auto"/>
                <w:left w:val="none" w:sz="0" w:space="0" w:color="auto"/>
                <w:bottom w:val="none" w:sz="0" w:space="0" w:color="auto"/>
                <w:right w:val="none" w:sz="0" w:space="0" w:color="auto"/>
              </w:divBdr>
              <w:divsChild>
                <w:div w:id="1211453127">
                  <w:marLeft w:val="0"/>
                  <w:marRight w:val="0"/>
                  <w:marTop w:val="0"/>
                  <w:marBottom w:val="0"/>
                  <w:divBdr>
                    <w:top w:val="none" w:sz="0" w:space="0" w:color="auto"/>
                    <w:left w:val="none" w:sz="0" w:space="0" w:color="auto"/>
                    <w:bottom w:val="none" w:sz="0" w:space="0" w:color="auto"/>
                    <w:right w:val="none" w:sz="0" w:space="0" w:color="auto"/>
                  </w:divBdr>
                  <w:divsChild>
                    <w:div w:id="1346594204">
                      <w:marLeft w:val="1"/>
                      <w:marRight w:val="1"/>
                      <w:marTop w:val="0"/>
                      <w:marBottom w:val="0"/>
                      <w:divBdr>
                        <w:top w:val="none" w:sz="0" w:space="0" w:color="auto"/>
                        <w:left w:val="none" w:sz="0" w:space="0" w:color="auto"/>
                        <w:bottom w:val="none" w:sz="0" w:space="0" w:color="auto"/>
                        <w:right w:val="none" w:sz="0" w:space="0" w:color="auto"/>
                      </w:divBdr>
                      <w:divsChild>
                        <w:div w:id="1253709494">
                          <w:marLeft w:val="0"/>
                          <w:marRight w:val="0"/>
                          <w:marTop w:val="0"/>
                          <w:marBottom w:val="0"/>
                          <w:divBdr>
                            <w:top w:val="none" w:sz="0" w:space="0" w:color="auto"/>
                            <w:left w:val="none" w:sz="0" w:space="0" w:color="auto"/>
                            <w:bottom w:val="none" w:sz="0" w:space="0" w:color="auto"/>
                            <w:right w:val="none" w:sz="0" w:space="0" w:color="auto"/>
                          </w:divBdr>
                          <w:divsChild>
                            <w:div w:id="1373189813">
                              <w:marLeft w:val="0"/>
                              <w:marRight w:val="0"/>
                              <w:marTop w:val="0"/>
                              <w:marBottom w:val="360"/>
                              <w:divBdr>
                                <w:top w:val="none" w:sz="0" w:space="0" w:color="auto"/>
                                <w:left w:val="none" w:sz="0" w:space="0" w:color="auto"/>
                                <w:bottom w:val="none" w:sz="0" w:space="0" w:color="auto"/>
                                <w:right w:val="none" w:sz="0" w:space="0" w:color="auto"/>
                              </w:divBdr>
                              <w:divsChild>
                                <w:div w:id="1316181827">
                                  <w:marLeft w:val="0"/>
                                  <w:marRight w:val="0"/>
                                  <w:marTop w:val="0"/>
                                  <w:marBottom w:val="0"/>
                                  <w:divBdr>
                                    <w:top w:val="none" w:sz="0" w:space="0" w:color="auto"/>
                                    <w:left w:val="none" w:sz="0" w:space="0" w:color="auto"/>
                                    <w:bottom w:val="none" w:sz="0" w:space="0" w:color="auto"/>
                                    <w:right w:val="none" w:sz="0" w:space="0" w:color="auto"/>
                                  </w:divBdr>
                                  <w:divsChild>
                                    <w:div w:id="585699284">
                                      <w:marLeft w:val="0"/>
                                      <w:marRight w:val="0"/>
                                      <w:marTop w:val="0"/>
                                      <w:marBottom w:val="0"/>
                                      <w:divBdr>
                                        <w:top w:val="none" w:sz="0" w:space="0" w:color="auto"/>
                                        <w:left w:val="none" w:sz="0" w:space="0" w:color="auto"/>
                                        <w:bottom w:val="none" w:sz="0" w:space="0" w:color="auto"/>
                                        <w:right w:val="none" w:sz="0" w:space="0" w:color="auto"/>
                                      </w:divBdr>
                                      <w:divsChild>
                                        <w:div w:id="4937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76647">
      <w:bodyDiv w:val="1"/>
      <w:marLeft w:val="0"/>
      <w:marRight w:val="0"/>
      <w:marTop w:val="0"/>
      <w:marBottom w:val="0"/>
      <w:divBdr>
        <w:top w:val="none" w:sz="0" w:space="0" w:color="auto"/>
        <w:left w:val="none" w:sz="0" w:space="0" w:color="auto"/>
        <w:bottom w:val="none" w:sz="0" w:space="0" w:color="auto"/>
        <w:right w:val="none" w:sz="0" w:space="0" w:color="auto"/>
      </w:divBdr>
    </w:div>
    <w:div w:id="129397187">
      <w:bodyDiv w:val="1"/>
      <w:marLeft w:val="0"/>
      <w:marRight w:val="0"/>
      <w:marTop w:val="0"/>
      <w:marBottom w:val="0"/>
      <w:divBdr>
        <w:top w:val="none" w:sz="0" w:space="0" w:color="auto"/>
        <w:left w:val="none" w:sz="0" w:space="0" w:color="auto"/>
        <w:bottom w:val="none" w:sz="0" w:space="0" w:color="auto"/>
        <w:right w:val="none" w:sz="0" w:space="0" w:color="auto"/>
      </w:divBdr>
    </w:div>
    <w:div w:id="131758021">
      <w:bodyDiv w:val="1"/>
      <w:marLeft w:val="0"/>
      <w:marRight w:val="0"/>
      <w:marTop w:val="0"/>
      <w:marBottom w:val="0"/>
      <w:divBdr>
        <w:top w:val="none" w:sz="0" w:space="0" w:color="auto"/>
        <w:left w:val="none" w:sz="0" w:space="0" w:color="auto"/>
        <w:bottom w:val="none" w:sz="0" w:space="0" w:color="auto"/>
        <w:right w:val="none" w:sz="0" w:space="0" w:color="auto"/>
      </w:divBdr>
    </w:div>
    <w:div w:id="135296038">
      <w:bodyDiv w:val="1"/>
      <w:marLeft w:val="0"/>
      <w:marRight w:val="0"/>
      <w:marTop w:val="0"/>
      <w:marBottom w:val="0"/>
      <w:divBdr>
        <w:top w:val="none" w:sz="0" w:space="0" w:color="auto"/>
        <w:left w:val="none" w:sz="0" w:space="0" w:color="auto"/>
        <w:bottom w:val="none" w:sz="0" w:space="0" w:color="auto"/>
        <w:right w:val="none" w:sz="0" w:space="0" w:color="auto"/>
      </w:divBdr>
    </w:div>
    <w:div w:id="135607960">
      <w:bodyDiv w:val="1"/>
      <w:marLeft w:val="0"/>
      <w:marRight w:val="0"/>
      <w:marTop w:val="0"/>
      <w:marBottom w:val="0"/>
      <w:divBdr>
        <w:top w:val="none" w:sz="0" w:space="0" w:color="auto"/>
        <w:left w:val="none" w:sz="0" w:space="0" w:color="auto"/>
        <w:bottom w:val="none" w:sz="0" w:space="0" w:color="auto"/>
        <w:right w:val="none" w:sz="0" w:space="0" w:color="auto"/>
      </w:divBdr>
    </w:div>
    <w:div w:id="157039999">
      <w:bodyDiv w:val="1"/>
      <w:marLeft w:val="0"/>
      <w:marRight w:val="0"/>
      <w:marTop w:val="0"/>
      <w:marBottom w:val="0"/>
      <w:divBdr>
        <w:top w:val="none" w:sz="0" w:space="0" w:color="auto"/>
        <w:left w:val="none" w:sz="0" w:space="0" w:color="auto"/>
        <w:bottom w:val="none" w:sz="0" w:space="0" w:color="auto"/>
        <w:right w:val="none" w:sz="0" w:space="0" w:color="auto"/>
      </w:divBdr>
    </w:div>
    <w:div w:id="166403507">
      <w:bodyDiv w:val="1"/>
      <w:marLeft w:val="0"/>
      <w:marRight w:val="0"/>
      <w:marTop w:val="0"/>
      <w:marBottom w:val="0"/>
      <w:divBdr>
        <w:top w:val="none" w:sz="0" w:space="0" w:color="auto"/>
        <w:left w:val="none" w:sz="0" w:space="0" w:color="auto"/>
        <w:bottom w:val="none" w:sz="0" w:space="0" w:color="auto"/>
        <w:right w:val="none" w:sz="0" w:space="0" w:color="auto"/>
      </w:divBdr>
    </w:div>
    <w:div w:id="175968636">
      <w:bodyDiv w:val="1"/>
      <w:marLeft w:val="0"/>
      <w:marRight w:val="0"/>
      <w:marTop w:val="0"/>
      <w:marBottom w:val="0"/>
      <w:divBdr>
        <w:top w:val="none" w:sz="0" w:space="0" w:color="auto"/>
        <w:left w:val="none" w:sz="0" w:space="0" w:color="auto"/>
        <w:bottom w:val="none" w:sz="0" w:space="0" w:color="auto"/>
        <w:right w:val="none" w:sz="0" w:space="0" w:color="auto"/>
      </w:divBdr>
    </w:div>
    <w:div w:id="182477568">
      <w:bodyDiv w:val="1"/>
      <w:marLeft w:val="0"/>
      <w:marRight w:val="0"/>
      <w:marTop w:val="0"/>
      <w:marBottom w:val="0"/>
      <w:divBdr>
        <w:top w:val="none" w:sz="0" w:space="0" w:color="auto"/>
        <w:left w:val="none" w:sz="0" w:space="0" w:color="auto"/>
        <w:bottom w:val="none" w:sz="0" w:space="0" w:color="auto"/>
        <w:right w:val="none" w:sz="0" w:space="0" w:color="auto"/>
      </w:divBdr>
    </w:div>
    <w:div w:id="204368054">
      <w:bodyDiv w:val="1"/>
      <w:marLeft w:val="0"/>
      <w:marRight w:val="0"/>
      <w:marTop w:val="0"/>
      <w:marBottom w:val="0"/>
      <w:divBdr>
        <w:top w:val="none" w:sz="0" w:space="0" w:color="auto"/>
        <w:left w:val="none" w:sz="0" w:space="0" w:color="auto"/>
        <w:bottom w:val="none" w:sz="0" w:space="0" w:color="auto"/>
        <w:right w:val="none" w:sz="0" w:space="0" w:color="auto"/>
      </w:divBdr>
    </w:div>
    <w:div w:id="210730284">
      <w:bodyDiv w:val="1"/>
      <w:marLeft w:val="0"/>
      <w:marRight w:val="0"/>
      <w:marTop w:val="0"/>
      <w:marBottom w:val="0"/>
      <w:divBdr>
        <w:top w:val="none" w:sz="0" w:space="0" w:color="auto"/>
        <w:left w:val="none" w:sz="0" w:space="0" w:color="auto"/>
        <w:bottom w:val="none" w:sz="0" w:space="0" w:color="auto"/>
        <w:right w:val="none" w:sz="0" w:space="0" w:color="auto"/>
      </w:divBdr>
    </w:div>
    <w:div w:id="212737574">
      <w:bodyDiv w:val="1"/>
      <w:marLeft w:val="0"/>
      <w:marRight w:val="0"/>
      <w:marTop w:val="0"/>
      <w:marBottom w:val="0"/>
      <w:divBdr>
        <w:top w:val="none" w:sz="0" w:space="0" w:color="auto"/>
        <w:left w:val="none" w:sz="0" w:space="0" w:color="auto"/>
        <w:bottom w:val="none" w:sz="0" w:space="0" w:color="auto"/>
        <w:right w:val="none" w:sz="0" w:space="0" w:color="auto"/>
      </w:divBdr>
      <w:divsChild>
        <w:div w:id="1736705882">
          <w:marLeft w:val="0"/>
          <w:marRight w:val="0"/>
          <w:marTop w:val="0"/>
          <w:marBottom w:val="0"/>
          <w:divBdr>
            <w:top w:val="none" w:sz="0" w:space="0" w:color="auto"/>
            <w:left w:val="none" w:sz="0" w:space="0" w:color="auto"/>
            <w:bottom w:val="none" w:sz="0" w:space="0" w:color="auto"/>
            <w:right w:val="none" w:sz="0" w:space="0" w:color="auto"/>
          </w:divBdr>
          <w:divsChild>
            <w:div w:id="335154410">
              <w:marLeft w:val="0"/>
              <w:marRight w:val="0"/>
              <w:marTop w:val="0"/>
              <w:marBottom w:val="0"/>
              <w:divBdr>
                <w:top w:val="none" w:sz="0" w:space="0" w:color="auto"/>
                <w:left w:val="none" w:sz="0" w:space="0" w:color="auto"/>
                <w:bottom w:val="none" w:sz="0" w:space="0" w:color="auto"/>
                <w:right w:val="none" w:sz="0" w:space="0" w:color="auto"/>
              </w:divBdr>
              <w:divsChild>
                <w:div w:id="1690597668">
                  <w:marLeft w:val="0"/>
                  <w:marRight w:val="0"/>
                  <w:marTop w:val="0"/>
                  <w:marBottom w:val="0"/>
                  <w:divBdr>
                    <w:top w:val="none" w:sz="0" w:space="0" w:color="auto"/>
                    <w:left w:val="none" w:sz="0" w:space="0" w:color="auto"/>
                    <w:bottom w:val="none" w:sz="0" w:space="0" w:color="auto"/>
                    <w:right w:val="none" w:sz="0" w:space="0" w:color="auto"/>
                  </w:divBdr>
                  <w:divsChild>
                    <w:div w:id="82536641">
                      <w:marLeft w:val="1"/>
                      <w:marRight w:val="1"/>
                      <w:marTop w:val="0"/>
                      <w:marBottom w:val="0"/>
                      <w:divBdr>
                        <w:top w:val="none" w:sz="0" w:space="0" w:color="auto"/>
                        <w:left w:val="none" w:sz="0" w:space="0" w:color="auto"/>
                        <w:bottom w:val="none" w:sz="0" w:space="0" w:color="auto"/>
                        <w:right w:val="none" w:sz="0" w:space="0" w:color="auto"/>
                      </w:divBdr>
                      <w:divsChild>
                        <w:div w:id="1701123724">
                          <w:marLeft w:val="0"/>
                          <w:marRight w:val="0"/>
                          <w:marTop w:val="0"/>
                          <w:marBottom w:val="0"/>
                          <w:divBdr>
                            <w:top w:val="none" w:sz="0" w:space="0" w:color="auto"/>
                            <w:left w:val="none" w:sz="0" w:space="0" w:color="auto"/>
                            <w:bottom w:val="none" w:sz="0" w:space="0" w:color="auto"/>
                            <w:right w:val="none" w:sz="0" w:space="0" w:color="auto"/>
                          </w:divBdr>
                          <w:divsChild>
                            <w:div w:id="1105538010">
                              <w:marLeft w:val="0"/>
                              <w:marRight w:val="0"/>
                              <w:marTop w:val="0"/>
                              <w:marBottom w:val="360"/>
                              <w:divBdr>
                                <w:top w:val="none" w:sz="0" w:space="0" w:color="auto"/>
                                <w:left w:val="none" w:sz="0" w:space="0" w:color="auto"/>
                                <w:bottom w:val="none" w:sz="0" w:space="0" w:color="auto"/>
                                <w:right w:val="none" w:sz="0" w:space="0" w:color="auto"/>
                              </w:divBdr>
                              <w:divsChild>
                                <w:div w:id="1709186322">
                                  <w:marLeft w:val="0"/>
                                  <w:marRight w:val="0"/>
                                  <w:marTop w:val="0"/>
                                  <w:marBottom w:val="0"/>
                                  <w:divBdr>
                                    <w:top w:val="none" w:sz="0" w:space="0" w:color="auto"/>
                                    <w:left w:val="none" w:sz="0" w:space="0" w:color="auto"/>
                                    <w:bottom w:val="none" w:sz="0" w:space="0" w:color="auto"/>
                                    <w:right w:val="none" w:sz="0" w:space="0" w:color="auto"/>
                                  </w:divBdr>
                                  <w:divsChild>
                                    <w:div w:id="6963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176642">
      <w:bodyDiv w:val="1"/>
      <w:marLeft w:val="0"/>
      <w:marRight w:val="0"/>
      <w:marTop w:val="0"/>
      <w:marBottom w:val="0"/>
      <w:divBdr>
        <w:top w:val="none" w:sz="0" w:space="0" w:color="auto"/>
        <w:left w:val="none" w:sz="0" w:space="0" w:color="auto"/>
        <w:bottom w:val="none" w:sz="0" w:space="0" w:color="auto"/>
        <w:right w:val="none" w:sz="0" w:space="0" w:color="auto"/>
      </w:divBdr>
    </w:div>
    <w:div w:id="226570001">
      <w:bodyDiv w:val="1"/>
      <w:marLeft w:val="0"/>
      <w:marRight w:val="0"/>
      <w:marTop w:val="0"/>
      <w:marBottom w:val="0"/>
      <w:divBdr>
        <w:top w:val="none" w:sz="0" w:space="0" w:color="auto"/>
        <w:left w:val="none" w:sz="0" w:space="0" w:color="auto"/>
        <w:bottom w:val="none" w:sz="0" w:space="0" w:color="auto"/>
        <w:right w:val="none" w:sz="0" w:space="0" w:color="auto"/>
      </w:divBdr>
    </w:div>
    <w:div w:id="253439201">
      <w:bodyDiv w:val="1"/>
      <w:marLeft w:val="0"/>
      <w:marRight w:val="0"/>
      <w:marTop w:val="0"/>
      <w:marBottom w:val="0"/>
      <w:divBdr>
        <w:top w:val="none" w:sz="0" w:space="0" w:color="auto"/>
        <w:left w:val="none" w:sz="0" w:space="0" w:color="auto"/>
        <w:bottom w:val="none" w:sz="0" w:space="0" w:color="auto"/>
        <w:right w:val="none" w:sz="0" w:space="0" w:color="auto"/>
      </w:divBdr>
    </w:div>
    <w:div w:id="256064221">
      <w:bodyDiv w:val="1"/>
      <w:marLeft w:val="0"/>
      <w:marRight w:val="0"/>
      <w:marTop w:val="0"/>
      <w:marBottom w:val="0"/>
      <w:divBdr>
        <w:top w:val="none" w:sz="0" w:space="0" w:color="auto"/>
        <w:left w:val="none" w:sz="0" w:space="0" w:color="auto"/>
        <w:bottom w:val="none" w:sz="0" w:space="0" w:color="auto"/>
        <w:right w:val="none" w:sz="0" w:space="0" w:color="auto"/>
      </w:divBdr>
    </w:div>
    <w:div w:id="261114908">
      <w:bodyDiv w:val="1"/>
      <w:marLeft w:val="0"/>
      <w:marRight w:val="0"/>
      <w:marTop w:val="0"/>
      <w:marBottom w:val="0"/>
      <w:divBdr>
        <w:top w:val="none" w:sz="0" w:space="0" w:color="auto"/>
        <w:left w:val="none" w:sz="0" w:space="0" w:color="auto"/>
        <w:bottom w:val="none" w:sz="0" w:space="0" w:color="auto"/>
        <w:right w:val="none" w:sz="0" w:space="0" w:color="auto"/>
      </w:divBdr>
      <w:divsChild>
        <w:div w:id="1955551345">
          <w:marLeft w:val="0"/>
          <w:marRight w:val="0"/>
          <w:marTop w:val="0"/>
          <w:marBottom w:val="0"/>
          <w:divBdr>
            <w:top w:val="none" w:sz="0" w:space="0" w:color="auto"/>
            <w:left w:val="none" w:sz="0" w:space="0" w:color="auto"/>
            <w:bottom w:val="none" w:sz="0" w:space="0" w:color="auto"/>
            <w:right w:val="none" w:sz="0" w:space="0" w:color="auto"/>
          </w:divBdr>
          <w:divsChild>
            <w:div w:id="409743093">
              <w:marLeft w:val="0"/>
              <w:marRight w:val="0"/>
              <w:marTop w:val="0"/>
              <w:marBottom w:val="0"/>
              <w:divBdr>
                <w:top w:val="none" w:sz="0" w:space="0" w:color="auto"/>
                <w:left w:val="none" w:sz="0" w:space="0" w:color="auto"/>
                <w:bottom w:val="none" w:sz="0" w:space="0" w:color="auto"/>
                <w:right w:val="none" w:sz="0" w:space="0" w:color="auto"/>
              </w:divBdr>
              <w:divsChild>
                <w:div w:id="2072581379">
                  <w:marLeft w:val="0"/>
                  <w:marRight w:val="0"/>
                  <w:marTop w:val="0"/>
                  <w:marBottom w:val="0"/>
                  <w:divBdr>
                    <w:top w:val="none" w:sz="0" w:space="0" w:color="auto"/>
                    <w:left w:val="none" w:sz="0" w:space="0" w:color="auto"/>
                    <w:bottom w:val="none" w:sz="0" w:space="0" w:color="auto"/>
                    <w:right w:val="none" w:sz="0" w:space="0" w:color="auto"/>
                  </w:divBdr>
                  <w:divsChild>
                    <w:div w:id="1078408589">
                      <w:marLeft w:val="1"/>
                      <w:marRight w:val="1"/>
                      <w:marTop w:val="0"/>
                      <w:marBottom w:val="0"/>
                      <w:divBdr>
                        <w:top w:val="none" w:sz="0" w:space="0" w:color="auto"/>
                        <w:left w:val="none" w:sz="0" w:space="0" w:color="auto"/>
                        <w:bottom w:val="none" w:sz="0" w:space="0" w:color="auto"/>
                        <w:right w:val="none" w:sz="0" w:space="0" w:color="auto"/>
                      </w:divBdr>
                      <w:divsChild>
                        <w:div w:id="1423793881">
                          <w:marLeft w:val="0"/>
                          <w:marRight w:val="0"/>
                          <w:marTop w:val="0"/>
                          <w:marBottom w:val="0"/>
                          <w:divBdr>
                            <w:top w:val="none" w:sz="0" w:space="0" w:color="auto"/>
                            <w:left w:val="none" w:sz="0" w:space="0" w:color="auto"/>
                            <w:bottom w:val="none" w:sz="0" w:space="0" w:color="auto"/>
                            <w:right w:val="none" w:sz="0" w:space="0" w:color="auto"/>
                          </w:divBdr>
                          <w:divsChild>
                            <w:div w:id="913587093">
                              <w:marLeft w:val="0"/>
                              <w:marRight w:val="0"/>
                              <w:marTop w:val="0"/>
                              <w:marBottom w:val="360"/>
                              <w:divBdr>
                                <w:top w:val="none" w:sz="0" w:space="0" w:color="auto"/>
                                <w:left w:val="none" w:sz="0" w:space="0" w:color="auto"/>
                                <w:bottom w:val="none" w:sz="0" w:space="0" w:color="auto"/>
                                <w:right w:val="none" w:sz="0" w:space="0" w:color="auto"/>
                              </w:divBdr>
                              <w:divsChild>
                                <w:div w:id="521863299">
                                  <w:marLeft w:val="0"/>
                                  <w:marRight w:val="0"/>
                                  <w:marTop w:val="0"/>
                                  <w:marBottom w:val="0"/>
                                  <w:divBdr>
                                    <w:top w:val="none" w:sz="0" w:space="0" w:color="auto"/>
                                    <w:left w:val="none" w:sz="0" w:space="0" w:color="auto"/>
                                    <w:bottom w:val="none" w:sz="0" w:space="0" w:color="auto"/>
                                    <w:right w:val="none" w:sz="0" w:space="0" w:color="auto"/>
                                  </w:divBdr>
                                  <w:divsChild>
                                    <w:div w:id="15969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081329">
      <w:bodyDiv w:val="1"/>
      <w:marLeft w:val="0"/>
      <w:marRight w:val="0"/>
      <w:marTop w:val="0"/>
      <w:marBottom w:val="0"/>
      <w:divBdr>
        <w:top w:val="none" w:sz="0" w:space="0" w:color="auto"/>
        <w:left w:val="none" w:sz="0" w:space="0" w:color="auto"/>
        <w:bottom w:val="none" w:sz="0" w:space="0" w:color="auto"/>
        <w:right w:val="none" w:sz="0" w:space="0" w:color="auto"/>
      </w:divBdr>
    </w:div>
    <w:div w:id="286158553">
      <w:bodyDiv w:val="1"/>
      <w:marLeft w:val="0"/>
      <w:marRight w:val="0"/>
      <w:marTop w:val="0"/>
      <w:marBottom w:val="0"/>
      <w:divBdr>
        <w:top w:val="none" w:sz="0" w:space="0" w:color="auto"/>
        <w:left w:val="none" w:sz="0" w:space="0" w:color="auto"/>
        <w:bottom w:val="none" w:sz="0" w:space="0" w:color="auto"/>
        <w:right w:val="none" w:sz="0" w:space="0" w:color="auto"/>
      </w:divBdr>
    </w:div>
    <w:div w:id="299194299">
      <w:bodyDiv w:val="1"/>
      <w:marLeft w:val="0"/>
      <w:marRight w:val="0"/>
      <w:marTop w:val="0"/>
      <w:marBottom w:val="0"/>
      <w:divBdr>
        <w:top w:val="none" w:sz="0" w:space="0" w:color="auto"/>
        <w:left w:val="none" w:sz="0" w:space="0" w:color="auto"/>
        <w:bottom w:val="none" w:sz="0" w:space="0" w:color="auto"/>
        <w:right w:val="none" w:sz="0" w:space="0" w:color="auto"/>
      </w:divBdr>
    </w:div>
    <w:div w:id="302392109">
      <w:bodyDiv w:val="1"/>
      <w:marLeft w:val="0"/>
      <w:marRight w:val="0"/>
      <w:marTop w:val="0"/>
      <w:marBottom w:val="0"/>
      <w:divBdr>
        <w:top w:val="none" w:sz="0" w:space="0" w:color="auto"/>
        <w:left w:val="none" w:sz="0" w:space="0" w:color="auto"/>
        <w:bottom w:val="none" w:sz="0" w:space="0" w:color="auto"/>
        <w:right w:val="none" w:sz="0" w:space="0" w:color="auto"/>
      </w:divBdr>
    </w:div>
    <w:div w:id="304241989">
      <w:bodyDiv w:val="1"/>
      <w:marLeft w:val="0"/>
      <w:marRight w:val="0"/>
      <w:marTop w:val="0"/>
      <w:marBottom w:val="0"/>
      <w:divBdr>
        <w:top w:val="none" w:sz="0" w:space="0" w:color="auto"/>
        <w:left w:val="none" w:sz="0" w:space="0" w:color="auto"/>
        <w:bottom w:val="none" w:sz="0" w:space="0" w:color="auto"/>
        <w:right w:val="none" w:sz="0" w:space="0" w:color="auto"/>
      </w:divBdr>
    </w:div>
    <w:div w:id="312878454">
      <w:bodyDiv w:val="1"/>
      <w:marLeft w:val="0"/>
      <w:marRight w:val="0"/>
      <w:marTop w:val="0"/>
      <w:marBottom w:val="0"/>
      <w:divBdr>
        <w:top w:val="none" w:sz="0" w:space="0" w:color="auto"/>
        <w:left w:val="none" w:sz="0" w:space="0" w:color="auto"/>
        <w:bottom w:val="none" w:sz="0" w:space="0" w:color="auto"/>
        <w:right w:val="none" w:sz="0" w:space="0" w:color="auto"/>
      </w:divBdr>
    </w:div>
    <w:div w:id="314646260">
      <w:bodyDiv w:val="1"/>
      <w:marLeft w:val="0"/>
      <w:marRight w:val="0"/>
      <w:marTop w:val="0"/>
      <w:marBottom w:val="0"/>
      <w:divBdr>
        <w:top w:val="none" w:sz="0" w:space="0" w:color="auto"/>
        <w:left w:val="none" w:sz="0" w:space="0" w:color="auto"/>
        <w:bottom w:val="none" w:sz="0" w:space="0" w:color="auto"/>
        <w:right w:val="none" w:sz="0" w:space="0" w:color="auto"/>
      </w:divBdr>
    </w:div>
    <w:div w:id="322781165">
      <w:bodyDiv w:val="1"/>
      <w:marLeft w:val="0"/>
      <w:marRight w:val="0"/>
      <w:marTop w:val="0"/>
      <w:marBottom w:val="0"/>
      <w:divBdr>
        <w:top w:val="none" w:sz="0" w:space="0" w:color="auto"/>
        <w:left w:val="none" w:sz="0" w:space="0" w:color="auto"/>
        <w:bottom w:val="none" w:sz="0" w:space="0" w:color="auto"/>
        <w:right w:val="none" w:sz="0" w:space="0" w:color="auto"/>
      </w:divBdr>
    </w:div>
    <w:div w:id="324675077">
      <w:bodyDiv w:val="1"/>
      <w:marLeft w:val="0"/>
      <w:marRight w:val="0"/>
      <w:marTop w:val="0"/>
      <w:marBottom w:val="0"/>
      <w:divBdr>
        <w:top w:val="none" w:sz="0" w:space="0" w:color="auto"/>
        <w:left w:val="none" w:sz="0" w:space="0" w:color="auto"/>
        <w:bottom w:val="none" w:sz="0" w:space="0" w:color="auto"/>
        <w:right w:val="none" w:sz="0" w:space="0" w:color="auto"/>
      </w:divBdr>
    </w:div>
    <w:div w:id="334648206">
      <w:bodyDiv w:val="1"/>
      <w:marLeft w:val="0"/>
      <w:marRight w:val="0"/>
      <w:marTop w:val="0"/>
      <w:marBottom w:val="0"/>
      <w:divBdr>
        <w:top w:val="none" w:sz="0" w:space="0" w:color="auto"/>
        <w:left w:val="none" w:sz="0" w:space="0" w:color="auto"/>
        <w:bottom w:val="none" w:sz="0" w:space="0" w:color="auto"/>
        <w:right w:val="none" w:sz="0" w:space="0" w:color="auto"/>
      </w:divBdr>
    </w:div>
    <w:div w:id="363597077">
      <w:bodyDiv w:val="1"/>
      <w:marLeft w:val="0"/>
      <w:marRight w:val="0"/>
      <w:marTop w:val="0"/>
      <w:marBottom w:val="0"/>
      <w:divBdr>
        <w:top w:val="none" w:sz="0" w:space="0" w:color="auto"/>
        <w:left w:val="none" w:sz="0" w:space="0" w:color="auto"/>
        <w:bottom w:val="none" w:sz="0" w:space="0" w:color="auto"/>
        <w:right w:val="none" w:sz="0" w:space="0" w:color="auto"/>
      </w:divBdr>
    </w:div>
    <w:div w:id="365184259">
      <w:bodyDiv w:val="1"/>
      <w:marLeft w:val="390"/>
      <w:marRight w:val="390"/>
      <w:marTop w:val="0"/>
      <w:marBottom w:val="0"/>
      <w:divBdr>
        <w:top w:val="none" w:sz="0" w:space="0" w:color="auto"/>
        <w:left w:val="none" w:sz="0" w:space="0" w:color="auto"/>
        <w:bottom w:val="none" w:sz="0" w:space="0" w:color="auto"/>
        <w:right w:val="none" w:sz="0" w:space="0" w:color="auto"/>
      </w:divBdr>
    </w:div>
    <w:div w:id="382212240">
      <w:bodyDiv w:val="1"/>
      <w:marLeft w:val="0"/>
      <w:marRight w:val="0"/>
      <w:marTop w:val="0"/>
      <w:marBottom w:val="0"/>
      <w:divBdr>
        <w:top w:val="none" w:sz="0" w:space="0" w:color="auto"/>
        <w:left w:val="none" w:sz="0" w:space="0" w:color="auto"/>
        <w:bottom w:val="none" w:sz="0" w:space="0" w:color="auto"/>
        <w:right w:val="none" w:sz="0" w:space="0" w:color="auto"/>
      </w:divBdr>
    </w:div>
    <w:div w:id="390613319">
      <w:bodyDiv w:val="1"/>
      <w:marLeft w:val="0"/>
      <w:marRight w:val="0"/>
      <w:marTop w:val="0"/>
      <w:marBottom w:val="0"/>
      <w:divBdr>
        <w:top w:val="none" w:sz="0" w:space="0" w:color="auto"/>
        <w:left w:val="none" w:sz="0" w:space="0" w:color="auto"/>
        <w:bottom w:val="none" w:sz="0" w:space="0" w:color="auto"/>
        <w:right w:val="none" w:sz="0" w:space="0" w:color="auto"/>
      </w:divBdr>
    </w:div>
    <w:div w:id="408888998">
      <w:bodyDiv w:val="1"/>
      <w:marLeft w:val="0"/>
      <w:marRight w:val="0"/>
      <w:marTop w:val="0"/>
      <w:marBottom w:val="0"/>
      <w:divBdr>
        <w:top w:val="none" w:sz="0" w:space="0" w:color="auto"/>
        <w:left w:val="none" w:sz="0" w:space="0" w:color="auto"/>
        <w:bottom w:val="none" w:sz="0" w:space="0" w:color="auto"/>
        <w:right w:val="none" w:sz="0" w:space="0" w:color="auto"/>
      </w:divBdr>
    </w:div>
    <w:div w:id="417604122">
      <w:bodyDiv w:val="1"/>
      <w:marLeft w:val="0"/>
      <w:marRight w:val="0"/>
      <w:marTop w:val="0"/>
      <w:marBottom w:val="0"/>
      <w:divBdr>
        <w:top w:val="none" w:sz="0" w:space="0" w:color="auto"/>
        <w:left w:val="none" w:sz="0" w:space="0" w:color="auto"/>
        <w:bottom w:val="none" w:sz="0" w:space="0" w:color="auto"/>
        <w:right w:val="none" w:sz="0" w:space="0" w:color="auto"/>
      </w:divBdr>
    </w:div>
    <w:div w:id="420027509">
      <w:bodyDiv w:val="1"/>
      <w:marLeft w:val="0"/>
      <w:marRight w:val="0"/>
      <w:marTop w:val="0"/>
      <w:marBottom w:val="0"/>
      <w:divBdr>
        <w:top w:val="none" w:sz="0" w:space="0" w:color="auto"/>
        <w:left w:val="none" w:sz="0" w:space="0" w:color="auto"/>
        <w:bottom w:val="none" w:sz="0" w:space="0" w:color="auto"/>
        <w:right w:val="none" w:sz="0" w:space="0" w:color="auto"/>
      </w:divBdr>
    </w:div>
    <w:div w:id="430705210">
      <w:bodyDiv w:val="1"/>
      <w:marLeft w:val="0"/>
      <w:marRight w:val="0"/>
      <w:marTop w:val="0"/>
      <w:marBottom w:val="0"/>
      <w:divBdr>
        <w:top w:val="none" w:sz="0" w:space="0" w:color="auto"/>
        <w:left w:val="none" w:sz="0" w:space="0" w:color="auto"/>
        <w:bottom w:val="none" w:sz="0" w:space="0" w:color="auto"/>
        <w:right w:val="none" w:sz="0" w:space="0" w:color="auto"/>
      </w:divBdr>
    </w:div>
    <w:div w:id="433088797">
      <w:bodyDiv w:val="1"/>
      <w:marLeft w:val="0"/>
      <w:marRight w:val="0"/>
      <w:marTop w:val="0"/>
      <w:marBottom w:val="0"/>
      <w:divBdr>
        <w:top w:val="none" w:sz="0" w:space="0" w:color="auto"/>
        <w:left w:val="none" w:sz="0" w:space="0" w:color="auto"/>
        <w:bottom w:val="none" w:sz="0" w:space="0" w:color="auto"/>
        <w:right w:val="none" w:sz="0" w:space="0" w:color="auto"/>
      </w:divBdr>
    </w:div>
    <w:div w:id="435949635">
      <w:bodyDiv w:val="1"/>
      <w:marLeft w:val="0"/>
      <w:marRight w:val="0"/>
      <w:marTop w:val="0"/>
      <w:marBottom w:val="0"/>
      <w:divBdr>
        <w:top w:val="none" w:sz="0" w:space="0" w:color="auto"/>
        <w:left w:val="none" w:sz="0" w:space="0" w:color="auto"/>
        <w:bottom w:val="none" w:sz="0" w:space="0" w:color="auto"/>
        <w:right w:val="none" w:sz="0" w:space="0" w:color="auto"/>
      </w:divBdr>
    </w:div>
    <w:div w:id="441997143">
      <w:bodyDiv w:val="1"/>
      <w:marLeft w:val="0"/>
      <w:marRight w:val="0"/>
      <w:marTop w:val="0"/>
      <w:marBottom w:val="0"/>
      <w:divBdr>
        <w:top w:val="none" w:sz="0" w:space="0" w:color="auto"/>
        <w:left w:val="none" w:sz="0" w:space="0" w:color="auto"/>
        <w:bottom w:val="none" w:sz="0" w:space="0" w:color="auto"/>
        <w:right w:val="none" w:sz="0" w:space="0" w:color="auto"/>
      </w:divBdr>
    </w:div>
    <w:div w:id="461966800">
      <w:bodyDiv w:val="1"/>
      <w:marLeft w:val="0"/>
      <w:marRight w:val="0"/>
      <w:marTop w:val="0"/>
      <w:marBottom w:val="0"/>
      <w:divBdr>
        <w:top w:val="none" w:sz="0" w:space="0" w:color="auto"/>
        <w:left w:val="none" w:sz="0" w:space="0" w:color="auto"/>
        <w:bottom w:val="none" w:sz="0" w:space="0" w:color="auto"/>
        <w:right w:val="none" w:sz="0" w:space="0" w:color="auto"/>
      </w:divBdr>
    </w:div>
    <w:div w:id="463161415">
      <w:bodyDiv w:val="1"/>
      <w:marLeft w:val="0"/>
      <w:marRight w:val="0"/>
      <w:marTop w:val="0"/>
      <w:marBottom w:val="0"/>
      <w:divBdr>
        <w:top w:val="none" w:sz="0" w:space="0" w:color="auto"/>
        <w:left w:val="none" w:sz="0" w:space="0" w:color="auto"/>
        <w:bottom w:val="none" w:sz="0" w:space="0" w:color="auto"/>
        <w:right w:val="none" w:sz="0" w:space="0" w:color="auto"/>
      </w:divBdr>
    </w:div>
    <w:div w:id="470901152">
      <w:bodyDiv w:val="1"/>
      <w:marLeft w:val="0"/>
      <w:marRight w:val="0"/>
      <w:marTop w:val="0"/>
      <w:marBottom w:val="0"/>
      <w:divBdr>
        <w:top w:val="none" w:sz="0" w:space="0" w:color="auto"/>
        <w:left w:val="none" w:sz="0" w:space="0" w:color="auto"/>
        <w:bottom w:val="none" w:sz="0" w:space="0" w:color="auto"/>
        <w:right w:val="none" w:sz="0" w:space="0" w:color="auto"/>
      </w:divBdr>
    </w:div>
    <w:div w:id="472524675">
      <w:bodyDiv w:val="1"/>
      <w:marLeft w:val="0"/>
      <w:marRight w:val="0"/>
      <w:marTop w:val="0"/>
      <w:marBottom w:val="0"/>
      <w:divBdr>
        <w:top w:val="none" w:sz="0" w:space="0" w:color="auto"/>
        <w:left w:val="none" w:sz="0" w:space="0" w:color="auto"/>
        <w:bottom w:val="none" w:sz="0" w:space="0" w:color="auto"/>
        <w:right w:val="none" w:sz="0" w:space="0" w:color="auto"/>
      </w:divBdr>
    </w:div>
    <w:div w:id="480385771">
      <w:bodyDiv w:val="1"/>
      <w:marLeft w:val="0"/>
      <w:marRight w:val="0"/>
      <w:marTop w:val="0"/>
      <w:marBottom w:val="0"/>
      <w:divBdr>
        <w:top w:val="none" w:sz="0" w:space="0" w:color="auto"/>
        <w:left w:val="none" w:sz="0" w:space="0" w:color="auto"/>
        <w:bottom w:val="none" w:sz="0" w:space="0" w:color="auto"/>
        <w:right w:val="none" w:sz="0" w:space="0" w:color="auto"/>
      </w:divBdr>
    </w:div>
    <w:div w:id="486551332">
      <w:bodyDiv w:val="1"/>
      <w:marLeft w:val="0"/>
      <w:marRight w:val="0"/>
      <w:marTop w:val="0"/>
      <w:marBottom w:val="0"/>
      <w:divBdr>
        <w:top w:val="none" w:sz="0" w:space="0" w:color="auto"/>
        <w:left w:val="none" w:sz="0" w:space="0" w:color="auto"/>
        <w:bottom w:val="none" w:sz="0" w:space="0" w:color="auto"/>
        <w:right w:val="none" w:sz="0" w:space="0" w:color="auto"/>
      </w:divBdr>
    </w:div>
    <w:div w:id="487209962">
      <w:bodyDiv w:val="1"/>
      <w:marLeft w:val="0"/>
      <w:marRight w:val="0"/>
      <w:marTop w:val="0"/>
      <w:marBottom w:val="0"/>
      <w:divBdr>
        <w:top w:val="none" w:sz="0" w:space="0" w:color="auto"/>
        <w:left w:val="none" w:sz="0" w:space="0" w:color="auto"/>
        <w:bottom w:val="none" w:sz="0" w:space="0" w:color="auto"/>
        <w:right w:val="none" w:sz="0" w:space="0" w:color="auto"/>
      </w:divBdr>
    </w:div>
    <w:div w:id="498277611">
      <w:bodyDiv w:val="1"/>
      <w:marLeft w:val="0"/>
      <w:marRight w:val="0"/>
      <w:marTop w:val="0"/>
      <w:marBottom w:val="0"/>
      <w:divBdr>
        <w:top w:val="none" w:sz="0" w:space="0" w:color="auto"/>
        <w:left w:val="none" w:sz="0" w:space="0" w:color="auto"/>
        <w:bottom w:val="none" w:sz="0" w:space="0" w:color="auto"/>
        <w:right w:val="none" w:sz="0" w:space="0" w:color="auto"/>
      </w:divBdr>
    </w:div>
    <w:div w:id="507255710">
      <w:bodyDiv w:val="1"/>
      <w:marLeft w:val="0"/>
      <w:marRight w:val="0"/>
      <w:marTop w:val="0"/>
      <w:marBottom w:val="0"/>
      <w:divBdr>
        <w:top w:val="none" w:sz="0" w:space="0" w:color="auto"/>
        <w:left w:val="none" w:sz="0" w:space="0" w:color="auto"/>
        <w:bottom w:val="none" w:sz="0" w:space="0" w:color="auto"/>
        <w:right w:val="none" w:sz="0" w:space="0" w:color="auto"/>
      </w:divBdr>
    </w:div>
    <w:div w:id="527838365">
      <w:marLeft w:val="0"/>
      <w:marRight w:val="0"/>
      <w:marTop w:val="0"/>
      <w:marBottom w:val="0"/>
      <w:divBdr>
        <w:top w:val="none" w:sz="0" w:space="0" w:color="auto"/>
        <w:left w:val="none" w:sz="0" w:space="0" w:color="auto"/>
        <w:bottom w:val="none" w:sz="0" w:space="0" w:color="auto"/>
        <w:right w:val="none" w:sz="0" w:space="0" w:color="auto"/>
      </w:divBdr>
      <w:divsChild>
        <w:div w:id="527838496">
          <w:marLeft w:val="0"/>
          <w:marRight w:val="0"/>
          <w:marTop w:val="0"/>
          <w:marBottom w:val="0"/>
          <w:divBdr>
            <w:top w:val="none" w:sz="0" w:space="0" w:color="auto"/>
            <w:left w:val="none" w:sz="0" w:space="0" w:color="auto"/>
            <w:bottom w:val="none" w:sz="0" w:space="0" w:color="auto"/>
            <w:right w:val="none" w:sz="0" w:space="0" w:color="auto"/>
          </w:divBdr>
        </w:div>
      </w:divsChild>
    </w:div>
    <w:div w:id="527838366">
      <w:marLeft w:val="0"/>
      <w:marRight w:val="0"/>
      <w:marTop w:val="0"/>
      <w:marBottom w:val="0"/>
      <w:divBdr>
        <w:top w:val="none" w:sz="0" w:space="0" w:color="auto"/>
        <w:left w:val="none" w:sz="0" w:space="0" w:color="auto"/>
        <w:bottom w:val="none" w:sz="0" w:space="0" w:color="auto"/>
        <w:right w:val="none" w:sz="0" w:space="0" w:color="auto"/>
      </w:divBdr>
      <w:divsChild>
        <w:div w:id="527838501">
          <w:marLeft w:val="0"/>
          <w:marRight w:val="0"/>
          <w:marTop w:val="0"/>
          <w:marBottom w:val="0"/>
          <w:divBdr>
            <w:top w:val="none" w:sz="0" w:space="0" w:color="auto"/>
            <w:left w:val="none" w:sz="0" w:space="0" w:color="auto"/>
            <w:bottom w:val="none" w:sz="0" w:space="0" w:color="auto"/>
            <w:right w:val="none" w:sz="0" w:space="0" w:color="auto"/>
          </w:divBdr>
        </w:div>
      </w:divsChild>
    </w:div>
    <w:div w:id="527838367">
      <w:marLeft w:val="0"/>
      <w:marRight w:val="0"/>
      <w:marTop w:val="0"/>
      <w:marBottom w:val="0"/>
      <w:divBdr>
        <w:top w:val="none" w:sz="0" w:space="0" w:color="auto"/>
        <w:left w:val="none" w:sz="0" w:space="0" w:color="auto"/>
        <w:bottom w:val="none" w:sz="0" w:space="0" w:color="auto"/>
        <w:right w:val="none" w:sz="0" w:space="0" w:color="auto"/>
      </w:divBdr>
      <w:divsChild>
        <w:div w:id="527838500">
          <w:marLeft w:val="0"/>
          <w:marRight w:val="0"/>
          <w:marTop w:val="0"/>
          <w:marBottom w:val="0"/>
          <w:divBdr>
            <w:top w:val="none" w:sz="0" w:space="0" w:color="auto"/>
            <w:left w:val="none" w:sz="0" w:space="0" w:color="auto"/>
            <w:bottom w:val="none" w:sz="0" w:space="0" w:color="auto"/>
            <w:right w:val="none" w:sz="0" w:space="0" w:color="auto"/>
          </w:divBdr>
        </w:div>
      </w:divsChild>
    </w:div>
    <w:div w:id="527838370">
      <w:marLeft w:val="0"/>
      <w:marRight w:val="0"/>
      <w:marTop w:val="0"/>
      <w:marBottom w:val="0"/>
      <w:divBdr>
        <w:top w:val="none" w:sz="0" w:space="0" w:color="auto"/>
        <w:left w:val="none" w:sz="0" w:space="0" w:color="auto"/>
        <w:bottom w:val="none" w:sz="0" w:space="0" w:color="auto"/>
        <w:right w:val="none" w:sz="0" w:space="0" w:color="auto"/>
      </w:divBdr>
      <w:divsChild>
        <w:div w:id="527838493">
          <w:marLeft w:val="0"/>
          <w:marRight w:val="0"/>
          <w:marTop w:val="0"/>
          <w:marBottom w:val="0"/>
          <w:divBdr>
            <w:top w:val="none" w:sz="0" w:space="0" w:color="auto"/>
            <w:left w:val="none" w:sz="0" w:space="0" w:color="auto"/>
            <w:bottom w:val="none" w:sz="0" w:space="0" w:color="auto"/>
            <w:right w:val="none" w:sz="0" w:space="0" w:color="auto"/>
          </w:divBdr>
        </w:div>
      </w:divsChild>
    </w:div>
    <w:div w:id="527838371">
      <w:marLeft w:val="0"/>
      <w:marRight w:val="0"/>
      <w:marTop w:val="0"/>
      <w:marBottom w:val="0"/>
      <w:divBdr>
        <w:top w:val="none" w:sz="0" w:space="0" w:color="auto"/>
        <w:left w:val="none" w:sz="0" w:space="0" w:color="auto"/>
        <w:bottom w:val="none" w:sz="0" w:space="0" w:color="auto"/>
        <w:right w:val="none" w:sz="0" w:space="0" w:color="auto"/>
      </w:divBdr>
      <w:divsChild>
        <w:div w:id="527838428">
          <w:marLeft w:val="0"/>
          <w:marRight w:val="0"/>
          <w:marTop w:val="0"/>
          <w:marBottom w:val="0"/>
          <w:divBdr>
            <w:top w:val="none" w:sz="0" w:space="0" w:color="auto"/>
            <w:left w:val="none" w:sz="0" w:space="0" w:color="auto"/>
            <w:bottom w:val="none" w:sz="0" w:space="0" w:color="auto"/>
            <w:right w:val="none" w:sz="0" w:space="0" w:color="auto"/>
          </w:divBdr>
        </w:div>
      </w:divsChild>
    </w:div>
    <w:div w:id="527838373">
      <w:marLeft w:val="0"/>
      <w:marRight w:val="0"/>
      <w:marTop w:val="0"/>
      <w:marBottom w:val="0"/>
      <w:divBdr>
        <w:top w:val="none" w:sz="0" w:space="0" w:color="auto"/>
        <w:left w:val="none" w:sz="0" w:space="0" w:color="auto"/>
        <w:bottom w:val="none" w:sz="0" w:space="0" w:color="auto"/>
        <w:right w:val="none" w:sz="0" w:space="0" w:color="auto"/>
      </w:divBdr>
      <w:divsChild>
        <w:div w:id="527838384">
          <w:marLeft w:val="0"/>
          <w:marRight w:val="0"/>
          <w:marTop w:val="0"/>
          <w:marBottom w:val="0"/>
          <w:divBdr>
            <w:top w:val="none" w:sz="0" w:space="0" w:color="auto"/>
            <w:left w:val="none" w:sz="0" w:space="0" w:color="auto"/>
            <w:bottom w:val="none" w:sz="0" w:space="0" w:color="auto"/>
            <w:right w:val="none" w:sz="0" w:space="0" w:color="auto"/>
          </w:divBdr>
        </w:div>
      </w:divsChild>
    </w:div>
    <w:div w:id="527838376">
      <w:marLeft w:val="0"/>
      <w:marRight w:val="0"/>
      <w:marTop w:val="0"/>
      <w:marBottom w:val="0"/>
      <w:divBdr>
        <w:top w:val="none" w:sz="0" w:space="0" w:color="auto"/>
        <w:left w:val="none" w:sz="0" w:space="0" w:color="auto"/>
        <w:bottom w:val="none" w:sz="0" w:space="0" w:color="auto"/>
        <w:right w:val="none" w:sz="0" w:space="0" w:color="auto"/>
      </w:divBdr>
      <w:divsChild>
        <w:div w:id="527838374">
          <w:marLeft w:val="0"/>
          <w:marRight w:val="0"/>
          <w:marTop w:val="0"/>
          <w:marBottom w:val="0"/>
          <w:divBdr>
            <w:top w:val="none" w:sz="0" w:space="0" w:color="auto"/>
            <w:left w:val="none" w:sz="0" w:space="0" w:color="auto"/>
            <w:bottom w:val="none" w:sz="0" w:space="0" w:color="auto"/>
            <w:right w:val="none" w:sz="0" w:space="0" w:color="auto"/>
          </w:divBdr>
        </w:div>
      </w:divsChild>
    </w:div>
    <w:div w:id="527838377">
      <w:marLeft w:val="0"/>
      <w:marRight w:val="0"/>
      <w:marTop w:val="0"/>
      <w:marBottom w:val="0"/>
      <w:divBdr>
        <w:top w:val="none" w:sz="0" w:space="0" w:color="auto"/>
        <w:left w:val="none" w:sz="0" w:space="0" w:color="auto"/>
        <w:bottom w:val="none" w:sz="0" w:space="0" w:color="auto"/>
        <w:right w:val="none" w:sz="0" w:space="0" w:color="auto"/>
      </w:divBdr>
      <w:divsChild>
        <w:div w:id="527838499">
          <w:marLeft w:val="0"/>
          <w:marRight w:val="0"/>
          <w:marTop w:val="0"/>
          <w:marBottom w:val="0"/>
          <w:divBdr>
            <w:top w:val="none" w:sz="0" w:space="0" w:color="auto"/>
            <w:left w:val="none" w:sz="0" w:space="0" w:color="auto"/>
            <w:bottom w:val="none" w:sz="0" w:space="0" w:color="auto"/>
            <w:right w:val="none" w:sz="0" w:space="0" w:color="auto"/>
          </w:divBdr>
        </w:div>
      </w:divsChild>
    </w:div>
    <w:div w:id="527838379">
      <w:marLeft w:val="0"/>
      <w:marRight w:val="0"/>
      <w:marTop w:val="0"/>
      <w:marBottom w:val="0"/>
      <w:divBdr>
        <w:top w:val="none" w:sz="0" w:space="0" w:color="auto"/>
        <w:left w:val="none" w:sz="0" w:space="0" w:color="auto"/>
        <w:bottom w:val="none" w:sz="0" w:space="0" w:color="auto"/>
        <w:right w:val="none" w:sz="0" w:space="0" w:color="auto"/>
      </w:divBdr>
      <w:divsChild>
        <w:div w:id="527838408">
          <w:marLeft w:val="0"/>
          <w:marRight w:val="0"/>
          <w:marTop w:val="0"/>
          <w:marBottom w:val="0"/>
          <w:divBdr>
            <w:top w:val="none" w:sz="0" w:space="0" w:color="auto"/>
            <w:left w:val="none" w:sz="0" w:space="0" w:color="auto"/>
            <w:bottom w:val="none" w:sz="0" w:space="0" w:color="auto"/>
            <w:right w:val="none" w:sz="0" w:space="0" w:color="auto"/>
          </w:divBdr>
        </w:div>
      </w:divsChild>
    </w:div>
    <w:div w:id="527838385">
      <w:marLeft w:val="0"/>
      <w:marRight w:val="0"/>
      <w:marTop w:val="0"/>
      <w:marBottom w:val="0"/>
      <w:divBdr>
        <w:top w:val="none" w:sz="0" w:space="0" w:color="auto"/>
        <w:left w:val="none" w:sz="0" w:space="0" w:color="auto"/>
        <w:bottom w:val="none" w:sz="0" w:space="0" w:color="auto"/>
        <w:right w:val="none" w:sz="0" w:space="0" w:color="auto"/>
      </w:divBdr>
      <w:divsChild>
        <w:div w:id="527838372">
          <w:marLeft w:val="0"/>
          <w:marRight w:val="0"/>
          <w:marTop w:val="0"/>
          <w:marBottom w:val="0"/>
          <w:divBdr>
            <w:top w:val="none" w:sz="0" w:space="0" w:color="auto"/>
            <w:left w:val="none" w:sz="0" w:space="0" w:color="auto"/>
            <w:bottom w:val="none" w:sz="0" w:space="0" w:color="auto"/>
            <w:right w:val="none" w:sz="0" w:space="0" w:color="auto"/>
          </w:divBdr>
        </w:div>
      </w:divsChild>
    </w:div>
    <w:div w:id="527838386">
      <w:marLeft w:val="0"/>
      <w:marRight w:val="0"/>
      <w:marTop w:val="0"/>
      <w:marBottom w:val="0"/>
      <w:divBdr>
        <w:top w:val="none" w:sz="0" w:space="0" w:color="auto"/>
        <w:left w:val="none" w:sz="0" w:space="0" w:color="auto"/>
        <w:bottom w:val="none" w:sz="0" w:space="0" w:color="auto"/>
        <w:right w:val="none" w:sz="0" w:space="0" w:color="auto"/>
      </w:divBdr>
      <w:divsChild>
        <w:div w:id="527838381">
          <w:marLeft w:val="0"/>
          <w:marRight w:val="0"/>
          <w:marTop w:val="0"/>
          <w:marBottom w:val="0"/>
          <w:divBdr>
            <w:top w:val="none" w:sz="0" w:space="0" w:color="auto"/>
            <w:left w:val="none" w:sz="0" w:space="0" w:color="auto"/>
            <w:bottom w:val="none" w:sz="0" w:space="0" w:color="auto"/>
            <w:right w:val="none" w:sz="0" w:space="0" w:color="auto"/>
          </w:divBdr>
        </w:div>
      </w:divsChild>
    </w:div>
    <w:div w:id="527838387">
      <w:marLeft w:val="0"/>
      <w:marRight w:val="0"/>
      <w:marTop w:val="0"/>
      <w:marBottom w:val="0"/>
      <w:divBdr>
        <w:top w:val="none" w:sz="0" w:space="0" w:color="auto"/>
        <w:left w:val="none" w:sz="0" w:space="0" w:color="auto"/>
        <w:bottom w:val="none" w:sz="0" w:space="0" w:color="auto"/>
        <w:right w:val="none" w:sz="0" w:space="0" w:color="auto"/>
      </w:divBdr>
      <w:divsChild>
        <w:div w:id="527838482">
          <w:marLeft w:val="0"/>
          <w:marRight w:val="0"/>
          <w:marTop w:val="0"/>
          <w:marBottom w:val="0"/>
          <w:divBdr>
            <w:top w:val="none" w:sz="0" w:space="0" w:color="auto"/>
            <w:left w:val="none" w:sz="0" w:space="0" w:color="auto"/>
            <w:bottom w:val="none" w:sz="0" w:space="0" w:color="auto"/>
            <w:right w:val="none" w:sz="0" w:space="0" w:color="auto"/>
          </w:divBdr>
        </w:div>
      </w:divsChild>
    </w:div>
    <w:div w:id="527838388">
      <w:marLeft w:val="0"/>
      <w:marRight w:val="0"/>
      <w:marTop w:val="0"/>
      <w:marBottom w:val="0"/>
      <w:divBdr>
        <w:top w:val="none" w:sz="0" w:space="0" w:color="auto"/>
        <w:left w:val="none" w:sz="0" w:space="0" w:color="auto"/>
        <w:bottom w:val="none" w:sz="0" w:space="0" w:color="auto"/>
        <w:right w:val="none" w:sz="0" w:space="0" w:color="auto"/>
      </w:divBdr>
      <w:divsChild>
        <w:div w:id="527838396">
          <w:marLeft w:val="0"/>
          <w:marRight w:val="0"/>
          <w:marTop w:val="0"/>
          <w:marBottom w:val="0"/>
          <w:divBdr>
            <w:top w:val="none" w:sz="0" w:space="0" w:color="auto"/>
            <w:left w:val="none" w:sz="0" w:space="0" w:color="auto"/>
            <w:bottom w:val="none" w:sz="0" w:space="0" w:color="auto"/>
            <w:right w:val="none" w:sz="0" w:space="0" w:color="auto"/>
          </w:divBdr>
        </w:div>
      </w:divsChild>
    </w:div>
    <w:div w:id="527838389">
      <w:marLeft w:val="0"/>
      <w:marRight w:val="0"/>
      <w:marTop w:val="0"/>
      <w:marBottom w:val="0"/>
      <w:divBdr>
        <w:top w:val="none" w:sz="0" w:space="0" w:color="auto"/>
        <w:left w:val="none" w:sz="0" w:space="0" w:color="auto"/>
        <w:bottom w:val="none" w:sz="0" w:space="0" w:color="auto"/>
        <w:right w:val="none" w:sz="0" w:space="0" w:color="auto"/>
      </w:divBdr>
      <w:divsChild>
        <w:div w:id="527838403">
          <w:marLeft w:val="0"/>
          <w:marRight w:val="0"/>
          <w:marTop w:val="0"/>
          <w:marBottom w:val="0"/>
          <w:divBdr>
            <w:top w:val="none" w:sz="0" w:space="0" w:color="auto"/>
            <w:left w:val="none" w:sz="0" w:space="0" w:color="auto"/>
            <w:bottom w:val="none" w:sz="0" w:space="0" w:color="auto"/>
            <w:right w:val="none" w:sz="0" w:space="0" w:color="auto"/>
          </w:divBdr>
        </w:div>
      </w:divsChild>
    </w:div>
    <w:div w:id="527838390">
      <w:marLeft w:val="0"/>
      <w:marRight w:val="0"/>
      <w:marTop w:val="0"/>
      <w:marBottom w:val="0"/>
      <w:divBdr>
        <w:top w:val="none" w:sz="0" w:space="0" w:color="auto"/>
        <w:left w:val="none" w:sz="0" w:space="0" w:color="auto"/>
        <w:bottom w:val="none" w:sz="0" w:space="0" w:color="auto"/>
        <w:right w:val="none" w:sz="0" w:space="0" w:color="auto"/>
      </w:divBdr>
      <w:divsChild>
        <w:div w:id="527838427">
          <w:marLeft w:val="0"/>
          <w:marRight w:val="0"/>
          <w:marTop w:val="0"/>
          <w:marBottom w:val="0"/>
          <w:divBdr>
            <w:top w:val="none" w:sz="0" w:space="0" w:color="auto"/>
            <w:left w:val="none" w:sz="0" w:space="0" w:color="auto"/>
            <w:bottom w:val="none" w:sz="0" w:space="0" w:color="auto"/>
            <w:right w:val="none" w:sz="0" w:space="0" w:color="auto"/>
          </w:divBdr>
        </w:div>
      </w:divsChild>
    </w:div>
    <w:div w:id="527838392">
      <w:marLeft w:val="0"/>
      <w:marRight w:val="0"/>
      <w:marTop w:val="0"/>
      <w:marBottom w:val="0"/>
      <w:divBdr>
        <w:top w:val="none" w:sz="0" w:space="0" w:color="auto"/>
        <w:left w:val="none" w:sz="0" w:space="0" w:color="auto"/>
        <w:bottom w:val="none" w:sz="0" w:space="0" w:color="auto"/>
        <w:right w:val="none" w:sz="0" w:space="0" w:color="auto"/>
      </w:divBdr>
      <w:divsChild>
        <w:div w:id="527838452">
          <w:marLeft w:val="0"/>
          <w:marRight w:val="0"/>
          <w:marTop w:val="0"/>
          <w:marBottom w:val="0"/>
          <w:divBdr>
            <w:top w:val="none" w:sz="0" w:space="0" w:color="auto"/>
            <w:left w:val="none" w:sz="0" w:space="0" w:color="auto"/>
            <w:bottom w:val="none" w:sz="0" w:space="0" w:color="auto"/>
            <w:right w:val="none" w:sz="0" w:space="0" w:color="auto"/>
          </w:divBdr>
        </w:div>
      </w:divsChild>
    </w:div>
    <w:div w:id="527838394">
      <w:marLeft w:val="0"/>
      <w:marRight w:val="0"/>
      <w:marTop w:val="0"/>
      <w:marBottom w:val="0"/>
      <w:divBdr>
        <w:top w:val="none" w:sz="0" w:space="0" w:color="auto"/>
        <w:left w:val="none" w:sz="0" w:space="0" w:color="auto"/>
        <w:bottom w:val="none" w:sz="0" w:space="0" w:color="auto"/>
        <w:right w:val="none" w:sz="0" w:space="0" w:color="auto"/>
      </w:divBdr>
      <w:divsChild>
        <w:div w:id="527838433">
          <w:marLeft w:val="0"/>
          <w:marRight w:val="0"/>
          <w:marTop w:val="0"/>
          <w:marBottom w:val="0"/>
          <w:divBdr>
            <w:top w:val="none" w:sz="0" w:space="0" w:color="auto"/>
            <w:left w:val="none" w:sz="0" w:space="0" w:color="auto"/>
            <w:bottom w:val="none" w:sz="0" w:space="0" w:color="auto"/>
            <w:right w:val="none" w:sz="0" w:space="0" w:color="auto"/>
          </w:divBdr>
        </w:div>
      </w:divsChild>
    </w:div>
    <w:div w:id="527838395">
      <w:marLeft w:val="0"/>
      <w:marRight w:val="0"/>
      <w:marTop w:val="0"/>
      <w:marBottom w:val="0"/>
      <w:divBdr>
        <w:top w:val="none" w:sz="0" w:space="0" w:color="auto"/>
        <w:left w:val="none" w:sz="0" w:space="0" w:color="auto"/>
        <w:bottom w:val="none" w:sz="0" w:space="0" w:color="auto"/>
        <w:right w:val="none" w:sz="0" w:space="0" w:color="auto"/>
      </w:divBdr>
      <w:divsChild>
        <w:div w:id="527838515">
          <w:marLeft w:val="0"/>
          <w:marRight w:val="0"/>
          <w:marTop w:val="0"/>
          <w:marBottom w:val="0"/>
          <w:divBdr>
            <w:top w:val="none" w:sz="0" w:space="0" w:color="auto"/>
            <w:left w:val="none" w:sz="0" w:space="0" w:color="auto"/>
            <w:bottom w:val="none" w:sz="0" w:space="0" w:color="auto"/>
            <w:right w:val="none" w:sz="0" w:space="0" w:color="auto"/>
          </w:divBdr>
        </w:div>
      </w:divsChild>
    </w:div>
    <w:div w:id="527838397">
      <w:marLeft w:val="0"/>
      <w:marRight w:val="0"/>
      <w:marTop w:val="0"/>
      <w:marBottom w:val="0"/>
      <w:divBdr>
        <w:top w:val="none" w:sz="0" w:space="0" w:color="auto"/>
        <w:left w:val="none" w:sz="0" w:space="0" w:color="auto"/>
        <w:bottom w:val="none" w:sz="0" w:space="0" w:color="auto"/>
        <w:right w:val="none" w:sz="0" w:space="0" w:color="auto"/>
      </w:divBdr>
      <w:divsChild>
        <w:div w:id="527838476">
          <w:marLeft w:val="0"/>
          <w:marRight w:val="0"/>
          <w:marTop w:val="0"/>
          <w:marBottom w:val="0"/>
          <w:divBdr>
            <w:top w:val="none" w:sz="0" w:space="0" w:color="auto"/>
            <w:left w:val="none" w:sz="0" w:space="0" w:color="auto"/>
            <w:bottom w:val="none" w:sz="0" w:space="0" w:color="auto"/>
            <w:right w:val="none" w:sz="0" w:space="0" w:color="auto"/>
          </w:divBdr>
        </w:div>
      </w:divsChild>
    </w:div>
    <w:div w:id="527838399">
      <w:marLeft w:val="0"/>
      <w:marRight w:val="0"/>
      <w:marTop w:val="0"/>
      <w:marBottom w:val="0"/>
      <w:divBdr>
        <w:top w:val="none" w:sz="0" w:space="0" w:color="auto"/>
        <w:left w:val="none" w:sz="0" w:space="0" w:color="auto"/>
        <w:bottom w:val="none" w:sz="0" w:space="0" w:color="auto"/>
        <w:right w:val="none" w:sz="0" w:space="0" w:color="auto"/>
      </w:divBdr>
      <w:divsChild>
        <w:div w:id="527838445">
          <w:marLeft w:val="0"/>
          <w:marRight w:val="0"/>
          <w:marTop w:val="0"/>
          <w:marBottom w:val="0"/>
          <w:divBdr>
            <w:top w:val="none" w:sz="0" w:space="0" w:color="auto"/>
            <w:left w:val="none" w:sz="0" w:space="0" w:color="auto"/>
            <w:bottom w:val="none" w:sz="0" w:space="0" w:color="auto"/>
            <w:right w:val="none" w:sz="0" w:space="0" w:color="auto"/>
          </w:divBdr>
        </w:div>
      </w:divsChild>
    </w:div>
    <w:div w:id="527838400">
      <w:marLeft w:val="0"/>
      <w:marRight w:val="0"/>
      <w:marTop w:val="0"/>
      <w:marBottom w:val="0"/>
      <w:divBdr>
        <w:top w:val="none" w:sz="0" w:space="0" w:color="auto"/>
        <w:left w:val="none" w:sz="0" w:space="0" w:color="auto"/>
        <w:bottom w:val="none" w:sz="0" w:space="0" w:color="auto"/>
        <w:right w:val="none" w:sz="0" w:space="0" w:color="auto"/>
      </w:divBdr>
      <w:divsChild>
        <w:div w:id="527838494">
          <w:marLeft w:val="0"/>
          <w:marRight w:val="0"/>
          <w:marTop w:val="0"/>
          <w:marBottom w:val="0"/>
          <w:divBdr>
            <w:top w:val="none" w:sz="0" w:space="0" w:color="auto"/>
            <w:left w:val="none" w:sz="0" w:space="0" w:color="auto"/>
            <w:bottom w:val="none" w:sz="0" w:space="0" w:color="auto"/>
            <w:right w:val="none" w:sz="0" w:space="0" w:color="auto"/>
          </w:divBdr>
        </w:div>
      </w:divsChild>
    </w:div>
    <w:div w:id="527838401">
      <w:marLeft w:val="0"/>
      <w:marRight w:val="0"/>
      <w:marTop w:val="0"/>
      <w:marBottom w:val="0"/>
      <w:divBdr>
        <w:top w:val="none" w:sz="0" w:space="0" w:color="auto"/>
        <w:left w:val="none" w:sz="0" w:space="0" w:color="auto"/>
        <w:bottom w:val="none" w:sz="0" w:space="0" w:color="auto"/>
        <w:right w:val="none" w:sz="0" w:space="0" w:color="auto"/>
      </w:divBdr>
      <w:divsChild>
        <w:div w:id="527838431">
          <w:marLeft w:val="0"/>
          <w:marRight w:val="0"/>
          <w:marTop w:val="0"/>
          <w:marBottom w:val="0"/>
          <w:divBdr>
            <w:top w:val="none" w:sz="0" w:space="0" w:color="auto"/>
            <w:left w:val="none" w:sz="0" w:space="0" w:color="auto"/>
            <w:bottom w:val="none" w:sz="0" w:space="0" w:color="auto"/>
            <w:right w:val="none" w:sz="0" w:space="0" w:color="auto"/>
          </w:divBdr>
        </w:div>
      </w:divsChild>
    </w:div>
    <w:div w:id="527838404">
      <w:marLeft w:val="0"/>
      <w:marRight w:val="0"/>
      <w:marTop w:val="0"/>
      <w:marBottom w:val="0"/>
      <w:divBdr>
        <w:top w:val="none" w:sz="0" w:space="0" w:color="auto"/>
        <w:left w:val="none" w:sz="0" w:space="0" w:color="auto"/>
        <w:bottom w:val="none" w:sz="0" w:space="0" w:color="auto"/>
        <w:right w:val="none" w:sz="0" w:space="0" w:color="auto"/>
      </w:divBdr>
      <w:divsChild>
        <w:div w:id="527838407">
          <w:marLeft w:val="0"/>
          <w:marRight w:val="0"/>
          <w:marTop w:val="0"/>
          <w:marBottom w:val="0"/>
          <w:divBdr>
            <w:top w:val="none" w:sz="0" w:space="0" w:color="auto"/>
            <w:left w:val="none" w:sz="0" w:space="0" w:color="auto"/>
            <w:bottom w:val="none" w:sz="0" w:space="0" w:color="auto"/>
            <w:right w:val="none" w:sz="0" w:space="0" w:color="auto"/>
          </w:divBdr>
        </w:div>
      </w:divsChild>
    </w:div>
    <w:div w:id="527838405">
      <w:marLeft w:val="0"/>
      <w:marRight w:val="0"/>
      <w:marTop w:val="0"/>
      <w:marBottom w:val="0"/>
      <w:divBdr>
        <w:top w:val="none" w:sz="0" w:space="0" w:color="auto"/>
        <w:left w:val="none" w:sz="0" w:space="0" w:color="auto"/>
        <w:bottom w:val="none" w:sz="0" w:space="0" w:color="auto"/>
        <w:right w:val="none" w:sz="0" w:space="0" w:color="auto"/>
      </w:divBdr>
      <w:divsChild>
        <w:div w:id="527838369">
          <w:marLeft w:val="0"/>
          <w:marRight w:val="0"/>
          <w:marTop w:val="0"/>
          <w:marBottom w:val="0"/>
          <w:divBdr>
            <w:top w:val="none" w:sz="0" w:space="0" w:color="auto"/>
            <w:left w:val="none" w:sz="0" w:space="0" w:color="auto"/>
            <w:bottom w:val="none" w:sz="0" w:space="0" w:color="auto"/>
            <w:right w:val="none" w:sz="0" w:space="0" w:color="auto"/>
          </w:divBdr>
        </w:div>
      </w:divsChild>
    </w:div>
    <w:div w:id="527838406">
      <w:marLeft w:val="0"/>
      <w:marRight w:val="0"/>
      <w:marTop w:val="0"/>
      <w:marBottom w:val="0"/>
      <w:divBdr>
        <w:top w:val="none" w:sz="0" w:space="0" w:color="auto"/>
        <w:left w:val="none" w:sz="0" w:space="0" w:color="auto"/>
        <w:bottom w:val="none" w:sz="0" w:space="0" w:color="auto"/>
        <w:right w:val="none" w:sz="0" w:space="0" w:color="auto"/>
      </w:divBdr>
      <w:divsChild>
        <w:div w:id="527838378">
          <w:marLeft w:val="0"/>
          <w:marRight w:val="0"/>
          <w:marTop w:val="0"/>
          <w:marBottom w:val="0"/>
          <w:divBdr>
            <w:top w:val="none" w:sz="0" w:space="0" w:color="auto"/>
            <w:left w:val="none" w:sz="0" w:space="0" w:color="auto"/>
            <w:bottom w:val="none" w:sz="0" w:space="0" w:color="auto"/>
            <w:right w:val="none" w:sz="0" w:space="0" w:color="auto"/>
          </w:divBdr>
        </w:div>
      </w:divsChild>
    </w:div>
    <w:div w:id="527838414">
      <w:marLeft w:val="0"/>
      <w:marRight w:val="0"/>
      <w:marTop w:val="0"/>
      <w:marBottom w:val="0"/>
      <w:divBdr>
        <w:top w:val="none" w:sz="0" w:space="0" w:color="auto"/>
        <w:left w:val="none" w:sz="0" w:space="0" w:color="auto"/>
        <w:bottom w:val="none" w:sz="0" w:space="0" w:color="auto"/>
        <w:right w:val="none" w:sz="0" w:space="0" w:color="auto"/>
      </w:divBdr>
      <w:divsChild>
        <w:div w:id="527838513">
          <w:marLeft w:val="0"/>
          <w:marRight w:val="0"/>
          <w:marTop w:val="0"/>
          <w:marBottom w:val="0"/>
          <w:divBdr>
            <w:top w:val="none" w:sz="0" w:space="0" w:color="auto"/>
            <w:left w:val="none" w:sz="0" w:space="0" w:color="auto"/>
            <w:bottom w:val="none" w:sz="0" w:space="0" w:color="auto"/>
            <w:right w:val="none" w:sz="0" w:space="0" w:color="auto"/>
          </w:divBdr>
        </w:div>
      </w:divsChild>
    </w:div>
    <w:div w:id="527838416">
      <w:marLeft w:val="0"/>
      <w:marRight w:val="0"/>
      <w:marTop w:val="0"/>
      <w:marBottom w:val="0"/>
      <w:divBdr>
        <w:top w:val="none" w:sz="0" w:space="0" w:color="auto"/>
        <w:left w:val="none" w:sz="0" w:space="0" w:color="auto"/>
        <w:bottom w:val="none" w:sz="0" w:space="0" w:color="auto"/>
        <w:right w:val="none" w:sz="0" w:space="0" w:color="auto"/>
      </w:divBdr>
      <w:divsChild>
        <w:div w:id="527838415">
          <w:marLeft w:val="0"/>
          <w:marRight w:val="0"/>
          <w:marTop w:val="0"/>
          <w:marBottom w:val="0"/>
          <w:divBdr>
            <w:top w:val="none" w:sz="0" w:space="0" w:color="auto"/>
            <w:left w:val="none" w:sz="0" w:space="0" w:color="auto"/>
            <w:bottom w:val="none" w:sz="0" w:space="0" w:color="auto"/>
            <w:right w:val="none" w:sz="0" w:space="0" w:color="auto"/>
          </w:divBdr>
        </w:div>
      </w:divsChild>
    </w:div>
    <w:div w:id="527838417">
      <w:marLeft w:val="0"/>
      <w:marRight w:val="0"/>
      <w:marTop w:val="0"/>
      <w:marBottom w:val="0"/>
      <w:divBdr>
        <w:top w:val="none" w:sz="0" w:space="0" w:color="auto"/>
        <w:left w:val="none" w:sz="0" w:space="0" w:color="auto"/>
        <w:bottom w:val="none" w:sz="0" w:space="0" w:color="auto"/>
        <w:right w:val="none" w:sz="0" w:space="0" w:color="auto"/>
      </w:divBdr>
      <w:divsChild>
        <w:div w:id="527838462">
          <w:marLeft w:val="0"/>
          <w:marRight w:val="0"/>
          <w:marTop w:val="0"/>
          <w:marBottom w:val="0"/>
          <w:divBdr>
            <w:top w:val="none" w:sz="0" w:space="0" w:color="auto"/>
            <w:left w:val="none" w:sz="0" w:space="0" w:color="auto"/>
            <w:bottom w:val="none" w:sz="0" w:space="0" w:color="auto"/>
            <w:right w:val="none" w:sz="0" w:space="0" w:color="auto"/>
          </w:divBdr>
        </w:div>
      </w:divsChild>
    </w:div>
    <w:div w:id="527838418">
      <w:marLeft w:val="0"/>
      <w:marRight w:val="0"/>
      <w:marTop w:val="0"/>
      <w:marBottom w:val="0"/>
      <w:divBdr>
        <w:top w:val="none" w:sz="0" w:space="0" w:color="auto"/>
        <w:left w:val="none" w:sz="0" w:space="0" w:color="auto"/>
        <w:bottom w:val="none" w:sz="0" w:space="0" w:color="auto"/>
        <w:right w:val="none" w:sz="0" w:space="0" w:color="auto"/>
      </w:divBdr>
      <w:divsChild>
        <w:div w:id="527838375">
          <w:marLeft w:val="0"/>
          <w:marRight w:val="0"/>
          <w:marTop w:val="0"/>
          <w:marBottom w:val="0"/>
          <w:divBdr>
            <w:top w:val="none" w:sz="0" w:space="0" w:color="auto"/>
            <w:left w:val="none" w:sz="0" w:space="0" w:color="auto"/>
            <w:bottom w:val="none" w:sz="0" w:space="0" w:color="auto"/>
            <w:right w:val="none" w:sz="0" w:space="0" w:color="auto"/>
          </w:divBdr>
        </w:div>
      </w:divsChild>
    </w:div>
    <w:div w:id="527838419">
      <w:marLeft w:val="0"/>
      <w:marRight w:val="0"/>
      <w:marTop w:val="0"/>
      <w:marBottom w:val="0"/>
      <w:divBdr>
        <w:top w:val="none" w:sz="0" w:space="0" w:color="auto"/>
        <w:left w:val="none" w:sz="0" w:space="0" w:color="auto"/>
        <w:bottom w:val="none" w:sz="0" w:space="0" w:color="auto"/>
        <w:right w:val="none" w:sz="0" w:space="0" w:color="auto"/>
      </w:divBdr>
      <w:divsChild>
        <w:div w:id="527838508">
          <w:marLeft w:val="0"/>
          <w:marRight w:val="0"/>
          <w:marTop w:val="0"/>
          <w:marBottom w:val="0"/>
          <w:divBdr>
            <w:top w:val="none" w:sz="0" w:space="0" w:color="auto"/>
            <w:left w:val="none" w:sz="0" w:space="0" w:color="auto"/>
            <w:bottom w:val="none" w:sz="0" w:space="0" w:color="auto"/>
            <w:right w:val="none" w:sz="0" w:space="0" w:color="auto"/>
          </w:divBdr>
        </w:div>
      </w:divsChild>
    </w:div>
    <w:div w:id="527838420">
      <w:marLeft w:val="0"/>
      <w:marRight w:val="0"/>
      <w:marTop w:val="0"/>
      <w:marBottom w:val="0"/>
      <w:divBdr>
        <w:top w:val="none" w:sz="0" w:space="0" w:color="auto"/>
        <w:left w:val="none" w:sz="0" w:space="0" w:color="auto"/>
        <w:bottom w:val="none" w:sz="0" w:space="0" w:color="auto"/>
        <w:right w:val="none" w:sz="0" w:space="0" w:color="auto"/>
      </w:divBdr>
      <w:divsChild>
        <w:div w:id="527838470">
          <w:marLeft w:val="0"/>
          <w:marRight w:val="0"/>
          <w:marTop w:val="0"/>
          <w:marBottom w:val="0"/>
          <w:divBdr>
            <w:top w:val="none" w:sz="0" w:space="0" w:color="auto"/>
            <w:left w:val="none" w:sz="0" w:space="0" w:color="auto"/>
            <w:bottom w:val="none" w:sz="0" w:space="0" w:color="auto"/>
            <w:right w:val="none" w:sz="0" w:space="0" w:color="auto"/>
          </w:divBdr>
        </w:div>
      </w:divsChild>
    </w:div>
    <w:div w:id="527838421">
      <w:marLeft w:val="0"/>
      <w:marRight w:val="0"/>
      <w:marTop w:val="0"/>
      <w:marBottom w:val="0"/>
      <w:divBdr>
        <w:top w:val="none" w:sz="0" w:space="0" w:color="auto"/>
        <w:left w:val="none" w:sz="0" w:space="0" w:color="auto"/>
        <w:bottom w:val="none" w:sz="0" w:space="0" w:color="auto"/>
        <w:right w:val="none" w:sz="0" w:space="0" w:color="auto"/>
      </w:divBdr>
      <w:divsChild>
        <w:div w:id="527838505">
          <w:marLeft w:val="0"/>
          <w:marRight w:val="0"/>
          <w:marTop w:val="0"/>
          <w:marBottom w:val="0"/>
          <w:divBdr>
            <w:top w:val="none" w:sz="0" w:space="0" w:color="auto"/>
            <w:left w:val="none" w:sz="0" w:space="0" w:color="auto"/>
            <w:bottom w:val="none" w:sz="0" w:space="0" w:color="auto"/>
            <w:right w:val="none" w:sz="0" w:space="0" w:color="auto"/>
          </w:divBdr>
        </w:div>
      </w:divsChild>
    </w:div>
    <w:div w:id="527838422">
      <w:marLeft w:val="0"/>
      <w:marRight w:val="0"/>
      <w:marTop w:val="0"/>
      <w:marBottom w:val="0"/>
      <w:divBdr>
        <w:top w:val="none" w:sz="0" w:space="0" w:color="auto"/>
        <w:left w:val="none" w:sz="0" w:space="0" w:color="auto"/>
        <w:bottom w:val="none" w:sz="0" w:space="0" w:color="auto"/>
        <w:right w:val="none" w:sz="0" w:space="0" w:color="auto"/>
      </w:divBdr>
      <w:divsChild>
        <w:div w:id="527838412">
          <w:marLeft w:val="0"/>
          <w:marRight w:val="0"/>
          <w:marTop w:val="0"/>
          <w:marBottom w:val="0"/>
          <w:divBdr>
            <w:top w:val="none" w:sz="0" w:space="0" w:color="auto"/>
            <w:left w:val="none" w:sz="0" w:space="0" w:color="auto"/>
            <w:bottom w:val="none" w:sz="0" w:space="0" w:color="auto"/>
            <w:right w:val="none" w:sz="0" w:space="0" w:color="auto"/>
          </w:divBdr>
        </w:div>
      </w:divsChild>
    </w:div>
    <w:div w:id="527838424">
      <w:marLeft w:val="0"/>
      <w:marRight w:val="0"/>
      <w:marTop w:val="0"/>
      <w:marBottom w:val="0"/>
      <w:divBdr>
        <w:top w:val="none" w:sz="0" w:space="0" w:color="auto"/>
        <w:left w:val="none" w:sz="0" w:space="0" w:color="auto"/>
        <w:bottom w:val="none" w:sz="0" w:space="0" w:color="auto"/>
        <w:right w:val="none" w:sz="0" w:space="0" w:color="auto"/>
      </w:divBdr>
      <w:divsChild>
        <w:div w:id="527838382">
          <w:marLeft w:val="0"/>
          <w:marRight w:val="0"/>
          <w:marTop w:val="0"/>
          <w:marBottom w:val="0"/>
          <w:divBdr>
            <w:top w:val="none" w:sz="0" w:space="0" w:color="auto"/>
            <w:left w:val="none" w:sz="0" w:space="0" w:color="auto"/>
            <w:bottom w:val="none" w:sz="0" w:space="0" w:color="auto"/>
            <w:right w:val="none" w:sz="0" w:space="0" w:color="auto"/>
          </w:divBdr>
        </w:div>
      </w:divsChild>
    </w:div>
    <w:div w:id="527838425">
      <w:marLeft w:val="0"/>
      <w:marRight w:val="0"/>
      <w:marTop w:val="0"/>
      <w:marBottom w:val="0"/>
      <w:divBdr>
        <w:top w:val="none" w:sz="0" w:space="0" w:color="auto"/>
        <w:left w:val="none" w:sz="0" w:space="0" w:color="auto"/>
        <w:bottom w:val="none" w:sz="0" w:space="0" w:color="auto"/>
        <w:right w:val="none" w:sz="0" w:space="0" w:color="auto"/>
      </w:divBdr>
      <w:divsChild>
        <w:div w:id="527838497">
          <w:marLeft w:val="0"/>
          <w:marRight w:val="0"/>
          <w:marTop w:val="0"/>
          <w:marBottom w:val="0"/>
          <w:divBdr>
            <w:top w:val="none" w:sz="0" w:space="0" w:color="auto"/>
            <w:left w:val="none" w:sz="0" w:space="0" w:color="auto"/>
            <w:bottom w:val="none" w:sz="0" w:space="0" w:color="auto"/>
            <w:right w:val="none" w:sz="0" w:space="0" w:color="auto"/>
          </w:divBdr>
        </w:div>
      </w:divsChild>
    </w:div>
    <w:div w:id="527838426">
      <w:marLeft w:val="0"/>
      <w:marRight w:val="0"/>
      <w:marTop w:val="0"/>
      <w:marBottom w:val="0"/>
      <w:divBdr>
        <w:top w:val="none" w:sz="0" w:space="0" w:color="auto"/>
        <w:left w:val="none" w:sz="0" w:space="0" w:color="auto"/>
        <w:bottom w:val="none" w:sz="0" w:space="0" w:color="auto"/>
        <w:right w:val="none" w:sz="0" w:space="0" w:color="auto"/>
      </w:divBdr>
      <w:divsChild>
        <w:div w:id="527838468">
          <w:marLeft w:val="0"/>
          <w:marRight w:val="0"/>
          <w:marTop w:val="0"/>
          <w:marBottom w:val="0"/>
          <w:divBdr>
            <w:top w:val="none" w:sz="0" w:space="0" w:color="auto"/>
            <w:left w:val="none" w:sz="0" w:space="0" w:color="auto"/>
            <w:bottom w:val="none" w:sz="0" w:space="0" w:color="auto"/>
            <w:right w:val="none" w:sz="0" w:space="0" w:color="auto"/>
          </w:divBdr>
        </w:div>
      </w:divsChild>
    </w:div>
    <w:div w:id="527838429">
      <w:marLeft w:val="0"/>
      <w:marRight w:val="0"/>
      <w:marTop w:val="0"/>
      <w:marBottom w:val="0"/>
      <w:divBdr>
        <w:top w:val="none" w:sz="0" w:space="0" w:color="auto"/>
        <w:left w:val="none" w:sz="0" w:space="0" w:color="auto"/>
        <w:bottom w:val="none" w:sz="0" w:space="0" w:color="auto"/>
        <w:right w:val="none" w:sz="0" w:space="0" w:color="auto"/>
      </w:divBdr>
      <w:divsChild>
        <w:div w:id="527838447">
          <w:marLeft w:val="0"/>
          <w:marRight w:val="0"/>
          <w:marTop w:val="0"/>
          <w:marBottom w:val="0"/>
          <w:divBdr>
            <w:top w:val="none" w:sz="0" w:space="0" w:color="auto"/>
            <w:left w:val="none" w:sz="0" w:space="0" w:color="auto"/>
            <w:bottom w:val="none" w:sz="0" w:space="0" w:color="auto"/>
            <w:right w:val="none" w:sz="0" w:space="0" w:color="auto"/>
          </w:divBdr>
        </w:div>
      </w:divsChild>
    </w:div>
    <w:div w:id="527838430">
      <w:marLeft w:val="0"/>
      <w:marRight w:val="0"/>
      <w:marTop w:val="0"/>
      <w:marBottom w:val="0"/>
      <w:divBdr>
        <w:top w:val="none" w:sz="0" w:space="0" w:color="auto"/>
        <w:left w:val="none" w:sz="0" w:space="0" w:color="auto"/>
        <w:bottom w:val="none" w:sz="0" w:space="0" w:color="auto"/>
        <w:right w:val="none" w:sz="0" w:space="0" w:color="auto"/>
      </w:divBdr>
      <w:divsChild>
        <w:div w:id="527838410">
          <w:marLeft w:val="0"/>
          <w:marRight w:val="0"/>
          <w:marTop w:val="0"/>
          <w:marBottom w:val="0"/>
          <w:divBdr>
            <w:top w:val="none" w:sz="0" w:space="0" w:color="auto"/>
            <w:left w:val="none" w:sz="0" w:space="0" w:color="auto"/>
            <w:bottom w:val="none" w:sz="0" w:space="0" w:color="auto"/>
            <w:right w:val="none" w:sz="0" w:space="0" w:color="auto"/>
          </w:divBdr>
        </w:div>
      </w:divsChild>
    </w:div>
    <w:div w:id="527838435">
      <w:marLeft w:val="0"/>
      <w:marRight w:val="0"/>
      <w:marTop w:val="0"/>
      <w:marBottom w:val="0"/>
      <w:divBdr>
        <w:top w:val="none" w:sz="0" w:space="0" w:color="auto"/>
        <w:left w:val="none" w:sz="0" w:space="0" w:color="auto"/>
        <w:bottom w:val="none" w:sz="0" w:space="0" w:color="auto"/>
        <w:right w:val="none" w:sz="0" w:space="0" w:color="auto"/>
      </w:divBdr>
      <w:divsChild>
        <w:div w:id="527838423">
          <w:marLeft w:val="0"/>
          <w:marRight w:val="0"/>
          <w:marTop w:val="0"/>
          <w:marBottom w:val="0"/>
          <w:divBdr>
            <w:top w:val="none" w:sz="0" w:space="0" w:color="auto"/>
            <w:left w:val="none" w:sz="0" w:space="0" w:color="auto"/>
            <w:bottom w:val="none" w:sz="0" w:space="0" w:color="auto"/>
            <w:right w:val="none" w:sz="0" w:space="0" w:color="auto"/>
          </w:divBdr>
        </w:div>
      </w:divsChild>
    </w:div>
    <w:div w:id="527838437">
      <w:marLeft w:val="0"/>
      <w:marRight w:val="0"/>
      <w:marTop w:val="0"/>
      <w:marBottom w:val="0"/>
      <w:divBdr>
        <w:top w:val="none" w:sz="0" w:space="0" w:color="auto"/>
        <w:left w:val="none" w:sz="0" w:space="0" w:color="auto"/>
        <w:bottom w:val="none" w:sz="0" w:space="0" w:color="auto"/>
        <w:right w:val="none" w:sz="0" w:space="0" w:color="auto"/>
      </w:divBdr>
      <w:divsChild>
        <w:div w:id="527838413">
          <w:marLeft w:val="0"/>
          <w:marRight w:val="0"/>
          <w:marTop w:val="0"/>
          <w:marBottom w:val="0"/>
          <w:divBdr>
            <w:top w:val="none" w:sz="0" w:space="0" w:color="auto"/>
            <w:left w:val="none" w:sz="0" w:space="0" w:color="auto"/>
            <w:bottom w:val="none" w:sz="0" w:space="0" w:color="auto"/>
            <w:right w:val="none" w:sz="0" w:space="0" w:color="auto"/>
          </w:divBdr>
        </w:div>
      </w:divsChild>
    </w:div>
    <w:div w:id="527838438">
      <w:marLeft w:val="0"/>
      <w:marRight w:val="0"/>
      <w:marTop w:val="0"/>
      <w:marBottom w:val="0"/>
      <w:divBdr>
        <w:top w:val="none" w:sz="0" w:space="0" w:color="auto"/>
        <w:left w:val="none" w:sz="0" w:space="0" w:color="auto"/>
        <w:bottom w:val="none" w:sz="0" w:space="0" w:color="auto"/>
        <w:right w:val="none" w:sz="0" w:space="0" w:color="auto"/>
      </w:divBdr>
      <w:divsChild>
        <w:div w:id="527838398">
          <w:marLeft w:val="0"/>
          <w:marRight w:val="0"/>
          <w:marTop w:val="0"/>
          <w:marBottom w:val="0"/>
          <w:divBdr>
            <w:top w:val="none" w:sz="0" w:space="0" w:color="auto"/>
            <w:left w:val="none" w:sz="0" w:space="0" w:color="auto"/>
            <w:bottom w:val="none" w:sz="0" w:space="0" w:color="auto"/>
            <w:right w:val="none" w:sz="0" w:space="0" w:color="auto"/>
          </w:divBdr>
        </w:div>
      </w:divsChild>
    </w:div>
    <w:div w:id="527838440">
      <w:marLeft w:val="0"/>
      <w:marRight w:val="0"/>
      <w:marTop w:val="0"/>
      <w:marBottom w:val="0"/>
      <w:divBdr>
        <w:top w:val="none" w:sz="0" w:space="0" w:color="auto"/>
        <w:left w:val="none" w:sz="0" w:space="0" w:color="auto"/>
        <w:bottom w:val="none" w:sz="0" w:space="0" w:color="auto"/>
        <w:right w:val="none" w:sz="0" w:space="0" w:color="auto"/>
      </w:divBdr>
      <w:divsChild>
        <w:div w:id="527838454">
          <w:marLeft w:val="0"/>
          <w:marRight w:val="0"/>
          <w:marTop w:val="0"/>
          <w:marBottom w:val="0"/>
          <w:divBdr>
            <w:top w:val="none" w:sz="0" w:space="0" w:color="auto"/>
            <w:left w:val="none" w:sz="0" w:space="0" w:color="auto"/>
            <w:bottom w:val="none" w:sz="0" w:space="0" w:color="auto"/>
            <w:right w:val="none" w:sz="0" w:space="0" w:color="auto"/>
          </w:divBdr>
        </w:div>
      </w:divsChild>
    </w:div>
    <w:div w:id="527838441">
      <w:marLeft w:val="0"/>
      <w:marRight w:val="0"/>
      <w:marTop w:val="0"/>
      <w:marBottom w:val="0"/>
      <w:divBdr>
        <w:top w:val="none" w:sz="0" w:space="0" w:color="auto"/>
        <w:left w:val="none" w:sz="0" w:space="0" w:color="auto"/>
        <w:bottom w:val="none" w:sz="0" w:space="0" w:color="auto"/>
        <w:right w:val="none" w:sz="0" w:space="0" w:color="auto"/>
      </w:divBdr>
      <w:divsChild>
        <w:div w:id="527838432">
          <w:marLeft w:val="0"/>
          <w:marRight w:val="0"/>
          <w:marTop w:val="0"/>
          <w:marBottom w:val="0"/>
          <w:divBdr>
            <w:top w:val="none" w:sz="0" w:space="0" w:color="auto"/>
            <w:left w:val="none" w:sz="0" w:space="0" w:color="auto"/>
            <w:bottom w:val="none" w:sz="0" w:space="0" w:color="auto"/>
            <w:right w:val="none" w:sz="0" w:space="0" w:color="auto"/>
          </w:divBdr>
        </w:div>
      </w:divsChild>
    </w:div>
    <w:div w:id="527838442">
      <w:marLeft w:val="0"/>
      <w:marRight w:val="0"/>
      <w:marTop w:val="0"/>
      <w:marBottom w:val="0"/>
      <w:divBdr>
        <w:top w:val="none" w:sz="0" w:space="0" w:color="auto"/>
        <w:left w:val="none" w:sz="0" w:space="0" w:color="auto"/>
        <w:bottom w:val="none" w:sz="0" w:space="0" w:color="auto"/>
        <w:right w:val="none" w:sz="0" w:space="0" w:color="auto"/>
      </w:divBdr>
      <w:divsChild>
        <w:div w:id="527838516">
          <w:marLeft w:val="0"/>
          <w:marRight w:val="0"/>
          <w:marTop w:val="0"/>
          <w:marBottom w:val="0"/>
          <w:divBdr>
            <w:top w:val="none" w:sz="0" w:space="0" w:color="auto"/>
            <w:left w:val="none" w:sz="0" w:space="0" w:color="auto"/>
            <w:bottom w:val="none" w:sz="0" w:space="0" w:color="auto"/>
            <w:right w:val="none" w:sz="0" w:space="0" w:color="auto"/>
          </w:divBdr>
        </w:div>
      </w:divsChild>
    </w:div>
    <w:div w:id="527838443">
      <w:marLeft w:val="0"/>
      <w:marRight w:val="0"/>
      <w:marTop w:val="0"/>
      <w:marBottom w:val="0"/>
      <w:divBdr>
        <w:top w:val="none" w:sz="0" w:space="0" w:color="auto"/>
        <w:left w:val="none" w:sz="0" w:space="0" w:color="auto"/>
        <w:bottom w:val="none" w:sz="0" w:space="0" w:color="auto"/>
        <w:right w:val="none" w:sz="0" w:space="0" w:color="auto"/>
      </w:divBdr>
      <w:divsChild>
        <w:div w:id="527838490">
          <w:marLeft w:val="0"/>
          <w:marRight w:val="0"/>
          <w:marTop w:val="0"/>
          <w:marBottom w:val="0"/>
          <w:divBdr>
            <w:top w:val="none" w:sz="0" w:space="0" w:color="auto"/>
            <w:left w:val="none" w:sz="0" w:space="0" w:color="auto"/>
            <w:bottom w:val="none" w:sz="0" w:space="0" w:color="auto"/>
            <w:right w:val="none" w:sz="0" w:space="0" w:color="auto"/>
          </w:divBdr>
        </w:div>
      </w:divsChild>
    </w:div>
    <w:div w:id="527838444">
      <w:marLeft w:val="0"/>
      <w:marRight w:val="0"/>
      <w:marTop w:val="0"/>
      <w:marBottom w:val="0"/>
      <w:divBdr>
        <w:top w:val="none" w:sz="0" w:space="0" w:color="auto"/>
        <w:left w:val="none" w:sz="0" w:space="0" w:color="auto"/>
        <w:bottom w:val="none" w:sz="0" w:space="0" w:color="auto"/>
        <w:right w:val="none" w:sz="0" w:space="0" w:color="auto"/>
      </w:divBdr>
      <w:divsChild>
        <w:div w:id="527838391">
          <w:marLeft w:val="0"/>
          <w:marRight w:val="0"/>
          <w:marTop w:val="0"/>
          <w:marBottom w:val="0"/>
          <w:divBdr>
            <w:top w:val="none" w:sz="0" w:space="0" w:color="auto"/>
            <w:left w:val="none" w:sz="0" w:space="0" w:color="auto"/>
            <w:bottom w:val="none" w:sz="0" w:space="0" w:color="auto"/>
            <w:right w:val="none" w:sz="0" w:space="0" w:color="auto"/>
          </w:divBdr>
        </w:div>
      </w:divsChild>
    </w:div>
    <w:div w:id="527838446">
      <w:marLeft w:val="0"/>
      <w:marRight w:val="0"/>
      <w:marTop w:val="0"/>
      <w:marBottom w:val="0"/>
      <w:divBdr>
        <w:top w:val="none" w:sz="0" w:space="0" w:color="auto"/>
        <w:left w:val="none" w:sz="0" w:space="0" w:color="auto"/>
        <w:bottom w:val="none" w:sz="0" w:space="0" w:color="auto"/>
        <w:right w:val="none" w:sz="0" w:space="0" w:color="auto"/>
      </w:divBdr>
      <w:divsChild>
        <w:div w:id="527838485">
          <w:marLeft w:val="0"/>
          <w:marRight w:val="0"/>
          <w:marTop w:val="0"/>
          <w:marBottom w:val="0"/>
          <w:divBdr>
            <w:top w:val="none" w:sz="0" w:space="0" w:color="auto"/>
            <w:left w:val="none" w:sz="0" w:space="0" w:color="auto"/>
            <w:bottom w:val="none" w:sz="0" w:space="0" w:color="auto"/>
            <w:right w:val="none" w:sz="0" w:space="0" w:color="auto"/>
          </w:divBdr>
        </w:div>
      </w:divsChild>
    </w:div>
    <w:div w:id="527838450">
      <w:marLeft w:val="0"/>
      <w:marRight w:val="0"/>
      <w:marTop w:val="0"/>
      <w:marBottom w:val="0"/>
      <w:divBdr>
        <w:top w:val="none" w:sz="0" w:space="0" w:color="auto"/>
        <w:left w:val="none" w:sz="0" w:space="0" w:color="auto"/>
        <w:bottom w:val="none" w:sz="0" w:space="0" w:color="auto"/>
        <w:right w:val="none" w:sz="0" w:space="0" w:color="auto"/>
      </w:divBdr>
      <w:divsChild>
        <w:div w:id="527838483">
          <w:marLeft w:val="0"/>
          <w:marRight w:val="0"/>
          <w:marTop w:val="0"/>
          <w:marBottom w:val="0"/>
          <w:divBdr>
            <w:top w:val="none" w:sz="0" w:space="0" w:color="auto"/>
            <w:left w:val="none" w:sz="0" w:space="0" w:color="auto"/>
            <w:bottom w:val="none" w:sz="0" w:space="0" w:color="auto"/>
            <w:right w:val="none" w:sz="0" w:space="0" w:color="auto"/>
          </w:divBdr>
        </w:div>
      </w:divsChild>
    </w:div>
    <w:div w:id="527838453">
      <w:marLeft w:val="0"/>
      <w:marRight w:val="0"/>
      <w:marTop w:val="0"/>
      <w:marBottom w:val="0"/>
      <w:divBdr>
        <w:top w:val="none" w:sz="0" w:space="0" w:color="auto"/>
        <w:left w:val="none" w:sz="0" w:space="0" w:color="auto"/>
        <w:bottom w:val="none" w:sz="0" w:space="0" w:color="auto"/>
        <w:right w:val="none" w:sz="0" w:space="0" w:color="auto"/>
      </w:divBdr>
      <w:divsChild>
        <w:div w:id="527838504">
          <w:marLeft w:val="0"/>
          <w:marRight w:val="0"/>
          <w:marTop w:val="0"/>
          <w:marBottom w:val="0"/>
          <w:divBdr>
            <w:top w:val="none" w:sz="0" w:space="0" w:color="auto"/>
            <w:left w:val="none" w:sz="0" w:space="0" w:color="auto"/>
            <w:bottom w:val="none" w:sz="0" w:space="0" w:color="auto"/>
            <w:right w:val="none" w:sz="0" w:space="0" w:color="auto"/>
          </w:divBdr>
        </w:div>
      </w:divsChild>
    </w:div>
    <w:div w:id="527838456">
      <w:marLeft w:val="0"/>
      <w:marRight w:val="0"/>
      <w:marTop w:val="0"/>
      <w:marBottom w:val="0"/>
      <w:divBdr>
        <w:top w:val="none" w:sz="0" w:space="0" w:color="auto"/>
        <w:left w:val="none" w:sz="0" w:space="0" w:color="auto"/>
        <w:bottom w:val="none" w:sz="0" w:space="0" w:color="auto"/>
        <w:right w:val="none" w:sz="0" w:space="0" w:color="auto"/>
      </w:divBdr>
      <w:divsChild>
        <w:div w:id="527838411">
          <w:marLeft w:val="0"/>
          <w:marRight w:val="0"/>
          <w:marTop w:val="0"/>
          <w:marBottom w:val="0"/>
          <w:divBdr>
            <w:top w:val="none" w:sz="0" w:space="0" w:color="auto"/>
            <w:left w:val="none" w:sz="0" w:space="0" w:color="auto"/>
            <w:bottom w:val="none" w:sz="0" w:space="0" w:color="auto"/>
            <w:right w:val="none" w:sz="0" w:space="0" w:color="auto"/>
          </w:divBdr>
        </w:div>
      </w:divsChild>
    </w:div>
    <w:div w:id="527838457">
      <w:marLeft w:val="0"/>
      <w:marRight w:val="0"/>
      <w:marTop w:val="0"/>
      <w:marBottom w:val="0"/>
      <w:divBdr>
        <w:top w:val="none" w:sz="0" w:space="0" w:color="auto"/>
        <w:left w:val="none" w:sz="0" w:space="0" w:color="auto"/>
        <w:bottom w:val="none" w:sz="0" w:space="0" w:color="auto"/>
        <w:right w:val="none" w:sz="0" w:space="0" w:color="auto"/>
      </w:divBdr>
      <w:divsChild>
        <w:div w:id="527838393">
          <w:marLeft w:val="0"/>
          <w:marRight w:val="0"/>
          <w:marTop w:val="0"/>
          <w:marBottom w:val="0"/>
          <w:divBdr>
            <w:top w:val="none" w:sz="0" w:space="0" w:color="auto"/>
            <w:left w:val="none" w:sz="0" w:space="0" w:color="auto"/>
            <w:bottom w:val="none" w:sz="0" w:space="0" w:color="auto"/>
            <w:right w:val="none" w:sz="0" w:space="0" w:color="auto"/>
          </w:divBdr>
        </w:div>
      </w:divsChild>
    </w:div>
    <w:div w:id="527838458">
      <w:marLeft w:val="0"/>
      <w:marRight w:val="0"/>
      <w:marTop w:val="0"/>
      <w:marBottom w:val="0"/>
      <w:divBdr>
        <w:top w:val="none" w:sz="0" w:space="0" w:color="auto"/>
        <w:left w:val="none" w:sz="0" w:space="0" w:color="auto"/>
        <w:bottom w:val="none" w:sz="0" w:space="0" w:color="auto"/>
        <w:right w:val="none" w:sz="0" w:space="0" w:color="auto"/>
      </w:divBdr>
      <w:divsChild>
        <w:div w:id="527838451">
          <w:marLeft w:val="0"/>
          <w:marRight w:val="0"/>
          <w:marTop w:val="0"/>
          <w:marBottom w:val="0"/>
          <w:divBdr>
            <w:top w:val="none" w:sz="0" w:space="0" w:color="auto"/>
            <w:left w:val="none" w:sz="0" w:space="0" w:color="auto"/>
            <w:bottom w:val="none" w:sz="0" w:space="0" w:color="auto"/>
            <w:right w:val="none" w:sz="0" w:space="0" w:color="auto"/>
          </w:divBdr>
        </w:div>
      </w:divsChild>
    </w:div>
    <w:div w:id="527838460">
      <w:marLeft w:val="0"/>
      <w:marRight w:val="0"/>
      <w:marTop w:val="0"/>
      <w:marBottom w:val="0"/>
      <w:divBdr>
        <w:top w:val="none" w:sz="0" w:space="0" w:color="auto"/>
        <w:left w:val="none" w:sz="0" w:space="0" w:color="auto"/>
        <w:bottom w:val="none" w:sz="0" w:space="0" w:color="auto"/>
        <w:right w:val="none" w:sz="0" w:space="0" w:color="auto"/>
      </w:divBdr>
      <w:divsChild>
        <w:div w:id="527838459">
          <w:marLeft w:val="0"/>
          <w:marRight w:val="0"/>
          <w:marTop w:val="0"/>
          <w:marBottom w:val="0"/>
          <w:divBdr>
            <w:top w:val="none" w:sz="0" w:space="0" w:color="auto"/>
            <w:left w:val="none" w:sz="0" w:space="0" w:color="auto"/>
            <w:bottom w:val="none" w:sz="0" w:space="0" w:color="auto"/>
            <w:right w:val="none" w:sz="0" w:space="0" w:color="auto"/>
          </w:divBdr>
        </w:div>
      </w:divsChild>
    </w:div>
    <w:div w:id="527838463">
      <w:marLeft w:val="0"/>
      <w:marRight w:val="0"/>
      <w:marTop w:val="0"/>
      <w:marBottom w:val="0"/>
      <w:divBdr>
        <w:top w:val="none" w:sz="0" w:space="0" w:color="auto"/>
        <w:left w:val="none" w:sz="0" w:space="0" w:color="auto"/>
        <w:bottom w:val="none" w:sz="0" w:space="0" w:color="auto"/>
        <w:right w:val="none" w:sz="0" w:space="0" w:color="auto"/>
      </w:divBdr>
      <w:divsChild>
        <w:div w:id="527838461">
          <w:marLeft w:val="0"/>
          <w:marRight w:val="0"/>
          <w:marTop w:val="0"/>
          <w:marBottom w:val="0"/>
          <w:divBdr>
            <w:top w:val="none" w:sz="0" w:space="0" w:color="auto"/>
            <w:left w:val="none" w:sz="0" w:space="0" w:color="auto"/>
            <w:bottom w:val="none" w:sz="0" w:space="0" w:color="auto"/>
            <w:right w:val="none" w:sz="0" w:space="0" w:color="auto"/>
          </w:divBdr>
        </w:div>
      </w:divsChild>
    </w:div>
    <w:div w:id="527838464">
      <w:marLeft w:val="0"/>
      <w:marRight w:val="0"/>
      <w:marTop w:val="0"/>
      <w:marBottom w:val="0"/>
      <w:divBdr>
        <w:top w:val="none" w:sz="0" w:space="0" w:color="auto"/>
        <w:left w:val="none" w:sz="0" w:space="0" w:color="auto"/>
        <w:bottom w:val="none" w:sz="0" w:space="0" w:color="auto"/>
        <w:right w:val="none" w:sz="0" w:space="0" w:color="auto"/>
      </w:divBdr>
      <w:divsChild>
        <w:div w:id="527838402">
          <w:marLeft w:val="0"/>
          <w:marRight w:val="0"/>
          <w:marTop w:val="0"/>
          <w:marBottom w:val="0"/>
          <w:divBdr>
            <w:top w:val="none" w:sz="0" w:space="0" w:color="auto"/>
            <w:left w:val="none" w:sz="0" w:space="0" w:color="auto"/>
            <w:bottom w:val="none" w:sz="0" w:space="0" w:color="auto"/>
            <w:right w:val="none" w:sz="0" w:space="0" w:color="auto"/>
          </w:divBdr>
        </w:div>
      </w:divsChild>
    </w:div>
    <w:div w:id="527838465">
      <w:marLeft w:val="0"/>
      <w:marRight w:val="0"/>
      <w:marTop w:val="0"/>
      <w:marBottom w:val="0"/>
      <w:divBdr>
        <w:top w:val="none" w:sz="0" w:space="0" w:color="auto"/>
        <w:left w:val="none" w:sz="0" w:space="0" w:color="auto"/>
        <w:bottom w:val="none" w:sz="0" w:space="0" w:color="auto"/>
        <w:right w:val="none" w:sz="0" w:space="0" w:color="auto"/>
      </w:divBdr>
      <w:divsChild>
        <w:div w:id="527838383">
          <w:marLeft w:val="0"/>
          <w:marRight w:val="0"/>
          <w:marTop w:val="0"/>
          <w:marBottom w:val="0"/>
          <w:divBdr>
            <w:top w:val="none" w:sz="0" w:space="0" w:color="auto"/>
            <w:left w:val="none" w:sz="0" w:space="0" w:color="auto"/>
            <w:bottom w:val="none" w:sz="0" w:space="0" w:color="auto"/>
            <w:right w:val="none" w:sz="0" w:space="0" w:color="auto"/>
          </w:divBdr>
        </w:div>
      </w:divsChild>
    </w:div>
    <w:div w:id="527838467">
      <w:marLeft w:val="0"/>
      <w:marRight w:val="0"/>
      <w:marTop w:val="0"/>
      <w:marBottom w:val="0"/>
      <w:divBdr>
        <w:top w:val="none" w:sz="0" w:space="0" w:color="auto"/>
        <w:left w:val="none" w:sz="0" w:space="0" w:color="auto"/>
        <w:bottom w:val="none" w:sz="0" w:space="0" w:color="auto"/>
        <w:right w:val="none" w:sz="0" w:space="0" w:color="auto"/>
      </w:divBdr>
      <w:divsChild>
        <w:div w:id="527838503">
          <w:marLeft w:val="0"/>
          <w:marRight w:val="0"/>
          <w:marTop w:val="0"/>
          <w:marBottom w:val="0"/>
          <w:divBdr>
            <w:top w:val="none" w:sz="0" w:space="0" w:color="auto"/>
            <w:left w:val="none" w:sz="0" w:space="0" w:color="auto"/>
            <w:bottom w:val="none" w:sz="0" w:space="0" w:color="auto"/>
            <w:right w:val="none" w:sz="0" w:space="0" w:color="auto"/>
          </w:divBdr>
        </w:div>
      </w:divsChild>
    </w:div>
    <w:div w:id="527838469">
      <w:marLeft w:val="0"/>
      <w:marRight w:val="0"/>
      <w:marTop w:val="0"/>
      <w:marBottom w:val="0"/>
      <w:divBdr>
        <w:top w:val="none" w:sz="0" w:space="0" w:color="auto"/>
        <w:left w:val="none" w:sz="0" w:space="0" w:color="auto"/>
        <w:bottom w:val="none" w:sz="0" w:space="0" w:color="auto"/>
        <w:right w:val="none" w:sz="0" w:space="0" w:color="auto"/>
      </w:divBdr>
      <w:divsChild>
        <w:div w:id="527838466">
          <w:marLeft w:val="0"/>
          <w:marRight w:val="0"/>
          <w:marTop w:val="0"/>
          <w:marBottom w:val="0"/>
          <w:divBdr>
            <w:top w:val="none" w:sz="0" w:space="0" w:color="auto"/>
            <w:left w:val="none" w:sz="0" w:space="0" w:color="auto"/>
            <w:bottom w:val="none" w:sz="0" w:space="0" w:color="auto"/>
            <w:right w:val="none" w:sz="0" w:space="0" w:color="auto"/>
          </w:divBdr>
        </w:div>
      </w:divsChild>
    </w:div>
    <w:div w:id="527838471">
      <w:marLeft w:val="0"/>
      <w:marRight w:val="0"/>
      <w:marTop w:val="0"/>
      <w:marBottom w:val="0"/>
      <w:divBdr>
        <w:top w:val="none" w:sz="0" w:space="0" w:color="auto"/>
        <w:left w:val="none" w:sz="0" w:space="0" w:color="auto"/>
        <w:bottom w:val="none" w:sz="0" w:space="0" w:color="auto"/>
        <w:right w:val="none" w:sz="0" w:space="0" w:color="auto"/>
      </w:divBdr>
      <w:divsChild>
        <w:div w:id="527838512">
          <w:marLeft w:val="0"/>
          <w:marRight w:val="0"/>
          <w:marTop w:val="0"/>
          <w:marBottom w:val="0"/>
          <w:divBdr>
            <w:top w:val="none" w:sz="0" w:space="0" w:color="auto"/>
            <w:left w:val="none" w:sz="0" w:space="0" w:color="auto"/>
            <w:bottom w:val="none" w:sz="0" w:space="0" w:color="auto"/>
            <w:right w:val="none" w:sz="0" w:space="0" w:color="auto"/>
          </w:divBdr>
        </w:div>
      </w:divsChild>
    </w:div>
    <w:div w:id="527838472">
      <w:marLeft w:val="0"/>
      <w:marRight w:val="0"/>
      <w:marTop w:val="0"/>
      <w:marBottom w:val="0"/>
      <w:divBdr>
        <w:top w:val="none" w:sz="0" w:space="0" w:color="auto"/>
        <w:left w:val="none" w:sz="0" w:space="0" w:color="auto"/>
        <w:bottom w:val="none" w:sz="0" w:space="0" w:color="auto"/>
        <w:right w:val="none" w:sz="0" w:space="0" w:color="auto"/>
      </w:divBdr>
      <w:divsChild>
        <w:div w:id="527838380">
          <w:marLeft w:val="0"/>
          <w:marRight w:val="0"/>
          <w:marTop w:val="0"/>
          <w:marBottom w:val="0"/>
          <w:divBdr>
            <w:top w:val="none" w:sz="0" w:space="0" w:color="auto"/>
            <w:left w:val="none" w:sz="0" w:space="0" w:color="auto"/>
            <w:bottom w:val="none" w:sz="0" w:space="0" w:color="auto"/>
            <w:right w:val="none" w:sz="0" w:space="0" w:color="auto"/>
          </w:divBdr>
        </w:div>
      </w:divsChild>
    </w:div>
    <w:div w:id="527838474">
      <w:marLeft w:val="0"/>
      <w:marRight w:val="0"/>
      <w:marTop w:val="0"/>
      <w:marBottom w:val="0"/>
      <w:divBdr>
        <w:top w:val="none" w:sz="0" w:space="0" w:color="auto"/>
        <w:left w:val="none" w:sz="0" w:space="0" w:color="auto"/>
        <w:bottom w:val="none" w:sz="0" w:space="0" w:color="auto"/>
        <w:right w:val="none" w:sz="0" w:space="0" w:color="auto"/>
      </w:divBdr>
      <w:divsChild>
        <w:div w:id="527838478">
          <w:marLeft w:val="0"/>
          <w:marRight w:val="0"/>
          <w:marTop w:val="0"/>
          <w:marBottom w:val="0"/>
          <w:divBdr>
            <w:top w:val="none" w:sz="0" w:space="0" w:color="auto"/>
            <w:left w:val="none" w:sz="0" w:space="0" w:color="auto"/>
            <w:bottom w:val="none" w:sz="0" w:space="0" w:color="auto"/>
            <w:right w:val="none" w:sz="0" w:space="0" w:color="auto"/>
          </w:divBdr>
        </w:div>
      </w:divsChild>
    </w:div>
    <w:div w:id="527838477">
      <w:marLeft w:val="0"/>
      <w:marRight w:val="0"/>
      <w:marTop w:val="0"/>
      <w:marBottom w:val="0"/>
      <w:divBdr>
        <w:top w:val="none" w:sz="0" w:space="0" w:color="auto"/>
        <w:left w:val="none" w:sz="0" w:space="0" w:color="auto"/>
        <w:bottom w:val="none" w:sz="0" w:space="0" w:color="auto"/>
        <w:right w:val="none" w:sz="0" w:space="0" w:color="auto"/>
      </w:divBdr>
      <w:divsChild>
        <w:div w:id="527838449">
          <w:marLeft w:val="0"/>
          <w:marRight w:val="0"/>
          <w:marTop w:val="0"/>
          <w:marBottom w:val="0"/>
          <w:divBdr>
            <w:top w:val="none" w:sz="0" w:space="0" w:color="auto"/>
            <w:left w:val="none" w:sz="0" w:space="0" w:color="auto"/>
            <w:bottom w:val="none" w:sz="0" w:space="0" w:color="auto"/>
            <w:right w:val="none" w:sz="0" w:space="0" w:color="auto"/>
          </w:divBdr>
        </w:div>
      </w:divsChild>
    </w:div>
    <w:div w:id="527838484">
      <w:marLeft w:val="0"/>
      <w:marRight w:val="0"/>
      <w:marTop w:val="0"/>
      <w:marBottom w:val="0"/>
      <w:divBdr>
        <w:top w:val="none" w:sz="0" w:space="0" w:color="auto"/>
        <w:left w:val="none" w:sz="0" w:space="0" w:color="auto"/>
        <w:bottom w:val="none" w:sz="0" w:space="0" w:color="auto"/>
        <w:right w:val="none" w:sz="0" w:space="0" w:color="auto"/>
      </w:divBdr>
      <w:divsChild>
        <w:div w:id="527838434">
          <w:marLeft w:val="0"/>
          <w:marRight w:val="0"/>
          <w:marTop w:val="0"/>
          <w:marBottom w:val="0"/>
          <w:divBdr>
            <w:top w:val="none" w:sz="0" w:space="0" w:color="auto"/>
            <w:left w:val="none" w:sz="0" w:space="0" w:color="auto"/>
            <w:bottom w:val="none" w:sz="0" w:space="0" w:color="auto"/>
            <w:right w:val="none" w:sz="0" w:space="0" w:color="auto"/>
          </w:divBdr>
        </w:div>
      </w:divsChild>
    </w:div>
    <w:div w:id="527838486">
      <w:marLeft w:val="0"/>
      <w:marRight w:val="0"/>
      <w:marTop w:val="0"/>
      <w:marBottom w:val="0"/>
      <w:divBdr>
        <w:top w:val="none" w:sz="0" w:space="0" w:color="auto"/>
        <w:left w:val="none" w:sz="0" w:space="0" w:color="auto"/>
        <w:bottom w:val="none" w:sz="0" w:space="0" w:color="auto"/>
        <w:right w:val="none" w:sz="0" w:space="0" w:color="auto"/>
      </w:divBdr>
      <w:divsChild>
        <w:div w:id="527838436">
          <w:marLeft w:val="0"/>
          <w:marRight w:val="0"/>
          <w:marTop w:val="0"/>
          <w:marBottom w:val="0"/>
          <w:divBdr>
            <w:top w:val="none" w:sz="0" w:space="0" w:color="auto"/>
            <w:left w:val="none" w:sz="0" w:space="0" w:color="auto"/>
            <w:bottom w:val="none" w:sz="0" w:space="0" w:color="auto"/>
            <w:right w:val="none" w:sz="0" w:space="0" w:color="auto"/>
          </w:divBdr>
        </w:div>
      </w:divsChild>
    </w:div>
    <w:div w:id="527838488">
      <w:marLeft w:val="0"/>
      <w:marRight w:val="0"/>
      <w:marTop w:val="0"/>
      <w:marBottom w:val="0"/>
      <w:divBdr>
        <w:top w:val="none" w:sz="0" w:space="0" w:color="auto"/>
        <w:left w:val="none" w:sz="0" w:space="0" w:color="auto"/>
        <w:bottom w:val="none" w:sz="0" w:space="0" w:color="auto"/>
        <w:right w:val="none" w:sz="0" w:space="0" w:color="auto"/>
      </w:divBdr>
      <w:divsChild>
        <w:div w:id="527838475">
          <w:marLeft w:val="0"/>
          <w:marRight w:val="0"/>
          <w:marTop w:val="0"/>
          <w:marBottom w:val="0"/>
          <w:divBdr>
            <w:top w:val="none" w:sz="0" w:space="0" w:color="auto"/>
            <w:left w:val="none" w:sz="0" w:space="0" w:color="auto"/>
            <w:bottom w:val="none" w:sz="0" w:space="0" w:color="auto"/>
            <w:right w:val="none" w:sz="0" w:space="0" w:color="auto"/>
          </w:divBdr>
        </w:div>
      </w:divsChild>
    </w:div>
    <w:div w:id="527838489">
      <w:marLeft w:val="0"/>
      <w:marRight w:val="0"/>
      <w:marTop w:val="0"/>
      <w:marBottom w:val="0"/>
      <w:divBdr>
        <w:top w:val="none" w:sz="0" w:space="0" w:color="auto"/>
        <w:left w:val="none" w:sz="0" w:space="0" w:color="auto"/>
        <w:bottom w:val="none" w:sz="0" w:space="0" w:color="auto"/>
        <w:right w:val="none" w:sz="0" w:space="0" w:color="auto"/>
      </w:divBdr>
      <w:divsChild>
        <w:div w:id="527838481">
          <w:marLeft w:val="0"/>
          <w:marRight w:val="0"/>
          <w:marTop w:val="0"/>
          <w:marBottom w:val="0"/>
          <w:divBdr>
            <w:top w:val="none" w:sz="0" w:space="0" w:color="auto"/>
            <w:left w:val="none" w:sz="0" w:space="0" w:color="auto"/>
            <w:bottom w:val="none" w:sz="0" w:space="0" w:color="auto"/>
            <w:right w:val="none" w:sz="0" w:space="0" w:color="auto"/>
          </w:divBdr>
        </w:div>
      </w:divsChild>
    </w:div>
    <w:div w:id="527838491">
      <w:marLeft w:val="0"/>
      <w:marRight w:val="0"/>
      <w:marTop w:val="0"/>
      <w:marBottom w:val="0"/>
      <w:divBdr>
        <w:top w:val="none" w:sz="0" w:space="0" w:color="auto"/>
        <w:left w:val="none" w:sz="0" w:space="0" w:color="auto"/>
        <w:bottom w:val="none" w:sz="0" w:space="0" w:color="auto"/>
        <w:right w:val="none" w:sz="0" w:space="0" w:color="auto"/>
      </w:divBdr>
      <w:divsChild>
        <w:div w:id="527838439">
          <w:marLeft w:val="0"/>
          <w:marRight w:val="0"/>
          <w:marTop w:val="0"/>
          <w:marBottom w:val="0"/>
          <w:divBdr>
            <w:top w:val="none" w:sz="0" w:space="0" w:color="auto"/>
            <w:left w:val="none" w:sz="0" w:space="0" w:color="auto"/>
            <w:bottom w:val="none" w:sz="0" w:space="0" w:color="auto"/>
            <w:right w:val="none" w:sz="0" w:space="0" w:color="auto"/>
          </w:divBdr>
        </w:div>
      </w:divsChild>
    </w:div>
    <w:div w:id="527838492">
      <w:marLeft w:val="0"/>
      <w:marRight w:val="0"/>
      <w:marTop w:val="0"/>
      <w:marBottom w:val="0"/>
      <w:divBdr>
        <w:top w:val="none" w:sz="0" w:space="0" w:color="auto"/>
        <w:left w:val="none" w:sz="0" w:space="0" w:color="auto"/>
        <w:bottom w:val="none" w:sz="0" w:space="0" w:color="auto"/>
        <w:right w:val="none" w:sz="0" w:space="0" w:color="auto"/>
      </w:divBdr>
      <w:divsChild>
        <w:div w:id="527838409">
          <w:marLeft w:val="0"/>
          <w:marRight w:val="0"/>
          <w:marTop w:val="0"/>
          <w:marBottom w:val="0"/>
          <w:divBdr>
            <w:top w:val="none" w:sz="0" w:space="0" w:color="auto"/>
            <w:left w:val="none" w:sz="0" w:space="0" w:color="auto"/>
            <w:bottom w:val="none" w:sz="0" w:space="0" w:color="auto"/>
            <w:right w:val="none" w:sz="0" w:space="0" w:color="auto"/>
          </w:divBdr>
        </w:div>
      </w:divsChild>
    </w:div>
    <w:div w:id="527838495">
      <w:marLeft w:val="0"/>
      <w:marRight w:val="0"/>
      <w:marTop w:val="0"/>
      <w:marBottom w:val="0"/>
      <w:divBdr>
        <w:top w:val="none" w:sz="0" w:space="0" w:color="auto"/>
        <w:left w:val="none" w:sz="0" w:space="0" w:color="auto"/>
        <w:bottom w:val="none" w:sz="0" w:space="0" w:color="auto"/>
        <w:right w:val="none" w:sz="0" w:space="0" w:color="auto"/>
      </w:divBdr>
      <w:divsChild>
        <w:div w:id="527838479">
          <w:marLeft w:val="0"/>
          <w:marRight w:val="0"/>
          <w:marTop w:val="0"/>
          <w:marBottom w:val="0"/>
          <w:divBdr>
            <w:top w:val="none" w:sz="0" w:space="0" w:color="auto"/>
            <w:left w:val="none" w:sz="0" w:space="0" w:color="auto"/>
            <w:bottom w:val="none" w:sz="0" w:space="0" w:color="auto"/>
            <w:right w:val="none" w:sz="0" w:space="0" w:color="auto"/>
          </w:divBdr>
        </w:div>
      </w:divsChild>
    </w:div>
    <w:div w:id="527838498">
      <w:marLeft w:val="0"/>
      <w:marRight w:val="0"/>
      <w:marTop w:val="0"/>
      <w:marBottom w:val="0"/>
      <w:divBdr>
        <w:top w:val="none" w:sz="0" w:space="0" w:color="auto"/>
        <w:left w:val="none" w:sz="0" w:space="0" w:color="auto"/>
        <w:bottom w:val="none" w:sz="0" w:space="0" w:color="auto"/>
        <w:right w:val="none" w:sz="0" w:space="0" w:color="auto"/>
      </w:divBdr>
      <w:divsChild>
        <w:div w:id="527838506">
          <w:marLeft w:val="0"/>
          <w:marRight w:val="0"/>
          <w:marTop w:val="0"/>
          <w:marBottom w:val="0"/>
          <w:divBdr>
            <w:top w:val="none" w:sz="0" w:space="0" w:color="auto"/>
            <w:left w:val="none" w:sz="0" w:space="0" w:color="auto"/>
            <w:bottom w:val="none" w:sz="0" w:space="0" w:color="auto"/>
            <w:right w:val="none" w:sz="0" w:space="0" w:color="auto"/>
          </w:divBdr>
        </w:div>
      </w:divsChild>
    </w:div>
    <w:div w:id="527838502">
      <w:marLeft w:val="0"/>
      <w:marRight w:val="0"/>
      <w:marTop w:val="0"/>
      <w:marBottom w:val="0"/>
      <w:divBdr>
        <w:top w:val="none" w:sz="0" w:space="0" w:color="auto"/>
        <w:left w:val="none" w:sz="0" w:space="0" w:color="auto"/>
        <w:bottom w:val="none" w:sz="0" w:space="0" w:color="auto"/>
        <w:right w:val="none" w:sz="0" w:space="0" w:color="auto"/>
      </w:divBdr>
      <w:divsChild>
        <w:div w:id="527838487">
          <w:marLeft w:val="0"/>
          <w:marRight w:val="0"/>
          <w:marTop w:val="0"/>
          <w:marBottom w:val="0"/>
          <w:divBdr>
            <w:top w:val="none" w:sz="0" w:space="0" w:color="auto"/>
            <w:left w:val="none" w:sz="0" w:space="0" w:color="auto"/>
            <w:bottom w:val="none" w:sz="0" w:space="0" w:color="auto"/>
            <w:right w:val="none" w:sz="0" w:space="0" w:color="auto"/>
          </w:divBdr>
        </w:div>
      </w:divsChild>
    </w:div>
    <w:div w:id="527838507">
      <w:marLeft w:val="0"/>
      <w:marRight w:val="0"/>
      <w:marTop w:val="0"/>
      <w:marBottom w:val="0"/>
      <w:divBdr>
        <w:top w:val="none" w:sz="0" w:space="0" w:color="auto"/>
        <w:left w:val="none" w:sz="0" w:space="0" w:color="auto"/>
        <w:bottom w:val="none" w:sz="0" w:space="0" w:color="auto"/>
        <w:right w:val="none" w:sz="0" w:space="0" w:color="auto"/>
      </w:divBdr>
      <w:divsChild>
        <w:div w:id="527838473">
          <w:marLeft w:val="0"/>
          <w:marRight w:val="0"/>
          <w:marTop w:val="0"/>
          <w:marBottom w:val="0"/>
          <w:divBdr>
            <w:top w:val="none" w:sz="0" w:space="0" w:color="auto"/>
            <w:left w:val="none" w:sz="0" w:space="0" w:color="auto"/>
            <w:bottom w:val="none" w:sz="0" w:space="0" w:color="auto"/>
            <w:right w:val="none" w:sz="0" w:space="0" w:color="auto"/>
          </w:divBdr>
        </w:div>
      </w:divsChild>
    </w:div>
    <w:div w:id="527838509">
      <w:marLeft w:val="0"/>
      <w:marRight w:val="0"/>
      <w:marTop w:val="0"/>
      <w:marBottom w:val="0"/>
      <w:divBdr>
        <w:top w:val="none" w:sz="0" w:space="0" w:color="auto"/>
        <w:left w:val="none" w:sz="0" w:space="0" w:color="auto"/>
        <w:bottom w:val="none" w:sz="0" w:space="0" w:color="auto"/>
        <w:right w:val="none" w:sz="0" w:space="0" w:color="auto"/>
      </w:divBdr>
      <w:divsChild>
        <w:div w:id="527838368">
          <w:marLeft w:val="0"/>
          <w:marRight w:val="0"/>
          <w:marTop w:val="0"/>
          <w:marBottom w:val="0"/>
          <w:divBdr>
            <w:top w:val="none" w:sz="0" w:space="0" w:color="auto"/>
            <w:left w:val="none" w:sz="0" w:space="0" w:color="auto"/>
            <w:bottom w:val="none" w:sz="0" w:space="0" w:color="auto"/>
            <w:right w:val="none" w:sz="0" w:space="0" w:color="auto"/>
          </w:divBdr>
        </w:div>
      </w:divsChild>
    </w:div>
    <w:div w:id="527838510">
      <w:marLeft w:val="0"/>
      <w:marRight w:val="0"/>
      <w:marTop w:val="0"/>
      <w:marBottom w:val="0"/>
      <w:divBdr>
        <w:top w:val="none" w:sz="0" w:space="0" w:color="auto"/>
        <w:left w:val="none" w:sz="0" w:space="0" w:color="auto"/>
        <w:bottom w:val="none" w:sz="0" w:space="0" w:color="auto"/>
        <w:right w:val="none" w:sz="0" w:space="0" w:color="auto"/>
      </w:divBdr>
      <w:divsChild>
        <w:div w:id="527838455">
          <w:marLeft w:val="0"/>
          <w:marRight w:val="0"/>
          <w:marTop w:val="0"/>
          <w:marBottom w:val="0"/>
          <w:divBdr>
            <w:top w:val="none" w:sz="0" w:space="0" w:color="auto"/>
            <w:left w:val="none" w:sz="0" w:space="0" w:color="auto"/>
            <w:bottom w:val="none" w:sz="0" w:space="0" w:color="auto"/>
            <w:right w:val="none" w:sz="0" w:space="0" w:color="auto"/>
          </w:divBdr>
        </w:div>
      </w:divsChild>
    </w:div>
    <w:div w:id="527838511">
      <w:marLeft w:val="0"/>
      <w:marRight w:val="0"/>
      <w:marTop w:val="0"/>
      <w:marBottom w:val="0"/>
      <w:divBdr>
        <w:top w:val="none" w:sz="0" w:space="0" w:color="auto"/>
        <w:left w:val="none" w:sz="0" w:space="0" w:color="auto"/>
        <w:bottom w:val="none" w:sz="0" w:space="0" w:color="auto"/>
        <w:right w:val="none" w:sz="0" w:space="0" w:color="auto"/>
      </w:divBdr>
      <w:divsChild>
        <w:div w:id="527838448">
          <w:marLeft w:val="0"/>
          <w:marRight w:val="0"/>
          <w:marTop w:val="0"/>
          <w:marBottom w:val="0"/>
          <w:divBdr>
            <w:top w:val="none" w:sz="0" w:space="0" w:color="auto"/>
            <w:left w:val="none" w:sz="0" w:space="0" w:color="auto"/>
            <w:bottom w:val="none" w:sz="0" w:space="0" w:color="auto"/>
            <w:right w:val="none" w:sz="0" w:space="0" w:color="auto"/>
          </w:divBdr>
        </w:div>
      </w:divsChild>
    </w:div>
    <w:div w:id="527838514">
      <w:marLeft w:val="0"/>
      <w:marRight w:val="0"/>
      <w:marTop w:val="0"/>
      <w:marBottom w:val="0"/>
      <w:divBdr>
        <w:top w:val="none" w:sz="0" w:space="0" w:color="auto"/>
        <w:left w:val="none" w:sz="0" w:space="0" w:color="auto"/>
        <w:bottom w:val="none" w:sz="0" w:space="0" w:color="auto"/>
        <w:right w:val="none" w:sz="0" w:space="0" w:color="auto"/>
      </w:divBdr>
      <w:divsChild>
        <w:div w:id="527838480">
          <w:marLeft w:val="0"/>
          <w:marRight w:val="0"/>
          <w:marTop w:val="0"/>
          <w:marBottom w:val="0"/>
          <w:divBdr>
            <w:top w:val="none" w:sz="0" w:space="0" w:color="auto"/>
            <w:left w:val="none" w:sz="0" w:space="0" w:color="auto"/>
            <w:bottom w:val="none" w:sz="0" w:space="0" w:color="auto"/>
            <w:right w:val="none" w:sz="0" w:space="0" w:color="auto"/>
          </w:divBdr>
        </w:div>
      </w:divsChild>
    </w:div>
    <w:div w:id="527838517">
      <w:marLeft w:val="0"/>
      <w:marRight w:val="0"/>
      <w:marTop w:val="0"/>
      <w:marBottom w:val="0"/>
      <w:divBdr>
        <w:top w:val="none" w:sz="0" w:space="0" w:color="auto"/>
        <w:left w:val="none" w:sz="0" w:space="0" w:color="auto"/>
        <w:bottom w:val="none" w:sz="0" w:space="0" w:color="auto"/>
        <w:right w:val="none" w:sz="0" w:space="0" w:color="auto"/>
      </w:divBdr>
      <w:divsChild>
        <w:div w:id="5278386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18">
      <w:marLeft w:val="0"/>
      <w:marRight w:val="0"/>
      <w:marTop w:val="0"/>
      <w:marBottom w:val="0"/>
      <w:divBdr>
        <w:top w:val="none" w:sz="0" w:space="0" w:color="auto"/>
        <w:left w:val="none" w:sz="0" w:space="0" w:color="auto"/>
        <w:bottom w:val="none" w:sz="0" w:space="0" w:color="auto"/>
        <w:right w:val="none" w:sz="0" w:space="0" w:color="auto"/>
      </w:divBdr>
      <w:divsChild>
        <w:div w:id="52783886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19">
      <w:marLeft w:val="0"/>
      <w:marRight w:val="0"/>
      <w:marTop w:val="0"/>
      <w:marBottom w:val="0"/>
      <w:divBdr>
        <w:top w:val="none" w:sz="0" w:space="0" w:color="auto"/>
        <w:left w:val="none" w:sz="0" w:space="0" w:color="auto"/>
        <w:bottom w:val="none" w:sz="0" w:space="0" w:color="auto"/>
        <w:right w:val="none" w:sz="0" w:space="0" w:color="auto"/>
      </w:divBdr>
      <w:divsChild>
        <w:div w:id="5278385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0">
      <w:marLeft w:val="0"/>
      <w:marRight w:val="0"/>
      <w:marTop w:val="0"/>
      <w:marBottom w:val="0"/>
      <w:divBdr>
        <w:top w:val="none" w:sz="0" w:space="0" w:color="auto"/>
        <w:left w:val="none" w:sz="0" w:space="0" w:color="auto"/>
        <w:bottom w:val="none" w:sz="0" w:space="0" w:color="auto"/>
        <w:right w:val="none" w:sz="0" w:space="0" w:color="auto"/>
      </w:divBdr>
      <w:divsChild>
        <w:div w:id="5278385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5">
      <w:marLeft w:val="0"/>
      <w:marRight w:val="0"/>
      <w:marTop w:val="0"/>
      <w:marBottom w:val="0"/>
      <w:divBdr>
        <w:top w:val="none" w:sz="0" w:space="0" w:color="auto"/>
        <w:left w:val="none" w:sz="0" w:space="0" w:color="auto"/>
        <w:bottom w:val="none" w:sz="0" w:space="0" w:color="auto"/>
        <w:right w:val="none" w:sz="0" w:space="0" w:color="auto"/>
      </w:divBdr>
      <w:divsChild>
        <w:div w:id="5278388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7">
      <w:marLeft w:val="0"/>
      <w:marRight w:val="0"/>
      <w:marTop w:val="0"/>
      <w:marBottom w:val="0"/>
      <w:divBdr>
        <w:top w:val="none" w:sz="0" w:space="0" w:color="auto"/>
        <w:left w:val="none" w:sz="0" w:space="0" w:color="auto"/>
        <w:bottom w:val="none" w:sz="0" w:space="0" w:color="auto"/>
        <w:right w:val="none" w:sz="0" w:space="0" w:color="auto"/>
      </w:divBdr>
      <w:divsChild>
        <w:div w:id="5278386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8">
      <w:marLeft w:val="0"/>
      <w:marRight w:val="0"/>
      <w:marTop w:val="0"/>
      <w:marBottom w:val="0"/>
      <w:divBdr>
        <w:top w:val="none" w:sz="0" w:space="0" w:color="auto"/>
        <w:left w:val="none" w:sz="0" w:space="0" w:color="auto"/>
        <w:bottom w:val="none" w:sz="0" w:space="0" w:color="auto"/>
        <w:right w:val="none" w:sz="0" w:space="0" w:color="auto"/>
      </w:divBdr>
      <w:divsChild>
        <w:div w:id="5278386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2">
      <w:marLeft w:val="0"/>
      <w:marRight w:val="0"/>
      <w:marTop w:val="0"/>
      <w:marBottom w:val="0"/>
      <w:divBdr>
        <w:top w:val="none" w:sz="0" w:space="0" w:color="auto"/>
        <w:left w:val="none" w:sz="0" w:space="0" w:color="auto"/>
        <w:bottom w:val="none" w:sz="0" w:space="0" w:color="auto"/>
        <w:right w:val="none" w:sz="0" w:space="0" w:color="auto"/>
      </w:divBdr>
      <w:divsChild>
        <w:div w:id="5278385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5">
      <w:marLeft w:val="0"/>
      <w:marRight w:val="0"/>
      <w:marTop w:val="0"/>
      <w:marBottom w:val="0"/>
      <w:divBdr>
        <w:top w:val="none" w:sz="0" w:space="0" w:color="auto"/>
        <w:left w:val="none" w:sz="0" w:space="0" w:color="auto"/>
        <w:bottom w:val="none" w:sz="0" w:space="0" w:color="auto"/>
        <w:right w:val="none" w:sz="0" w:space="0" w:color="auto"/>
      </w:divBdr>
      <w:divsChild>
        <w:div w:id="5278387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6">
      <w:marLeft w:val="0"/>
      <w:marRight w:val="0"/>
      <w:marTop w:val="0"/>
      <w:marBottom w:val="0"/>
      <w:divBdr>
        <w:top w:val="none" w:sz="0" w:space="0" w:color="auto"/>
        <w:left w:val="none" w:sz="0" w:space="0" w:color="auto"/>
        <w:bottom w:val="none" w:sz="0" w:space="0" w:color="auto"/>
        <w:right w:val="none" w:sz="0" w:space="0" w:color="auto"/>
      </w:divBdr>
      <w:divsChild>
        <w:div w:id="527838822">
          <w:marLeft w:val="3"/>
          <w:marRight w:val="3"/>
          <w:marTop w:val="0"/>
          <w:marBottom w:val="0"/>
          <w:divBdr>
            <w:top w:val="single" w:sz="4" w:space="0" w:color="112449"/>
            <w:left w:val="single" w:sz="4" w:space="0" w:color="112449"/>
            <w:bottom w:val="single" w:sz="4" w:space="0" w:color="112449"/>
            <w:right w:val="single" w:sz="4" w:space="0" w:color="112449"/>
          </w:divBdr>
          <w:divsChild>
            <w:div w:id="527838907">
              <w:marLeft w:val="3"/>
              <w:marRight w:val="3"/>
              <w:marTop w:val="0"/>
              <w:marBottom w:val="0"/>
              <w:divBdr>
                <w:top w:val="single" w:sz="4" w:space="0" w:color="112449"/>
                <w:left w:val="single" w:sz="4" w:space="0" w:color="112449"/>
                <w:bottom w:val="single" w:sz="4" w:space="0" w:color="112449"/>
                <w:right w:val="single" w:sz="4" w:space="0" w:color="112449"/>
              </w:divBdr>
              <w:divsChild>
                <w:div w:id="5278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838538">
      <w:marLeft w:val="0"/>
      <w:marRight w:val="0"/>
      <w:marTop w:val="0"/>
      <w:marBottom w:val="0"/>
      <w:divBdr>
        <w:top w:val="none" w:sz="0" w:space="0" w:color="auto"/>
        <w:left w:val="none" w:sz="0" w:space="0" w:color="auto"/>
        <w:bottom w:val="none" w:sz="0" w:space="0" w:color="auto"/>
        <w:right w:val="none" w:sz="0" w:space="0" w:color="auto"/>
      </w:divBdr>
      <w:divsChild>
        <w:div w:id="5278385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9">
      <w:marLeft w:val="0"/>
      <w:marRight w:val="0"/>
      <w:marTop w:val="0"/>
      <w:marBottom w:val="0"/>
      <w:divBdr>
        <w:top w:val="none" w:sz="0" w:space="0" w:color="auto"/>
        <w:left w:val="none" w:sz="0" w:space="0" w:color="auto"/>
        <w:bottom w:val="none" w:sz="0" w:space="0" w:color="auto"/>
        <w:right w:val="none" w:sz="0" w:space="0" w:color="auto"/>
      </w:divBdr>
      <w:divsChild>
        <w:div w:id="5278385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0">
      <w:marLeft w:val="0"/>
      <w:marRight w:val="0"/>
      <w:marTop w:val="0"/>
      <w:marBottom w:val="0"/>
      <w:divBdr>
        <w:top w:val="none" w:sz="0" w:space="0" w:color="auto"/>
        <w:left w:val="none" w:sz="0" w:space="0" w:color="auto"/>
        <w:bottom w:val="none" w:sz="0" w:space="0" w:color="auto"/>
        <w:right w:val="none" w:sz="0" w:space="0" w:color="auto"/>
      </w:divBdr>
      <w:divsChild>
        <w:div w:id="5278385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2">
      <w:marLeft w:val="0"/>
      <w:marRight w:val="0"/>
      <w:marTop w:val="0"/>
      <w:marBottom w:val="0"/>
      <w:divBdr>
        <w:top w:val="none" w:sz="0" w:space="0" w:color="auto"/>
        <w:left w:val="none" w:sz="0" w:space="0" w:color="auto"/>
        <w:bottom w:val="none" w:sz="0" w:space="0" w:color="auto"/>
        <w:right w:val="none" w:sz="0" w:space="0" w:color="auto"/>
      </w:divBdr>
      <w:divsChild>
        <w:div w:id="5278387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3">
      <w:marLeft w:val="0"/>
      <w:marRight w:val="0"/>
      <w:marTop w:val="0"/>
      <w:marBottom w:val="0"/>
      <w:divBdr>
        <w:top w:val="none" w:sz="0" w:space="0" w:color="auto"/>
        <w:left w:val="none" w:sz="0" w:space="0" w:color="auto"/>
        <w:bottom w:val="none" w:sz="0" w:space="0" w:color="auto"/>
        <w:right w:val="none" w:sz="0" w:space="0" w:color="auto"/>
      </w:divBdr>
      <w:divsChild>
        <w:div w:id="5278388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4">
      <w:marLeft w:val="0"/>
      <w:marRight w:val="0"/>
      <w:marTop w:val="0"/>
      <w:marBottom w:val="0"/>
      <w:divBdr>
        <w:top w:val="none" w:sz="0" w:space="0" w:color="auto"/>
        <w:left w:val="none" w:sz="0" w:space="0" w:color="auto"/>
        <w:bottom w:val="none" w:sz="0" w:space="0" w:color="auto"/>
        <w:right w:val="none" w:sz="0" w:space="0" w:color="auto"/>
      </w:divBdr>
      <w:divsChild>
        <w:div w:id="5278386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6">
      <w:marLeft w:val="0"/>
      <w:marRight w:val="0"/>
      <w:marTop w:val="0"/>
      <w:marBottom w:val="0"/>
      <w:divBdr>
        <w:top w:val="none" w:sz="0" w:space="0" w:color="auto"/>
        <w:left w:val="none" w:sz="0" w:space="0" w:color="auto"/>
        <w:bottom w:val="none" w:sz="0" w:space="0" w:color="auto"/>
        <w:right w:val="none" w:sz="0" w:space="0" w:color="auto"/>
      </w:divBdr>
      <w:divsChild>
        <w:div w:id="5278389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7">
      <w:marLeft w:val="0"/>
      <w:marRight w:val="0"/>
      <w:marTop w:val="0"/>
      <w:marBottom w:val="0"/>
      <w:divBdr>
        <w:top w:val="none" w:sz="0" w:space="0" w:color="auto"/>
        <w:left w:val="none" w:sz="0" w:space="0" w:color="auto"/>
        <w:bottom w:val="none" w:sz="0" w:space="0" w:color="auto"/>
        <w:right w:val="none" w:sz="0" w:space="0" w:color="auto"/>
      </w:divBdr>
      <w:divsChild>
        <w:div w:id="5278388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8">
      <w:marLeft w:val="0"/>
      <w:marRight w:val="0"/>
      <w:marTop w:val="0"/>
      <w:marBottom w:val="0"/>
      <w:divBdr>
        <w:top w:val="none" w:sz="0" w:space="0" w:color="auto"/>
        <w:left w:val="none" w:sz="0" w:space="0" w:color="auto"/>
        <w:bottom w:val="none" w:sz="0" w:space="0" w:color="auto"/>
        <w:right w:val="none" w:sz="0" w:space="0" w:color="auto"/>
      </w:divBdr>
      <w:divsChild>
        <w:div w:id="5278387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2">
      <w:marLeft w:val="0"/>
      <w:marRight w:val="0"/>
      <w:marTop w:val="0"/>
      <w:marBottom w:val="0"/>
      <w:divBdr>
        <w:top w:val="none" w:sz="0" w:space="0" w:color="auto"/>
        <w:left w:val="none" w:sz="0" w:space="0" w:color="auto"/>
        <w:bottom w:val="none" w:sz="0" w:space="0" w:color="auto"/>
        <w:right w:val="none" w:sz="0" w:space="0" w:color="auto"/>
      </w:divBdr>
      <w:divsChild>
        <w:div w:id="5278388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3">
      <w:marLeft w:val="0"/>
      <w:marRight w:val="0"/>
      <w:marTop w:val="0"/>
      <w:marBottom w:val="0"/>
      <w:divBdr>
        <w:top w:val="none" w:sz="0" w:space="0" w:color="auto"/>
        <w:left w:val="none" w:sz="0" w:space="0" w:color="auto"/>
        <w:bottom w:val="none" w:sz="0" w:space="0" w:color="auto"/>
        <w:right w:val="none" w:sz="0" w:space="0" w:color="auto"/>
      </w:divBdr>
      <w:divsChild>
        <w:div w:id="5278385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4">
      <w:marLeft w:val="0"/>
      <w:marRight w:val="0"/>
      <w:marTop w:val="0"/>
      <w:marBottom w:val="0"/>
      <w:divBdr>
        <w:top w:val="none" w:sz="0" w:space="0" w:color="auto"/>
        <w:left w:val="none" w:sz="0" w:space="0" w:color="auto"/>
        <w:bottom w:val="none" w:sz="0" w:space="0" w:color="auto"/>
        <w:right w:val="none" w:sz="0" w:space="0" w:color="auto"/>
      </w:divBdr>
      <w:divsChild>
        <w:div w:id="5278388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7">
      <w:marLeft w:val="0"/>
      <w:marRight w:val="0"/>
      <w:marTop w:val="0"/>
      <w:marBottom w:val="0"/>
      <w:divBdr>
        <w:top w:val="none" w:sz="0" w:space="0" w:color="auto"/>
        <w:left w:val="none" w:sz="0" w:space="0" w:color="auto"/>
        <w:bottom w:val="none" w:sz="0" w:space="0" w:color="auto"/>
        <w:right w:val="none" w:sz="0" w:space="0" w:color="auto"/>
      </w:divBdr>
      <w:divsChild>
        <w:div w:id="5278388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9">
      <w:marLeft w:val="0"/>
      <w:marRight w:val="0"/>
      <w:marTop w:val="0"/>
      <w:marBottom w:val="0"/>
      <w:divBdr>
        <w:top w:val="none" w:sz="0" w:space="0" w:color="auto"/>
        <w:left w:val="none" w:sz="0" w:space="0" w:color="auto"/>
        <w:bottom w:val="none" w:sz="0" w:space="0" w:color="auto"/>
        <w:right w:val="none" w:sz="0" w:space="0" w:color="auto"/>
      </w:divBdr>
      <w:divsChild>
        <w:div w:id="5278388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1">
      <w:marLeft w:val="0"/>
      <w:marRight w:val="0"/>
      <w:marTop w:val="0"/>
      <w:marBottom w:val="0"/>
      <w:divBdr>
        <w:top w:val="none" w:sz="0" w:space="0" w:color="auto"/>
        <w:left w:val="none" w:sz="0" w:space="0" w:color="auto"/>
        <w:bottom w:val="none" w:sz="0" w:space="0" w:color="auto"/>
        <w:right w:val="none" w:sz="0" w:space="0" w:color="auto"/>
      </w:divBdr>
      <w:divsChild>
        <w:div w:id="5278389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3">
      <w:marLeft w:val="0"/>
      <w:marRight w:val="0"/>
      <w:marTop w:val="0"/>
      <w:marBottom w:val="0"/>
      <w:divBdr>
        <w:top w:val="none" w:sz="0" w:space="0" w:color="auto"/>
        <w:left w:val="none" w:sz="0" w:space="0" w:color="auto"/>
        <w:bottom w:val="none" w:sz="0" w:space="0" w:color="auto"/>
        <w:right w:val="none" w:sz="0" w:space="0" w:color="auto"/>
      </w:divBdr>
      <w:divsChild>
        <w:div w:id="5278388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4">
      <w:marLeft w:val="0"/>
      <w:marRight w:val="0"/>
      <w:marTop w:val="0"/>
      <w:marBottom w:val="0"/>
      <w:divBdr>
        <w:top w:val="none" w:sz="0" w:space="0" w:color="auto"/>
        <w:left w:val="none" w:sz="0" w:space="0" w:color="auto"/>
        <w:bottom w:val="none" w:sz="0" w:space="0" w:color="auto"/>
        <w:right w:val="none" w:sz="0" w:space="0" w:color="auto"/>
      </w:divBdr>
      <w:divsChild>
        <w:div w:id="52783879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7">
      <w:marLeft w:val="0"/>
      <w:marRight w:val="0"/>
      <w:marTop w:val="0"/>
      <w:marBottom w:val="0"/>
      <w:divBdr>
        <w:top w:val="none" w:sz="0" w:space="0" w:color="auto"/>
        <w:left w:val="none" w:sz="0" w:space="0" w:color="auto"/>
        <w:bottom w:val="none" w:sz="0" w:space="0" w:color="auto"/>
        <w:right w:val="none" w:sz="0" w:space="0" w:color="auto"/>
      </w:divBdr>
      <w:divsChild>
        <w:div w:id="5278388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8">
      <w:marLeft w:val="0"/>
      <w:marRight w:val="0"/>
      <w:marTop w:val="0"/>
      <w:marBottom w:val="0"/>
      <w:divBdr>
        <w:top w:val="none" w:sz="0" w:space="0" w:color="auto"/>
        <w:left w:val="none" w:sz="0" w:space="0" w:color="auto"/>
        <w:bottom w:val="none" w:sz="0" w:space="0" w:color="auto"/>
        <w:right w:val="none" w:sz="0" w:space="0" w:color="auto"/>
      </w:divBdr>
      <w:divsChild>
        <w:div w:id="5278388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9">
      <w:marLeft w:val="0"/>
      <w:marRight w:val="0"/>
      <w:marTop w:val="0"/>
      <w:marBottom w:val="0"/>
      <w:divBdr>
        <w:top w:val="none" w:sz="0" w:space="0" w:color="auto"/>
        <w:left w:val="none" w:sz="0" w:space="0" w:color="auto"/>
        <w:bottom w:val="none" w:sz="0" w:space="0" w:color="auto"/>
        <w:right w:val="none" w:sz="0" w:space="0" w:color="auto"/>
      </w:divBdr>
      <w:divsChild>
        <w:div w:id="5278388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1">
      <w:marLeft w:val="0"/>
      <w:marRight w:val="0"/>
      <w:marTop w:val="0"/>
      <w:marBottom w:val="0"/>
      <w:divBdr>
        <w:top w:val="none" w:sz="0" w:space="0" w:color="auto"/>
        <w:left w:val="none" w:sz="0" w:space="0" w:color="auto"/>
        <w:bottom w:val="none" w:sz="0" w:space="0" w:color="auto"/>
        <w:right w:val="none" w:sz="0" w:space="0" w:color="auto"/>
      </w:divBdr>
      <w:divsChild>
        <w:div w:id="5278386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5">
      <w:marLeft w:val="0"/>
      <w:marRight w:val="0"/>
      <w:marTop w:val="0"/>
      <w:marBottom w:val="0"/>
      <w:divBdr>
        <w:top w:val="none" w:sz="0" w:space="0" w:color="auto"/>
        <w:left w:val="none" w:sz="0" w:space="0" w:color="auto"/>
        <w:bottom w:val="none" w:sz="0" w:space="0" w:color="auto"/>
        <w:right w:val="none" w:sz="0" w:space="0" w:color="auto"/>
      </w:divBdr>
      <w:divsChild>
        <w:div w:id="5278389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6">
      <w:marLeft w:val="0"/>
      <w:marRight w:val="0"/>
      <w:marTop w:val="0"/>
      <w:marBottom w:val="0"/>
      <w:divBdr>
        <w:top w:val="none" w:sz="0" w:space="0" w:color="auto"/>
        <w:left w:val="none" w:sz="0" w:space="0" w:color="auto"/>
        <w:bottom w:val="none" w:sz="0" w:space="0" w:color="auto"/>
        <w:right w:val="none" w:sz="0" w:space="0" w:color="auto"/>
      </w:divBdr>
      <w:divsChild>
        <w:div w:id="52783880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7">
      <w:marLeft w:val="0"/>
      <w:marRight w:val="0"/>
      <w:marTop w:val="0"/>
      <w:marBottom w:val="0"/>
      <w:divBdr>
        <w:top w:val="none" w:sz="0" w:space="0" w:color="auto"/>
        <w:left w:val="none" w:sz="0" w:space="0" w:color="auto"/>
        <w:bottom w:val="none" w:sz="0" w:space="0" w:color="auto"/>
        <w:right w:val="none" w:sz="0" w:space="0" w:color="auto"/>
      </w:divBdr>
      <w:divsChild>
        <w:div w:id="5278386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9">
      <w:marLeft w:val="0"/>
      <w:marRight w:val="0"/>
      <w:marTop w:val="0"/>
      <w:marBottom w:val="0"/>
      <w:divBdr>
        <w:top w:val="none" w:sz="0" w:space="0" w:color="auto"/>
        <w:left w:val="none" w:sz="0" w:space="0" w:color="auto"/>
        <w:bottom w:val="none" w:sz="0" w:space="0" w:color="auto"/>
        <w:right w:val="none" w:sz="0" w:space="0" w:color="auto"/>
      </w:divBdr>
      <w:divsChild>
        <w:div w:id="5278385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0">
      <w:marLeft w:val="0"/>
      <w:marRight w:val="0"/>
      <w:marTop w:val="0"/>
      <w:marBottom w:val="0"/>
      <w:divBdr>
        <w:top w:val="none" w:sz="0" w:space="0" w:color="auto"/>
        <w:left w:val="none" w:sz="0" w:space="0" w:color="auto"/>
        <w:bottom w:val="none" w:sz="0" w:space="0" w:color="auto"/>
        <w:right w:val="none" w:sz="0" w:space="0" w:color="auto"/>
      </w:divBdr>
      <w:divsChild>
        <w:div w:id="52783891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1">
      <w:marLeft w:val="0"/>
      <w:marRight w:val="0"/>
      <w:marTop w:val="0"/>
      <w:marBottom w:val="0"/>
      <w:divBdr>
        <w:top w:val="none" w:sz="0" w:space="0" w:color="auto"/>
        <w:left w:val="none" w:sz="0" w:space="0" w:color="auto"/>
        <w:bottom w:val="none" w:sz="0" w:space="0" w:color="auto"/>
        <w:right w:val="none" w:sz="0" w:space="0" w:color="auto"/>
      </w:divBdr>
      <w:divsChild>
        <w:div w:id="5278388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2">
      <w:marLeft w:val="0"/>
      <w:marRight w:val="0"/>
      <w:marTop w:val="0"/>
      <w:marBottom w:val="0"/>
      <w:divBdr>
        <w:top w:val="none" w:sz="0" w:space="0" w:color="auto"/>
        <w:left w:val="none" w:sz="0" w:space="0" w:color="auto"/>
        <w:bottom w:val="none" w:sz="0" w:space="0" w:color="auto"/>
        <w:right w:val="none" w:sz="0" w:space="0" w:color="auto"/>
      </w:divBdr>
      <w:divsChild>
        <w:div w:id="5278386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3">
      <w:marLeft w:val="0"/>
      <w:marRight w:val="0"/>
      <w:marTop w:val="0"/>
      <w:marBottom w:val="0"/>
      <w:divBdr>
        <w:top w:val="none" w:sz="0" w:space="0" w:color="auto"/>
        <w:left w:val="none" w:sz="0" w:space="0" w:color="auto"/>
        <w:bottom w:val="none" w:sz="0" w:space="0" w:color="auto"/>
        <w:right w:val="none" w:sz="0" w:space="0" w:color="auto"/>
      </w:divBdr>
      <w:divsChild>
        <w:div w:id="5278387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6">
      <w:marLeft w:val="0"/>
      <w:marRight w:val="0"/>
      <w:marTop w:val="0"/>
      <w:marBottom w:val="0"/>
      <w:divBdr>
        <w:top w:val="none" w:sz="0" w:space="0" w:color="auto"/>
        <w:left w:val="none" w:sz="0" w:space="0" w:color="auto"/>
        <w:bottom w:val="none" w:sz="0" w:space="0" w:color="auto"/>
        <w:right w:val="none" w:sz="0" w:space="0" w:color="auto"/>
      </w:divBdr>
      <w:divsChild>
        <w:div w:id="5278387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7">
      <w:marLeft w:val="0"/>
      <w:marRight w:val="0"/>
      <w:marTop w:val="0"/>
      <w:marBottom w:val="0"/>
      <w:divBdr>
        <w:top w:val="none" w:sz="0" w:space="0" w:color="auto"/>
        <w:left w:val="none" w:sz="0" w:space="0" w:color="auto"/>
        <w:bottom w:val="none" w:sz="0" w:space="0" w:color="auto"/>
        <w:right w:val="none" w:sz="0" w:space="0" w:color="auto"/>
      </w:divBdr>
      <w:divsChild>
        <w:div w:id="5278387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8">
      <w:marLeft w:val="0"/>
      <w:marRight w:val="0"/>
      <w:marTop w:val="0"/>
      <w:marBottom w:val="0"/>
      <w:divBdr>
        <w:top w:val="none" w:sz="0" w:space="0" w:color="auto"/>
        <w:left w:val="none" w:sz="0" w:space="0" w:color="auto"/>
        <w:bottom w:val="none" w:sz="0" w:space="0" w:color="auto"/>
        <w:right w:val="none" w:sz="0" w:space="0" w:color="auto"/>
      </w:divBdr>
      <w:divsChild>
        <w:div w:id="5278387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9">
      <w:marLeft w:val="0"/>
      <w:marRight w:val="0"/>
      <w:marTop w:val="0"/>
      <w:marBottom w:val="0"/>
      <w:divBdr>
        <w:top w:val="none" w:sz="0" w:space="0" w:color="auto"/>
        <w:left w:val="none" w:sz="0" w:space="0" w:color="auto"/>
        <w:bottom w:val="none" w:sz="0" w:space="0" w:color="auto"/>
        <w:right w:val="none" w:sz="0" w:space="0" w:color="auto"/>
      </w:divBdr>
      <w:divsChild>
        <w:div w:id="5278388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0">
      <w:marLeft w:val="0"/>
      <w:marRight w:val="0"/>
      <w:marTop w:val="0"/>
      <w:marBottom w:val="0"/>
      <w:divBdr>
        <w:top w:val="none" w:sz="0" w:space="0" w:color="auto"/>
        <w:left w:val="none" w:sz="0" w:space="0" w:color="auto"/>
        <w:bottom w:val="none" w:sz="0" w:space="0" w:color="auto"/>
        <w:right w:val="none" w:sz="0" w:space="0" w:color="auto"/>
      </w:divBdr>
      <w:divsChild>
        <w:div w:id="5278386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1">
      <w:marLeft w:val="0"/>
      <w:marRight w:val="0"/>
      <w:marTop w:val="0"/>
      <w:marBottom w:val="0"/>
      <w:divBdr>
        <w:top w:val="none" w:sz="0" w:space="0" w:color="auto"/>
        <w:left w:val="none" w:sz="0" w:space="0" w:color="auto"/>
        <w:bottom w:val="none" w:sz="0" w:space="0" w:color="auto"/>
        <w:right w:val="none" w:sz="0" w:space="0" w:color="auto"/>
      </w:divBdr>
      <w:divsChild>
        <w:div w:id="52783879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2">
      <w:marLeft w:val="0"/>
      <w:marRight w:val="0"/>
      <w:marTop w:val="0"/>
      <w:marBottom w:val="0"/>
      <w:divBdr>
        <w:top w:val="none" w:sz="0" w:space="0" w:color="auto"/>
        <w:left w:val="none" w:sz="0" w:space="0" w:color="auto"/>
        <w:bottom w:val="none" w:sz="0" w:space="0" w:color="auto"/>
        <w:right w:val="none" w:sz="0" w:space="0" w:color="auto"/>
      </w:divBdr>
      <w:divsChild>
        <w:div w:id="5278387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3">
      <w:marLeft w:val="0"/>
      <w:marRight w:val="0"/>
      <w:marTop w:val="0"/>
      <w:marBottom w:val="0"/>
      <w:divBdr>
        <w:top w:val="none" w:sz="0" w:space="0" w:color="auto"/>
        <w:left w:val="none" w:sz="0" w:space="0" w:color="auto"/>
        <w:bottom w:val="none" w:sz="0" w:space="0" w:color="auto"/>
        <w:right w:val="none" w:sz="0" w:space="0" w:color="auto"/>
      </w:divBdr>
      <w:divsChild>
        <w:div w:id="5278386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5">
      <w:marLeft w:val="0"/>
      <w:marRight w:val="0"/>
      <w:marTop w:val="0"/>
      <w:marBottom w:val="0"/>
      <w:divBdr>
        <w:top w:val="none" w:sz="0" w:space="0" w:color="auto"/>
        <w:left w:val="none" w:sz="0" w:space="0" w:color="auto"/>
        <w:bottom w:val="none" w:sz="0" w:space="0" w:color="auto"/>
        <w:right w:val="none" w:sz="0" w:space="0" w:color="auto"/>
      </w:divBdr>
      <w:divsChild>
        <w:div w:id="5278387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7">
      <w:marLeft w:val="0"/>
      <w:marRight w:val="0"/>
      <w:marTop w:val="0"/>
      <w:marBottom w:val="0"/>
      <w:divBdr>
        <w:top w:val="none" w:sz="0" w:space="0" w:color="auto"/>
        <w:left w:val="none" w:sz="0" w:space="0" w:color="auto"/>
        <w:bottom w:val="none" w:sz="0" w:space="0" w:color="auto"/>
        <w:right w:val="none" w:sz="0" w:space="0" w:color="auto"/>
      </w:divBdr>
      <w:divsChild>
        <w:div w:id="5278387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8">
      <w:marLeft w:val="0"/>
      <w:marRight w:val="0"/>
      <w:marTop w:val="0"/>
      <w:marBottom w:val="0"/>
      <w:divBdr>
        <w:top w:val="none" w:sz="0" w:space="0" w:color="auto"/>
        <w:left w:val="none" w:sz="0" w:space="0" w:color="auto"/>
        <w:bottom w:val="none" w:sz="0" w:space="0" w:color="auto"/>
        <w:right w:val="none" w:sz="0" w:space="0" w:color="auto"/>
      </w:divBdr>
      <w:divsChild>
        <w:div w:id="52783867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0">
      <w:marLeft w:val="0"/>
      <w:marRight w:val="0"/>
      <w:marTop w:val="0"/>
      <w:marBottom w:val="0"/>
      <w:divBdr>
        <w:top w:val="none" w:sz="0" w:space="0" w:color="auto"/>
        <w:left w:val="none" w:sz="0" w:space="0" w:color="auto"/>
        <w:bottom w:val="none" w:sz="0" w:space="0" w:color="auto"/>
        <w:right w:val="none" w:sz="0" w:space="0" w:color="auto"/>
      </w:divBdr>
      <w:divsChild>
        <w:div w:id="5278387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2">
      <w:marLeft w:val="0"/>
      <w:marRight w:val="0"/>
      <w:marTop w:val="0"/>
      <w:marBottom w:val="0"/>
      <w:divBdr>
        <w:top w:val="none" w:sz="0" w:space="0" w:color="auto"/>
        <w:left w:val="none" w:sz="0" w:space="0" w:color="auto"/>
        <w:bottom w:val="none" w:sz="0" w:space="0" w:color="auto"/>
        <w:right w:val="none" w:sz="0" w:space="0" w:color="auto"/>
      </w:divBdr>
      <w:divsChild>
        <w:div w:id="5278385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3">
      <w:marLeft w:val="0"/>
      <w:marRight w:val="0"/>
      <w:marTop w:val="0"/>
      <w:marBottom w:val="0"/>
      <w:divBdr>
        <w:top w:val="none" w:sz="0" w:space="0" w:color="auto"/>
        <w:left w:val="none" w:sz="0" w:space="0" w:color="auto"/>
        <w:bottom w:val="none" w:sz="0" w:space="0" w:color="auto"/>
        <w:right w:val="none" w:sz="0" w:space="0" w:color="auto"/>
      </w:divBdr>
      <w:divsChild>
        <w:div w:id="5278386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5">
      <w:marLeft w:val="0"/>
      <w:marRight w:val="0"/>
      <w:marTop w:val="0"/>
      <w:marBottom w:val="0"/>
      <w:divBdr>
        <w:top w:val="none" w:sz="0" w:space="0" w:color="auto"/>
        <w:left w:val="none" w:sz="0" w:space="0" w:color="auto"/>
        <w:bottom w:val="none" w:sz="0" w:space="0" w:color="auto"/>
        <w:right w:val="none" w:sz="0" w:space="0" w:color="auto"/>
      </w:divBdr>
      <w:divsChild>
        <w:div w:id="5278386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6">
      <w:marLeft w:val="0"/>
      <w:marRight w:val="0"/>
      <w:marTop w:val="0"/>
      <w:marBottom w:val="0"/>
      <w:divBdr>
        <w:top w:val="none" w:sz="0" w:space="0" w:color="auto"/>
        <w:left w:val="none" w:sz="0" w:space="0" w:color="auto"/>
        <w:bottom w:val="none" w:sz="0" w:space="0" w:color="auto"/>
        <w:right w:val="none" w:sz="0" w:space="0" w:color="auto"/>
      </w:divBdr>
      <w:divsChild>
        <w:div w:id="5278389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9">
      <w:marLeft w:val="0"/>
      <w:marRight w:val="0"/>
      <w:marTop w:val="0"/>
      <w:marBottom w:val="0"/>
      <w:divBdr>
        <w:top w:val="none" w:sz="0" w:space="0" w:color="auto"/>
        <w:left w:val="none" w:sz="0" w:space="0" w:color="auto"/>
        <w:bottom w:val="none" w:sz="0" w:space="0" w:color="auto"/>
        <w:right w:val="none" w:sz="0" w:space="0" w:color="auto"/>
      </w:divBdr>
      <w:divsChild>
        <w:div w:id="5278387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1">
      <w:marLeft w:val="0"/>
      <w:marRight w:val="0"/>
      <w:marTop w:val="0"/>
      <w:marBottom w:val="0"/>
      <w:divBdr>
        <w:top w:val="none" w:sz="0" w:space="0" w:color="auto"/>
        <w:left w:val="none" w:sz="0" w:space="0" w:color="auto"/>
        <w:bottom w:val="none" w:sz="0" w:space="0" w:color="auto"/>
        <w:right w:val="none" w:sz="0" w:space="0" w:color="auto"/>
      </w:divBdr>
      <w:divsChild>
        <w:div w:id="5278387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3">
      <w:marLeft w:val="0"/>
      <w:marRight w:val="0"/>
      <w:marTop w:val="0"/>
      <w:marBottom w:val="0"/>
      <w:divBdr>
        <w:top w:val="none" w:sz="0" w:space="0" w:color="auto"/>
        <w:left w:val="none" w:sz="0" w:space="0" w:color="auto"/>
        <w:bottom w:val="none" w:sz="0" w:space="0" w:color="auto"/>
        <w:right w:val="none" w:sz="0" w:space="0" w:color="auto"/>
      </w:divBdr>
      <w:divsChild>
        <w:div w:id="5278389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6">
      <w:marLeft w:val="0"/>
      <w:marRight w:val="0"/>
      <w:marTop w:val="0"/>
      <w:marBottom w:val="0"/>
      <w:divBdr>
        <w:top w:val="none" w:sz="0" w:space="0" w:color="auto"/>
        <w:left w:val="none" w:sz="0" w:space="0" w:color="auto"/>
        <w:bottom w:val="none" w:sz="0" w:space="0" w:color="auto"/>
        <w:right w:val="none" w:sz="0" w:space="0" w:color="auto"/>
      </w:divBdr>
      <w:divsChild>
        <w:div w:id="5278386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9">
      <w:marLeft w:val="0"/>
      <w:marRight w:val="0"/>
      <w:marTop w:val="0"/>
      <w:marBottom w:val="0"/>
      <w:divBdr>
        <w:top w:val="none" w:sz="0" w:space="0" w:color="auto"/>
        <w:left w:val="none" w:sz="0" w:space="0" w:color="auto"/>
        <w:bottom w:val="none" w:sz="0" w:space="0" w:color="auto"/>
        <w:right w:val="none" w:sz="0" w:space="0" w:color="auto"/>
      </w:divBdr>
      <w:divsChild>
        <w:div w:id="5278385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0">
      <w:marLeft w:val="0"/>
      <w:marRight w:val="0"/>
      <w:marTop w:val="0"/>
      <w:marBottom w:val="0"/>
      <w:divBdr>
        <w:top w:val="none" w:sz="0" w:space="0" w:color="auto"/>
        <w:left w:val="none" w:sz="0" w:space="0" w:color="auto"/>
        <w:bottom w:val="none" w:sz="0" w:space="0" w:color="auto"/>
        <w:right w:val="none" w:sz="0" w:space="0" w:color="auto"/>
      </w:divBdr>
      <w:divsChild>
        <w:div w:id="5278386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1">
      <w:marLeft w:val="0"/>
      <w:marRight w:val="0"/>
      <w:marTop w:val="0"/>
      <w:marBottom w:val="0"/>
      <w:divBdr>
        <w:top w:val="none" w:sz="0" w:space="0" w:color="auto"/>
        <w:left w:val="none" w:sz="0" w:space="0" w:color="auto"/>
        <w:bottom w:val="none" w:sz="0" w:space="0" w:color="auto"/>
        <w:right w:val="none" w:sz="0" w:space="0" w:color="auto"/>
      </w:divBdr>
      <w:divsChild>
        <w:div w:id="5278387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2">
      <w:marLeft w:val="0"/>
      <w:marRight w:val="0"/>
      <w:marTop w:val="0"/>
      <w:marBottom w:val="0"/>
      <w:divBdr>
        <w:top w:val="none" w:sz="0" w:space="0" w:color="auto"/>
        <w:left w:val="none" w:sz="0" w:space="0" w:color="auto"/>
        <w:bottom w:val="none" w:sz="0" w:space="0" w:color="auto"/>
        <w:right w:val="none" w:sz="0" w:space="0" w:color="auto"/>
      </w:divBdr>
      <w:divsChild>
        <w:div w:id="5278385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5">
      <w:marLeft w:val="0"/>
      <w:marRight w:val="0"/>
      <w:marTop w:val="0"/>
      <w:marBottom w:val="0"/>
      <w:divBdr>
        <w:top w:val="none" w:sz="0" w:space="0" w:color="auto"/>
        <w:left w:val="none" w:sz="0" w:space="0" w:color="auto"/>
        <w:bottom w:val="none" w:sz="0" w:space="0" w:color="auto"/>
        <w:right w:val="none" w:sz="0" w:space="0" w:color="auto"/>
      </w:divBdr>
      <w:divsChild>
        <w:div w:id="5278389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6">
      <w:marLeft w:val="0"/>
      <w:marRight w:val="0"/>
      <w:marTop w:val="0"/>
      <w:marBottom w:val="0"/>
      <w:divBdr>
        <w:top w:val="none" w:sz="0" w:space="0" w:color="auto"/>
        <w:left w:val="none" w:sz="0" w:space="0" w:color="auto"/>
        <w:bottom w:val="none" w:sz="0" w:space="0" w:color="auto"/>
        <w:right w:val="none" w:sz="0" w:space="0" w:color="auto"/>
      </w:divBdr>
      <w:divsChild>
        <w:div w:id="5278387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7">
      <w:marLeft w:val="0"/>
      <w:marRight w:val="0"/>
      <w:marTop w:val="0"/>
      <w:marBottom w:val="0"/>
      <w:divBdr>
        <w:top w:val="none" w:sz="0" w:space="0" w:color="auto"/>
        <w:left w:val="none" w:sz="0" w:space="0" w:color="auto"/>
        <w:bottom w:val="none" w:sz="0" w:space="0" w:color="auto"/>
        <w:right w:val="none" w:sz="0" w:space="0" w:color="auto"/>
      </w:divBdr>
      <w:divsChild>
        <w:div w:id="5278387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9">
      <w:marLeft w:val="0"/>
      <w:marRight w:val="0"/>
      <w:marTop w:val="0"/>
      <w:marBottom w:val="0"/>
      <w:divBdr>
        <w:top w:val="none" w:sz="0" w:space="0" w:color="auto"/>
        <w:left w:val="none" w:sz="0" w:space="0" w:color="auto"/>
        <w:bottom w:val="none" w:sz="0" w:space="0" w:color="auto"/>
        <w:right w:val="none" w:sz="0" w:space="0" w:color="auto"/>
      </w:divBdr>
      <w:divsChild>
        <w:div w:id="5278388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0">
      <w:marLeft w:val="0"/>
      <w:marRight w:val="0"/>
      <w:marTop w:val="0"/>
      <w:marBottom w:val="0"/>
      <w:divBdr>
        <w:top w:val="none" w:sz="0" w:space="0" w:color="auto"/>
        <w:left w:val="none" w:sz="0" w:space="0" w:color="auto"/>
        <w:bottom w:val="none" w:sz="0" w:space="0" w:color="auto"/>
        <w:right w:val="none" w:sz="0" w:space="0" w:color="auto"/>
      </w:divBdr>
      <w:divsChild>
        <w:div w:id="5278389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4">
      <w:marLeft w:val="0"/>
      <w:marRight w:val="0"/>
      <w:marTop w:val="0"/>
      <w:marBottom w:val="0"/>
      <w:divBdr>
        <w:top w:val="none" w:sz="0" w:space="0" w:color="auto"/>
        <w:left w:val="none" w:sz="0" w:space="0" w:color="auto"/>
        <w:bottom w:val="none" w:sz="0" w:space="0" w:color="auto"/>
        <w:right w:val="none" w:sz="0" w:space="0" w:color="auto"/>
      </w:divBdr>
      <w:divsChild>
        <w:div w:id="5278387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5">
      <w:marLeft w:val="0"/>
      <w:marRight w:val="0"/>
      <w:marTop w:val="0"/>
      <w:marBottom w:val="0"/>
      <w:divBdr>
        <w:top w:val="none" w:sz="0" w:space="0" w:color="auto"/>
        <w:left w:val="none" w:sz="0" w:space="0" w:color="auto"/>
        <w:bottom w:val="none" w:sz="0" w:space="0" w:color="auto"/>
        <w:right w:val="none" w:sz="0" w:space="0" w:color="auto"/>
      </w:divBdr>
      <w:divsChild>
        <w:div w:id="5278388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9">
      <w:marLeft w:val="0"/>
      <w:marRight w:val="0"/>
      <w:marTop w:val="0"/>
      <w:marBottom w:val="0"/>
      <w:divBdr>
        <w:top w:val="none" w:sz="0" w:space="0" w:color="auto"/>
        <w:left w:val="none" w:sz="0" w:space="0" w:color="auto"/>
        <w:bottom w:val="none" w:sz="0" w:space="0" w:color="auto"/>
        <w:right w:val="none" w:sz="0" w:space="0" w:color="auto"/>
      </w:divBdr>
      <w:divsChild>
        <w:div w:id="5278385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47">
      <w:marLeft w:val="0"/>
      <w:marRight w:val="0"/>
      <w:marTop w:val="0"/>
      <w:marBottom w:val="0"/>
      <w:divBdr>
        <w:top w:val="none" w:sz="0" w:space="0" w:color="auto"/>
        <w:left w:val="none" w:sz="0" w:space="0" w:color="auto"/>
        <w:bottom w:val="none" w:sz="0" w:space="0" w:color="auto"/>
        <w:right w:val="none" w:sz="0" w:space="0" w:color="auto"/>
      </w:divBdr>
      <w:divsChild>
        <w:div w:id="5278386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1">
      <w:marLeft w:val="0"/>
      <w:marRight w:val="0"/>
      <w:marTop w:val="0"/>
      <w:marBottom w:val="0"/>
      <w:divBdr>
        <w:top w:val="none" w:sz="0" w:space="0" w:color="auto"/>
        <w:left w:val="none" w:sz="0" w:space="0" w:color="auto"/>
        <w:bottom w:val="none" w:sz="0" w:space="0" w:color="auto"/>
        <w:right w:val="none" w:sz="0" w:space="0" w:color="auto"/>
      </w:divBdr>
      <w:divsChild>
        <w:div w:id="5278389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2">
      <w:marLeft w:val="0"/>
      <w:marRight w:val="0"/>
      <w:marTop w:val="0"/>
      <w:marBottom w:val="0"/>
      <w:divBdr>
        <w:top w:val="none" w:sz="0" w:space="0" w:color="auto"/>
        <w:left w:val="none" w:sz="0" w:space="0" w:color="auto"/>
        <w:bottom w:val="none" w:sz="0" w:space="0" w:color="auto"/>
        <w:right w:val="none" w:sz="0" w:space="0" w:color="auto"/>
      </w:divBdr>
      <w:divsChild>
        <w:div w:id="5278385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4">
      <w:marLeft w:val="0"/>
      <w:marRight w:val="0"/>
      <w:marTop w:val="0"/>
      <w:marBottom w:val="0"/>
      <w:divBdr>
        <w:top w:val="none" w:sz="0" w:space="0" w:color="auto"/>
        <w:left w:val="none" w:sz="0" w:space="0" w:color="auto"/>
        <w:bottom w:val="none" w:sz="0" w:space="0" w:color="auto"/>
        <w:right w:val="none" w:sz="0" w:space="0" w:color="auto"/>
      </w:divBdr>
      <w:divsChild>
        <w:div w:id="5278389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5">
      <w:marLeft w:val="0"/>
      <w:marRight w:val="0"/>
      <w:marTop w:val="0"/>
      <w:marBottom w:val="0"/>
      <w:divBdr>
        <w:top w:val="none" w:sz="0" w:space="0" w:color="auto"/>
        <w:left w:val="none" w:sz="0" w:space="0" w:color="auto"/>
        <w:bottom w:val="none" w:sz="0" w:space="0" w:color="auto"/>
        <w:right w:val="none" w:sz="0" w:space="0" w:color="auto"/>
      </w:divBdr>
      <w:divsChild>
        <w:div w:id="5278386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6">
      <w:marLeft w:val="0"/>
      <w:marRight w:val="0"/>
      <w:marTop w:val="0"/>
      <w:marBottom w:val="0"/>
      <w:divBdr>
        <w:top w:val="none" w:sz="0" w:space="0" w:color="auto"/>
        <w:left w:val="none" w:sz="0" w:space="0" w:color="auto"/>
        <w:bottom w:val="none" w:sz="0" w:space="0" w:color="auto"/>
        <w:right w:val="none" w:sz="0" w:space="0" w:color="auto"/>
      </w:divBdr>
      <w:divsChild>
        <w:div w:id="5278386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8">
      <w:marLeft w:val="0"/>
      <w:marRight w:val="0"/>
      <w:marTop w:val="0"/>
      <w:marBottom w:val="0"/>
      <w:divBdr>
        <w:top w:val="none" w:sz="0" w:space="0" w:color="auto"/>
        <w:left w:val="none" w:sz="0" w:space="0" w:color="auto"/>
        <w:bottom w:val="none" w:sz="0" w:space="0" w:color="auto"/>
        <w:right w:val="none" w:sz="0" w:space="0" w:color="auto"/>
      </w:divBdr>
      <w:divsChild>
        <w:div w:id="5278389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9">
      <w:marLeft w:val="0"/>
      <w:marRight w:val="0"/>
      <w:marTop w:val="0"/>
      <w:marBottom w:val="0"/>
      <w:divBdr>
        <w:top w:val="none" w:sz="0" w:space="0" w:color="auto"/>
        <w:left w:val="none" w:sz="0" w:space="0" w:color="auto"/>
        <w:bottom w:val="none" w:sz="0" w:space="0" w:color="auto"/>
        <w:right w:val="none" w:sz="0" w:space="0" w:color="auto"/>
      </w:divBdr>
      <w:divsChild>
        <w:div w:id="5278387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0">
      <w:marLeft w:val="0"/>
      <w:marRight w:val="0"/>
      <w:marTop w:val="0"/>
      <w:marBottom w:val="0"/>
      <w:divBdr>
        <w:top w:val="none" w:sz="0" w:space="0" w:color="auto"/>
        <w:left w:val="none" w:sz="0" w:space="0" w:color="auto"/>
        <w:bottom w:val="none" w:sz="0" w:space="0" w:color="auto"/>
        <w:right w:val="none" w:sz="0" w:space="0" w:color="auto"/>
      </w:divBdr>
      <w:divsChild>
        <w:div w:id="5278386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4">
      <w:marLeft w:val="0"/>
      <w:marRight w:val="0"/>
      <w:marTop w:val="0"/>
      <w:marBottom w:val="0"/>
      <w:divBdr>
        <w:top w:val="none" w:sz="0" w:space="0" w:color="auto"/>
        <w:left w:val="none" w:sz="0" w:space="0" w:color="auto"/>
        <w:bottom w:val="none" w:sz="0" w:space="0" w:color="auto"/>
        <w:right w:val="none" w:sz="0" w:space="0" w:color="auto"/>
      </w:divBdr>
      <w:divsChild>
        <w:div w:id="5278385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6">
      <w:marLeft w:val="0"/>
      <w:marRight w:val="0"/>
      <w:marTop w:val="0"/>
      <w:marBottom w:val="0"/>
      <w:divBdr>
        <w:top w:val="none" w:sz="0" w:space="0" w:color="auto"/>
        <w:left w:val="none" w:sz="0" w:space="0" w:color="auto"/>
        <w:bottom w:val="none" w:sz="0" w:space="0" w:color="auto"/>
        <w:right w:val="none" w:sz="0" w:space="0" w:color="auto"/>
      </w:divBdr>
      <w:divsChild>
        <w:div w:id="5278386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7">
      <w:marLeft w:val="0"/>
      <w:marRight w:val="0"/>
      <w:marTop w:val="0"/>
      <w:marBottom w:val="0"/>
      <w:divBdr>
        <w:top w:val="none" w:sz="0" w:space="0" w:color="auto"/>
        <w:left w:val="none" w:sz="0" w:space="0" w:color="auto"/>
        <w:bottom w:val="none" w:sz="0" w:space="0" w:color="auto"/>
        <w:right w:val="none" w:sz="0" w:space="0" w:color="auto"/>
      </w:divBdr>
      <w:divsChild>
        <w:div w:id="5278389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1">
      <w:marLeft w:val="0"/>
      <w:marRight w:val="0"/>
      <w:marTop w:val="0"/>
      <w:marBottom w:val="0"/>
      <w:divBdr>
        <w:top w:val="none" w:sz="0" w:space="0" w:color="auto"/>
        <w:left w:val="none" w:sz="0" w:space="0" w:color="auto"/>
        <w:bottom w:val="none" w:sz="0" w:space="0" w:color="auto"/>
        <w:right w:val="none" w:sz="0" w:space="0" w:color="auto"/>
      </w:divBdr>
      <w:divsChild>
        <w:div w:id="5278386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3">
      <w:marLeft w:val="0"/>
      <w:marRight w:val="0"/>
      <w:marTop w:val="0"/>
      <w:marBottom w:val="0"/>
      <w:divBdr>
        <w:top w:val="none" w:sz="0" w:space="0" w:color="auto"/>
        <w:left w:val="none" w:sz="0" w:space="0" w:color="auto"/>
        <w:bottom w:val="none" w:sz="0" w:space="0" w:color="auto"/>
        <w:right w:val="none" w:sz="0" w:space="0" w:color="auto"/>
      </w:divBdr>
      <w:divsChild>
        <w:div w:id="52783878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8">
      <w:marLeft w:val="0"/>
      <w:marRight w:val="0"/>
      <w:marTop w:val="0"/>
      <w:marBottom w:val="0"/>
      <w:divBdr>
        <w:top w:val="none" w:sz="0" w:space="0" w:color="auto"/>
        <w:left w:val="none" w:sz="0" w:space="0" w:color="auto"/>
        <w:bottom w:val="none" w:sz="0" w:space="0" w:color="auto"/>
        <w:right w:val="none" w:sz="0" w:space="0" w:color="auto"/>
      </w:divBdr>
      <w:divsChild>
        <w:div w:id="5278389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9">
      <w:marLeft w:val="0"/>
      <w:marRight w:val="0"/>
      <w:marTop w:val="0"/>
      <w:marBottom w:val="0"/>
      <w:divBdr>
        <w:top w:val="none" w:sz="0" w:space="0" w:color="auto"/>
        <w:left w:val="none" w:sz="0" w:space="0" w:color="auto"/>
        <w:bottom w:val="none" w:sz="0" w:space="0" w:color="auto"/>
        <w:right w:val="none" w:sz="0" w:space="0" w:color="auto"/>
      </w:divBdr>
      <w:divsChild>
        <w:div w:id="5278387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0">
      <w:marLeft w:val="0"/>
      <w:marRight w:val="0"/>
      <w:marTop w:val="0"/>
      <w:marBottom w:val="0"/>
      <w:divBdr>
        <w:top w:val="none" w:sz="0" w:space="0" w:color="auto"/>
        <w:left w:val="none" w:sz="0" w:space="0" w:color="auto"/>
        <w:bottom w:val="none" w:sz="0" w:space="0" w:color="auto"/>
        <w:right w:val="none" w:sz="0" w:space="0" w:color="auto"/>
      </w:divBdr>
      <w:divsChild>
        <w:div w:id="5278388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3">
      <w:marLeft w:val="0"/>
      <w:marRight w:val="0"/>
      <w:marTop w:val="0"/>
      <w:marBottom w:val="0"/>
      <w:divBdr>
        <w:top w:val="none" w:sz="0" w:space="0" w:color="auto"/>
        <w:left w:val="none" w:sz="0" w:space="0" w:color="auto"/>
        <w:bottom w:val="none" w:sz="0" w:space="0" w:color="auto"/>
        <w:right w:val="none" w:sz="0" w:space="0" w:color="auto"/>
      </w:divBdr>
      <w:divsChild>
        <w:div w:id="5278386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6">
      <w:marLeft w:val="0"/>
      <w:marRight w:val="0"/>
      <w:marTop w:val="0"/>
      <w:marBottom w:val="0"/>
      <w:divBdr>
        <w:top w:val="none" w:sz="0" w:space="0" w:color="auto"/>
        <w:left w:val="none" w:sz="0" w:space="0" w:color="auto"/>
        <w:bottom w:val="none" w:sz="0" w:space="0" w:color="auto"/>
        <w:right w:val="none" w:sz="0" w:space="0" w:color="auto"/>
      </w:divBdr>
      <w:divsChild>
        <w:div w:id="5278386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8">
      <w:marLeft w:val="0"/>
      <w:marRight w:val="0"/>
      <w:marTop w:val="0"/>
      <w:marBottom w:val="0"/>
      <w:divBdr>
        <w:top w:val="none" w:sz="0" w:space="0" w:color="auto"/>
        <w:left w:val="none" w:sz="0" w:space="0" w:color="auto"/>
        <w:bottom w:val="none" w:sz="0" w:space="0" w:color="auto"/>
        <w:right w:val="none" w:sz="0" w:space="0" w:color="auto"/>
      </w:divBdr>
      <w:divsChild>
        <w:div w:id="5278388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0">
      <w:marLeft w:val="0"/>
      <w:marRight w:val="0"/>
      <w:marTop w:val="0"/>
      <w:marBottom w:val="0"/>
      <w:divBdr>
        <w:top w:val="none" w:sz="0" w:space="0" w:color="auto"/>
        <w:left w:val="none" w:sz="0" w:space="0" w:color="auto"/>
        <w:bottom w:val="none" w:sz="0" w:space="0" w:color="auto"/>
        <w:right w:val="none" w:sz="0" w:space="0" w:color="auto"/>
      </w:divBdr>
      <w:divsChild>
        <w:div w:id="5278388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2">
      <w:marLeft w:val="0"/>
      <w:marRight w:val="0"/>
      <w:marTop w:val="0"/>
      <w:marBottom w:val="0"/>
      <w:divBdr>
        <w:top w:val="none" w:sz="0" w:space="0" w:color="auto"/>
        <w:left w:val="none" w:sz="0" w:space="0" w:color="auto"/>
        <w:bottom w:val="none" w:sz="0" w:space="0" w:color="auto"/>
        <w:right w:val="none" w:sz="0" w:space="0" w:color="auto"/>
      </w:divBdr>
      <w:divsChild>
        <w:div w:id="5278389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4">
      <w:marLeft w:val="0"/>
      <w:marRight w:val="0"/>
      <w:marTop w:val="0"/>
      <w:marBottom w:val="0"/>
      <w:divBdr>
        <w:top w:val="none" w:sz="0" w:space="0" w:color="auto"/>
        <w:left w:val="none" w:sz="0" w:space="0" w:color="auto"/>
        <w:bottom w:val="none" w:sz="0" w:space="0" w:color="auto"/>
        <w:right w:val="none" w:sz="0" w:space="0" w:color="auto"/>
      </w:divBdr>
      <w:divsChild>
        <w:div w:id="5278387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6">
      <w:marLeft w:val="0"/>
      <w:marRight w:val="0"/>
      <w:marTop w:val="0"/>
      <w:marBottom w:val="0"/>
      <w:divBdr>
        <w:top w:val="none" w:sz="0" w:space="0" w:color="auto"/>
        <w:left w:val="none" w:sz="0" w:space="0" w:color="auto"/>
        <w:bottom w:val="none" w:sz="0" w:space="0" w:color="auto"/>
        <w:right w:val="none" w:sz="0" w:space="0" w:color="auto"/>
      </w:divBdr>
      <w:divsChild>
        <w:div w:id="5278386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7">
      <w:marLeft w:val="0"/>
      <w:marRight w:val="0"/>
      <w:marTop w:val="0"/>
      <w:marBottom w:val="0"/>
      <w:divBdr>
        <w:top w:val="none" w:sz="0" w:space="0" w:color="auto"/>
        <w:left w:val="none" w:sz="0" w:space="0" w:color="auto"/>
        <w:bottom w:val="none" w:sz="0" w:space="0" w:color="auto"/>
        <w:right w:val="none" w:sz="0" w:space="0" w:color="auto"/>
      </w:divBdr>
      <w:divsChild>
        <w:div w:id="5278388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9">
      <w:marLeft w:val="0"/>
      <w:marRight w:val="0"/>
      <w:marTop w:val="0"/>
      <w:marBottom w:val="0"/>
      <w:divBdr>
        <w:top w:val="none" w:sz="0" w:space="0" w:color="auto"/>
        <w:left w:val="none" w:sz="0" w:space="0" w:color="auto"/>
        <w:bottom w:val="none" w:sz="0" w:space="0" w:color="auto"/>
        <w:right w:val="none" w:sz="0" w:space="0" w:color="auto"/>
      </w:divBdr>
      <w:divsChild>
        <w:div w:id="5278387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0">
      <w:marLeft w:val="0"/>
      <w:marRight w:val="0"/>
      <w:marTop w:val="0"/>
      <w:marBottom w:val="0"/>
      <w:divBdr>
        <w:top w:val="none" w:sz="0" w:space="0" w:color="auto"/>
        <w:left w:val="none" w:sz="0" w:space="0" w:color="auto"/>
        <w:bottom w:val="none" w:sz="0" w:space="0" w:color="auto"/>
        <w:right w:val="none" w:sz="0" w:space="0" w:color="auto"/>
      </w:divBdr>
      <w:divsChild>
        <w:div w:id="5278388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1">
      <w:marLeft w:val="0"/>
      <w:marRight w:val="0"/>
      <w:marTop w:val="0"/>
      <w:marBottom w:val="0"/>
      <w:divBdr>
        <w:top w:val="none" w:sz="0" w:space="0" w:color="auto"/>
        <w:left w:val="none" w:sz="0" w:space="0" w:color="auto"/>
        <w:bottom w:val="none" w:sz="0" w:space="0" w:color="auto"/>
        <w:right w:val="none" w:sz="0" w:space="0" w:color="auto"/>
      </w:divBdr>
      <w:divsChild>
        <w:div w:id="5278387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5">
      <w:marLeft w:val="0"/>
      <w:marRight w:val="0"/>
      <w:marTop w:val="0"/>
      <w:marBottom w:val="0"/>
      <w:divBdr>
        <w:top w:val="none" w:sz="0" w:space="0" w:color="auto"/>
        <w:left w:val="none" w:sz="0" w:space="0" w:color="auto"/>
        <w:bottom w:val="none" w:sz="0" w:space="0" w:color="auto"/>
        <w:right w:val="none" w:sz="0" w:space="0" w:color="auto"/>
      </w:divBdr>
      <w:divsChild>
        <w:div w:id="5278386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6">
      <w:marLeft w:val="0"/>
      <w:marRight w:val="0"/>
      <w:marTop w:val="0"/>
      <w:marBottom w:val="0"/>
      <w:divBdr>
        <w:top w:val="none" w:sz="0" w:space="0" w:color="auto"/>
        <w:left w:val="none" w:sz="0" w:space="0" w:color="auto"/>
        <w:bottom w:val="none" w:sz="0" w:space="0" w:color="auto"/>
        <w:right w:val="none" w:sz="0" w:space="0" w:color="auto"/>
      </w:divBdr>
      <w:divsChild>
        <w:div w:id="5278388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9">
      <w:marLeft w:val="0"/>
      <w:marRight w:val="0"/>
      <w:marTop w:val="0"/>
      <w:marBottom w:val="0"/>
      <w:divBdr>
        <w:top w:val="none" w:sz="0" w:space="0" w:color="auto"/>
        <w:left w:val="none" w:sz="0" w:space="0" w:color="auto"/>
        <w:bottom w:val="none" w:sz="0" w:space="0" w:color="auto"/>
        <w:right w:val="none" w:sz="0" w:space="0" w:color="auto"/>
      </w:divBdr>
      <w:divsChild>
        <w:div w:id="5278386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2">
      <w:marLeft w:val="0"/>
      <w:marRight w:val="0"/>
      <w:marTop w:val="0"/>
      <w:marBottom w:val="0"/>
      <w:divBdr>
        <w:top w:val="none" w:sz="0" w:space="0" w:color="auto"/>
        <w:left w:val="none" w:sz="0" w:space="0" w:color="auto"/>
        <w:bottom w:val="none" w:sz="0" w:space="0" w:color="auto"/>
        <w:right w:val="none" w:sz="0" w:space="0" w:color="auto"/>
      </w:divBdr>
      <w:divsChild>
        <w:div w:id="5278386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3">
      <w:marLeft w:val="0"/>
      <w:marRight w:val="0"/>
      <w:marTop w:val="0"/>
      <w:marBottom w:val="0"/>
      <w:divBdr>
        <w:top w:val="none" w:sz="0" w:space="0" w:color="auto"/>
        <w:left w:val="none" w:sz="0" w:space="0" w:color="auto"/>
        <w:bottom w:val="none" w:sz="0" w:space="0" w:color="auto"/>
        <w:right w:val="none" w:sz="0" w:space="0" w:color="auto"/>
      </w:divBdr>
      <w:divsChild>
        <w:div w:id="5278385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6">
      <w:marLeft w:val="0"/>
      <w:marRight w:val="0"/>
      <w:marTop w:val="0"/>
      <w:marBottom w:val="0"/>
      <w:divBdr>
        <w:top w:val="none" w:sz="0" w:space="0" w:color="auto"/>
        <w:left w:val="none" w:sz="0" w:space="0" w:color="auto"/>
        <w:bottom w:val="none" w:sz="0" w:space="0" w:color="auto"/>
        <w:right w:val="none" w:sz="0" w:space="0" w:color="auto"/>
      </w:divBdr>
      <w:divsChild>
        <w:div w:id="5278386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7">
      <w:marLeft w:val="0"/>
      <w:marRight w:val="0"/>
      <w:marTop w:val="0"/>
      <w:marBottom w:val="0"/>
      <w:divBdr>
        <w:top w:val="none" w:sz="0" w:space="0" w:color="auto"/>
        <w:left w:val="none" w:sz="0" w:space="0" w:color="auto"/>
        <w:bottom w:val="none" w:sz="0" w:space="0" w:color="auto"/>
        <w:right w:val="none" w:sz="0" w:space="0" w:color="auto"/>
      </w:divBdr>
      <w:divsChild>
        <w:div w:id="5278388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9">
      <w:marLeft w:val="0"/>
      <w:marRight w:val="0"/>
      <w:marTop w:val="0"/>
      <w:marBottom w:val="0"/>
      <w:divBdr>
        <w:top w:val="none" w:sz="0" w:space="0" w:color="auto"/>
        <w:left w:val="none" w:sz="0" w:space="0" w:color="auto"/>
        <w:bottom w:val="none" w:sz="0" w:space="0" w:color="auto"/>
        <w:right w:val="none" w:sz="0" w:space="0" w:color="auto"/>
      </w:divBdr>
      <w:divsChild>
        <w:div w:id="52783866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24">
      <w:marLeft w:val="0"/>
      <w:marRight w:val="0"/>
      <w:marTop w:val="0"/>
      <w:marBottom w:val="0"/>
      <w:divBdr>
        <w:top w:val="none" w:sz="0" w:space="0" w:color="auto"/>
        <w:left w:val="none" w:sz="0" w:space="0" w:color="auto"/>
        <w:bottom w:val="none" w:sz="0" w:space="0" w:color="auto"/>
        <w:right w:val="none" w:sz="0" w:space="0" w:color="auto"/>
      </w:divBdr>
      <w:divsChild>
        <w:div w:id="5278388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1">
      <w:marLeft w:val="0"/>
      <w:marRight w:val="0"/>
      <w:marTop w:val="0"/>
      <w:marBottom w:val="0"/>
      <w:divBdr>
        <w:top w:val="none" w:sz="0" w:space="0" w:color="auto"/>
        <w:left w:val="none" w:sz="0" w:space="0" w:color="auto"/>
        <w:bottom w:val="none" w:sz="0" w:space="0" w:color="auto"/>
        <w:right w:val="none" w:sz="0" w:space="0" w:color="auto"/>
      </w:divBdr>
      <w:divsChild>
        <w:div w:id="5278389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2">
      <w:marLeft w:val="0"/>
      <w:marRight w:val="0"/>
      <w:marTop w:val="0"/>
      <w:marBottom w:val="0"/>
      <w:divBdr>
        <w:top w:val="none" w:sz="0" w:space="0" w:color="auto"/>
        <w:left w:val="none" w:sz="0" w:space="0" w:color="auto"/>
        <w:bottom w:val="none" w:sz="0" w:space="0" w:color="auto"/>
        <w:right w:val="none" w:sz="0" w:space="0" w:color="auto"/>
      </w:divBdr>
      <w:divsChild>
        <w:div w:id="5278385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4">
      <w:marLeft w:val="0"/>
      <w:marRight w:val="0"/>
      <w:marTop w:val="0"/>
      <w:marBottom w:val="0"/>
      <w:divBdr>
        <w:top w:val="none" w:sz="0" w:space="0" w:color="auto"/>
        <w:left w:val="none" w:sz="0" w:space="0" w:color="auto"/>
        <w:bottom w:val="none" w:sz="0" w:space="0" w:color="auto"/>
        <w:right w:val="none" w:sz="0" w:space="0" w:color="auto"/>
      </w:divBdr>
      <w:divsChild>
        <w:div w:id="5278387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6">
      <w:marLeft w:val="0"/>
      <w:marRight w:val="0"/>
      <w:marTop w:val="0"/>
      <w:marBottom w:val="0"/>
      <w:divBdr>
        <w:top w:val="none" w:sz="0" w:space="0" w:color="auto"/>
        <w:left w:val="none" w:sz="0" w:space="0" w:color="auto"/>
        <w:bottom w:val="none" w:sz="0" w:space="0" w:color="auto"/>
        <w:right w:val="none" w:sz="0" w:space="0" w:color="auto"/>
      </w:divBdr>
      <w:divsChild>
        <w:div w:id="5278388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7">
      <w:marLeft w:val="0"/>
      <w:marRight w:val="0"/>
      <w:marTop w:val="0"/>
      <w:marBottom w:val="0"/>
      <w:divBdr>
        <w:top w:val="none" w:sz="0" w:space="0" w:color="auto"/>
        <w:left w:val="none" w:sz="0" w:space="0" w:color="auto"/>
        <w:bottom w:val="none" w:sz="0" w:space="0" w:color="auto"/>
        <w:right w:val="none" w:sz="0" w:space="0" w:color="auto"/>
      </w:divBdr>
      <w:divsChild>
        <w:div w:id="5278386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9">
      <w:marLeft w:val="0"/>
      <w:marRight w:val="0"/>
      <w:marTop w:val="0"/>
      <w:marBottom w:val="0"/>
      <w:divBdr>
        <w:top w:val="none" w:sz="0" w:space="0" w:color="auto"/>
        <w:left w:val="none" w:sz="0" w:space="0" w:color="auto"/>
        <w:bottom w:val="none" w:sz="0" w:space="0" w:color="auto"/>
        <w:right w:val="none" w:sz="0" w:space="0" w:color="auto"/>
      </w:divBdr>
      <w:divsChild>
        <w:div w:id="5278386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2">
      <w:marLeft w:val="0"/>
      <w:marRight w:val="0"/>
      <w:marTop w:val="0"/>
      <w:marBottom w:val="0"/>
      <w:divBdr>
        <w:top w:val="none" w:sz="0" w:space="0" w:color="auto"/>
        <w:left w:val="none" w:sz="0" w:space="0" w:color="auto"/>
        <w:bottom w:val="none" w:sz="0" w:space="0" w:color="auto"/>
        <w:right w:val="none" w:sz="0" w:space="0" w:color="auto"/>
      </w:divBdr>
      <w:divsChild>
        <w:div w:id="5278387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3">
      <w:marLeft w:val="0"/>
      <w:marRight w:val="0"/>
      <w:marTop w:val="0"/>
      <w:marBottom w:val="0"/>
      <w:divBdr>
        <w:top w:val="none" w:sz="0" w:space="0" w:color="auto"/>
        <w:left w:val="none" w:sz="0" w:space="0" w:color="auto"/>
        <w:bottom w:val="none" w:sz="0" w:space="0" w:color="auto"/>
        <w:right w:val="none" w:sz="0" w:space="0" w:color="auto"/>
      </w:divBdr>
      <w:divsChild>
        <w:div w:id="5278389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5">
      <w:marLeft w:val="0"/>
      <w:marRight w:val="0"/>
      <w:marTop w:val="0"/>
      <w:marBottom w:val="0"/>
      <w:divBdr>
        <w:top w:val="none" w:sz="0" w:space="0" w:color="auto"/>
        <w:left w:val="none" w:sz="0" w:space="0" w:color="auto"/>
        <w:bottom w:val="none" w:sz="0" w:space="0" w:color="auto"/>
        <w:right w:val="none" w:sz="0" w:space="0" w:color="auto"/>
      </w:divBdr>
      <w:divsChild>
        <w:div w:id="5278385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9">
      <w:marLeft w:val="0"/>
      <w:marRight w:val="0"/>
      <w:marTop w:val="0"/>
      <w:marBottom w:val="0"/>
      <w:divBdr>
        <w:top w:val="none" w:sz="0" w:space="0" w:color="auto"/>
        <w:left w:val="none" w:sz="0" w:space="0" w:color="auto"/>
        <w:bottom w:val="none" w:sz="0" w:space="0" w:color="auto"/>
        <w:right w:val="none" w:sz="0" w:space="0" w:color="auto"/>
      </w:divBdr>
      <w:divsChild>
        <w:div w:id="5278386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0">
      <w:marLeft w:val="0"/>
      <w:marRight w:val="0"/>
      <w:marTop w:val="0"/>
      <w:marBottom w:val="0"/>
      <w:divBdr>
        <w:top w:val="none" w:sz="0" w:space="0" w:color="auto"/>
        <w:left w:val="none" w:sz="0" w:space="0" w:color="auto"/>
        <w:bottom w:val="none" w:sz="0" w:space="0" w:color="auto"/>
        <w:right w:val="none" w:sz="0" w:space="0" w:color="auto"/>
      </w:divBdr>
      <w:divsChild>
        <w:div w:id="5278386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1">
      <w:marLeft w:val="0"/>
      <w:marRight w:val="0"/>
      <w:marTop w:val="0"/>
      <w:marBottom w:val="0"/>
      <w:divBdr>
        <w:top w:val="none" w:sz="0" w:space="0" w:color="auto"/>
        <w:left w:val="none" w:sz="0" w:space="0" w:color="auto"/>
        <w:bottom w:val="none" w:sz="0" w:space="0" w:color="auto"/>
        <w:right w:val="none" w:sz="0" w:space="0" w:color="auto"/>
      </w:divBdr>
      <w:divsChild>
        <w:div w:id="5278386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3">
      <w:marLeft w:val="0"/>
      <w:marRight w:val="0"/>
      <w:marTop w:val="0"/>
      <w:marBottom w:val="0"/>
      <w:divBdr>
        <w:top w:val="none" w:sz="0" w:space="0" w:color="auto"/>
        <w:left w:val="none" w:sz="0" w:space="0" w:color="auto"/>
        <w:bottom w:val="none" w:sz="0" w:space="0" w:color="auto"/>
        <w:right w:val="none" w:sz="0" w:space="0" w:color="auto"/>
      </w:divBdr>
      <w:divsChild>
        <w:div w:id="5278387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6">
      <w:marLeft w:val="0"/>
      <w:marRight w:val="0"/>
      <w:marTop w:val="0"/>
      <w:marBottom w:val="0"/>
      <w:divBdr>
        <w:top w:val="none" w:sz="0" w:space="0" w:color="auto"/>
        <w:left w:val="none" w:sz="0" w:space="0" w:color="auto"/>
        <w:bottom w:val="none" w:sz="0" w:space="0" w:color="auto"/>
        <w:right w:val="none" w:sz="0" w:space="0" w:color="auto"/>
      </w:divBdr>
      <w:divsChild>
        <w:div w:id="5278388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7">
      <w:marLeft w:val="0"/>
      <w:marRight w:val="0"/>
      <w:marTop w:val="0"/>
      <w:marBottom w:val="0"/>
      <w:divBdr>
        <w:top w:val="none" w:sz="0" w:space="0" w:color="auto"/>
        <w:left w:val="none" w:sz="0" w:space="0" w:color="auto"/>
        <w:bottom w:val="none" w:sz="0" w:space="0" w:color="auto"/>
        <w:right w:val="none" w:sz="0" w:space="0" w:color="auto"/>
      </w:divBdr>
      <w:divsChild>
        <w:div w:id="5278388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9">
      <w:marLeft w:val="0"/>
      <w:marRight w:val="0"/>
      <w:marTop w:val="0"/>
      <w:marBottom w:val="0"/>
      <w:divBdr>
        <w:top w:val="none" w:sz="0" w:space="0" w:color="auto"/>
        <w:left w:val="none" w:sz="0" w:space="0" w:color="auto"/>
        <w:bottom w:val="none" w:sz="0" w:space="0" w:color="auto"/>
        <w:right w:val="none" w:sz="0" w:space="0" w:color="auto"/>
      </w:divBdr>
      <w:divsChild>
        <w:div w:id="5278386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0">
      <w:marLeft w:val="0"/>
      <w:marRight w:val="0"/>
      <w:marTop w:val="0"/>
      <w:marBottom w:val="0"/>
      <w:divBdr>
        <w:top w:val="none" w:sz="0" w:space="0" w:color="auto"/>
        <w:left w:val="none" w:sz="0" w:space="0" w:color="auto"/>
        <w:bottom w:val="none" w:sz="0" w:space="0" w:color="auto"/>
        <w:right w:val="none" w:sz="0" w:space="0" w:color="auto"/>
      </w:divBdr>
      <w:divsChild>
        <w:div w:id="5278389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1">
      <w:marLeft w:val="0"/>
      <w:marRight w:val="0"/>
      <w:marTop w:val="0"/>
      <w:marBottom w:val="0"/>
      <w:divBdr>
        <w:top w:val="none" w:sz="0" w:space="0" w:color="auto"/>
        <w:left w:val="none" w:sz="0" w:space="0" w:color="auto"/>
        <w:bottom w:val="none" w:sz="0" w:space="0" w:color="auto"/>
        <w:right w:val="none" w:sz="0" w:space="0" w:color="auto"/>
      </w:divBdr>
      <w:divsChild>
        <w:div w:id="5278389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2">
      <w:marLeft w:val="0"/>
      <w:marRight w:val="0"/>
      <w:marTop w:val="0"/>
      <w:marBottom w:val="0"/>
      <w:divBdr>
        <w:top w:val="none" w:sz="0" w:space="0" w:color="auto"/>
        <w:left w:val="none" w:sz="0" w:space="0" w:color="auto"/>
        <w:bottom w:val="none" w:sz="0" w:space="0" w:color="auto"/>
        <w:right w:val="none" w:sz="0" w:space="0" w:color="auto"/>
      </w:divBdr>
      <w:divsChild>
        <w:div w:id="5278387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3">
      <w:marLeft w:val="0"/>
      <w:marRight w:val="0"/>
      <w:marTop w:val="0"/>
      <w:marBottom w:val="0"/>
      <w:divBdr>
        <w:top w:val="none" w:sz="0" w:space="0" w:color="auto"/>
        <w:left w:val="none" w:sz="0" w:space="0" w:color="auto"/>
        <w:bottom w:val="none" w:sz="0" w:space="0" w:color="auto"/>
        <w:right w:val="none" w:sz="0" w:space="0" w:color="auto"/>
      </w:divBdr>
      <w:divsChild>
        <w:div w:id="5278388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4">
      <w:marLeft w:val="0"/>
      <w:marRight w:val="0"/>
      <w:marTop w:val="0"/>
      <w:marBottom w:val="0"/>
      <w:divBdr>
        <w:top w:val="none" w:sz="0" w:space="0" w:color="auto"/>
        <w:left w:val="none" w:sz="0" w:space="0" w:color="auto"/>
        <w:bottom w:val="none" w:sz="0" w:space="0" w:color="auto"/>
        <w:right w:val="none" w:sz="0" w:space="0" w:color="auto"/>
      </w:divBdr>
      <w:divsChild>
        <w:div w:id="5278388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5">
      <w:marLeft w:val="0"/>
      <w:marRight w:val="0"/>
      <w:marTop w:val="0"/>
      <w:marBottom w:val="0"/>
      <w:divBdr>
        <w:top w:val="none" w:sz="0" w:space="0" w:color="auto"/>
        <w:left w:val="none" w:sz="0" w:space="0" w:color="auto"/>
        <w:bottom w:val="none" w:sz="0" w:space="0" w:color="auto"/>
        <w:right w:val="none" w:sz="0" w:space="0" w:color="auto"/>
      </w:divBdr>
      <w:divsChild>
        <w:div w:id="5278385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6">
      <w:marLeft w:val="0"/>
      <w:marRight w:val="0"/>
      <w:marTop w:val="0"/>
      <w:marBottom w:val="0"/>
      <w:divBdr>
        <w:top w:val="none" w:sz="0" w:space="0" w:color="auto"/>
        <w:left w:val="none" w:sz="0" w:space="0" w:color="auto"/>
        <w:bottom w:val="none" w:sz="0" w:space="0" w:color="auto"/>
        <w:right w:val="none" w:sz="0" w:space="0" w:color="auto"/>
      </w:divBdr>
      <w:divsChild>
        <w:div w:id="5278387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7">
      <w:marLeft w:val="0"/>
      <w:marRight w:val="0"/>
      <w:marTop w:val="0"/>
      <w:marBottom w:val="0"/>
      <w:divBdr>
        <w:top w:val="none" w:sz="0" w:space="0" w:color="auto"/>
        <w:left w:val="none" w:sz="0" w:space="0" w:color="auto"/>
        <w:bottom w:val="none" w:sz="0" w:space="0" w:color="auto"/>
        <w:right w:val="none" w:sz="0" w:space="0" w:color="auto"/>
      </w:divBdr>
      <w:divsChild>
        <w:div w:id="5278386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8">
      <w:marLeft w:val="0"/>
      <w:marRight w:val="0"/>
      <w:marTop w:val="0"/>
      <w:marBottom w:val="0"/>
      <w:divBdr>
        <w:top w:val="none" w:sz="0" w:space="0" w:color="auto"/>
        <w:left w:val="none" w:sz="0" w:space="0" w:color="auto"/>
        <w:bottom w:val="none" w:sz="0" w:space="0" w:color="auto"/>
        <w:right w:val="none" w:sz="0" w:space="0" w:color="auto"/>
      </w:divBdr>
      <w:divsChild>
        <w:div w:id="5278388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1">
      <w:marLeft w:val="0"/>
      <w:marRight w:val="0"/>
      <w:marTop w:val="0"/>
      <w:marBottom w:val="0"/>
      <w:divBdr>
        <w:top w:val="none" w:sz="0" w:space="0" w:color="auto"/>
        <w:left w:val="none" w:sz="0" w:space="0" w:color="auto"/>
        <w:bottom w:val="none" w:sz="0" w:space="0" w:color="auto"/>
        <w:right w:val="none" w:sz="0" w:space="0" w:color="auto"/>
      </w:divBdr>
      <w:divsChild>
        <w:div w:id="5278385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4">
      <w:marLeft w:val="0"/>
      <w:marRight w:val="0"/>
      <w:marTop w:val="0"/>
      <w:marBottom w:val="0"/>
      <w:divBdr>
        <w:top w:val="none" w:sz="0" w:space="0" w:color="auto"/>
        <w:left w:val="none" w:sz="0" w:space="0" w:color="auto"/>
        <w:bottom w:val="none" w:sz="0" w:space="0" w:color="auto"/>
        <w:right w:val="none" w:sz="0" w:space="0" w:color="auto"/>
      </w:divBdr>
      <w:divsChild>
        <w:div w:id="5278388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5">
      <w:marLeft w:val="0"/>
      <w:marRight w:val="0"/>
      <w:marTop w:val="0"/>
      <w:marBottom w:val="0"/>
      <w:divBdr>
        <w:top w:val="none" w:sz="0" w:space="0" w:color="auto"/>
        <w:left w:val="none" w:sz="0" w:space="0" w:color="auto"/>
        <w:bottom w:val="none" w:sz="0" w:space="0" w:color="auto"/>
        <w:right w:val="none" w:sz="0" w:space="0" w:color="auto"/>
      </w:divBdr>
      <w:divsChild>
        <w:div w:id="5278388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6">
      <w:marLeft w:val="0"/>
      <w:marRight w:val="0"/>
      <w:marTop w:val="0"/>
      <w:marBottom w:val="0"/>
      <w:divBdr>
        <w:top w:val="none" w:sz="0" w:space="0" w:color="auto"/>
        <w:left w:val="none" w:sz="0" w:space="0" w:color="auto"/>
        <w:bottom w:val="none" w:sz="0" w:space="0" w:color="auto"/>
        <w:right w:val="none" w:sz="0" w:space="0" w:color="auto"/>
      </w:divBdr>
      <w:divsChild>
        <w:div w:id="5278386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7">
      <w:marLeft w:val="0"/>
      <w:marRight w:val="0"/>
      <w:marTop w:val="0"/>
      <w:marBottom w:val="0"/>
      <w:divBdr>
        <w:top w:val="none" w:sz="0" w:space="0" w:color="auto"/>
        <w:left w:val="none" w:sz="0" w:space="0" w:color="auto"/>
        <w:bottom w:val="none" w:sz="0" w:space="0" w:color="auto"/>
        <w:right w:val="none" w:sz="0" w:space="0" w:color="auto"/>
      </w:divBdr>
      <w:divsChild>
        <w:div w:id="5278385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8">
      <w:marLeft w:val="0"/>
      <w:marRight w:val="0"/>
      <w:marTop w:val="0"/>
      <w:marBottom w:val="0"/>
      <w:divBdr>
        <w:top w:val="none" w:sz="0" w:space="0" w:color="auto"/>
        <w:left w:val="none" w:sz="0" w:space="0" w:color="auto"/>
        <w:bottom w:val="none" w:sz="0" w:space="0" w:color="auto"/>
        <w:right w:val="none" w:sz="0" w:space="0" w:color="auto"/>
      </w:divBdr>
      <w:divsChild>
        <w:div w:id="5278388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0">
      <w:marLeft w:val="0"/>
      <w:marRight w:val="0"/>
      <w:marTop w:val="0"/>
      <w:marBottom w:val="0"/>
      <w:divBdr>
        <w:top w:val="none" w:sz="0" w:space="0" w:color="auto"/>
        <w:left w:val="none" w:sz="0" w:space="0" w:color="auto"/>
        <w:bottom w:val="none" w:sz="0" w:space="0" w:color="auto"/>
        <w:right w:val="none" w:sz="0" w:space="0" w:color="auto"/>
      </w:divBdr>
      <w:divsChild>
        <w:div w:id="5278385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1">
      <w:marLeft w:val="0"/>
      <w:marRight w:val="0"/>
      <w:marTop w:val="0"/>
      <w:marBottom w:val="0"/>
      <w:divBdr>
        <w:top w:val="none" w:sz="0" w:space="0" w:color="auto"/>
        <w:left w:val="none" w:sz="0" w:space="0" w:color="auto"/>
        <w:bottom w:val="none" w:sz="0" w:space="0" w:color="auto"/>
        <w:right w:val="none" w:sz="0" w:space="0" w:color="auto"/>
      </w:divBdr>
      <w:divsChild>
        <w:div w:id="5278389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3">
      <w:marLeft w:val="0"/>
      <w:marRight w:val="0"/>
      <w:marTop w:val="0"/>
      <w:marBottom w:val="0"/>
      <w:divBdr>
        <w:top w:val="none" w:sz="0" w:space="0" w:color="auto"/>
        <w:left w:val="none" w:sz="0" w:space="0" w:color="auto"/>
        <w:bottom w:val="none" w:sz="0" w:space="0" w:color="auto"/>
        <w:right w:val="none" w:sz="0" w:space="0" w:color="auto"/>
      </w:divBdr>
      <w:divsChild>
        <w:div w:id="5278388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4">
      <w:marLeft w:val="0"/>
      <w:marRight w:val="0"/>
      <w:marTop w:val="0"/>
      <w:marBottom w:val="0"/>
      <w:divBdr>
        <w:top w:val="none" w:sz="0" w:space="0" w:color="auto"/>
        <w:left w:val="none" w:sz="0" w:space="0" w:color="auto"/>
        <w:bottom w:val="none" w:sz="0" w:space="0" w:color="auto"/>
        <w:right w:val="none" w:sz="0" w:space="0" w:color="auto"/>
      </w:divBdr>
      <w:divsChild>
        <w:div w:id="5278385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5">
      <w:marLeft w:val="0"/>
      <w:marRight w:val="0"/>
      <w:marTop w:val="0"/>
      <w:marBottom w:val="0"/>
      <w:divBdr>
        <w:top w:val="none" w:sz="0" w:space="0" w:color="auto"/>
        <w:left w:val="none" w:sz="0" w:space="0" w:color="auto"/>
        <w:bottom w:val="none" w:sz="0" w:space="0" w:color="auto"/>
        <w:right w:val="none" w:sz="0" w:space="0" w:color="auto"/>
      </w:divBdr>
      <w:divsChild>
        <w:div w:id="5278387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9">
      <w:marLeft w:val="0"/>
      <w:marRight w:val="0"/>
      <w:marTop w:val="0"/>
      <w:marBottom w:val="0"/>
      <w:divBdr>
        <w:top w:val="none" w:sz="0" w:space="0" w:color="auto"/>
        <w:left w:val="none" w:sz="0" w:space="0" w:color="auto"/>
        <w:bottom w:val="none" w:sz="0" w:space="0" w:color="auto"/>
        <w:right w:val="none" w:sz="0" w:space="0" w:color="auto"/>
      </w:divBdr>
      <w:divsChild>
        <w:div w:id="52783889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1">
      <w:marLeft w:val="0"/>
      <w:marRight w:val="0"/>
      <w:marTop w:val="0"/>
      <w:marBottom w:val="0"/>
      <w:divBdr>
        <w:top w:val="none" w:sz="0" w:space="0" w:color="auto"/>
        <w:left w:val="none" w:sz="0" w:space="0" w:color="auto"/>
        <w:bottom w:val="none" w:sz="0" w:space="0" w:color="auto"/>
        <w:right w:val="none" w:sz="0" w:space="0" w:color="auto"/>
      </w:divBdr>
      <w:divsChild>
        <w:div w:id="5278389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2">
      <w:marLeft w:val="0"/>
      <w:marRight w:val="0"/>
      <w:marTop w:val="0"/>
      <w:marBottom w:val="0"/>
      <w:divBdr>
        <w:top w:val="none" w:sz="0" w:space="0" w:color="auto"/>
        <w:left w:val="none" w:sz="0" w:space="0" w:color="auto"/>
        <w:bottom w:val="none" w:sz="0" w:space="0" w:color="auto"/>
        <w:right w:val="none" w:sz="0" w:space="0" w:color="auto"/>
      </w:divBdr>
      <w:divsChild>
        <w:div w:id="5278388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4">
      <w:marLeft w:val="0"/>
      <w:marRight w:val="0"/>
      <w:marTop w:val="0"/>
      <w:marBottom w:val="0"/>
      <w:divBdr>
        <w:top w:val="none" w:sz="0" w:space="0" w:color="auto"/>
        <w:left w:val="none" w:sz="0" w:space="0" w:color="auto"/>
        <w:bottom w:val="none" w:sz="0" w:space="0" w:color="auto"/>
        <w:right w:val="none" w:sz="0" w:space="0" w:color="auto"/>
      </w:divBdr>
      <w:divsChild>
        <w:div w:id="5278386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9">
      <w:marLeft w:val="0"/>
      <w:marRight w:val="0"/>
      <w:marTop w:val="0"/>
      <w:marBottom w:val="0"/>
      <w:divBdr>
        <w:top w:val="none" w:sz="0" w:space="0" w:color="auto"/>
        <w:left w:val="none" w:sz="0" w:space="0" w:color="auto"/>
        <w:bottom w:val="none" w:sz="0" w:space="0" w:color="auto"/>
        <w:right w:val="none" w:sz="0" w:space="0" w:color="auto"/>
      </w:divBdr>
      <w:divsChild>
        <w:div w:id="5278389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0">
      <w:marLeft w:val="0"/>
      <w:marRight w:val="0"/>
      <w:marTop w:val="0"/>
      <w:marBottom w:val="0"/>
      <w:divBdr>
        <w:top w:val="none" w:sz="0" w:space="0" w:color="auto"/>
        <w:left w:val="none" w:sz="0" w:space="0" w:color="auto"/>
        <w:bottom w:val="none" w:sz="0" w:space="0" w:color="auto"/>
        <w:right w:val="none" w:sz="0" w:space="0" w:color="auto"/>
      </w:divBdr>
      <w:divsChild>
        <w:div w:id="5278387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4">
      <w:marLeft w:val="0"/>
      <w:marRight w:val="0"/>
      <w:marTop w:val="0"/>
      <w:marBottom w:val="0"/>
      <w:divBdr>
        <w:top w:val="none" w:sz="0" w:space="0" w:color="auto"/>
        <w:left w:val="none" w:sz="0" w:space="0" w:color="auto"/>
        <w:bottom w:val="none" w:sz="0" w:space="0" w:color="auto"/>
        <w:right w:val="none" w:sz="0" w:space="0" w:color="auto"/>
      </w:divBdr>
      <w:divsChild>
        <w:div w:id="5278386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5">
      <w:marLeft w:val="0"/>
      <w:marRight w:val="0"/>
      <w:marTop w:val="0"/>
      <w:marBottom w:val="0"/>
      <w:divBdr>
        <w:top w:val="none" w:sz="0" w:space="0" w:color="auto"/>
        <w:left w:val="none" w:sz="0" w:space="0" w:color="auto"/>
        <w:bottom w:val="none" w:sz="0" w:space="0" w:color="auto"/>
        <w:right w:val="none" w:sz="0" w:space="0" w:color="auto"/>
      </w:divBdr>
      <w:divsChild>
        <w:div w:id="5278385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0">
      <w:marLeft w:val="0"/>
      <w:marRight w:val="0"/>
      <w:marTop w:val="0"/>
      <w:marBottom w:val="0"/>
      <w:divBdr>
        <w:top w:val="none" w:sz="0" w:space="0" w:color="auto"/>
        <w:left w:val="none" w:sz="0" w:space="0" w:color="auto"/>
        <w:bottom w:val="none" w:sz="0" w:space="0" w:color="auto"/>
        <w:right w:val="none" w:sz="0" w:space="0" w:color="auto"/>
      </w:divBdr>
      <w:divsChild>
        <w:div w:id="5278388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1">
      <w:marLeft w:val="0"/>
      <w:marRight w:val="0"/>
      <w:marTop w:val="0"/>
      <w:marBottom w:val="0"/>
      <w:divBdr>
        <w:top w:val="none" w:sz="0" w:space="0" w:color="auto"/>
        <w:left w:val="none" w:sz="0" w:space="0" w:color="auto"/>
        <w:bottom w:val="none" w:sz="0" w:space="0" w:color="auto"/>
        <w:right w:val="none" w:sz="0" w:space="0" w:color="auto"/>
      </w:divBdr>
      <w:divsChild>
        <w:div w:id="5278386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9">
      <w:marLeft w:val="0"/>
      <w:marRight w:val="0"/>
      <w:marTop w:val="0"/>
      <w:marBottom w:val="0"/>
      <w:divBdr>
        <w:top w:val="none" w:sz="0" w:space="0" w:color="auto"/>
        <w:left w:val="none" w:sz="0" w:space="0" w:color="auto"/>
        <w:bottom w:val="none" w:sz="0" w:space="0" w:color="auto"/>
        <w:right w:val="none" w:sz="0" w:space="0" w:color="auto"/>
      </w:divBdr>
      <w:divsChild>
        <w:div w:id="5278386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0">
      <w:marLeft w:val="0"/>
      <w:marRight w:val="0"/>
      <w:marTop w:val="0"/>
      <w:marBottom w:val="0"/>
      <w:divBdr>
        <w:top w:val="none" w:sz="0" w:space="0" w:color="auto"/>
        <w:left w:val="none" w:sz="0" w:space="0" w:color="auto"/>
        <w:bottom w:val="none" w:sz="0" w:space="0" w:color="auto"/>
        <w:right w:val="none" w:sz="0" w:space="0" w:color="auto"/>
      </w:divBdr>
      <w:divsChild>
        <w:div w:id="5278388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3">
      <w:marLeft w:val="0"/>
      <w:marRight w:val="0"/>
      <w:marTop w:val="0"/>
      <w:marBottom w:val="0"/>
      <w:divBdr>
        <w:top w:val="none" w:sz="0" w:space="0" w:color="auto"/>
        <w:left w:val="none" w:sz="0" w:space="0" w:color="auto"/>
        <w:bottom w:val="none" w:sz="0" w:space="0" w:color="auto"/>
        <w:right w:val="none" w:sz="0" w:space="0" w:color="auto"/>
      </w:divBdr>
      <w:divsChild>
        <w:div w:id="5278387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4">
      <w:marLeft w:val="0"/>
      <w:marRight w:val="0"/>
      <w:marTop w:val="0"/>
      <w:marBottom w:val="0"/>
      <w:divBdr>
        <w:top w:val="none" w:sz="0" w:space="0" w:color="auto"/>
        <w:left w:val="none" w:sz="0" w:space="0" w:color="auto"/>
        <w:bottom w:val="none" w:sz="0" w:space="0" w:color="auto"/>
        <w:right w:val="none" w:sz="0" w:space="0" w:color="auto"/>
      </w:divBdr>
      <w:divsChild>
        <w:div w:id="5278386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6">
      <w:marLeft w:val="0"/>
      <w:marRight w:val="0"/>
      <w:marTop w:val="0"/>
      <w:marBottom w:val="0"/>
      <w:divBdr>
        <w:top w:val="none" w:sz="0" w:space="0" w:color="auto"/>
        <w:left w:val="none" w:sz="0" w:space="0" w:color="auto"/>
        <w:bottom w:val="none" w:sz="0" w:space="0" w:color="auto"/>
        <w:right w:val="none" w:sz="0" w:space="0" w:color="auto"/>
      </w:divBdr>
      <w:divsChild>
        <w:div w:id="5278387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7">
      <w:marLeft w:val="0"/>
      <w:marRight w:val="0"/>
      <w:marTop w:val="0"/>
      <w:marBottom w:val="0"/>
      <w:divBdr>
        <w:top w:val="none" w:sz="0" w:space="0" w:color="auto"/>
        <w:left w:val="none" w:sz="0" w:space="0" w:color="auto"/>
        <w:bottom w:val="none" w:sz="0" w:space="0" w:color="auto"/>
        <w:right w:val="none" w:sz="0" w:space="0" w:color="auto"/>
      </w:divBdr>
      <w:divsChild>
        <w:div w:id="5278386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0">
      <w:marLeft w:val="0"/>
      <w:marRight w:val="0"/>
      <w:marTop w:val="0"/>
      <w:marBottom w:val="0"/>
      <w:divBdr>
        <w:top w:val="none" w:sz="0" w:space="0" w:color="auto"/>
        <w:left w:val="none" w:sz="0" w:space="0" w:color="auto"/>
        <w:bottom w:val="none" w:sz="0" w:space="0" w:color="auto"/>
        <w:right w:val="none" w:sz="0" w:space="0" w:color="auto"/>
      </w:divBdr>
      <w:divsChild>
        <w:div w:id="5278387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3">
      <w:marLeft w:val="0"/>
      <w:marRight w:val="0"/>
      <w:marTop w:val="0"/>
      <w:marBottom w:val="0"/>
      <w:divBdr>
        <w:top w:val="none" w:sz="0" w:space="0" w:color="auto"/>
        <w:left w:val="none" w:sz="0" w:space="0" w:color="auto"/>
        <w:bottom w:val="none" w:sz="0" w:space="0" w:color="auto"/>
        <w:right w:val="none" w:sz="0" w:space="0" w:color="auto"/>
      </w:divBdr>
      <w:divsChild>
        <w:div w:id="5278388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7">
      <w:marLeft w:val="0"/>
      <w:marRight w:val="0"/>
      <w:marTop w:val="0"/>
      <w:marBottom w:val="0"/>
      <w:divBdr>
        <w:top w:val="none" w:sz="0" w:space="0" w:color="auto"/>
        <w:left w:val="none" w:sz="0" w:space="0" w:color="auto"/>
        <w:bottom w:val="none" w:sz="0" w:space="0" w:color="auto"/>
        <w:right w:val="none" w:sz="0" w:space="0" w:color="auto"/>
      </w:divBdr>
      <w:divsChild>
        <w:div w:id="5278387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0">
      <w:marLeft w:val="0"/>
      <w:marRight w:val="0"/>
      <w:marTop w:val="0"/>
      <w:marBottom w:val="0"/>
      <w:divBdr>
        <w:top w:val="none" w:sz="0" w:space="0" w:color="auto"/>
        <w:left w:val="none" w:sz="0" w:space="0" w:color="auto"/>
        <w:bottom w:val="none" w:sz="0" w:space="0" w:color="auto"/>
        <w:right w:val="none" w:sz="0" w:space="0" w:color="auto"/>
      </w:divBdr>
      <w:divsChild>
        <w:div w:id="5278388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1">
      <w:marLeft w:val="0"/>
      <w:marRight w:val="0"/>
      <w:marTop w:val="0"/>
      <w:marBottom w:val="0"/>
      <w:divBdr>
        <w:top w:val="none" w:sz="0" w:space="0" w:color="auto"/>
        <w:left w:val="none" w:sz="0" w:space="0" w:color="auto"/>
        <w:bottom w:val="none" w:sz="0" w:space="0" w:color="auto"/>
        <w:right w:val="none" w:sz="0" w:space="0" w:color="auto"/>
      </w:divBdr>
      <w:divsChild>
        <w:div w:id="5278386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7">
      <w:marLeft w:val="0"/>
      <w:marRight w:val="0"/>
      <w:marTop w:val="0"/>
      <w:marBottom w:val="0"/>
      <w:divBdr>
        <w:top w:val="none" w:sz="0" w:space="0" w:color="auto"/>
        <w:left w:val="none" w:sz="0" w:space="0" w:color="auto"/>
        <w:bottom w:val="none" w:sz="0" w:space="0" w:color="auto"/>
        <w:right w:val="none" w:sz="0" w:space="0" w:color="auto"/>
      </w:divBdr>
      <w:divsChild>
        <w:div w:id="5278387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8">
      <w:marLeft w:val="0"/>
      <w:marRight w:val="0"/>
      <w:marTop w:val="0"/>
      <w:marBottom w:val="0"/>
      <w:divBdr>
        <w:top w:val="none" w:sz="0" w:space="0" w:color="auto"/>
        <w:left w:val="none" w:sz="0" w:space="0" w:color="auto"/>
        <w:bottom w:val="none" w:sz="0" w:space="0" w:color="auto"/>
        <w:right w:val="none" w:sz="0" w:space="0" w:color="auto"/>
      </w:divBdr>
      <w:divsChild>
        <w:div w:id="5278386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9">
      <w:marLeft w:val="0"/>
      <w:marRight w:val="0"/>
      <w:marTop w:val="0"/>
      <w:marBottom w:val="0"/>
      <w:divBdr>
        <w:top w:val="none" w:sz="0" w:space="0" w:color="auto"/>
        <w:left w:val="none" w:sz="0" w:space="0" w:color="auto"/>
        <w:bottom w:val="none" w:sz="0" w:space="0" w:color="auto"/>
        <w:right w:val="none" w:sz="0" w:space="0" w:color="auto"/>
      </w:divBdr>
      <w:divsChild>
        <w:div w:id="5278387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0">
      <w:marLeft w:val="0"/>
      <w:marRight w:val="0"/>
      <w:marTop w:val="0"/>
      <w:marBottom w:val="0"/>
      <w:divBdr>
        <w:top w:val="none" w:sz="0" w:space="0" w:color="auto"/>
        <w:left w:val="none" w:sz="0" w:space="0" w:color="auto"/>
        <w:bottom w:val="none" w:sz="0" w:space="0" w:color="auto"/>
        <w:right w:val="none" w:sz="0" w:space="0" w:color="auto"/>
      </w:divBdr>
      <w:divsChild>
        <w:div w:id="5278389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7">
      <w:marLeft w:val="0"/>
      <w:marRight w:val="0"/>
      <w:marTop w:val="0"/>
      <w:marBottom w:val="0"/>
      <w:divBdr>
        <w:top w:val="none" w:sz="0" w:space="0" w:color="auto"/>
        <w:left w:val="none" w:sz="0" w:space="0" w:color="auto"/>
        <w:bottom w:val="none" w:sz="0" w:space="0" w:color="auto"/>
        <w:right w:val="none" w:sz="0" w:space="0" w:color="auto"/>
      </w:divBdr>
      <w:divsChild>
        <w:div w:id="5278385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9">
      <w:marLeft w:val="0"/>
      <w:marRight w:val="0"/>
      <w:marTop w:val="0"/>
      <w:marBottom w:val="0"/>
      <w:divBdr>
        <w:top w:val="none" w:sz="0" w:space="0" w:color="auto"/>
        <w:left w:val="none" w:sz="0" w:space="0" w:color="auto"/>
        <w:bottom w:val="none" w:sz="0" w:space="0" w:color="auto"/>
        <w:right w:val="none" w:sz="0" w:space="0" w:color="auto"/>
      </w:divBdr>
      <w:divsChild>
        <w:div w:id="5278388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1">
      <w:marLeft w:val="0"/>
      <w:marRight w:val="0"/>
      <w:marTop w:val="0"/>
      <w:marBottom w:val="0"/>
      <w:divBdr>
        <w:top w:val="none" w:sz="0" w:space="0" w:color="auto"/>
        <w:left w:val="none" w:sz="0" w:space="0" w:color="auto"/>
        <w:bottom w:val="none" w:sz="0" w:space="0" w:color="auto"/>
        <w:right w:val="none" w:sz="0" w:space="0" w:color="auto"/>
      </w:divBdr>
      <w:divsChild>
        <w:div w:id="5278387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2">
      <w:marLeft w:val="0"/>
      <w:marRight w:val="0"/>
      <w:marTop w:val="0"/>
      <w:marBottom w:val="0"/>
      <w:divBdr>
        <w:top w:val="none" w:sz="0" w:space="0" w:color="auto"/>
        <w:left w:val="none" w:sz="0" w:space="0" w:color="auto"/>
        <w:bottom w:val="none" w:sz="0" w:space="0" w:color="auto"/>
        <w:right w:val="none" w:sz="0" w:space="0" w:color="auto"/>
      </w:divBdr>
      <w:divsChild>
        <w:div w:id="5278386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3">
      <w:marLeft w:val="0"/>
      <w:marRight w:val="0"/>
      <w:marTop w:val="0"/>
      <w:marBottom w:val="0"/>
      <w:divBdr>
        <w:top w:val="none" w:sz="0" w:space="0" w:color="auto"/>
        <w:left w:val="none" w:sz="0" w:space="0" w:color="auto"/>
        <w:bottom w:val="none" w:sz="0" w:space="0" w:color="auto"/>
        <w:right w:val="none" w:sz="0" w:space="0" w:color="auto"/>
      </w:divBdr>
      <w:divsChild>
        <w:div w:id="5278385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5">
      <w:marLeft w:val="0"/>
      <w:marRight w:val="0"/>
      <w:marTop w:val="0"/>
      <w:marBottom w:val="0"/>
      <w:divBdr>
        <w:top w:val="none" w:sz="0" w:space="0" w:color="auto"/>
        <w:left w:val="none" w:sz="0" w:space="0" w:color="auto"/>
        <w:bottom w:val="none" w:sz="0" w:space="0" w:color="auto"/>
        <w:right w:val="none" w:sz="0" w:space="0" w:color="auto"/>
      </w:divBdr>
      <w:divsChild>
        <w:div w:id="5278388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6">
      <w:marLeft w:val="0"/>
      <w:marRight w:val="0"/>
      <w:marTop w:val="0"/>
      <w:marBottom w:val="0"/>
      <w:divBdr>
        <w:top w:val="none" w:sz="0" w:space="0" w:color="auto"/>
        <w:left w:val="none" w:sz="0" w:space="0" w:color="auto"/>
        <w:bottom w:val="none" w:sz="0" w:space="0" w:color="auto"/>
        <w:right w:val="none" w:sz="0" w:space="0" w:color="auto"/>
      </w:divBdr>
      <w:divsChild>
        <w:div w:id="5278385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7">
      <w:marLeft w:val="0"/>
      <w:marRight w:val="0"/>
      <w:marTop w:val="0"/>
      <w:marBottom w:val="0"/>
      <w:divBdr>
        <w:top w:val="none" w:sz="0" w:space="0" w:color="auto"/>
        <w:left w:val="none" w:sz="0" w:space="0" w:color="auto"/>
        <w:bottom w:val="none" w:sz="0" w:space="0" w:color="auto"/>
        <w:right w:val="none" w:sz="0" w:space="0" w:color="auto"/>
      </w:divBdr>
      <w:divsChild>
        <w:div w:id="5278388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0">
      <w:marLeft w:val="0"/>
      <w:marRight w:val="0"/>
      <w:marTop w:val="0"/>
      <w:marBottom w:val="0"/>
      <w:divBdr>
        <w:top w:val="none" w:sz="0" w:space="0" w:color="auto"/>
        <w:left w:val="none" w:sz="0" w:space="0" w:color="auto"/>
        <w:bottom w:val="none" w:sz="0" w:space="0" w:color="auto"/>
        <w:right w:val="none" w:sz="0" w:space="0" w:color="auto"/>
      </w:divBdr>
      <w:divsChild>
        <w:div w:id="5278385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2">
      <w:marLeft w:val="0"/>
      <w:marRight w:val="0"/>
      <w:marTop w:val="0"/>
      <w:marBottom w:val="0"/>
      <w:divBdr>
        <w:top w:val="none" w:sz="0" w:space="0" w:color="auto"/>
        <w:left w:val="none" w:sz="0" w:space="0" w:color="auto"/>
        <w:bottom w:val="none" w:sz="0" w:space="0" w:color="auto"/>
        <w:right w:val="none" w:sz="0" w:space="0" w:color="auto"/>
      </w:divBdr>
      <w:divsChild>
        <w:div w:id="5278387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3">
      <w:marLeft w:val="0"/>
      <w:marRight w:val="0"/>
      <w:marTop w:val="0"/>
      <w:marBottom w:val="0"/>
      <w:divBdr>
        <w:top w:val="none" w:sz="0" w:space="0" w:color="auto"/>
        <w:left w:val="none" w:sz="0" w:space="0" w:color="auto"/>
        <w:bottom w:val="none" w:sz="0" w:space="0" w:color="auto"/>
        <w:right w:val="none" w:sz="0" w:space="0" w:color="auto"/>
      </w:divBdr>
      <w:divsChild>
        <w:div w:id="5278385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6">
      <w:marLeft w:val="0"/>
      <w:marRight w:val="0"/>
      <w:marTop w:val="0"/>
      <w:marBottom w:val="0"/>
      <w:divBdr>
        <w:top w:val="none" w:sz="0" w:space="0" w:color="auto"/>
        <w:left w:val="none" w:sz="0" w:space="0" w:color="auto"/>
        <w:bottom w:val="none" w:sz="0" w:space="0" w:color="auto"/>
        <w:right w:val="none" w:sz="0" w:space="0" w:color="auto"/>
      </w:divBdr>
      <w:divsChild>
        <w:div w:id="5278386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8">
      <w:marLeft w:val="0"/>
      <w:marRight w:val="0"/>
      <w:marTop w:val="0"/>
      <w:marBottom w:val="0"/>
      <w:divBdr>
        <w:top w:val="none" w:sz="0" w:space="0" w:color="auto"/>
        <w:left w:val="none" w:sz="0" w:space="0" w:color="auto"/>
        <w:bottom w:val="none" w:sz="0" w:space="0" w:color="auto"/>
        <w:right w:val="none" w:sz="0" w:space="0" w:color="auto"/>
      </w:divBdr>
      <w:divsChild>
        <w:div w:id="5278386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9">
      <w:marLeft w:val="0"/>
      <w:marRight w:val="0"/>
      <w:marTop w:val="0"/>
      <w:marBottom w:val="0"/>
      <w:divBdr>
        <w:top w:val="none" w:sz="0" w:space="0" w:color="auto"/>
        <w:left w:val="none" w:sz="0" w:space="0" w:color="auto"/>
        <w:bottom w:val="none" w:sz="0" w:space="0" w:color="auto"/>
        <w:right w:val="none" w:sz="0" w:space="0" w:color="auto"/>
      </w:divBdr>
      <w:divsChild>
        <w:div w:id="5278388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0">
      <w:marLeft w:val="0"/>
      <w:marRight w:val="0"/>
      <w:marTop w:val="0"/>
      <w:marBottom w:val="0"/>
      <w:divBdr>
        <w:top w:val="none" w:sz="0" w:space="0" w:color="auto"/>
        <w:left w:val="none" w:sz="0" w:space="0" w:color="auto"/>
        <w:bottom w:val="none" w:sz="0" w:space="0" w:color="auto"/>
        <w:right w:val="none" w:sz="0" w:space="0" w:color="auto"/>
      </w:divBdr>
      <w:divsChild>
        <w:div w:id="5278389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3">
      <w:marLeft w:val="0"/>
      <w:marRight w:val="0"/>
      <w:marTop w:val="0"/>
      <w:marBottom w:val="0"/>
      <w:divBdr>
        <w:top w:val="none" w:sz="0" w:space="0" w:color="auto"/>
        <w:left w:val="none" w:sz="0" w:space="0" w:color="auto"/>
        <w:bottom w:val="none" w:sz="0" w:space="0" w:color="auto"/>
        <w:right w:val="none" w:sz="0" w:space="0" w:color="auto"/>
      </w:divBdr>
      <w:divsChild>
        <w:div w:id="52783879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6">
      <w:marLeft w:val="0"/>
      <w:marRight w:val="0"/>
      <w:marTop w:val="0"/>
      <w:marBottom w:val="0"/>
      <w:divBdr>
        <w:top w:val="none" w:sz="0" w:space="0" w:color="auto"/>
        <w:left w:val="none" w:sz="0" w:space="0" w:color="auto"/>
        <w:bottom w:val="none" w:sz="0" w:space="0" w:color="auto"/>
        <w:right w:val="none" w:sz="0" w:space="0" w:color="auto"/>
      </w:divBdr>
      <w:divsChild>
        <w:div w:id="5278388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9">
      <w:marLeft w:val="0"/>
      <w:marRight w:val="0"/>
      <w:marTop w:val="0"/>
      <w:marBottom w:val="0"/>
      <w:divBdr>
        <w:top w:val="none" w:sz="0" w:space="0" w:color="auto"/>
        <w:left w:val="none" w:sz="0" w:space="0" w:color="auto"/>
        <w:bottom w:val="none" w:sz="0" w:space="0" w:color="auto"/>
        <w:right w:val="none" w:sz="0" w:space="0" w:color="auto"/>
      </w:divBdr>
      <w:divsChild>
        <w:div w:id="5278385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0">
      <w:marLeft w:val="0"/>
      <w:marRight w:val="0"/>
      <w:marTop w:val="0"/>
      <w:marBottom w:val="0"/>
      <w:divBdr>
        <w:top w:val="none" w:sz="0" w:space="0" w:color="auto"/>
        <w:left w:val="none" w:sz="0" w:space="0" w:color="auto"/>
        <w:bottom w:val="none" w:sz="0" w:space="0" w:color="auto"/>
        <w:right w:val="none" w:sz="0" w:space="0" w:color="auto"/>
      </w:divBdr>
      <w:divsChild>
        <w:div w:id="5278389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1">
      <w:marLeft w:val="0"/>
      <w:marRight w:val="0"/>
      <w:marTop w:val="0"/>
      <w:marBottom w:val="0"/>
      <w:divBdr>
        <w:top w:val="none" w:sz="0" w:space="0" w:color="auto"/>
        <w:left w:val="none" w:sz="0" w:space="0" w:color="auto"/>
        <w:bottom w:val="none" w:sz="0" w:space="0" w:color="auto"/>
        <w:right w:val="none" w:sz="0" w:space="0" w:color="auto"/>
      </w:divBdr>
      <w:divsChild>
        <w:div w:id="5278386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5">
      <w:marLeft w:val="0"/>
      <w:marRight w:val="0"/>
      <w:marTop w:val="0"/>
      <w:marBottom w:val="0"/>
      <w:divBdr>
        <w:top w:val="none" w:sz="0" w:space="0" w:color="auto"/>
        <w:left w:val="none" w:sz="0" w:space="0" w:color="auto"/>
        <w:bottom w:val="none" w:sz="0" w:space="0" w:color="auto"/>
        <w:right w:val="none" w:sz="0" w:space="0" w:color="auto"/>
      </w:divBdr>
      <w:divsChild>
        <w:div w:id="5278387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6">
      <w:marLeft w:val="0"/>
      <w:marRight w:val="0"/>
      <w:marTop w:val="0"/>
      <w:marBottom w:val="0"/>
      <w:divBdr>
        <w:top w:val="none" w:sz="0" w:space="0" w:color="auto"/>
        <w:left w:val="none" w:sz="0" w:space="0" w:color="auto"/>
        <w:bottom w:val="none" w:sz="0" w:space="0" w:color="auto"/>
        <w:right w:val="none" w:sz="0" w:space="0" w:color="auto"/>
      </w:divBdr>
      <w:divsChild>
        <w:div w:id="5278388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7">
      <w:marLeft w:val="0"/>
      <w:marRight w:val="0"/>
      <w:marTop w:val="0"/>
      <w:marBottom w:val="0"/>
      <w:divBdr>
        <w:top w:val="none" w:sz="0" w:space="0" w:color="auto"/>
        <w:left w:val="none" w:sz="0" w:space="0" w:color="auto"/>
        <w:bottom w:val="none" w:sz="0" w:space="0" w:color="auto"/>
        <w:right w:val="none" w:sz="0" w:space="0" w:color="auto"/>
      </w:divBdr>
      <w:divsChild>
        <w:div w:id="5278388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8">
      <w:marLeft w:val="0"/>
      <w:marRight w:val="0"/>
      <w:marTop w:val="0"/>
      <w:marBottom w:val="0"/>
      <w:divBdr>
        <w:top w:val="none" w:sz="0" w:space="0" w:color="auto"/>
        <w:left w:val="none" w:sz="0" w:space="0" w:color="auto"/>
        <w:bottom w:val="none" w:sz="0" w:space="0" w:color="auto"/>
        <w:right w:val="none" w:sz="0" w:space="0" w:color="auto"/>
      </w:divBdr>
      <w:divsChild>
        <w:div w:id="5278388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0">
      <w:marLeft w:val="0"/>
      <w:marRight w:val="0"/>
      <w:marTop w:val="0"/>
      <w:marBottom w:val="0"/>
      <w:divBdr>
        <w:top w:val="none" w:sz="0" w:space="0" w:color="auto"/>
        <w:left w:val="none" w:sz="0" w:space="0" w:color="auto"/>
        <w:bottom w:val="none" w:sz="0" w:space="0" w:color="auto"/>
        <w:right w:val="none" w:sz="0" w:space="0" w:color="auto"/>
      </w:divBdr>
      <w:divsChild>
        <w:div w:id="5278385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1">
      <w:marLeft w:val="0"/>
      <w:marRight w:val="0"/>
      <w:marTop w:val="0"/>
      <w:marBottom w:val="0"/>
      <w:divBdr>
        <w:top w:val="none" w:sz="0" w:space="0" w:color="auto"/>
        <w:left w:val="none" w:sz="0" w:space="0" w:color="auto"/>
        <w:bottom w:val="none" w:sz="0" w:space="0" w:color="auto"/>
        <w:right w:val="none" w:sz="0" w:space="0" w:color="auto"/>
      </w:divBdr>
      <w:divsChild>
        <w:div w:id="5278385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4">
      <w:marLeft w:val="0"/>
      <w:marRight w:val="0"/>
      <w:marTop w:val="0"/>
      <w:marBottom w:val="0"/>
      <w:divBdr>
        <w:top w:val="none" w:sz="0" w:space="0" w:color="auto"/>
        <w:left w:val="none" w:sz="0" w:space="0" w:color="auto"/>
        <w:bottom w:val="none" w:sz="0" w:space="0" w:color="auto"/>
        <w:right w:val="none" w:sz="0" w:space="0" w:color="auto"/>
      </w:divBdr>
      <w:divsChild>
        <w:div w:id="5278388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9">
      <w:marLeft w:val="0"/>
      <w:marRight w:val="0"/>
      <w:marTop w:val="0"/>
      <w:marBottom w:val="0"/>
      <w:divBdr>
        <w:top w:val="none" w:sz="0" w:space="0" w:color="auto"/>
        <w:left w:val="none" w:sz="0" w:space="0" w:color="auto"/>
        <w:bottom w:val="none" w:sz="0" w:space="0" w:color="auto"/>
        <w:right w:val="none" w:sz="0" w:space="0" w:color="auto"/>
      </w:divBdr>
      <w:divsChild>
        <w:div w:id="5278387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0">
      <w:marLeft w:val="0"/>
      <w:marRight w:val="0"/>
      <w:marTop w:val="0"/>
      <w:marBottom w:val="0"/>
      <w:divBdr>
        <w:top w:val="none" w:sz="0" w:space="0" w:color="auto"/>
        <w:left w:val="none" w:sz="0" w:space="0" w:color="auto"/>
        <w:bottom w:val="none" w:sz="0" w:space="0" w:color="auto"/>
        <w:right w:val="none" w:sz="0" w:space="0" w:color="auto"/>
      </w:divBdr>
      <w:divsChild>
        <w:div w:id="5278389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3">
      <w:marLeft w:val="0"/>
      <w:marRight w:val="0"/>
      <w:marTop w:val="0"/>
      <w:marBottom w:val="0"/>
      <w:divBdr>
        <w:top w:val="none" w:sz="0" w:space="0" w:color="auto"/>
        <w:left w:val="none" w:sz="0" w:space="0" w:color="auto"/>
        <w:bottom w:val="none" w:sz="0" w:space="0" w:color="auto"/>
        <w:right w:val="none" w:sz="0" w:space="0" w:color="auto"/>
      </w:divBdr>
      <w:divsChild>
        <w:div w:id="5278386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4">
      <w:marLeft w:val="0"/>
      <w:marRight w:val="0"/>
      <w:marTop w:val="0"/>
      <w:marBottom w:val="0"/>
      <w:divBdr>
        <w:top w:val="none" w:sz="0" w:space="0" w:color="auto"/>
        <w:left w:val="none" w:sz="0" w:space="0" w:color="auto"/>
        <w:bottom w:val="none" w:sz="0" w:space="0" w:color="auto"/>
        <w:right w:val="none" w:sz="0" w:space="0" w:color="auto"/>
      </w:divBdr>
      <w:divsChild>
        <w:div w:id="5278388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7">
      <w:marLeft w:val="0"/>
      <w:marRight w:val="0"/>
      <w:marTop w:val="0"/>
      <w:marBottom w:val="0"/>
      <w:divBdr>
        <w:top w:val="none" w:sz="0" w:space="0" w:color="auto"/>
        <w:left w:val="none" w:sz="0" w:space="0" w:color="auto"/>
        <w:bottom w:val="none" w:sz="0" w:space="0" w:color="auto"/>
        <w:right w:val="none" w:sz="0" w:space="0" w:color="auto"/>
      </w:divBdr>
      <w:divsChild>
        <w:div w:id="5278387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0">
      <w:marLeft w:val="0"/>
      <w:marRight w:val="0"/>
      <w:marTop w:val="0"/>
      <w:marBottom w:val="0"/>
      <w:divBdr>
        <w:top w:val="none" w:sz="0" w:space="0" w:color="auto"/>
        <w:left w:val="none" w:sz="0" w:space="0" w:color="auto"/>
        <w:bottom w:val="none" w:sz="0" w:space="0" w:color="auto"/>
        <w:right w:val="none" w:sz="0" w:space="0" w:color="auto"/>
      </w:divBdr>
      <w:divsChild>
        <w:div w:id="52783869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6">
      <w:marLeft w:val="0"/>
      <w:marRight w:val="0"/>
      <w:marTop w:val="0"/>
      <w:marBottom w:val="0"/>
      <w:divBdr>
        <w:top w:val="none" w:sz="0" w:space="0" w:color="auto"/>
        <w:left w:val="none" w:sz="0" w:space="0" w:color="auto"/>
        <w:bottom w:val="none" w:sz="0" w:space="0" w:color="auto"/>
        <w:right w:val="none" w:sz="0" w:space="0" w:color="auto"/>
      </w:divBdr>
      <w:divsChild>
        <w:div w:id="5278388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7">
      <w:marLeft w:val="0"/>
      <w:marRight w:val="0"/>
      <w:marTop w:val="0"/>
      <w:marBottom w:val="0"/>
      <w:divBdr>
        <w:top w:val="none" w:sz="0" w:space="0" w:color="auto"/>
        <w:left w:val="none" w:sz="0" w:space="0" w:color="auto"/>
        <w:bottom w:val="none" w:sz="0" w:space="0" w:color="auto"/>
        <w:right w:val="none" w:sz="0" w:space="0" w:color="auto"/>
      </w:divBdr>
      <w:divsChild>
        <w:div w:id="5278387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0">
      <w:marLeft w:val="0"/>
      <w:marRight w:val="0"/>
      <w:marTop w:val="0"/>
      <w:marBottom w:val="0"/>
      <w:divBdr>
        <w:top w:val="none" w:sz="0" w:space="0" w:color="auto"/>
        <w:left w:val="none" w:sz="0" w:space="0" w:color="auto"/>
        <w:bottom w:val="none" w:sz="0" w:space="0" w:color="auto"/>
        <w:right w:val="none" w:sz="0" w:space="0" w:color="auto"/>
      </w:divBdr>
      <w:divsChild>
        <w:div w:id="5278387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1">
      <w:marLeft w:val="0"/>
      <w:marRight w:val="0"/>
      <w:marTop w:val="0"/>
      <w:marBottom w:val="0"/>
      <w:divBdr>
        <w:top w:val="none" w:sz="0" w:space="0" w:color="auto"/>
        <w:left w:val="none" w:sz="0" w:space="0" w:color="auto"/>
        <w:bottom w:val="none" w:sz="0" w:space="0" w:color="auto"/>
        <w:right w:val="none" w:sz="0" w:space="0" w:color="auto"/>
      </w:divBdr>
      <w:divsChild>
        <w:div w:id="5278389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2">
      <w:marLeft w:val="0"/>
      <w:marRight w:val="0"/>
      <w:marTop w:val="0"/>
      <w:marBottom w:val="0"/>
      <w:divBdr>
        <w:top w:val="none" w:sz="0" w:space="0" w:color="auto"/>
        <w:left w:val="none" w:sz="0" w:space="0" w:color="auto"/>
        <w:bottom w:val="none" w:sz="0" w:space="0" w:color="auto"/>
        <w:right w:val="none" w:sz="0" w:space="0" w:color="auto"/>
      </w:divBdr>
      <w:divsChild>
        <w:div w:id="5278386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5">
      <w:marLeft w:val="0"/>
      <w:marRight w:val="0"/>
      <w:marTop w:val="0"/>
      <w:marBottom w:val="0"/>
      <w:divBdr>
        <w:top w:val="none" w:sz="0" w:space="0" w:color="auto"/>
        <w:left w:val="none" w:sz="0" w:space="0" w:color="auto"/>
        <w:bottom w:val="none" w:sz="0" w:space="0" w:color="auto"/>
        <w:right w:val="none" w:sz="0" w:space="0" w:color="auto"/>
      </w:divBdr>
      <w:divsChild>
        <w:div w:id="5278389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7">
      <w:marLeft w:val="0"/>
      <w:marRight w:val="0"/>
      <w:marTop w:val="0"/>
      <w:marBottom w:val="0"/>
      <w:divBdr>
        <w:top w:val="none" w:sz="0" w:space="0" w:color="auto"/>
        <w:left w:val="none" w:sz="0" w:space="0" w:color="auto"/>
        <w:bottom w:val="none" w:sz="0" w:space="0" w:color="auto"/>
        <w:right w:val="none" w:sz="0" w:space="0" w:color="auto"/>
      </w:divBdr>
      <w:divsChild>
        <w:div w:id="5278387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8">
      <w:marLeft w:val="0"/>
      <w:marRight w:val="0"/>
      <w:marTop w:val="0"/>
      <w:marBottom w:val="0"/>
      <w:divBdr>
        <w:top w:val="none" w:sz="0" w:space="0" w:color="auto"/>
        <w:left w:val="none" w:sz="0" w:space="0" w:color="auto"/>
        <w:bottom w:val="none" w:sz="0" w:space="0" w:color="auto"/>
        <w:right w:val="none" w:sz="0" w:space="0" w:color="auto"/>
      </w:divBdr>
      <w:divsChild>
        <w:div w:id="5278385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0">
      <w:marLeft w:val="0"/>
      <w:marRight w:val="0"/>
      <w:marTop w:val="0"/>
      <w:marBottom w:val="0"/>
      <w:divBdr>
        <w:top w:val="none" w:sz="0" w:space="0" w:color="auto"/>
        <w:left w:val="none" w:sz="0" w:space="0" w:color="auto"/>
        <w:bottom w:val="none" w:sz="0" w:space="0" w:color="auto"/>
        <w:right w:val="none" w:sz="0" w:space="0" w:color="auto"/>
      </w:divBdr>
      <w:divsChild>
        <w:div w:id="5278388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2">
      <w:marLeft w:val="0"/>
      <w:marRight w:val="0"/>
      <w:marTop w:val="0"/>
      <w:marBottom w:val="0"/>
      <w:divBdr>
        <w:top w:val="none" w:sz="0" w:space="0" w:color="auto"/>
        <w:left w:val="none" w:sz="0" w:space="0" w:color="auto"/>
        <w:bottom w:val="none" w:sz="0" w:space="0" w:color="auto"/>
        <w:right w:val="none" w:sz="0" w:space="0" w:color="auto"/>
      </w:divBdr>
      <w:divsChild>
        <w:div w:id="5278385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3">
      <w:marLeft w:val="0"/>
      <w:marRight w:val="0"/>
      <w:marTop w:val="0"/>
      <w:marBottom w:val="0"/>
      <w:divBdr>
        <w:top w:val="none" w:sz="0" w:space="0" w:color="auto"/>
        <w:left w:val="none" w:sz="0" w:space="0" w:color="auto"/>
        <w:bottom w:val="none" w:sz="0" w:space="0" w:color="auto"/>
        <w:right w:val="none" w:sz="0" w:space="0" w:color="auto"/>
      </w:divBdr>
      <w:divsChild>
        <w:div w:id="5278386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5">
      <w:marLeft w:val="0"/>
      <w:marRight w:val="0"/>
      <w:marTop w:val="0"/>
      <w:marBottom w:val="0"/>
      <w:divBdr>
        <w:top w:val="none" w:sz="0" w:space="0" w:color="auto"/>
        <w:left w:val="none" w:sz="0" w:space="0" w:color="auto"/>
        <w:bottom w:val="none" w:sz="0" w:space="0" w:color="auto"/>
        <w:right w:val="none" w:sz="0" w:space="0" w:color="auto"/>
      </w:divBdr>
      <w:divsChild>
        <w:div w:id="5278386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0">
      <w:marLeft w:val="0"/>
      <w:marRight w:val="0"/>
      <w:marTop w:val="0"/>
      <w:marBottom w:val="0"/>
      <w:divBdr>
        <w:top w:val="none" w:sz="0" w:space="0" w:color="auto"/>
        <w:left w:val="none" w:sz="0" w:space="0" w:color="auto"/>
        <w:bottom w:val="none" w:sz="0" w:space="0" w:color="auto"/>
        <w:right w:val="none" w:sz="0" w:space="0" w:color="auto"/>
      </w:divBdr>
      <w:divsChild>
        <w:div w:id="5278387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2">
      <w:marLeft w:val="0"/>
      <w:marRight w:val="0"/>
      <w:marTop w:val="0"/>
      <w:marBottom w:val="0"/>
      <w:divBdr>
        <w:top w:val="none" w:sz="0" w:space="0" w:color="auto"/>
        <w:left w:val="none" w:sz="0" w:space="0" w:color="auto"/>
        <w:bottom w:val="none" w:sz="0" w:space="0" w:color="auto"/>
        <w:right w:val="none" w:sz="0" w:space="0" w:color="auto"/>
      </w:divBdr>
      <w:divsChild>
        <w:div w:id="5278388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3">
      <w:marLeft w:val="0"/>
      <w:marRight w:val="0"/>
      <w:marTop w:val="0"/>
      <w:marBottom w:val="0"/>
      <w:divBdr>
        <w:top w:val="none" w:sz="0" w:space="0" w:color="auto"/>
        <w:left w:val="none" w:sz="0" w:space="0" w:color="auto"/>
        <w:bottom w:val="none" w:sz="0" w:space="0" w:color="auto"/>
        <w:right w:val="none" w:sz="0" w:space="0" w:color="auto"/>
      </w:divBdr>
      <w:divsChild>
        <w:div w:id="5278388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4">
      <w:marLeft w:val="0"/>
      <w:marRight w:val="0"/>
      <w:marTop w:val="0"/>
      <w:marBottom w:val="0"/>
      <w:divBdr>
        <w:top w:val="none" w:sz="0" w:space="0" w:color="auto"/>
        <w:left w:val="none" w:sz="0" w:space="0" w:color="auto"/>
        <w:bottom w:val="none" w:sz="0" w:space="0" w:color="auto"/>
        <w:right w:val="none" w:sz="0" w:space="0" w:color="auto"/>
      </w:divBdr>
      <w:divsChild>
        <w:div w:id="5278389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6">
      <w:marLeft w:val="0"/>
      <w:marRight w:val="0"/>
      <w:marTop w:val="0"/>
      <w:marBottom w:val="0"/>
      <w:divBdr>
        <w:top w:val="none" w:sz="0" w:space="0" w:color="auto"/>
        <w:left w:val="none" w:sz="0" w:space="0" w:color="auto"/>
        <w:bottom w:val="none" w:sz="0" w:space="0" w:color="auto"/>
        <w:right w:val="none" w:sz="0" w:space="0" w:color="auto"/>
      </w:divBdr>
      <w:divsChild>
        <w:div w:id="5278389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7">
      <w:marLeft w:val="0"/>
      <w:marRight w:val="0"/>
      <w:marTop w:val="0"/>
      <w:marBottom w:val="0"/>
      <w:divBdr>
        <w:top w:val="none" w:sz="0" w:space="0" w:color="auto"/>
        <w:left w:val="none" w:sz="0" w:space="0" w:color="auto"/>
        <w:bottom w:val="none" w:sz="0" w:space="0" w:color="auto"/>
        <w:right w:val="none" w:sz="0" w:space="0" w:color="auto"/>
      </w:divBdr>
      <w:divsChild>
        <w:div w:id="5278390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8">
      <w:marLeft w:val="0"/>
      <w:marRight w:val="0"/>
      <w:marTop w:val="0"/>
      <w:marBottom w:val="0"/>
      <w:divBdr>
        <w:top w:val="none" w:sz="0" w:space="0" w:color="auto"/>
        <w:left w:val="none" w:sz="0" w:space="0" w:color="auto"/>
        <w:bottom w:val="none" w:sz="0" w:space="0" w:color="auto"/>
        <w:right w:val="none" w:sz="0" w:space="0" w:color="auto"/>
      </w:divBdr>
      <w:divsChild>
        <w:div w:id="5278389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9">
      <w:marLeft w:val="0"/>
      <w:marRight w:val="0"/>
      <w:marTop w:val="0"/>
      <w:marBottom w:val="0"/>
      <w:divBdr>
        <w:top w:val="none" w:sz="0" w:space="0" w:color="auto"/>
        <w:left w:val="none" w:sz="0" w:space="0" w:color="auto"/>
        <w:bottom w:val="none" w:sz="0" w:space="0" w:color="auto"/>
        <w:right w:val="none" w:sz="0" w:space="0" w:color="auto"/>
      </w:divBdr>
      <w:divsChild>
        <w:div w:id="5278390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0">
      <w:marLeft w:val="0"/>
      <w:marRight w:val="0"/>
      <w:marTop w:val="0"/>
      <w:marBottom w:val="0"/>
      <w:divBdr>
        <w:top w:val="none" w:sz="0" w:space="0" w:color="auto"/>
        <w:left w:val="none" w:sz="0" w:space="0" w:color="auto"/>
        <w:bottom w:val="none" w:sz="0" w:space="0" w:color="auto"/>
        <w:right w:val="none" w:sz="0" w:space="0" w:color="auto"/>
      </w:divBdr>
      <w:divsChild>
        <w:div w:id="5278390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1">
      <w:marLeft w:val="0"/>
      <w:marRight w:val="0"/>
      <w:marTop w:val="0"/>
      <w:marBottom w:val="0"/>
      <w:divBdr>
        <w:top w:val="none" w:sz="0" w:space="0" w:color="auto"/>
        <w:left w:val="none" w:sz="0" w:space="0" w:color="auto"/>
        <w:bottom w:val="none" w:sz="0" w:space="0" w:color="auto"/>
        <w:right w:val="none" w:sz="0" w:space="0" w:color="auto"/>
      </w:divBdr>
      <w:divsChild>
        <w:div w:id="5278390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2">
      <w:marLeft w:val="0"/>
      <w:marRight w:val="0"/>
      <w:marTop w:val="0"/>
      <w:marBottom w:val="0"/>
      <w:divBdr>
        <w:top w:val="none" w:sz="0" w:space="0" w:color="auto"/>
        <w:left w:val="none" w:sz="0" w:space="0" w:color="auto"/>
        <w:bottom w:val="none" w:sz="0" w:space="0" w:color="auto"/>
        <w:right w:val="none" w:sz="0" w:space="0" w:color="auto"/>
      </w:divBdr>
      <w:divsChild>
        <w:div w:id="5278390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3">
      <w:marLeft w:val="0"/>
      <w:marRight w:val="0"/>
      <w:marTop w:val="0"/>
      <w:marBottom w:val="0"/>
      <w:divBdr>
        <w:top w:val="none" w:sz="0" w:space="0" w:color="auto"/>
        <w:left w:val="none" w:sz="0" w:space="0" w:color="auto"/>
        <w:bottom w:val="none" w:sz="0" w:space="0" w:color="auto"/>
        <w:right w:val="none" w:sz="0" w:space="0" w:color="auto"/>
      </w:divBdr>
      <w:divsChild>
        <w:div w:id="5278389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4">
      <w:marLeft w:val="0"/>
      <w:marRight w:val="0"/>
      <w:marTop w:val="0"/>
      <w:marBottom w:val="0"/>
      <w:divBdr>
        <w:top w:val="none" w:sz="0" w:space="0" w:color="auto"/>
        <w:left w:val="none" w:sz="0" w:space="0" w:color="auto"/>
        <w:bottom w:val="none" w:sz="0" w:space="0" w:color="auto"/>
        <w:right w:val="none" w:sz="0" w:space="0" w:color="auto"/>
      </w:divBdr>
      <w:divsChild>
        <w:div w:id="52783898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7">
      <w:marLeft w:val="0"/>
      <w:marRight w:val="0"/>
      <w:marTop w:val="0"/>
      <w:marBottom w:val="0"/>
      <w:divBdr>
        <w:top w:val="none" w:sz="0" w:space="0" w:color="auto"/>
        <w:left w:val="none" w:sz="0" w:space="0" w:color="auto"/>
        <w:bottom w:val="none" w:sz="0" w:space="0" w:color="auto"/>
        <w:right w:val="none" w:sz="0" w:space="0" w:color="auto"/>
      </w:divBdr>
      <w:divsChild>
        <w:div w:id="5278390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8">
      <w:marLeft w:val="0"/>
      <w:marRight w:val="0"/>
      <w:marTop w:val="0"/>
      <w:marBottom w:val="0"/>
      <w:divBdr>
        <w:top w:val="none" w:sz="0" w:space="0" w:color="auto"/>
        <w:left w:val="none" w:sz="0" w:space="0" w:color="auto"/>
        <w:bottom w:val="none" w:sz="0" w:space="0" w:color="auto"/>
        <w:right w:val="none" w:sz="0" w:space="0" w:color="auto"/>
      </w:divBdr>
      <w:divsChild>
        <w:div w:id="5278390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9">
      <w:marLeft w:val="0"/>
      <w:marRight w:val="0"/>
      <w:marTop w:val="0"/>
      <w:marBottom w:val="0"/>
      <w:divBdr>
        <w:top w:val="none" w:sz="0" w:space="0" w:color="auto"/>
        <w:left w:val="none" w:sz="0" w:space="0" w:color="auto"/>
        <w:bottom w:val="none" w:sz="0" w:space="0" w:color="auto"/>
        <w:right w:val="none" w:sz="0" w:space="0" w:color="auto"/>
      </w:divBdr>
      <w:divsChild>
        <w:div w:id="5278389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0">
      <w:marLeft w:val="0"/>
      <w:marRight w:val="0"/>
      <w:marTop w:val="0"/>
      <w:marBottom w:val="0"/>
      <w:divBdr>
        <w:top w:val="none" w:sz="0" w:space="0" w:color="auto"/>
        <w:left w:val="none" w:sz="0" w:space="0" w:color="auto"/>
        <w:bottom w:val="none" w:sz="0" w:space="0" w:color="auto"/>
        <w:right w:val="none" w:sz="0" w:space="0" w:color="auto"/>
      </w:divBdr>
      <w:divsChild>
        <w:div w:id="5278389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3">
      <w:marLeft w:val="0"/>
      <w:marRight w:val="0"/>
      <w:marTop w:val="0"/>
      <w:marBottom w:val="0"/>
      <w:divBdr>
        <w:top w:val="none" w:sz="0" w:space="0" w:color="auto"/>
        <w:left w:val="none" w:sz="0" w:space="0" w:color="auto"/>
        <w:bottom w:val="none" w:sz="0" w:space="0" w:color="auto"/>
        <w:right w:val="none" w:sz="0" w:space="0" w:color="auto"/>
      </w:divBdr>
      <w:divsChild>
        <w:div w:id="5278390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4">
      <w:marLeft w:val="0"/>
      <w:marRight w:val="0"/>
      <w:marTop w:val="0"/>
      <w:marBottom w:val="0"/>
      <w:divBdr>
        <w:top w:val="none" w:sz="0" w:space="0" w:color="auto"/>
        <w:left w:val="none" w:sz="0" w:space="0" w:color="auto"/>
        <w:bottom w:val="none" w:sz="0" w:space="0" w:color="auto"/>
        <w:right w:val="none" w:sz="0" w:space="0" w:color="auto"/>
      </w:divBdr>
      <w:divsChild>
        <w:div w:id="5278390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6">
      <w:marLeft w:val="0"/>
      <w:marRight w:val="0"/>
      <w:marTop w:val="0"/>
      <w:marBottom w:val="0"/>
      <w:divBdr>
        <w:top w:val="none" w:sz="0" w:space="0" w:color="auto"/>
        <w:left w:val="none" w:sz="0" w:space="0" w:color="auto"/>
        <w:bottom w:val="none" w:sz="0" w:space="0" w:color="auto"/>
        <w:right w:val="none" w:sz="0" w:space="0" w:color="auto"/>
      </w:divBdr>
      <w:divsChild>
        <w:div w:id="5278389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0">
      <w:marLeft w:val="0"/>
      <w:marRight w:val="0"/>
      <w:marTop w:val="0"/>
      <w:marBottom w:val="0"/>
      <w:divBdr>
        <w:top w:val="none" w:sz="0" w:space="0" w:color="auto"/>
        <w:left w:val="none" w:sz="0" w:space="0" w:color="auto"/>
        <w:bottom w:val="none" w:sz="0" w:space="0" w:color="auto"/>
        <w:right w:val="none" w:sz="0" w:space="0" w:color="auto"/>
      </w:divBdr>
      <w:divsChild>
        <w:div w:id="5278390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1">
      <w:marLeft w:val="0"/>
      <w:marRight w:val="0"/>
      <w:marTop w:val="0"/>
      <w:marBottom w:val="0"/>
      <w:divBdr>
        <w:top w:val="none" w:sz="0" w:space="0" w:color="auto"/>
        <w:left w:val="none" w:sz="0" w:space="0" w:color="auto"/>
        <w:bottom w:val="none" w:sz="0" w:space="0" w:color="auto"/>
        <w:right w:val="none" w:sz="0" w:space="0" w:color="auto"/>
      </w:divBdr>
      <w:divsChild>
        <w:div w:id="5278390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6">
      <w:marLeft w:val="0"/>
      <w:marRight w:val="0"/>
      <w:marTop w:val="0"/>
      <w:marBottom w:val="0"/>
      <w:divBdr>
        <w:top w:val="none" w:sz="0" w:space="0" w:color="auto"/>
        <w:left w:val="none" w:sz="0" w:space="0" w:color="auto"/>
        <w:bottom w:val="none" w:sz="0" w:space="0" w:color="auto"/>
        <w:right w:val="none" w:sz="0" w:space="0" w:color="auto"/>
      </w:divBdr>
      <w:divsChild>
        <w:div w:id="5278389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0">
      <w:marLeft w:val="0"/>
      <w:marRight w:val="0"/>
      <w:marTop w:val="0"/>
      <w:marBottom w:val="0"/>
      <w:divBdr>
        <w:top w:val="none" w:sz="0" w:space="0" w:color="auto"/>
        <w:left w:val="none" w:sz="0" w:space="0" w:color="auto"/>
        <w:bottom w:val="none" w:sz="0" w:space="0" w:color="auto"/>
        <w:right w:val="none" w:sz="0" w:space="0" w:color="auto"/>
      </w:divBdr>
      <w:divsChild>
        <w:div w:id="52783906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2">
      <w:marLeft w:val="0"/>
      <w:marRight w:val="0"/>
      <w:marTop w:val="0"/>
      <w:marBottom w:val="0"/>
      <w:divBdr>
        <w:top w:val="none" w:sz="0" w:space="0" w:color="auto"/>
        <w:left w:val="none" w:sz="0" w:space="0" w:color="auto"/>
        <w:bottom w:val="none" w:sz="0" w:space="0" w:color="auto"/>
        <w:right w:val="none" w:sz="0" w:space="0" w:color="auto"/>
      </w:divBdr>
      <w:divsChild>
        <w:div w:id="5278390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5">
      <w:marLeft w:val="0"/>
      <w:marRight w:val="0"/>
      <w:marTop w:val="0"/>
      <w:marBottom w:val="0"/>
      <w:divBdr>
        <w:top w:val="none" w:sz="0" w:space="0" w:color="auto"/>
        <w:left w:val="none" w:sz="0" w:space="0" w:color="auto"/>
        <w:bottom w:val="none" w:sz="0" w:space="0" w:color="auto"/>
        <w:right w:val="none" w:sz="0" w:space="0" w:color="auto"/>
      </w:divBdr>
      <w:divsChild>
        <w:div w:id="5278390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7">
      <w:marLeft w:val="0"/>
      <w:marRight w:val="0"/>
      <w:marTop w:val="0"/>
      <w:marBottom w:val="0"/>
      <w:divBdr>
        <w:top w:val="none" w:sz="0" w:space="0" w:color="auto"/>
        <w:left w:val="none" w:sz="0" w:space="0" w:color="auto"/>
        <w:bottom w:val="none" w:sz="0" w:space="0" w:color="auto"/>
        <w:right w:val="none" w:sz="0" w:space="0" w:color="auto"/>
      </w:divBdr>
      <w:divsChild>
        <w:div w:id="5278390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1">
      <w:marLeft w:val="0"/>
      <w:marRight w:val="0"/>
      <w:marTop w:val="0"/>
      <w:marBottom w:val="0"/>
      <w:divBdr>
        <w:top w:val="none" w:sz="0" w:space="0" w:color="auto"/>
        <w:left w:val="none" w:sz="0" w:space="0" w:color="auto"/>
        <w:bottom w:val="none" w:sz="0" w:space="0" w:color="auto"/>
        <w:right w:val="none" w:sz="0" w:space="0" w:color="auto"/>
      </w:divBdr>
      <w:divsChild>
        <w:div w:id="5278390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3">
      <w:marLeft w:val="0"/>
      <w:marRight w:val="0"/>
      <w:marTop w:val="0"/>
      <w:marBottom w:val="0"/>
      <w:divBdr>
        <w:top w:val="none" w:sz="0" w:space="0" w:color="auto"/>
        <w:left w:val="none" w:sz="0" w:space="0" w:color="auto"/>
        <w:bottom w:val="none" w:sz="0" w:space="0" w:color="auto"/>
        <w:right w:val="none" w:sz="0" w:space="0" w:color="auto"/>
      </w:divBdr>
      <w:divsChild>
        <w:div w:id="5278390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4">
      <w:marLeft w:val="0"/>
      <w:marRight w:val="0"/>
      <w:marTop w:val="0"/>
      <w:marBottom w:val="0"/>
      <w:divBdr>
        <w:top w:val="none" w:sz="0" w:space="0" w:color="auto"/>
        <w:left w:val="none" w:sz="0" w:space="0" w:color="auto"/>
        <w:bottom w:val="none" w:sz="0" w:space="0" w:color="auto"/>
        <w:right w:val="none" w:sz="0" w:space="0" w:color="auto"/>
      </w:divBdr>
      <w:divsChild>
        <w:div w:id="5278390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6">
      <w:marLeft w:val="0"/>
      <w:marRight w:val="0"/>
      <w:marTop w:val="0"/>
      <w:marBottom w:val="0"/>
      <w:divBdr>
        <w:top w:val="none" w:sz="0" w:space="0" w:color="auto"/>
        <w:left w:val="none" w:sz="0" w:space="0" w:color="auto"/>
        <w:bottom w:val="none" w:sz="0" w:space="0" w:color="auto"/>
        <w:right w:val="none" w:sz="0" w:space="0" w:color="auto"/>
      </w:divBdr>
      <w:divsChild>
        <w:div w:id="5278389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7">
      <w:marLeft w:val="0"/>
      <w:marRight w:val="0"/>
      <w:marTop w:val="0"/>
      <w:marBottom w:val="0"/>
      <w:divBdr>
        <w:top w:val="none" w:sz="0" w:space="0" w:color="auto"/>
        <w:left w:val="none" w:sz="0" w:space="0" w:color="auto"/>
        <w:bottom w:val="none" w:sz="0" w:space="0" w:color="auto"/>
        <w:right w:val="none" w:sz="0" w:space="0" w:color="auto"/>
      </w:divBdr>
      <w:divsChild>
        <w:div w:id="5278390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9">
      <w:marLeft w:val="0"/>
      <w:marRight w:val="0"/>
      <w:marTop w:val="0"/>
      <w:marBottom w:val="0"/>
      <w:divBdr>
        <w:top w:val="none" w:sz="0" w:space="0" w:color="auto"/>
        <w:left w:val="none" w:sz="0" w:space="0" w:color="auto"/>
        <w:bottom w:val="none" w:sz="0" w:space="0" w:color="auto"/>
        <w:right w:val="none" w:sz="0" w:space="0" w:color="auto"/>
      </w:divBdr>
      <w:divsChild>
        <w:div w:id="5278389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1">
      <w:marLeft w:val="0"/>
      <w:marRight w:val="0"/>
      <w:marTop w:val="0"/>
      <w:marBottom w:val="0"/>
      <w:divBdr>
        <w:top w:val="none" w:sz="0" w:space="0" w:color="auto"/>
        <w:left w:val="none" w:sz="0" w:space="0" w:color="auto"/>
        <w:bottom w:val="none" w:sz="0" w:space="0" w:color="auto"/>
        <w:right w:val="none" w:sz="0" w:space="0" w:color="auto"/>
      </w:divBdr>
      <w:divsChild>
        <w:div w:id="5278389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6">
      <w:marLeft w:val="0"/>
      <w:marRight w:val="0"/>
      <w:marTop w:val="0"/>
      <w:marBottom w:val="0"/>
      <w:divBdr>
        <w:top w:val="none" w:sz="0" w:space="0" w:color="auto"/>
        <w:left w:val="none" w:sz="0" w:space="0" w:color="auto"/>
        <w:bottom w:val="none" w:sz="0" w:space="0" w:color="auto"/>
        <w:right w:val="none" w:sz="0" w:space="0" w:color="auto"/>
      </w:divBdr>
      <w:divsChild>
        <w:div w:id="5278389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9">
      <w:marLeft w:val="0"/>
      <w:marRight w:val="0"/>
      <w:marTop w:val="0"/>
      <w:marBottom w:val="0"/>
      <w:divBdr>
        <w:top w:val="none" w:sz="0" w:space="0" w:color="auto"/>
        <w:left w:val="none" w:sz="0" w:space="0" w:color="auto"/>
        <w:bottom w:val="none" w:sz="0" w:space="0" w:color="auto"/>
        <w:right w:val="none" w:sz="0" w:space="0" w:color="auto"/>
      </w:divBdr>
      <w:divsChild>
        <w:div w:id="52783905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1">
      <w:marLeft w:val="0"/>
      <w:marRight w:val="0"/>
      <w:marTop w:val="0"/>
      <w:marBottom w:val="0"/>
      <w:divBdr>
        <w:top w:val="none" w:sz="0" w:space="0" w:color="auto"/>
        <w:left w:val="none" w:sz="0" w:space="0" w:color="auto"/>
        <w:bottom w:val="none" w:sz="0" w:space="0" w:color="auto"/>
        <w:right w:val="none" w:sz="0" w:space="0" w:color="auto"/>
      </w:divBdr>
      <w:divsChild>
        <w:div w:id="5278390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2">
      <w:marLeft w:val="0"/>
      <w:marRight w:val="0"/>
      <w:marTop w:val="0"/>
      <w:marBottom w:val="0"/>
      <w:divBdr>
        <w:top w:val="none" w:sz="0" w:space="0" w:color="auto"/>
        <w:left w:val="none" w:sz="0" w:space="0" w:color="auto"/>
        <w:bottom w:val="none" w:sz="0" w:space="0" w:color="auto"/>
        <w:right w:val="none" w:sz="0" w:space="0" w:color="auto"/>
      </w:divBdr>
      <w:divsChild>
        <w:div w:id="5278390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4">
      <w:marLeft w:val="0"/>
      <w:marRight w:val="0"/>
      <w:marTop w:val="0"/>
      <w:marBottom w:val="0"/>
      <w:divBdr>
        <w:top w:val="none" w:sz="0" w:space="0" w:color="auto"/>
        <w:left w:val="none" w:sz="0" w:space="0" w:color="auto"/>
        <w:bottom w:val="none" w:sz="0" w:space="0" w:color="auto"/>
        <w:right w:val="none" w:sz="0" w:space="0" w:color="auto"/>
      </w:divBdr>
      <w:divsChild>
        <w:div w:id="5278389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5">
      <w:marLeft w:val="0"/>
      <w:marRight w:val="0"/>
      <w:marTop w:val="0"/>
      <w:marBottom w:val="0"/>
      <w:divBdr>
        <w:top w:val="none" w:sz="0" w:space="0" w:color="auto"/>
        <w:left w:val="none" w:sz="0" w:space="0" w:color="auto"/>
        <w:bottom w:val="none" w:sz="0" w:space="0" w:color="auto"/>
        <w:right w:val="none" w:sz="0" w:space="0" w:color="auto"/>
      </w:divBdr>
      <w:divsChild>
        <w:div w:id="5278389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6">
      <w:marLeft w:val="0"/>
      <w:marRight w:val="0"/>
      <w:marTop w:val="0"/>
      <w:marBottom w:val="0"/>
      <w:divBdr>
        <w:top w:val="none" w:sz="0" w:space="0" w:color="auto"/>
        <w:left w:val="none" w:sz="0" w:space="0" w:color="auto"/>
        <w:bottom w:val="none" w:sz="0" w:space="0" w:color="auto"/>
        <w:right w:val="none" w:sz="0" w:space="0" w:color="auto"/>
      </w:divBdr>
      <w:divsChild>
        <w:div w:id="5278390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9">
      <w:marLeft w:val="0"/>
      <w:marRight w:val="0"/>
      <w:marTop w:val="0"/>
      <w:marBottom w:val="0"/>
      <w:divBdr>
        <w:top w:val="none" w:sz="0" w:space="0" w:color="auto"/>
        <w:left w:val="none" w:sz="0" w:space="0" w:color="auto"/>
        <w:bottom w:val="none" w:sz="0" w:space="0" w:color="auto"/>
        <w:right w:val="none" w:sz="0" w:space="0" w:color="auto"/>
      </w:divBdr>
      <w:divsChild>
        <w:div w:id="5278390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0">
      <w:marLeft w:val="0"/>
      <w:marRight w:val="0"/>
      <w:marTop w:val="0"/>
      <w:marBottom w:val="0"/>
      <w:divBdr>
        <w:top w:val="none" w:sz="0" w:space="0" w:color="auto"/>
        <w:left w:val="none" w:sz="0" w:space="0" w:color="auto"/>
        <w:bottom w:val="none" w:sz="0" w:space="0" w:color="auto"/>
        <w:right w:val="none" w:sz="0" w:space="0" w:color="auto"/>
      </w:divBdr>
      <w:divsChild>
        <w:div w:id="5278390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3">
      <w:marLeft w:val="0"/>
      <w:marRight w:val="0"/>
      <w:marTop w:val="0"/>
      <w:marBottom w:val="0"/>
      <w:divBdr>
        <w:top w:val="none" w:sz="0" w:space="0" w:color="auto"/>
        <w:left w:val="none" w:sz="0" w:space="0" w:color="auto"/>
        <w:bottom w:val="none" w:sz="0" w:space="0" w:color="auto"/>
        <w:right w:val="none" w:sz="0" w:space="0" w:color="auto"/>
      </w:divBdr>
      <w:divsChild>
        <w:div w:id="5278389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5">
      <w:marLeft w:val="0"/>
      <w:marRight w:val="0"/>
      <w:marTop w:val="0"/>
      <w:marBottom w:val="0"/>
      <w:divBdr>
        <w:top w:val="none" w:sz="0" w:space="0" w:color="auto"/>
        <w:left w:val="none" w:sz="0" w:space="0" w:color="auto"/>
        <w:bottom w:val="none" w:sz="0" w:space="0" w:color="auto"/>
        <w:right w:val="none" w:sz="0" w:space="0" w:color="auto"/>
      </w:divBdr>
      <w:divsChild>
        <w:div w:id="5278390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6">
      <w:marLeft w:val="0"/>
      <w:marRight w:val="0"/>
      <w:marTop w:val="0"/>
      <w:marBottom w:val="0"/>
      <w:divBdr>
        <w:top w:val="none" w:sz="0" w:space="0" w:color="auto"/>
        <w:left w:val="none" w:sz="0" w:space="0" w:color="auto"/>
        <w:bottom w:val="none" w:sz="0" w:space="0" w:color="auto"/>
        <w:right w:val="none" w:sz="0" w:space="0" w:color="auto"/>
      </w:divBdr>
      <w:divsChild>
        <w:div w:id="5278389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7">
      <w:marLeft w:val="0"/>
      <w:marRight w:val="0"/>
      <w:marTop w:val="0"/>
      <w:marBottom w:val="0"/>
      <w:divBdr>
        <w:top w:val="none" w:sz="0" w:space="0" w:color="auto"/>
        <w:left w:val="none" w:sz="0" w:space="0" w:color="auto"/>
        <w:bottom w:val="none" w:sz="0" w:space="0" w:color="auto"/>
        <w:right w:val="none" w:sz="0" w:space="0" w:color="auto"/>
      </w:divBdr>
      <w:divsChild>
        <w:div w:id="5278390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0">
      <w:marLeft w:val="0"/>
      <w:marRight w:val="0"/>
      <w:marTop w:val="0"/>
      <w:marBottom w:val="0"/>
      <w:divBdr>
        <w:top w:val="none" w:sz="0" w:space="0" w:color="auto"/>
        <w:left w:val="none" w:sz="0" w:space="0" w:color="auto"/>
        <w:bottom w:val="none" w:sz="0" w:space="0" w:color="auto"/>
        <w:right w:val="none" w:sz="0" w:space="0" w:color="auto"/>
      </w:divBdr>
      <w:divsChild>
        <w:div w:id="5278389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3">
      <w:marLeft w:val="0"/>
      <w:marRight w:val="0"/>
      <w:marTop w:val="0"/>
      <w:marBottom w:val="0"/>
      <w:divBdr>
        <w:top w:val="none" w:sz="0" w:space="0" w:color="auto"/>
        <w:left w:val="none" w:sz="0" w:space="0" w:color="auto"/>
        <w:bottom w:val="none" w:sz="0" w:space="0" w:color="auto"/>
        <w:right w:val="none" w:sz="0" w:space="0" w:color="auto"/>
      </w:divBdr>
      <w:divsChild>
        <w:div w:id="5278390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4">
      <w:marLeft w:val="0"/>
      <w:marRight w:val="0"/>
      <w:marTop w:val="0"/>
      <w:marBottom w:val="0"/>
      <w:divBdr>
        <w:top w:val="none" w:sz="0" w:space="0" w:color="auto"/>
        <w:left w:val="none" w:sz="0" w:space="0" w:color="auto"/>
        <w:bottom w:val="none" w:sz="0" w:space="0" w:color="auto"/>
        <w:right w:val="none" w:sz="0" w:space="0" w:color="auto"/>
      </w:divBdr>
      <w:divsChild>
        <w:div w:id="5278390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5">
      <w:marLeft w:val="0"/>
      <w:marRight w:val="0"/>
      <w:marTop w:val="0"/>
      <w:marBottom w:val="0"/>
      <w:divBdr>
        <w:top w:val="none" w:sz="0" w:space="0" w:color="auto"/>
        <w:left w:val="none" w:sz="0" w:space="0" w:color="auto"/>
        <w:bottom w:val="none" w:sz="0" w:space="0" w:color="auto"/>
        <w:right w:val="none" w:sz="0" w:space="0" w:color="auto"/>
      </w:divBdr>
      <w:divsChild>
        <w:div w:id="5278389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1">
      <w:marLeft w:val="0"/>
      <w:marRight w:val="0"/>
      <w:marTop w:val="0"/>
      <w:marBottom w:val="0"/>
      <w:divBdr>
        <w:top w:val="none" w:sz="0" w:space="0" w:color="auto"/>
        <w:left w:val="none" w:sz="0" w:space="0" w:color="auto"/>
        <w:bottom w:val="none" w:sz="0" w:space="0" w:color="auto"/>
        <w:right w:val="none" w:sz="0" w:space="0" w:color="auto"/>
      </w:divBdr>
      <w:divsChild>
        <w:div w:id="5278389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2">
      <w:marLeft w:val="0"/>
      <w:marRight w:val="0"/>
      <w:marTop w:val="0"/>
      <w:marBottom w:val="0"/>
      <w:divBdr>
        <w:top w:val="none" w:sz="0" w:space="0" w:color="auto"/>
        <w:left w:val="none" w:sz="0" w:space="0" w:color="auto"/>
        <w:bottom w:val="none" w:sz="0" w:space="0" w:color="auto"/>
        <w:right w:val="none" w:sz="0" w:space="0" w:color="auto"/>
      </w:divBdr>
      <w:divsChild>
        <w:div w:id="5278390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4">
      <w:marLeft w:val="0"/>
      <w:marRight w:val="0"/>
      <w:marTop w:val="0"/>
      <w:marBottom w:val="0"/>
      <w:divBdr>
        <w:top w:val="none" w:sz="0" w:space="0" w:color="auto"/>
        <w:left w:val="none" w:sz="0" w:space="0" w:color="auto"/>
        <w:bottom w:val="none" w:sz="0" w:space="0" w:color="auto"/>
        <w:right w:val="none" w:sz="0" w:space="0" w:color="auto"/>
      </w:divBdr>
      <w:divsChild>
        <w:div w:id="52783900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5">
      <w:marLeft w:val="0"/>
      <w:marRight w:val="0"/>
      <w:marTop w:val="0"/>
      <w:marBottom w:val="0"/>
      <w:divBdr>
        <w:top w:val="none" w:sz="0" w:space="0" w:color="auto"/>
        <w:left w:val="none" w:sz="0" w:space="0" w:color="auto"/>
        <w:bottom w:val="none" w:sz="0" w:space="0" w:color="auto"/>
        <w:right w:val="none" w:sz="0" w:space="0" w:color="auto"/>
      </w:divBdr>
      <w:divsChild>
        <w:div w:id="5278389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6">
      <w:marLeft w:val="0"/>
      <w:marRight w:val="0"/>
      <w:marTop w:val="0"/>
      <w:marBottom w:val="0"/>
      <w:divBdr>
        <w:top w:val="none" w:sz="0" w:space="0" w:color="auto"/>
        <w:left w:val="none" w:sz="0" w:space="0" w:color="auto"/>
        <w:bottom w:val="none" w:sz="0" w:space="0" w:color="auto"/>
        <w:right w:val="none" w:sz="0" w:space="0" w:color="auto"/>
      </w:divBdr>
      <w:divsChild>
        <w:div w:id="5278390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0">
      <w:marLeft w:val="0"/>
      <w:marRight w:val="0"/>
      <w:marTop w:val="0"/>
      <w:marBottom w:val="0"/>
      <w:divBdr>
        <w:top w:val="none" w:sz="0" w:space="0" w:color="auto"/>
        <w:left w:val="none" w:sz="0" w:space="0" w:color="auto"/>
        <w:bottom w:val="none" w:sz="0" w:space="0" w:color="auto"/>
        <w:right w:val="none" w:sz="0" w:space="0" w:color="auto"/>
      </w:divBdr>
      <w:divsChild>
        <w:div w:id="5278389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2">
      <w:marLeft w:val="0"/>
      <w:marRight w:val="0"/>
      <w:marTop w:val="0"/>
      <w:marBottom w:val="0"/>
      <w:divBdr>
        <w:top w:val="none" w:sz="0" w:space="0" w:color="auto"/>
        <w:left w:val="none" w:sz="0" w:space="0" w:color="auto"/>
        <w:bottom w:val="none" w:sz="0" w:space="0" w:color="auto"/>
        <w:right w:val="none" w:sz="0" w:space="0" w:color="auto"/>
      </w:divBdr>
      <w:divsChild>
        <w:div w:id="5278390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3">
      <w:marLeft w:val="0"/>
      <w:marRight w:val="0"/>
      <w:marTop w:val="0"/>
      <w:marBottom w:val="0"/>
      <w:divBdr>
        <w:top w:val="none" w:sz="0" w:space="0" w:color="auto"/>
        <w:left w:val="none" w:sz="0" w:space="0" w:color="auto"/>
        <w:bottom w:val="none" w:sz="0" w:space="0" w:color="auto"/>
        <w:right w:val="none" w:sz="0" w:space="0" w:color="auto"/>
      </w:divBdr>
      <w:divsChild>
        <w:div w:id="5278390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4">
      <w:marLeft w:val="0"/>
      <w:marRight w:val="0"/>
      <w:marTop w:val="0"/>
      <w:marBottom w:val="0"/>
      <w:divBdr>
        <w:top w:val="none" w:sz="0" w:space="0" w:color="auto"/>
        <w:left w:val="none" w:sz="0" w:space="0" w:color="auto"/>
        <w:bottom w:val="none" w:sz="0" w:space="0" w:color="auto"/>
        <w:right w:val="none" w:sz="0" w:space="0" w:color="auto"/>
      </w:divBdr>
      <w:divsChild>
        <w:div w:id="5278390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8">
      <w:marLeft w:val="0"/>
      <w:marRight w:val="0"/>
      <w:marTop w:val="0"/>
      <w:marBottom w:val="0"/>
      <w:divBdr>
        <w:top w:val="none" w:sz="0" w:space="0" w:color="auto"/>
        <w:left w:val="none" w:sz="0" w:space="0" w:color="auto"/>
        <w:bottom w:val="none" w:sz="0" w:space="0" w:color="auto"/>
        <w:right w:val="none" w:sz="0" w:space="0" w:color="auto"/>
      </w:divBdr>
      <w:divsChild>
        <w:div w:id="5278389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33466934">
      <w:bodyDiv w:val="1"/>
      <w:marLeft w:val="390"/>
      <w:marRight w:val="390"/>
      <w:marTop w:val="0"/>
      <w:marBottom w:val="0"/>
      <w:divBdr>
        <w:top w:val="none" w:sz="0" w:space="0" w:color="auto"/>
        <w:left w:val="none" w:sz="0" w:space="0" w:color="auto"/>
        <w:bottom w:val="none" w:sz="0" w:space="0" w:color="auto"/>
        <w:right w:val="none" w:sz="0" w:space="0" w:color="auto"/>
      </w:divBdr>
    </w:div>
    <w:div w:id="542641445">
      <w:bodyDiv w:val="1"/>
      <w:marLeft w:val="0"/>
      <w:marRight w:val="0"/>
      <w:marTop w:val="0"/>
      <w:marBottom w:val="0"/>
      <w:divBdr>
        <w:top w:val="none" w:sz="0" w:space="0" w:color="auto"/>
        <w:left w:val="none" w:sz="0" w:space="0" w:color="auto"/>
        <w:bottom w:val="none" w:sz="0" w:space="0" w:color="auto"/>
        <w:right w:val="none" w:sz="0" w:space="0" w:color="auto"/>
      </w:divBdr>
    </w:div>
    <w:div w:id="558790613">
      <w:bodyDiv w:val="1"/>
      <w:marLeft w:val="0"/>
      <w:marRight w:val="0"/>
      <w:marTop w:val="0"/>
      <w:marBottom w:val="0"/>
      <w:divBdr>
        <w:top w:val="none" w:sz="0" w:space="0" w:color="auto"/>
        <w:left w:val="none" w:sz="0" w:space="0" w:color="auto"/>
        <w:bottom w:val="none" w:sz="0" w:space="0" w:color="auto"/>
        <w:right w:val="none" w:sz="0" w:space="0" w:color="auto"/>
      </w:divBdr>
    </w:div>
    <w:div w:id="562103482">
      <w:bodyDiv w:val="1"/>
      <w:marLeft w:val="0"/>
      <w:marRight w:val="0"/>
      <w:marTop w:val="0"/>
      <w:marBottom w:val="0"/>
      <w:divBdr>
        <w:top w:val="none" w:sz="0" w:space="0" w:color="auto"/>
        <w:left w:val="none" w:sz="0" w:space="0" w:color="auto"/>
        <w:bottom w:val="none" w:sz="0" w:space="0" w:color="auto"/>
        <w:right w:val="none" w:sz="0" w:space="0" w:color="auto"/>
      </w:divBdr>
    </w:div>
    <w:div w:id="562375898">
      <w:bodyDiv w:val="1"/>
      <w:marLeft w:val="0"/>
      <w:marRight w:val="0"/>
      <w:marTop w:val="0"/>
      <w:marBottom w:val="0"/>
      <w:divBdr>
        <w:top w:val="none" w:sz="0" w:space="0" w:color="auto"/>
        <w:left w:val="none" w:sz="0" w:space="0" w:color="auto"/>
        <w:bottom w:val="none" w:sz="0" w:space="0" w:color="auto"/>
        <w:right w:val="none" w:sz="0" w:space="0" w:color="auto"/>
      </w:divBdr>
      <w:divsChild>
        <w:div w:id="61829492">
          <w:marLeft w:val="0"/>
          <w:marRight w:val="0"/>
          <w:marTop w:val="0"/>
          <w:marBottom w:val="0"/>
          <w:divBdr>
            <w:top w:val="none" w:sz="0" w:space="0" w:color="auto"/>
            <w:left w:val="none" w:sz="0" w:space="0" w:color="auto"/>
            <w:bottom w:val="none" w:sz="0" w:space="0" w:color="auto"/>
            <w:right w:val="none" w:sz="0" w:space="0" w:color="auto"/>
          </w:divBdr>
          <w:divsChild>
            <w:div w:id="1381511345">
              <w:marLeft w:val="0"/>
              <w:marRight w:val="0"/>
              <w:marTop w:val="0"/>
              <w:marBottom w:val="0"/>
              <w:divBdr>
                <w:top w:val="none" w:sz="0" w:space="0" w:color="auto"/>
                <w:left w:val="none" w:sz="0" w:space="0" w:color="auto"/>
                <w:bottom w:val="none" w:sz="0" w:space="0" w:color="auto"/>
                <w:right w:val="none" w:sz="0" w:space="0" w:color="auto"/>
              </w:divBdr>
              <w:divsChild>
                <w:div w:id="201984139">
                  <w:marLeft w:val="0"/>
                  <w:marRight w:val="0"/>
                  <w:marTop w:val="0"/>
                  <w:marBottom w:val="0"/>
                  <w:divBdr>
                    <w:top w:val="none" w:sz="0" w:space="0" w:color="auto"/>
                    <w:left w:val="none" w:sz="0" w:space="0" w:color="auto"/>
                    <w:bottom w:val="none" w:sz="0" w:space="0" w:color="auto"/>
                    <w:right w:val="none" w:sz="0" w:space="0" w:color="auto"/>
                  </w:divBdr>
                  <w:divsChild>
                    <w:div w:id="2011709978">
                      <w:marLeft w:val="1"/>
                      <w:marRight w:val="1"/>
                      <w:marTop w:val="0"/>
                      <w:marBottom w:val="0"/>
                      <w:divBdr>
                        <w:top w:val="none" w:sz="0" w:space="0" w:color="auto"/>
                        <w:left w:val="none" w:sz="0" w:space="0" w:color="auto"/>
                        <w:bottom w:val="none" w:sz="0" w:space="0" w:color="auto"/>
                        <w:right w:val="none" w:sz="0" w:space="0" w:color="auto"/>
                      </w:divBdr>
                      <w:divsChild>
                        <w:div w:id="637959380">
                          <w:marLeft w:val="0"/>
                          <w:marRight w:val="0"/>
                          <w:marTop w:val="0"/>
                          <w:marBottom w:val="0"/>
                          <w:divBdr>
                            <w:top w:val="none" w:sz="0" w:space="0" w:color="auto"/>
                            <w:left w:val="none" w:sz="0" w:space="0" w:color="auto"/>
                            <w:bottom w:val="none" w:sz="0" w:space="0" w:color="auto"/>
                            <w:right w:val="none" w:sz="0" w:space="0" w:color="auto"/>
                          </w:divBdr>
                          <w:divsChild>
                            <w:div w:id="1574465658">
                              <w:marLeft w:val="0"/>
                              <w:marRight w:val="0"/>
                              <w:marTop w:val="0"/>
                              <w:marBottom w:val="360"/>
                              <w:divBdr>
                                <w:top w:val="none" w:sz="0" w:space="0" w:color="auto"/>
                                <w:left w:val="none" w:sz="0" w:space="0" w:color="auto"/>
                                <w:bottom w:val="none" w:sz="0" w:space="0" w:color="auto"/>
                                <w:right w:val="none" w:sz="0" w:space="0" w:color="auto"/>
                              </w:divBdr>
                              <w:divsChild>
                                <w:div w:id="595334378">
                                  <w:marLeft w:val="0"/>
                                  <w:marRight w:val="0"/>
                                  <w:marTop w:val="0"/>
                                  <w:marBottom w:val="0"/>
                                  <w:divBdr>
                                    <w:top w:val="none" w:sz="0" w:space="0" w:color="auto"/>
                                    <w:left w:val="none" w:sz="0" w:space="0" w:color="auto"/>
                                    <w:bottom w:val="none" w:sz="0" w:space="0" w:color="auto"/>
                                    <w:right w:val="none" w:sz="0" w:space="0" w:color="auto"/>
                                  </w:divBdr>
                                  <w:divsChild>
                                    <w:div w:id="1031537388">
                                      <w:marLeft w:val="0"/>
                                      <w:marRight w:val="0"/>
                                      <w:marTop w:val="0"/>
                                      <w:marBottom w:val="0"/>
                                      <w:divBdr>
                                        <w:top w:val="none" w:sz="0" w:space="0" w:color="auto"/>
                                        <w:left w:val="none" w:sz="0" w:space="0" w:color="auto"/>
                                        <w:bottom w:val="none" w:sz="0" w:space="0" w:color="auto"/>
                                        <w:right w:val="none" w:sz="0" w:space="0" w:color="auto"/>
                                      </w:divBdr>
                                      <w:divsChild>
                                        <w:div w:id="18277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603161">
      <w:bodyDiv w:val="1"/>
      <w:marLeft w:val="0"/>
      <w:marRight w:val="0"/>
      <w:marTop w:val="0"/>
      <w:marBottom w:val="0"/>
      <w:divBdr>
        <w:top w:val="none" w:sz="0" w:space="0" w:color="auto"/>
        <w:left w:val="none" w:sz="0" w:space="0" w:color="auto"/>
        <w:bottom w:val="none" w:sz="0" w:space="0" w:color="auto"/>
        <w:right w:val="none" w:sz="0" w:space="0" w:color="auto"/>
      </w:divBdr>
    </w:div>
    <w:div w:id="599947598">
      <w:bodyDiv w:val="1"/>
      <w:marLeft w:val="0"/>
      <w:marRight w:val="0"/>
      <w:marTop w:val="0"/>
      <w:marBottom w:val="0"/>
      <w:divBdr>
        <w:top w:val="none" w:sz="0" w:space="0" w:color="auto"/>
        <w:left w:val="none" w:sz="0" w:space="0" w:color="auto"/>
        <w:bottom w:val="none" w:sz="0" w:space="0" w:color="auto"/>
        <w:right w:val="none" w:sz="0" w:space="0" w:color="auto"/>
      </w:divBdr>
    </w:div>
    <w:div w:id="603925556">
      <w:bodyDiv w:val="1"/>
      <w:marLeft w:val="0"/>
      <w:marRight w:val="0"/>
      <w:marTop w:val="0"/>
      <w:marBottom w:val="0"/>
      <w:divBdr>
        <w:top w:val="none" w:sz="0" w:space="0" w:color="auto"/>
        <w:left w:val="none" w:sz="0" w:space="0" w:color="auto"/>
        <w:bottom w:val="none" w:sz="0" w:space="0" w:color="auto"/>
        <w:right w:val="none" w:sz="0" w:space="0" w:color="auto"/>
      </w:divBdr>
    </w:div>
    <w:div w:id="645285575">
      <w:bodyDiv w:val="1"/>
      <w:marLeft w:val="0"/>
      <w:marRight w:val="0"/>
      <w:marTop w:val="0"/>
      <w:marBottom w:val="0"/>
      <w:divBdr>
        <w:top w:val="none" w:sz="0" w:space="0" w:color="auto"/>
        <w:left w:val="none" w:sz="0" w:space="0" w:color="auto"/>
        <w:bottom w:val="none" w:sz="0" w:space="0" w:color="auto"/>
        <w:right w:val="none" w:sz="0" w:space="0" w:color="auto"/>
      </w:divBdr>
    </w:div>
    <w:div w:id="649017944">
      <w:bodyDiv w:val="1"/>
      <w:marLeft w:val="0"/>
      <w:marRight w:val="0"/>
      <w:marTop w:val="0"/>
      <w:marBottom w:val="0"/>
      <w:divBdr>
        <w:top w:val="none" w:sz="0" w:space="0" w:color="auto"/>
        <w:left w:val="none" w:sz="0" w:space="0" w:color="auto"/>
        <w:bottom w:val="none" w:sz="0" w:space="0" w:color="auto"/>
        <w:right w:val="none" w:sz="0" w:space="0" w:color="auto"/>
      </w:divBdr>
    </w:div>
    <w:div w:id="651644969">
      <w:bodyDiv w:val="1"/>
      <w:marLeft w:val="0"/>
      <w:marRight w:val="0"/>
      <w:marTop w:val="0"/>
      <w:marBottom w:val="0"/>
      <w:divBdr>
        <w:top w:val="none" w:sz="0" w:space="0" w:color="auto"/>
        <w:left w:val="none" w:sz="0" w:space="0" w:color="auto"/>
        <w:bottom w:val="none" w:sz="0" w:space="0" w:color="auto"/>
        <w:right w:val="none" w:sz="0" w:space="0" w:color="auto"/>
      </w:divBdr>
    </w:div>
    <w:div w:id="659310840">
      <w:bodyDiv w:val="1"/>
      <w:marLeft w:val="0"/>
      <w:marRight w:val="0"/>
      <w:marTop w:val="0"/>
      <w:marBottom w:val="0"/>
      <w:divBdr>
        <w:top w:val="none" w:sz="0" w:space="0" w:color="auto"/>
        <w:left w:val="none" w:sz="0" w:space="0" w:color="auto"/>
        <w:bottom w:val="none" w:sz="0" w:space="0" w:color="auto"/>
        <w:right w:val="none" w:sz="0" w:space="0" w:color="auto"/>
      </w:divBdr>
    </w:div>
    <w:div w:id="660087568">
      <w:bodyDiv w:val="1"/>
      <w:marLeft w:val="0"/>
      <w:marRight w:val="0"/>
      <w:marTop w:val="0"/>
      <w:marBottom w:val="0"/>
      <w:divBdr>
        <w:top w:val="none" w:sz="0" w:space="0" w:color="auto"/>
        <w:left w:val="none" w:sz="0" w:space="0" w:color="auto"/>
        <w:bottom w:val="none" w:sz="0" w:space="0" w:color="auto"/>
        <w:right w:val="none" w:sz="0" w:space="0" w:color="auto"/>
      </w:divBdr>
    </w:div>
    <w:div w:id="675235096">
      <w:bodyDiv w:val="1"/>
      <w:marLeft w:val="0"/>
      <w:marRight w:val="0"/>
      <w:marTop w:val="0"/>
      <w:marBottom w:val="0"/>
      <w:divBdr>
        <w:top w:val="none" w:sz="0" w:space="0" w:color="auto"/>
        <w:left w:val="none" w:sz="0" w:space="0" w:color="auto"/>
        <w:bottom w:val="none" w:sz="0" w:space="0" w:color="auto"/>
        <w:right w:val="none" w:sz="0" w:space="0" w:color="auto"/>
      </w:divBdr>
    </w:div>
    <w:div w:id="676663701">
      <w:bodyDiv w:val="1"/>
      <w:marLeft w:val="0"/>
      <w:marRight w:val="0"/>
      <w:marTop w:val="0"/>
      <w:marBottom w:val="0"/>
      <w:divBdr>
        <w:top w:val="none" w:sz="0" w:space="0" w:color="auto"/>
        <w:left w:val="none" w:sz="0" w:space="0" w:color="auto"/>
        <w:bottom w:val="none" w:sz="0" w:space="0" w:color="auto"/>
        <w:right w:val="none" w:sz="0" w:space="0" w:color="auto"/>
      </w:divBdr>
    </w:div>
    <w:div w:id="685402210">
      <w:bodyDiv w:val="1"/>
      <w:marLeft w:val="0"/>
      <w:marRight w:val="0"/>
      <w:marTop w:val="0"/>
      <w:marBottom w:val="0"/>
      <w:divBdr>
        <w:top w:val="none" w:sz="0" w:space="0" w:color="auto"/>
        <w:left w:val="none" w:sz="0" w:space="0" w:color="auto"/>
        <w:bottom w:val="none" w:sz="0" w:space="0" w:color="auto"/>
        <w:right w:val="none" w:sz="0" w:space="0" w:color="auto"/>
      </w:divBdr>
    </w:div>
    <w:div w:id="689264144">
      <w:bodyDiv w:val="1"/>
      <w:marLeft w:val="0"/>
      <w:marRight w:val="0"/>
      <w:marTop w:val="0"/>
      <w:marBottom w:val="0"/>
      <w:divBdr>
        <w:top w:val="none" w:sz="0" w:space="0" w:color="auto"/>
        <w:left w:val="none" w:sz="0" w:space="0" w:color="auto"/>
        <w:bottom w:val="none" w:sz="0" w:space="0" w:color="auto"/>
        <w:right w:val="none" w:sz="0" w:space="0" w:color="auto"/>
      </w:divBdr>
    </w:div>
    <w:div w:id="714088997">
      <w:bodyDiv w:val="1"/>
      <w:marLeft w:val="0"/>
      <w:marRight w:val="0"/>
      <w:marTop w:val="0"/>
      <w:marBottom w:val="0"/>
      <w:divBdr>
        <w:top w:val="none" w:sz="0" w:space="0" w:color="auto"/>
        <w:left w:val="none" w:sz="0" w:space="0" w:color="auto"/>
        <w:bottom w:val="none" w:sz="0" w:space="0" w:color="auto"/>
        <w:right w:val="none" w:sz="0" w:space="0" w:color="auto"/>
      </w:divBdr>
    </w:div>
    <w:div w:id="719284644">
      <w:bodyDiv w:val="1"/>
      <w:marLeft w:val="0"/>
      <w:marRight w:val="0"/>
      <w:marTop w:val="0"/>
      <w:marBottom w:val="0"/>
      <w:divBdr>
        <w:top w:val="none" w:sz="0" w:space="0" w:color="auto"/>
        <w:left w:val="none" w:sz="0" w:space="0" w:color="auto"/>
        <w:bottom w:val="none" w:sz="0" w:space="0" w:color="auto"/>
        <w:right w:val="none" w:sz="0" w:space="0" w:color="auto"/>
      </w:divBdr>
    </w:div>
    <w:div w:id="724838954">
      <w:bodyDiv w:val="1"/>
      <w:marLeft w:val="0"/>
      <w:marRight w:val="0"/>
      <w:marTop w:val="0"/>
      <w:marBottom w:val="0"/>
      <w:divBdr>
        <w:top w:val="none" w:sz="0" w:space="0" w:color="auto"/>
        <w:left w:val="none" w:sz="0" w:space="0" w:color="auto"/>
        <w:bottom w:val="none" w:sz="0" w:space="0" w:color="auto"/>
        <w:right w:val="none" w:sz="0" w:space="0" w:color="auto"/>
      </w:divBdr>
    </w:div>
    <w:div w:id="726103691">
      <w:bodyDiv w:val="1"/>
      <w:marLeft w:val="0"/>
      <w:marRight w:val="0"/>
      <w:marTop w:val="0"/>
      <w:marBottom w:val="0"/>
      <w:divBdr>
        <w:top w:val="none" w:sz="0" w:space="0" w:color="auto"/>
        <w:left w:val="none" w:sz="0" w:space="0" w:color="auto"/>
        <w:bottom w:val="none" w:sz="0" w:space="0" w:color="auto"/>
        <w:right w:val="none" w:sz="0" w:space="0" w:color="auto"/>
      </w:divBdr>
    </w:div>
    <w:div w:id="734278386">
      <w:bodyDiv w:val="1"/>
      <w:marLeft w:val="0"/>
      <w:marRight w:val="0"/>
      <w:marTop w:val="0"/>
      <w:marBottom w:val="0"/>
      <w:divBdr>
        <w:top w:val="none" w:sz="0" w:space="0" w:color="auto"/>
        <w:left w:val="none" w:sz="0" w:space="0" w:color="auto"/>
        <w:bottom w:val="none" w:sz="0" w:space="0" w:color="auto"/>
        <w:right w:val="none" w:sz="0" w:space="0" w:color="auto"/>
      </w:divBdr>
    </w:div>
    <w:div w:id="748305186">
      <w:bodyDiv w:val="1"/>
      <w:marLeft w:val="0"/>
      <w:marRight w:val="0"/>
      <w:marTop w:val="0"/>
      <w:marBottom w:val="0"/>
      <w:divBdr>
        <w:top w:val="none" w:sz="0" w:space="0" w:color="auto"/>
        <w:left w:val="none" w:sz="0" w:space="0" w:color="auto"/>
        <w:bottom w:val="none" w:sz="0" w:space="0" w:color="auto"/>
        <w:right w:val="none" w:sz="0" w:space="0" w:color="auto"/>
      </w:divBdr>
      <w:divsChild>
        <w:div w:id="1609847138">
          <w:marLeft w:val="0"/>
          <w:marRight w:val="0"/>
          <w:marTop w:val="0"/>
          <w:marBottom w:val="0"/>
          <w:divBdr>
            <w:top w:val="none" w:sz="0" w:space="0" w:color="auto"/>
            <w:left w:val="none" w:sz="0" w:space="0" w:color="auto"/>
            <w:bottom w:val="none" w:sz="0" w:space="0" w:color="auto"/>
            <w:right w:val="none" w:sz="0" w:space="0" w:color="auto"/>
          </w:divBdr>
          <w:divsChild>
            <w:div w:id="1349261503">
              <w:marLeft w:val="0"/>
              <w:marRight w:val="0"/>
              <w:marTop w:val="0"/>
              <w:marBottom w:val="0"/>
              <w:divBdr>
                <w:top w:val="none" w:sz="0" w:space="0" w:color="auto"/>
                <w:left w:val="none" w:sz="0" w:space="0" w:color="auto"/>
                <w:bottom w:val="none" w:sz="0" w:space="0" w:color="auto"/>
                <w:right w:val="none" w:sz="0" w:space="0" w:color="auto"/>
              </w:divBdr>
              <w:divsChild>
                <w:div w:id="1846743981">
                  <w:marLeft w:val="0"/>
                  <w:marRight w:val="0"/>
                  <w:marTop w:val="0"/>
                  <w:marBottom w:val="0"/>
                  <w:divBdr>
                    <w:top w:val="none" w:sz="0" w:space="0" w:color="auto"/>
                    <w:left w:val="none" w:sz="0" w:space="0" w:color="auto"/>
                    <w:bottom w:val="none" w:sz="0" w:space="0" w:color="auto"/>
                    <w:right w:val="none" w:sz="0" w:space="0" w:color="auto"/>
                  </w:divBdr>
                  <w:divsChild>
                    <w:div w:id="358287360">
                      <w:marLeft w:val="1"/>
                      <w:marRight w:val="1"/>
                      <w:marTop w:val="0"/>
                      <w:marBottom w:val="0"/>
                      <w:divBdr>
                        <w:top w:val="none" w:sz="0" w:space="0" w:color="auto"/>
                        <w:left w:val="none" w:sz="0" w:space="0" w:color="auto"/>
                        <w:bottom w:val="none" w:sz="0" w:space="0" w:color="auto"/>
                        <w:right w:val="none" w:sz="0" w:space="0" w:color="auto"/>
                      </w:divBdr>
                      <w:divsChild>
                        <w:div w:id="1325233781">
                          <w:marLeft w:val="0"/>
                          <w:marRight w:val="0"/>
                          <w:marTop w:val="0"/>
                          <w:marBottom w:val="0"/>
                          <w:divBdr>
                            <w:top w:val="none" w:sz="0" w:space="0" w:color="auto"/>
                            <w:left w:val="none" w:sz="0" w:space="0" w:color="auto"/>
                            <w:bottom w:val="none" w:sz="0" w:space="0" w:color="auto"/>
                            <w:right w:val="none" w:sz="0" w:space="0" w:color="auto"/>
                          </w:divBdr>
                          <w:divsChild>
                            <w:div w:id="1015889169">
                              <w:marLeft w:val="0"/>
                              <w:marRight w:val="0"/>
                              <w:marTop w:val="0"/>
                              <w:marBottom w:val="360"/>
                              <w:divBdr>
                                <w:top w:val="none" w:sz="0" w:space="0" w:color="auto"/>
                                <w:left w:val="none" w:sz="0" w:space="0" w:color="auto"/>
                                <w:bottom w:val="none" w:sz="0" w:space="0" w:color="auto"/>
                                <w:right w:val="none" w:sz="0" w:space="0" w:color="auto"/>
                              </w:divBdr>
                              <w:divsChild>
                                <w:div w:id="576675665">
                                  <w:marLeft w:val="0"/>
                                  <w:marRight w:val="0"/>
                                  <w:marTop w:val="0"/>
                                  <w:marBottom w:val="0"/>
                                  <w:divBdr>
                                    <w:top w:val="none" w:sz="0" w:space="0" w:color="auto"/>
                                    <w:left w:val="none" w:sz="0" w:space="0" w:color="auto"/>
                                    <w:bottom w:val="none" w:sz="0" w:space="0" w:color="auto"/>
                                    <w:right w:val="none" w:sz="0" w:space="0" w:color="auto"/>
                                  </w:divBdr>
                                  <w:divsChild>
                                    <w:div w:id="1289236754">
                                      <w:marLeft w:val="0"/>
                                      <w:marRight w:val="0"/>
                                      <w:marTop w:val="0"/>
                                      <w:marBottom w:val="0"/>
                                      <w:divBdr>
                                        <w:top w:val="none" w:sz="0" w:space="0" w:color="auto"/>
                                        <w:left w:val="none" w:sz="0" w:space="0" w:color="auto"/>
                                        <w:bottom w:val="none" w:sz="0" w:space="0" w:color="auto"/>
                                        <w:right w:val="none" w:sz="0" w:space="0" w:color="auto"/>
                                      </w:divBdr>
                                      <w:divsChild>
                                        <w:div w:id="3648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168039">
      <w:bodyDiv w:val="1"/>
      <w:marLeft w:val="0"/>
      <w:marRight w:val="0"/>
      <w:marTop w:val="0"/>
      <w:marBottom w:val="0"/>
      <w:divBdr>
        <w:top w:val="none" w:sz="0" w:space="0" w:color="auto"/>
        <w:left w:val="none" w:sz="0" w:space="0" w:color="auto"/>
        <w:bottom w:val="none" w:sz="0" w:space="0" w:color="auto"/>
        <w:right w:val="none" w:sz="0" w:space="0" w:color="auto"/>
      </w:divBdr>
    </w:div>
    <w:div w:id="753551279">
      <w:bodyDiv w:val="1"/>
      <w:marLeft w:val="0"/>
      <w:marRight w:val="0"/>
      <w:marTop w:val="0"/>
      <w:marBottom w:val="0"/>
      <w:divBdr>
        <w:top w:val="none" w:sz="0" w:space="0" w:color="auto"/>
        <w:left w:val="none" w:sz="0" w:space="0" w:color="auto"/>
        <w:bottom w:val="none" w:sz="0" w:space="0" w:color="auto"/>
        <w:right w:val="none" w:sz="0" w:space="0" w:color="auto"/>
      </w:divBdr>
    </w:div>
    <w:div w:id="758528790">
      <w:bodyDiv w:val="1"/>
      <w:marLeft w:val="0"/>
      <w:marRight w:val="0"/>
      <w:marTop w:val="0"/>
      <w:marBottom w:val="0"/>
      <w:divBdr>
        <w:top w:val="none" w:sz="0" w:space="0" w:color="auto"/>
        <w:left w:val="none" w:sz="0" w:space="0" w:color="auto"/>
        <w:bottom w:val="none" w:sz="0" w:space="0" w:color="auto"/>
        <w:right w:val="none" w:sz="0" w:space="0" w:color="auto"/>
      </w:divBdr>
    </w:div>
    <w:div w:id="769544225">
      <w:bodyDiv w:val="1"/>
      <w:marLeft w:val="0"/>
      <w:marRight w:val="0"/>
      <w:marTop w:val="0"/>
      <w:marBottom w:val="0"/>
      <w:divBdr>
        <w:top w:val="none" w:sz="0" w:space="0" w:color="auto"/>
        <w:left w:val="none" w:sz="0" w:space="0" w:color="auto"/>
        <w:bottom w:val="none" w:sz="0" w:space="0" w:color="auto"/>
        <w:right w:val="none" w:sz="0" w:space="0" w:color="auto"/>
      </w:divBdr>
      <w:divsChild>
        <w:div w:id="1911621343">
          <w:marLeft w:val="0"/>
          <w:marRight w:val="0"/>
          <w:marTop w:val="0"/>
          <w:marBottom w:val="0"/>
          <w:divBdr>
            <w:top w:val="none" w:sz="0" w:space="0" w:color="auto"/>
            <w:left w:val="none" w:sz="0" w:space="0" w:color="auto"/>
            <w:bottom w:val="none" w:sz="0" w:space="0" w:color="auto"/>
            <w:right w:val="none" w:sz="0" w:space="0" w:color="auto"/>
          </w:divBdr>
          <w:divsChild>
            <w:div w:id="1986814689">
              <w:marLeft w:val="0"/>
              <w:marRight w:val="0"/>
              <w:marTop w:val="0"/>
              <w:marBottom w:val="0"/>
              <w:divBdr>
                <w:top w:val="none" w:sz="0" w:space="0" w:color="auto"/>
                <w:left w:val="none" w:sz="0" w:space="0" w:color="auto"/>
                <w:bottom w:val="none" w:sz="0" w:space="0" w:color="auto"/>
                <w:right w:val="none" w:sz="0" w:space="0" w:color="auto"/>
              </w:divBdr>
              <w:divsChild>
                <w:div w:id="1242711698">
                  <w:marLeft w:val="0"/>
                  <w:marRight w:val="0"/>
                  <w:marTop w:val="0"/>
                  <w:marBottom w:val="0"/>
                  <w:divBdr>
                    <w:top w:val="none" w:sz="0" w:space="0" w:color="auto"/>
                    <w:left w:val="none" w:sz="0" w:space="0" w:color="auto"/>
                    <w:bottom w:val="none" w:sz="0" w:space="0" w:color="auto"/>
                    <w:right w:val="none" w:sz="0" w:space="0" w:color="auto"/>
                  </w:divBdr>
                  <w:divsChild>
                    <w:div w:id="956837786">
                      <w:marLeft w:val="1"/>
                      <w:marRight w:val="1"/>
                      <w:marTop w:val="0"/>
                      <w:marBottom w:val="0"/>
                      <w:divBdr>
                        <w:top w:val="none" w:sz="0" w:space="0" w:color="auto"/>
                        <w:left w:val="none" w:sz="0" w:space="0" w:color="auto"/>
                        <w:bottom w:val="none" w:sz="0" w:space="0" w:color="auto"/>
                        <w:right w:val="none" w:sz="0" w:space="0" w:color="auto"/>
                      </w:divBdr>
                      <w:divsChild>
                        <w:div w:id="187791393">
                          <w:marLeft w:val="0"/>
                          <w:marRight w:val="0"/>
                          <w:marTop w:val="0"/>
                          <w:marBottom w:val="0"/>
                          <w:divBdr>
                            <w:top w:val="none" w:sz="0" w:space="0" w:color="auto"/>
                            <w:left w:val="none" w:sz="0" w:space="0" w:color="auto"/>
                            <w:bottom w:val="none" w:sz="0" w:space="0" w:color="auto"/>
                            <w:right w:val="none" w:sz="0" w:space="0" w:color="auto"/>
                          </w:divBdr>
                          <w:divsChild>
                            <w:div w:id="2091731136">
                              <w:marLeft w:val="0"/>
                              <w:marRight w:val="0"/>
                              <w:marTop w:val="0"/>
                              <w:marBottom w:val="360"/>
                              <w:divBdr>
                                <w:top w:val="none" w:sz="0" w:space="0" w:color="auto"/>
                                <w:left w:val="none" w:sz="0" w:space="0" w:color="auto"/>
                                <w:bottom w:val="none" w:sz="0" w:space="0" w:color="auto"/>
                                <w:right w:val="none" w:sz="0" w:space="0" w:color="auto"/>
                              </w:divBdr>
                              <w:divsChild>
                                <w:div w:id="682441502">
                                  <w:marLeft w:val="0"/>
                                  <w:marRight w:val="0"/>
                                  <w:marTop w:val="0"/>
                                  <w:marBottom w:val="0"/>
                                  <w:divBdr>
                                    <w:top w:val="none" w:sz="0" w:space="0" w:color="auto"/>
                                    <w:left w:val="none" w:sz="0" w:space="0" w:color="auto"/>
                                    <w:bottom w:val="none" w:sz="0" w:space="0" w:color="auto"/>
                                    <w:right w:val="none" w:sz="0" w:space="0" w:color="auto"/>
                                  </w:divBdr>
                                  <w:divsChild>
                                    <w:div w:id="2091586155">
                                      <w:marLeft w:val="0"/>
                                      <w:marRight w:val="0"/>
                                      <w:marTop w:val="0"/>
                                      <w:marBottom w:val="0"/>
                                      <w:divBdr>
                                        <w:top w:val="none" w:sz="0" w:space="0" w:color="auto"/>
                                        <w:left w:val="none" w:sz="0" w:space="0" w:color="auto"/>
                                        <w:bottom w:val="none" w:sz="0" w:space="0" w:color="auto"/>
                                        <w:right w:val="none" w:sz="0" w:space="0" w:color="auto"/>
                                      </w:divBdr>
                                      <w:divsChild>
                                        <w:div w:id="8488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938850">
      <w:bodyDiv w:val="1"/>
      <w:marLeft w:val="0"/>
      <w:marRight w:val="0"/>
      <w:marTop w:val="0"/>
      <w:marBottom w:val="0"/>
      <w:divBdr>
        <w:top w:val="none" w:sz="0" w:space="0" w:color="auto"/>
        <w:left w:val="none" w:sz="0" w:space="0" w:color="auto"/>
        <w:bottom w:val="none" w:sz="0" w:space="0" w:color="auto"/>
        <w:right w:val="none" w:sz="0" w:space="0" w:color="auto"/>
      </w:divBdr>
    </w:div>
    <w:div w:id="808597074">
      <w:bodyDiv w:val="1"/>
      <w:marLeft w:val="0"/>
      <w:marRight w:val="0"/>
      <w:marTop w:val="0"/>
      <w:marBottom w:val="0"/>
      <w:divBdr>
        <w:top w:val="none" w:sz="0" w:space="0" w:color="auto"/>
        <w:left w:val="none" w:sz="0" w:space="0" w:color="auto"/>
        <w:bottom w:val="none" w:sz="0" w:space="0" w:color="auto"/>
        <w:right w:val="none" w:sz="0" w:space="0" w:color="auto"/>
      </w:divBdr>
    </w:div>
    <w:div w:id="825129138">
      <w:bodyDiv w:val="1"/>
      <w:marLeft w:val="0"/>
      <w:marRight w:val="0"/>
      <w:marTop w:val="0"/>
      <w:marBottom w:val="0"/>
      <w:divBdr>
        <w:top w:val="none" w:sz="0" w:space="0" w:color="auto"/>
        <w:left w:val="none" w:sz="0" w:space="0" w:color="auto"/>
        <w:bottom w:val="none" w:sz="0" w:space="0" w:color="auto"/>
        <w:right w:val="none" w:sz="0" w:space="0" w:color="auto"/>
      </w:divBdr>
    </w:div>
    <w:div w:id="834876821">
      <w:bodyDiv w:val="1"/>
      <w:marLeft w:val="0"/>
      <w:marRight w:val="0"/>
      <w:marTop w:val="0"/>
      <w:marBottom w:val="0"/>
      <w:divBdr>
        <w:top w:val="none" w:sz="0" w:space="0" w:color="auto"/>
        <w:left w:val="none" w:sz="0" w:space="0" w:color="auto"/>
        <w:bottom w:val="none" w:sz="0" w:space="0" w:color="auto"/>
        <w:right w:val="none" w:sz="0" w:space="0" w:color="auto"/>
      </w:divBdr>
    </w:div>
    <w:div w:id="841973156">
      <w:bodyDiv w:val="1"/>
      <w:marLeft w:val="0"/>
      <w:marRight w:val="0"/>
      <w:marTop w:val="0"/>
      <w:marBottom w:val="0"/>
      <w:divBdr>
        <w:top w:val="none" w:sz="0" w:space="0" w:color="auto"/>
        <w:left w:val="none" w:sz="0" w:space="0" w:color="auto"/>
        <w:bottom w:val="none" w:sz="0" w:space="0" w:color="auto"/>
        <w:right w:val="none" w:sz="0" w:space="0" w:color="auto"/>
      </w:divBdr>
    </w:div>
    <w:div w:id="845560259">
      <w:bodyDiv w:val="1"/>
      <w:marLeft w:val="0"/>
      <w:marRight w:val="0"/>
      <w:marTop w:val="0"/>
      <w:marBottom w:val="0"/>
      <w:divBdr>
        <w:top w:val="none" w:sz="0" w:space="0" w:color="auto"/>
        <w:left w:val="none" w:sz="0" w:space="0" w:color="auto"/>
        <w:bottom w:val="none" w:sz="0" w:space="0" w:color="auto"/>
        <w:right w:val="none" w:sz="0" w:space="0" w:color="auto"/>
      </w:divBdr>
    </w:div>
    <w:div w:id="853612659">
      <w:bodyDiv w:val="1"/>
      <w:marLeft w:val="0"/>
      <w:marRight w:val="0"/>
      <w:marTop w:val="0"/>
      <w:marBottom w:val="0"/>
      <w:divBdr>
        <w:top w:val="none" w:sz="0" w:space="0" w:color="auto"/>
        <w:left w:val="none" w:sz="0" w:space="0" w:color="auto"/>
        <w:bottom w:val="none" w:sz="0" w:space="0" w:color="auto"/>
        <w:right w:val="none" w:sz="0" w:space="0" w:color="auto"/>
      </w:divBdr>
    </w:div>
    <w:div w:id="860321188">
      <w:bodyDiv w:val="1"/>
      <w:marLeft w:val="0"/>
      <w:marRight w:val="0"/>
      <w:marTop w:val="0"/>
      <w:marBottom w:val="0"/>
      <w:divBdr>
        <w:top w:val="none" w:sz="0" w:space="0" w:color="auto"/>
        <w:left w:val="none" w:sz="0" w:space="0" w:color="auto"/>
        <w:bottom w:val="none" w:sz="0" w:space="0" w:color="auto"/>
        <w:right w:val="none" w:sz="0" w:space="0" w:color="auto"/>
      </w:divBdr>
    </w:div>
    <w:div w:id="862135640">
      <w:bodyDiv w:val="1"/>
      <w:marLeft w:val="0"/>
      <w:marRight w:val="0"/>
      <w:marTop w:val="0"/>
      <w:marBottom w:val="0"/>
      <w:divBdr>
        <w:top w:val="none" w:sz="0" w:space="0" w:color="auto"/>
        <w:left w:val="none" w:sz="0" w:space="0" w:color="auto"/>
        <w:bottom w:val="none" w:sz="0" w:space="0" w:color="auto"/>
        <w:right w:val="none" w:sz="0" w:space="0" w:color="auto"/>
      </w:divBdr>
    </w:div>
    <w:div w:id="869418217">
      <w:bodyDiv w:val="1"/>
      <w:marLeft w:val="0"/>
      <w:marRight w:val="0"/>
      <w:marTop w:val="0"/>
      <w:marBottom w:val="0"/>
      <w:divBdr>
        <w:top w:val="none" w:sz="0" w:space="0" w:color="auto"/>
        <w:left w:val="none" w:sz="0" w:space="0" w:color="auto"/>
        <w:bottom w:val="none" w:sz="0" w:space="0" w:color="auto"/>
        <w:right w:val="none" w:sz="0" w:space="0" w:color="auto"/>
      </w:divBdr>
    </w:div>
    <w:div w:id="889192545">
      <w:bodyDiv w:val="1"/>
      <w:marLeft w:val="0"/>
      <w:marRight w:val="0"/>
      <w:marTop w:val="0"/>
      <w:marBottom w:val="0"/>
      <w:divBdr>
        <w:top w:val="none" w:sz="0" w:space="0" w:color="auto"/>
        <w:left w:val="none" w:sz="0" w:space="0" w:color="auto"/>
        <w:bottom w:val="none" w:sz="0" w:space="0" w:color="auto"/>
        <w:right w:val="none" w:sz="0" w:space="0" w:color="auto"/>
      </w:divBdr>
    </w:div>
    <w:div w:id="926112307">
      <w:bodyDiv w:val="1"/>
      <w:marLeft w:val="0"/>
      <w:marRight w:val="0"/>
      <w:marTop w:val="0"/>
      <w:marBottom w:val="0"/>
      <w:divBdr>
        <w:top w:val="none" w:sz="0" w:space="0" w:color="auto"/>
        <w:left w:val="none" w:sz="0" w:space="0" w:color="auto"/>
        <w:bottom w:val="none" w:sz="0" w:space="0" w:color="auto"/>
        <w:right w:val="none" w:sz="0" w:space="0" w:color="auto"/>
      </w:divBdr>
    </w:div>
    <w:div w:id="926576220">
      <w:bodyDiv w:val="1"/>
      <w:marLeft w:val="0"/>
      <w:marRight w:val="0"/>
      <w:marTop w:val="0"/>
      <w:marBottom w:val="0"/>
      <w:divBdr>
        <w:top w:val="none" w:sz="0" w:space="0" w:color="auto"/>
        <w:left w:val="none" w:sz="0" w:space="0" w:color="auto"/>
        <w:bottom w:val="none" w:sz="0" w:space="0" w:color="auto"/>
        <w:right w:val="none" w:sz="0" w:space="0" w:color="auto"/>
      </w:divBdr>
    </w:div>
    <w:div w:id="928663153">
      <w:bodyDiv w:val="1"/>
      <w:marLeft w:val="0"/>
      <w:marRight w:val="0"/>
      <w:marTop w:val="0"/>
      <w:marBottom w:val="0"/>
      <w:divBdr>
        <w:top w:val="none" w:sz="0" w:space="0" w:color="auto"/>
        <w:left w:val="none" w:sz="0" w:space="0" w:color="auto"/>
        <w:bottom w:val="none" w:sz="0" w:space="0" w:color="auto"/>
        <w:right w:val="none" w:sz="0" w:space="0" w:color="auto"/>
      </w:divBdr>
    </w:div>
    <w:div w:id="928925975">
      <w:bodyDiv w:val="1"/>
      <w:marLeft w:val="0"/>
      <w:marRight w:val="0"/>
      <w:marTop w:val="0"/>
      <w:marBottom w:val="0"/>
      <w:divBdr>
        <w:top w:val="none" w:sz="0" w:space="0" w:color="auto"/>
        <w:left w:val="none" w:sz="0" w:space="0" w:color="auto"/>
        <w:bottom w:val="none" w:sz="0" w:space="0" w:color="auto"/>
        <w:right w:val="none" w:sz="0" w:space="0" w:color="auto"/>
      </w:divBdr>
    </w:div>
    <w:div w:id="930243177">
      <w:bodyDiv w:val="1"/>
      <w:marLeft w:val="0"/>
      <w:marRight w:val="0"/>
      <w:marTop w:val="0"/>
      <w:marBottom w:val="0"/>
      <w:divBdr>
        <w:top w:val="none" w:sz="0" w:space="0" w:color="auto"/>
        <w:left w:val="none" w:sz="0" w:space="0" w:color="auto"/>
        <w:bottom w:val="none" w:sz="0" w:space="0" w:color="auto"/>
        <w:right w:val="none" w:sz="0" w:space="0" w:color="auto"/>
      </w:divBdr>
    </w:div>
    <w:div w:id="936986068">
      <w:bodyDiv w:val="1"/>
      <w:marLeft w:val="0"/>
      <w:marRight w:val="0"/>
      <w:marTop w:val="0"/>
      <w:marBottom w:val="0"/>
      <w:divBdr>
        <w:top w:val="none" w:sz="0" w:space="0" w:color="auto"/>
        <w:left w:val="none" w:sz="0" w:space="0" w:color="auto"/>
        <w:bottom w:val="none" w:sz="0" w:space="0" w:color="auto"/>
        <w:right w:val="none" w:sz="0" w:space="0" w:color="auto"/>
      </w:divBdr>
    </w:div>
    <w:div w:id="946085251">
      <w:bodyDiv w:val="1"/>
      <w:marLeft w:val="0"/>
      <w:marRight w:val="0"/>
      <w:marTop w:val="0"/>
      <w:marBottom w:val="0"/>
      <w:divBdr>
        <w:top w:val="none" w:sz="0" w:space="0" w:color="auto"/>
        <w:left w:val="none" w:sz="0" w:space="0" w:color="auto"/>
        <w:bottom w:val="none" w:sz="0" w:space="0" w:color="auto"/>
        <w:right w:val="none" w:sz="0" w:space="0" w:color="auto"/>
      </w:divBdr>
    </w:div>
    <w:div w:id="947734769">
      <w:bodyDiv w:val="1"/>
      <w:marLeft w:val="0"/>
      <w:marRight w:val="0"/>
      <w:marTop w:val="0"/>
      <w:marBottom w:val="0"/>
      <w:divBdr>
        <w:top w:val="none" w:sz="0" w:space="0" w:color="auto"/>
        <w:left w:val="none" w:sz="0" w:space="0" w:color="auto"/>
        <w:bottom w:val="none" w:sz="0" w:space="0" w:color="auto"/>
        <w:right w:val="none" w:sz="0" w:space="0" w:color="auto"/>
      </w:divBdr>
    </w:div>
    <w:div w:id="957949223">
      <w:bodyDiv w:val="1"/>
      <w:marLeft w:val="0"/>
      <w:marRight w:val="0"/>
      <w:marTop w:val="0"/>
      <w:marBottom w:val="0"/>
      <w:divBdr>
        <w:top w:val="none" w:sz="0" w:space="0" w:color="auto"/>
        <w:left w:val="none" w:sz="0" w:space="0" w:color="auto"/>
        <w:bottom w:val="none" w:sz="0" w:space="0" w:color="auto"/>
        <w:right w:val="none" w:sz="0" w:space="0" w:color="auto"/>
      </w:divBdr>
      <w:divsChild>
        <w:div w:id="464200347">
          <w:marLeft w:val="0"/>
          <w:marRight w:val="0"/>
          <w:marTop w:val="0"/>
          <w:marBottom w:val="0"/>
          <w:divBdr>
            <w:top w:val="none" w:sz="0" w:space="0" w:color="auto"/>
            <w:left w:val="none" w:sz="0" w:space="0" w:color="auto"/>
            <w:bottom w:val="none" w:sz="0" w:space="0" w:color="auto"/>
            <w:right w:val="none" w:sz="0" w:space="0" w:color="auto"/>
          </w:divBdr>
          <w:divsChild>
            <w:div w:id="1775444308">
              <w:marLeft w:val="0"/>
              <w:marRight w:val="0"/>
              <w:marTop w:val="0"/>
              <w:marBottom w:val="0"/>
              <w:divBdr>
                <w:top w:val="none" w:sz="0" w:space="0" w:color="auto"/>
                <w:left w:val="none" w:sz="0" w:space="0" w:color="auto"/>
                <w:bottom w:val="none" w:sz="0" w:space="0" w:color="auto"/>
                <w:right w:val="none" w:sz="0" w:space="0" w:color="auto"/>
              </w:divBdr>
              <w:divsChild>
                <w:div w:id="150101825">
                  <w:marLeft w:val="0"/>
                  <w:marRight w:val="0"/>
                  <w:marTop w:val="0"/>
                  <w:marBottom w:val="0"/>
                  <w:divBdr>
                    <w:top w:val="none" w:sz="0" w:space="0" w:color="auto"/>
                    <w:left w:val="none" w:sz="0" w:space="0" w:color="auto"/>
                    <w:bottom w:val="none" w:sz="0" w:space="0" w:color="auto"/>
                    <w:right w:val="none" w:sz="0" w:space="0" w:color="auto"/>
                  </w:divBdr>
                  <w:divsChild>
                    <w:div w:id="907153176">
                      <w:marLeft w:val="1"/>
                      <w:marRight w:val="1"/>
                      <w:marTop w:val="0"/>
                      <w:marBottom w:val="0"/>
                      <w:divBdr>
                        <w:top w:val="none" w:sz="0" w:space="0" w:color="auto"/>
                        <w:left w:val="none" w:sz="0" w:space="0" w:color="auto"/>
                        <w:bottom w:val="none" w:sz="0" w:space="0" w:color="auto"/>
                        <w:right w:val="none" w:sz="0" w:space="0" w:color="auto"/>
                      </w:divBdr>
                      <w:divsChild>
                        <w:div w:id="114524030">
                          <w:marLeft w:val="0"/>
                          <w:marRight w:val="0"/>
                          <w:marTop w:val="0"/>
                          <w:marBottom w:val="0"/>
                          <w:divBdr>
                            <w:top w:val="none" w:sz="0" w:space="0" w:color="auto"/>
                            <w:left w:val="none" w:sz="0" w:space="0" w:color="auto"/>
                            <w:bottom w:val="none" w:sz="0" w:space="0" w:color="auto"/>
                            <w:right w:val="none" w:sz="0" w:space="0" w:color="auto"/>
                          </w:divBdr>
                          <w:divsChild>
                            <w:div w:id="799490890">
                              <w:marLeft w:val="0"/>
                              <w:marRight w:val="0"/>
                              <w:marTop w:val="0"/>
                              <w:marBottom w:val="360"/>
                              <w:divBdr>
                                <w:top w:val="none" w:sz="0" w:space="0" w:color="auto"/>
                                <w:left w:val="none" w:sz="0" w:space="0" w:color="auto"/>
                                <w:bottom w:val="none" w:sz="0" w:space="0" w:color="auto"/>
                                <w:right w:val="none" w:sz="0" w:space="0" w:color="auto"/>
                              </w:divBdr>
                              <w:divsChild>
                                <w:div w:id="1792163212">
                                  <w:marLeft w:val="0"/>
                                  <w:marRight w:val="0"/>
                                  <w:marTop w:val="0"/>
                                  <w:marBottom w:val="0"/>
                                  <w:divBdr>
                                    <w:top w:val="none" w:sz="0" w:space="0" w:color="auto"/>
                                    <w:left w:val="none" w:sz="0" w:space="0" w:color="auto"/>
                                    <w:bottom w:val="none" w:sz="0" w:space="0" w:color="auto"/>
                                    <w:right w:val="none" w:sz="0" w:space="0" w:color="auto"/>
                                  </w:divBdr>
                                  <w:divsChild>
                                    <w:div w:id="652415634">
                                      <w:marLeft w:val="0"/>
                                      <w:marRight w:val="0"/>
                                      <w:marTop w:val="0"/>
                                      <w:marBottom w:val="0"/>
                                      <w:divBdr>
                                        <w:top w:val="none" w:sz="0" w:space="0" w:color="auto"/>
                                        <w:left w:val="none" w:sz="0" w:space="0" w:color="auto"/>
                                        <w:bottom w:val="none" w:sz="0" w:space="0" w:color="auto"/>
                                        <w:right w:val="none" w:sz="0" w:space="0" w:color="auto"/>
                                      </w:divBdr>
                                      <w:divsChild>
                                        <w:div w:id="14079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410065">
      <w:bodyDiv w:val="1"/>
      <w:marLeft w:val="0"/>
      <w:marRight w:val="0"/>
      <w:marTop w:val="0"/>
      <w:marBottom w:val="0"/>
      <w:divBdr>
        <w:top w:val="none" w:sz="0" w:space="0" w:color="auto"/>
        <w:left w:val="none" w:sz="0" w:space="0" w:color="auto"/>
        <w:bottom w:val="none" w:sz="0" w:space="0" w:color="auto"/>
        <w:right w:val="none" w:sz="0" w:space="0" w:color="auto"/>
      </w:divBdr>
    </w:div>
    <w:div w:id="972490385">
      <w:bodyDiv w:val="1"/>
      <w:marLeft w:val="0"/>
      <w:marRight w:val="0"/>
      <w:marTop w:val="0"/>
      <w:marBottom w:val="0"/>
      <w:divBdr>
        <w:top w:val="none" w:sz="0" w:space="0" w:color="auto"/>
        <w:left w:val="none" w:sz="0" w:space="0" w:color="auto"/>
        <w:bottom w:val="none" w:sz="0" w:space="0" w:color="auto"/>
        <w:right w:val="none" w:sz="0" w:space="0" w:color="auto"/>
      </w:divBdr>
    </w:div>
    <w:div w:id="977612630">
      <w:bodyDiv w:val="1"/>
      <w:marLeft w:val="0"/>
      <w:marRight w:val="0"/>
      <w:marTop w:val="0"/>
      <w:marBottom w:val="0"/>
      <w:divBdr>
        <w:top w:val="none" w:sz="0" w:space="0" w:color="auto"/>
        <w:left w:val="none" w:sz="0" w:space="0" w:color="auto"/>
        <w:bottom w:val="none" w:sz="0" w:space="0" w:color="auto"/>
        <w:right w:val="none" w:sz="0" w:space="0" w:color="auto"/>
      </w:divBdr>
    </w:div>
    <w:div w:id="992489820">
      <w:bodyDiv w:val="1"/>
      <w:marLeft w:val="0"/>
      <w:marRight w:val="0"/>
      <w:marTop w:val="0"/>
      <w:marBottom w:val="0"/>
      <w:divBdr>
        <w:top w:val="none" w:sz="0" w:space="0" w:color="auto"/>
        <w:left w:val="none" w:sz="0" w:space="0" w:color="auto"/>
        <w:bottom w:val="none" w:sz="0" w:space="0" w:color="auto"/>
        <w:right w:val="none" w:sz="0" w:space="0" w:color="auto"/>
      </w:divBdr>
      <w:divsChild>
        <w:div w:id="825245278">
          <w:marLeft w:val="0"/>
          <w:marRight w:val="0"/>
          <w:marTop w:val="0"/>
          <w:marBottom w:val="0"/>
          <w:divBdr>
            <w:top w:val="none" w:sz="0" w:space="0" w:color="auto"/>
            <w:left w:val="none" w:sz="0" w:space="0" w:color="auto"/>
            <w:bottom w:val="none" w:sz="0" w:space="0" w:color="auto"/>
            <w:right w:val="none" w:sz="0" w:space="0" w:color="auto"/>
          </w:divBdr>
          <w:divsChild>
            <w:div w:id="1259482490">
              <w:marLeft w:val="0"/>
              <w:marRight w:val="0"/>
              <w:marTop w:val="0"/>
              <w:marBottom w:val="0"/>
              <w:divBdr>
                <w:top w:val="none" w:sz="0" w:space="0" w:color="auto"/>
                <w:left w:val="none" w:sz="0" w:space="0" w:color="auto"/>
                <w:bottom w:val="none" w:sz="0" w:space="0" w:color="auto"/>
                <w:right w:val="none" w:sz="0" w:space="0" w:color="auto"/>
              </w:divBdr>
              <w:divsChild>
                <w:div w:id="909271245">
                  <w:marLeft w:val="0"/>
                  <w:marRight w:val="0"/>
                  <w:marTop w:val="0"/>
                  <w:marBottom w:val="0"/>
                  <w:divBdr>
                    <w:top w:val="none" w:sz="0" w:space="0" w:color="auto"/>
                    <w:left w:val="none" w:sz="0" w:space="0" w:color="auto"/>
                    <w:bottom w:val="none" w:sz="0" w:space="0" w:color="auto"/>
                    <w:right w:val="none" w:sz="0" w:space="0" w:color="auto"/>
                  </w:divBdr>
                  <w:divsChild>
                    <w:div w:id="948971417">
                      <w:marLeft w:val="1"/>
                      <w:marRight w:val="1"/>
                      <w:marTop w:val="0"/>
                      <w:marBottom w:val="0"/>
                      <w:divBdr>
                        <w:top w:val="none" w:sz="0" w:space="0" w:color="auto"/>
                        <w:left w:val="none" w:sz="0" w:space="0" w:color="auto"/>
                        <w:bottom w:val="none" w:sz="0" w:space="0" w:color="auto"/>
                        <w:right w:val="none" w:sz="0" w:space="0" w:color="auto"/>
                      </w:divBdr>
                      <w:divsChild>
                        <w:div w:id="1614677664">
                          <w:marLeft w:val="0"/>
                          <w:marRight w:val="0"/>
                          <w:marTop w:val="0"/>
                          <w:marBottom w:val="0"/>
                          <w:divBdr>
                            <w:top w:val="none" w:sz="0" w:space="0" w:color="auto"/>
                            <w:left w:val="none" w:sz="0" w:space="0" w:color="auto"/>
                            <w:bottom w:val="none" w:sz="0" w:space="0" w:color="auto"/>
                            <w:right w:val="none" w:sz="0" w:space="0" w:color="auto"/>
                          </w:divBdr>
                          <w:divsChild>
                            <w:div w:id="1524593901">
                              <w:marLeft w:val="0"/>
                              <w:marRight w:val="0"/>
                              <w:marTop w:val="0"/>
                              <w:marBottom w:val="360"/>
                              <w:divBdr>
                                <w:top w:val="none" w:sz="0" w:space="0" w:color="auto"/>
                                <w:left w:val="none" w:sz="0" w:space="0" w:color="auto"/>
                                <w:bottom w:val="none" w:sz="0" w:space="0" w:color="auto"/>
                                <w:right w:val="none" w:sz="0" w:space="0" w:color="auto"/>
                              </w:divBdr>
                              <w:divsChild>
                                <w:div w:id="2048411395">
                                  <w:marLeft w:val="0"/>
                                  <w:marRight w:val="0"/>
                                  <w:marTop w:val="0"/>
                                  <w:marBottom w:val="0"/>
                                  <w:divBdr>
                                    <w:top w:val="none" w:sz="0" w:space="0" w:color="auto"/>
                                    <w:left w:val="none" w:sz="0" w:space="0" w:color="auto"/>
                                    <w:bottom w:val="none" w:sz="0" w:space="0" w:color="auto"/>
                                    <w:right w:val="none" w:sz="0" w:space="0" w:color="auto"/>
                                  </w:divBdr>
                                  <w:divsChild>
                                    <w:div w:id="1876574886">
                                      <w:marLeft w:val="0"/>
                                      <w:marRight w:val="0"/>
                                      <w:marTop w:val="0"/>
                                      <w:marBottom w:val="0"/>
                                      <w:divBdr>
                                        <w:top w:val="none" w:sz="0" w:space="0" w:color="auto"/>
                                        <w:left w:val="none" w:sz="0" w:space="0" w:color="auto"/>
                                        <w:bottom w:val="none" w:sz="0" w:space="0" w:color="auto"/>
                                        <w:right w:val="none" w:sz="0" w:space="0" w:color="auto"/>
                                      </w:divBdr>
                                      <w:divsChild>
                                        <w:div w:id="20079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499348">
      <w:bodyDiv w:val="1"/>
      <w:marLeft w:val="0"/>
      <w:marRight w:val="0"/>
      <w:marTop w:val="0"/>
      <w:marBottom w:val="0"/>
      <w:divBdr>
        <w:top w:val="none" w:sz="0" w:space="0" w:color="auto"/>
        <w:left w:val="none" w:sz="0" w:space="0" w:color="auto"/>
        <w:bottom w:val="none" w:sz="0" w:space="0" w:color="auto"/>
        <w:right w:val="none" w:sz="0" w:space="0" w:color="auto"/>
      </w:divBdr>
    </w:div>
    <w:div w:id="1000546177">
      <w:bodyDiv w:val="1"/>
      <w:marLeft w:val="0"/>
      <w:marRight w:val="0"/>
      <w:marTop w:val="0"/>
      <w:marBottom w:val="0"/>
      <w:divBdr>
        <w:top w:val="none" w:sz="0" w:space="0" w:color="auto"/>
        <w:left w:val="none" w:sz="0" w:space="0" w:color="auto"/>
        <w:bottom w:val="none" w:sz="0" w:space="0" w:color="auto"/>
        <w:right w:val="none" w:sz="0" w:space="0" w:color="auto"/>
      </w:divBdr>
    </w:div>
    <w:div w:id="1004436048">
      <w:bodyDiv w:val="1"/>
      <w:marLeft w:val="0"/>
      <w:marRight w:val="0"/>
      <w:marTop w:val="0"/>
      <w:marBottom w:val="0"/>
      <w:divBdr>
        <w:top w:val="none" w:sz="0" w:space="0" w:color="auto"/>
        <w:left w:val="none" w:sz="0" w:space="0" w:color="auto"/>
        <w:bottom w:val="none" w:sz="0" w:space="0" w:color="auto"/>
        <w:right w:val="none" w:sz="0" w:space="0" w:color="auto"/>
      </w:divBdr>
    </w:div>
    <w:div w:id="1009797852">
      <w:bodyDiv w:val="1"/>
      <w:marLeft w:val="0"/>
      <w:marRight w:val="0"/>
      <w:marTop w:val="0"/>
      <w:marBottom w:val="0"/>
      <w:divBdr>
        <w:top w:val="none" w:sz="0" w:space="0" w:color="auto"/>
        <w:left w:val="none" w:sz="0" w:space="0" w:color="auto"/>
        <w:bottom w:val="none" w:sz="0" w:space="0" w:color="auto"/>
        <w:right w:val="none" w:sz="0" w:space="0" w:color="auto"/>
      </w:divBdr>
    </w:div>
    <w:div w:id="1011493908">
      <w:bodyDiv w:val="1"/>
      <w:marLeft w:val="0"/>
      <w:marRight w:val="0"/>
      <w:marTop w:val="0"/>
      <w:marBottom w:val="0"/>
      <w:divBdr>
        <w:top w:val="none" w:sz="0" w:space="0" w:color="auto"/>
        <w:left w:val="none" w:sz="0" w:space="0" w:color="auto"/>
        <w:bottom w:val="none" w:sz="0" w:space="0" w:color="auto"/>
        <w:right w:val="none" w:sz="0" w:space="0" w:color="auto"/>
      </w:divBdr>
    </w:div>
    <w:div w:id="1012489262">
      <w:bodyDiv w:val="1"/>
      <w:marLeft w:val="0"/>
      <w:marRight w:val="0"/>
      <w:marTop w:val="0"/>
      <w:marBottom w:val="0"/>
      <w:divBdr>
        <w:top w:val="none" w:sz="0" w:space="0" w:color="auto"/>
        <w:left w:val="none" w:sz="0" w:space="0" w:color="auto"/>
        <w:bottom w:val="none" w:sz="0" w:space="0" w:color="auto"/>
        <w:right w:val="none" w:sz="0" w:space="0" w:color="auto"/>
      </w:divBdr>
    </w:div>
    <w:div w:id="1015230937">
      <w:bodyDiv w:val="1"/>
      <w:marLeft w:val="0"/>
      <w:marRight w:val="0"/>
      <w:marTop w:val="0"/>
      <w:marBottom w:val="0"/>
      <w:divBdr>
        <w:top w:val="none" w:sz="0" w:space="0" w:color="auto"/>
        <w:left w:val="none" w:sz="0" w:space="0" w:color="auto"/>
        <w:bottom w:val="none" w:sz="0" w:space="0" w:color="auto"/>
        <w:right w:val="none" w:sz="0" w:space="0" w:color="auto"/>
      </w:divBdr>
    </w:div>
    <w:div w:id="1021974475">
      <w:bodyDiv w:val="1"/>
      <w:marLeft w:val="0"/>
      <w:marRight w:val="0"/>
      <w:marTop w:val="0"/>
      <w:marBottom w:val="0"/>
      <w:divBdr>
        <w:top w:val="none" w:sz="0" w:space="0" w:color="auto"/>
        <w:left w:val="none" w:sz="0" w:space="0" w:color="auto"/>
        <w:bottom w:val="none" w:sz="0" w:space="0" w:color="auto"/>
        <w:right w:val="none" w:sz="0" w:space="0" w:color="auto"/>
      </w:divBdr>
    </w:div>
    <w:div w:id="1043363583">
      <w:bodyDiv w:val="1"/>
      <w:marLeft w:val="0"/>
      <w:marRight w:val="0"/>
      <w:marTop w:val="0"/>
      <w:marBottom w:val="0"/>
      <w:divBdr>
        <w:top w:val="none" w:sz="0" w:space="0" w:color="auto"/>
        <w:left w:val="none" w:sz="0" w:space="0" w:color="auto"/>
        <w:bottom w:val="none" w:sz="0" w:space="0" w:color="auto"/>
        <w:right w:val="none" w:sz="0" w:space="0" w:color="auto"/>
      </w:divBdr>
      <w:divsChild>
        <w:div w:id="1042631477">
          <w:marLeft w:val="0"/>
          <w:marRight w:val="0"/>
          <w:marTop w:val="0"/>
          <w:marBottom w:val="0"/>
          <w:divBdr>
            <w:top w:val="none" w:sz="0" w:space="0" w:color="auto"/>
            <w:left w:val="none" w:sz="0" w:space="0" w:color="auto"/>
            <w:bottom w:val="none" w:sz="0" w:space="0" w:color="auto"/>
            <w:right w:val="none" w:sz="0" w:space="0" w:color="auto"/>
          </w:divBdr>
          <w:divsChild>
            <w:div w:id="1213467003">
              <w:marLeft w:val="0"/>
              <w:marRight w:val="0"/>
              <w:marTop w:val="0"/>
              <w:marBottom w:val="0"/>
              <w:divBdr>
                <w:top w:val="none" w:sz="0" w:space="0" w:color="auto"/>
                <w:left w:val="none" w:sz="0" w:space="0" w:color="auto"/>
                <w:bottom w:val="none" w:sz="0" w:space="0" w:color="auto"/>
                <w:right w:val="none" w:sz="0" w:space="0" w:color="auto"/>
              </w:divBdr>
              <w:divsChild>
                <w:div w:id="244457566">
                  <w:marLeft w:val="0"/>
                  <w:marRight w:val="0"/>
                  <w:marTop w:val="0"/>
                  <w:marBottom w:val="0"/>
                  <w:divBdr>
                    <w:top w:val="none" w:sz="0" w:space="0" w:color="auto"/>
                    <w:left w:val="none" w:sz="0" w:space="0" w:color="auto"/>
                    <w:bottom w:val="none" w:sz="0" w:space="0" w:color="auto"/>
                    <w:right w:val="none" w:sz="0" w:space="0" w:color="auto"/>
                  </w:divBdr>
                  <w:divsChild>
                    <w:div w:id="1372341897">
                      <w:marLeft w:val="1"/>
                      <w:marRight w:val="1"/>
                      <w:marTop w:val="0"/>
                      <w:marBottom w:val="0"/>
                      <w:divBdr>
                        <w:top w:val="none" w:sz="0" w:space="0" w:color="auto"/>
                        <w:left w:val="none" w:sz="0" w:space="0" w:color="auto"/>
                        <w:bottom w:val="none" w:sz="0" w:space="0" w:color="auto"/>
                        <w:right w:val="none" w:sz="0" w:space="0" w:color="auto"/>
                      </w:divBdr>
                      <w:divsChild>
                        <w:div w:id="781386351">
                          <w:marLeft w:val="0"/>
                          <w:marRight w:val="0"/>
                          <w:marTop w:val="0"/>
                          <w:marBottom w:val="0"/>
                          <w:divBdr>
                            <w:top w:val="none" w:sz="0" w:space="0" w:color="auto"/>
                            <w:left w:val="none" w:sz="0" w:space="0" w:color="auto"/>
                            <w:bottom w:val="none" w:sz="0" w:space="0" w:color="auto"/>
                            <w:right w:val="none" w:sz="0" w:space="0" w:color="auto"/>
                          </w:divBdr>
                          <w:divsChild>
                            <w:div w:id="234366820">
                              <w:marLeft w:val="0"/>
                              <w:marRight w:val="0"/>
                              <w:marTop w:val="0"/>
                              <w:marBottom w:val="360"/>
                              <w:divBdr>
                                <w:top w:val="none" w:sz="0" w:space="0" w:color="auto"/>
                                <w:left w:val="none" w:sz="0" w:space="0" w:color="auto"/>
                                <w:bottom w:val="none" w:sz="0" w:space="0" w:color="auto"/>
                                <w:right w:val="none" w:sz="0" w:space="0" w:color="auto"/>
                              </w:divBdr>
                              <w:divsChild>
                                <w:div w:id="1078014022">
                                  <w:marLeft w:val="0"/>
                                  <w:marRight w:val="0"/>
                                  <w:marTop w:val="0"/>
                                  <w:marBottom w:val="0"/>
                                  <w:divBdr>
                                    <w:top w:val="none" w:sz="0" w:space="0" w:color="auto"/>
                                    <w:left w:val="none" w:sz="0" w:space="0" w:color="auto"/>
                                    <w:bottom w:val="none" w:sz="0" w:space="0" w:color="auto"/>
                                    <w:right w:val="none" w:sz="0" w:space="0" w:color="auto"/>
                                  </w:divBdr>
                                  <w:divsChild>
                                    <w:div w:id="19562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817980">
      <w:bodyDiv w:val="1"/>
      <w:marLeft w:val="390"/>
      <w:marRight w:val="390"/>
      <w:marTop w:val="0"/>
      <w:marBottom w:val="0"/>
      <w:divBdr>
        <w:top w:val="none" w:sz="0" w:space="0" w:color="auto"/>
        <w:left w:val="none" w:sz="0" w:space="0" w:color="auto"/>
        <w:bottom w:val="none" w:sz="0" w:space="0" w:color="auto"/>
        <w:right w:val="none" w:sz="0" w:space="0" w:color="auto"/>
      </w:divBdr>
      <w:divsChild>
        <w:div w:id="96412729">
          <w:marLeft w:val="0"/>
          <w:marRight w:val="0"/>
          <w:marTop w:val="0"/>
          <w:marBottom w:val="0"/>
          <w:divBdr>
            <w:top w:val="none" w:sz="0" w:space="0" w:color="auto"/>
            <w:left w:val="none" w:sz="0" w:space="0" w:color="auto"/>
            <w:bottom w:val="none" w:sz="0" w:space="0" w:color="auto"/>
            <w:right w:val="none" w:sz="0" w:space="0" w:color="auto"/>
          </w:divBdr>
        </w:div>
      </w:divsChild>
    </w:div>
    <w:div w:id="1104837063">
      <w:bodyDiv w:val="1"/>
      <w:marLeft w:val="0"/>
      <w:marRight w:val="0"/>
      <w:marTop w:val="0"/>
      <w:marBottom w:val="0"/>
      <w:divBdr>
        <w:top w:val="none" w:sz="0" w:space="0" w:color="auto"/>
        <w:left w:val="none" w:sz="0" w:space="0" w:color="auto"/>
        <w:bottom w:val="none" w:sz="0" w:space="0" w:color="auto"/>
        <w:right w:val="none" w:sz="0" w:space="0" w:color="auto"/>
      </w:divBdr>
    </w:div>
    <w:div w:id="1108089391">
      <w:bodyDiv w:val="1"/>
      <w:marLeft w:val="0"/>
      <w:marRight w:val="0"/>
      <w:marTop w:val="0"/>
      <w:marBottom w:val="0"/>
      <w:divBdr>
        <w:top w:val="none" w:sz="0" w:space="0" w:color="auto"/>
        <w:left w:val="none" w:sz="0" w:space="0" w:color="auto"/>
        <w:bottom w:val="none" w:sz="0" w:space="0" w:color="auto"/>
        <w:right w:val="none" w:sz="0" w:space="0" w:color="auto"/>
      </w:divBdr>
    </w:div>
    <w:div w:id="1108618218">
      <w:bodyDiv w:val="1"/>
      <w:marLeft w:val="0"/>
      <w:marRight w:val="0"/>
      <w:marTop w:val="0"/>
      <w:marBottom w:val="0"/>
      <w:divBdr>
        <w:top w:val="none" w:sz="0" w:space="0" w:color="auto"/>
        <w:left w:val="none" w:sz="0" w:space="0" w:color="auto"/>
        <w:bottom w:val="none" w:sz="0" w:space="0" w:color="auto"/>
        <w:right w:val="none" w:sz="0" w:space="0" w:color="auto"/>
      </w:divBdr>
    </w:div>
    <w:div w:id="1113280618">
      <w:bodyDiv w:val="1"/>
      <w:marLeft w:val="0"/>
      <w:marRight w:val="0"/>
      <w:marTop w:val="0"/>
      <w:marBottom w:val="0"/>
      <w:divBdr>
        <w:top w:val="none" w:sz="0" w:space="0" w:color="auto"/>
        <w:left w:val="none" w:sz="0" w:space="0" w:color="auto"/>
        <w:bottom w:val="none" w:sz="0" w:space="0" w:color="auto"/>
        <w:right w:val="none" w:sz="0" w:space="0" w:color="auto"/>
      </w:divBdr>
    </w:div>
    <w:div w:id="1116364908">
      <w:bodyDiv w:val="1"/>
      <w:marLeft w:val="0"/>
      <w:marRight w:val="0"/>
      <w:marTop w:val="0"/>
      <w:marBottom w:val="0"/>
      <w:divBdr>
        <w:top w:val="none" w:sz="0" w:space="0" w:color="auto"/>
        <w:left w:val="none" w:sz="0" w:space="0" w:color="auto"/>
        <w:bottom w:val="none" w:sz="0" w:space="0" w:color="auto"/>
        <w:right w:val="none" w:sz="0" w:space="0" w:color="auto"/>
      </w:divBdr>
    </w:div>
    <w:div w:id="1122462842">
      <w:bodyDiv w:val="1"/>
      <w:marLeft w:val="0"/>
      <w:marRight w:val="0"/>
      <w:marTop w:val="0"/>
      <w:marBottom w:val="0"/>
      <w:divBdr>
        <w:top w:val="none" w:sz="0" w:space="0" w:color="auto"/>
        <w:left w:val="none" w:sz="0" w:space="0" w:color="auto"/>
        <w:bottom w:val="none" w:sz="0" w:space="0" w:color="auto"/>
        <w:right w:val="none" w:sz="0" w:space="0" w:color="auto"/>
      </w:divBdr>
    </w:div>
    <w:div w:id="1128476432">
      <w:bodyDiv w:val="1"/>
      <w:marLeft w:val="0"/>
      <w:marRight w:val="0"/>
      <w:marTop w:val="0"/>
      <w:marBottom w:val="0"/>
      <w:divBdr>
        <w:top w:val="none" w:sz="0" w:space="0" w:color="auto"/>
        <w:left w:val="none" w:sz="0" w:space="0" w:color="auto"/>
        <w:bottom w:val="none" w:sz="0" w:space="0" w:color="auto"/>
        <w:right w:val="none" w:sz="0" w:space="0" w:color="auto"/>
      </w:divBdr>
    </w:div>
    <w:div w:id="1131094389">
      <w:bodyDiv w:val="1"/>
      <w:marLeft w:val="0"/>
      <w:marRight w:val="0"/>
      <w:marTop w:val="0"/>
      <w:marBottom w:val="0"/>
      <w:divBdr>
        <w:top w:val="none" w:sz="0" w:space="0" w:color="auto"/>
        <w:left w:val="none" w:sz="0" w:space="0" w:color="auto"/>
        <w:bottom w:val="none" w:sz="0" w:space="0" w:color="auto"/>
        <w:right w:val="none" w:sz="0" w:space="0" w:color="auto"/>
      </w:divBdr>
    </w:div>
    <w:div w:id="1146238700">
      <w:bodyDiv w:val="1"/>
      <w:marLeft w:val="0"/>
      <w:marRight w:val="0"/>
      <w:marTop w:val="0"/>
      <w:marBottom w:val="0"/>
      <w:divBdr>
        <w:top w:val="none" w:sz="0" w:space="0" w:color="auto"/>
        <w:left w:val="none" w:sz="0" w:space="0" w:color="auto"/>
        <w:bottom w:val="none" w:sz="0" w:space="0" w:color="auto"/>
        <w:right w:val="none" w:sz="0" w:space="0" w:color="auto"/>
      </w:divBdr>
    </w:div>
    <w:div w:id="1155028447">
      <w:bodyDiv w:val="1"/>
      <w:marLeft w:val="0"/>
      <w:marRight w:val="0"/>
      <w:marTop w:val="0"/>
      <w:marBottom w:val="0"/>
      <w:divBdr>
        <w:top w:val="none" w:sz="0" w:space="0" w:color="auto"/>
        <w:left w:val="none" w:sz="0" w:space="0" w:color="auto"/>
        <w:bottom w:val="none" w:sz="0" w:space="0" w:color="auto"/>
        <w:right w:val="none" w:sz="0" w:space="0" w:color="auto"/>
      </w:divBdr>
    </w:div>
    <w:div w:id="1155997202">
      <w:bodyDiv w:val="1"/>
      <w:marLeft w:val="0"/>
      <w:marRight w:val="0"/>
      <w:marTop w:val="0"/>
      <w:marBottom w:val="0"/>
      <w:divBdr>
        <w:top w:val="none" w:sz="0" w:space="0" w:color="auto"/>
        <w:left w:val="none" w:sz="0" w:space="0" w:color="auto"/>
        <w:bottom w:val="none" w:sz="0" w:space="0" w:color="auto"/>
        <w:right w:val="none" w:sz="0" w:space="0" w:color="auto"/>
      </w:divBdr>
    </w:div>
    <w:div w:id="1172140018">
      <w:bodyDiv w:val="1"/>
      <w:marLeft w:val="0"/>
      <w:marRight w:val="0"/>
      <w:marTop w:val="0"/>
      <w:marBottom w:val="0"/>
      <w:divBdr>
        <w:top w:val="none" w:sz="0" w:space="0" w:color="auto"/>
        <w:left w:val="none" w:sz="0" w:space="0" w:color="auto"/>
        <w:bottom w:val="none" w:sz="0" w:space="0" w:color="auto"/>
        <w:right w:val="none" w:sz="0" w:space="0" w:color="auto"/>
      </w:divBdr>
    </w:div>
    <w:div w:id="1175997027">
      <w:bodyDiv w:val="1"/>
      <w:marLeft w:val="0"/>
      <w:marRight w:val="0"/>
      <w:marTop w:val="0"/>
      <w:marBottom w:val="0"/>
      <w:divBdr>
        <w:top w:val="none" w:sz="0" w:space="0" w:color="auto"/>
        <w:left w:val="none" w:sz="0" w:space="0" w:color="auto"/>
        <w:bottom w:val="none" w:sz="0" w:space="0" w:color="auto"/>
        <w:right w:val="none" w:sz="0" w:space="0" w:color="auto"/>
      </w:divBdr>
      <w:divsChild>
        <w:div w:id="1956515956">
          <w:marLeft w:val="0"/>
          <w:marRight w:val="0"/>
          <w:marTop w:val="0"/>
          <w:marBottom w:val="0"/>
          <w:divBdr>
            <w:top w:val="none" w:sz="0" w:space="0" w:color="auto"/>
            <w:left w:val="none" w:sz="0" w:space="0" w:color="auto"/>
            <w:bottom w:val="none" w:sz="0" w:space="0" w:color="auto"/>
            <w:right w:val="none" w:sz="0" w:space="0" w:color="auto"/>
          </w:divBdr>
          <w:divsChild>
            <w:div w:id="2031174997">
              <w:marLeft w:val="0"/>
              <w:marRight w:val="0"/>
              <w:marTop w:val="0"/>
              <w:marBottom w:val="0"/>
              <w:divBdr>
                <w:top w:val="none" w:sz="0" w:space="0" w:color="auto"/>
                <w:left w:val="none" w:sz="0" w:space="0" w:color="auto"/>
                <w:bottom w:val="none" w:sz="0" w:space="0" w:color="auto"/>
                <w:right w:val="none" w:sz="0" w:space="0" w:color="auto"/>
              </w:divBdr>
              <w:divsChild>
                <w:div w:id="234319703">
                  <w:marLeft w:val="0"/>
                  <w:marRight w:val="0"/>
                  <w:marTop w:val="0"/>
                  <w:marBottom w:val="0"/>
                  <w:divBdr>
                    <w:top w:val="none" w:sz="0" w:space="0" w:color="auto"/>
                    <w:left w:val="none" w:sz="0" w:space="0" w:color="auto"/>
                    <w:bottom w:val="none" w:sz="0" w:space="0" w:color="auto"/>
                    <w:right w:val="none" w:sz="0" w:space="0" w:color="auto"/>
                  </w:divBdr>
                  <w:divsChild>
                    <w:div w:id="1960605514">
                      <w:marLeft w:val="1"/>
                      <w:marRight w:val="1"/>
                      <w:marTop w:val="0"/>
                      <w:marBottom w:val="0"/>
                      <w:divBdr>
                        <w:top w:val="none" w:sz="0" w:space="0" w:color="auto"/>
                        <w:left w:val="none" w:sz="0" w:space="0" w:color="auto"/>
                        <w:bottom w:val="none" w:sz="0" w:space="0" w:color="auto"/>
                        <w:right w:val="none" w:sz="0" w:space="0" w:color="auto"/>
                      </w:divBdr>
                      <w:divsChild>
                        <w:div w:id="682588331">
                          <w:marLeft w:val="0"/>
                          <w:marRight w:val="0"/>
                          <w:marTop w:val="0"/>
                          <w:marBottom w:val="0"/>
                          <w:divBdr>
                            <w:top w:val="none" w:sz="0" w:space="0" w:color="auto"/>
                            <w:left w:val="none" w:sz="0" w:space="0" w:color="auto"/>
                            <w:bottom w:val="none" w:sz="0" w:space="0" w:color="auto"/>
                            <w:right w:val="none" w:sz="0" w:space="0" w:color="auto"/>
                          </w:divBdr>
                          <w:divsChild>
                            <w:div w:id="202449189">
                              <w:marLeft w:val="0"/>
                              <w:marRight w:val="0"/>
                              <w:marTop w:val="0"/>
                              <w:marBottom w:val="360"/>
                              <w:divBdr>
                                <w:top w:val="none" w:sz="0" w:space="0" w:color="auto"/>
                                <w:left w:val="none" w:sz="0" w:space="0" w:color="auto"/>
                                <w:bottom w:val="none" w:sz="0" w:space="0" w:color="auto"/>
                                <w:right w:val="none" w:sz="0" w:space="0" w:color="auto"/>
                              </w:divBdr>
                              <w:divsChild>
                                <w:div w:id="1152983643">
                                  <w:marLeft w:val="0"/>
                                  <w:marRight w:val="0"/>
                                  <w:marTop w:val="0"/>
                                  <w:marBottom w:val="0"/>
                                  <w:divBdr>
                                    <w:top w:val="none" w:sz="0" w:space="0" w:color="auto"/>
                                    <w:left w:val="none" w:sz="0" w:space="0" w:color="auto"/>
                                    <w:bottom w:val="none" w:sz="0" w:space="0" w:color="auto"/>
                                    <w:right w:val="none" w:sz="0" w:space="0" w:color="auto"/>
                                  </w:divBdr>
                                  <w:divsChild>
                                    <w:div w:id="146003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070551">
      <w:bodyDiv w:val="1"/>
      <w:marLeft w:val="0"/>
      <w:marRight w:val="0"/>
      <w:marTop w:val="0"/>
      <w:marBottom w:val="0"/>
      <w:divBdr>
        <w:top w:val="none" w:sz="0" w:space="0" w:color="auto"/>
        <w:left w:val="none" w:sz="0" w:space="0" w:color="auto"/>
        <w:bottom w:val="none" w:sz="0" w:space="0" w:color="auto"/>
        <w:right w:val="none" w:sz="0" w:space="0" w:color="auto"/>
      </w:divBdr>
    </w:div>
    <w:div w:id="1204750298">
      <w:bodyDiv w:val="1"/>
      <w:marLeft w:val="0"/>
      <w:marRight w:val="0"/>
      <w:marTop w:val="0"/>
      <w:marBottom w:val="0"/>
      <w:divBdr>
        <w:top w:val="none" w:sz="0" w:space="0" w:color="auto"/>
        <w:left w:val="none" w:sz="0" w:space="0" w:color="auto"/>
        <w:bottom w:val="none" w:sz="0" w:space="0" w:color="auto"/>
        <w:right w:val="none" w:sz="0" w:space="0" w:color="auto"/>
      </w:divBdr>
    </w:div>
    <w:div w:id="1205604583">
      <w:bodyDiv w:val="1"/>
      <w:marLeft w:val="0"/>
      <w:marRight w:val="0"/>
      <w:marTop w:val="0"/>
      <w:marBottom w:val="0"/>
      <w:divBdr>
        <w:top w:val="none" w:sz="0" w:space="0" w:color="auto"/>
        <w:left w:val="none" w:sz="0" w:space="0" w:color="auto"/>
        <w:bottom w:val="none" w:sz="0" w:space="0" w:color="auto"/>
        <w:right w:val="none" w:sz="0" w:space="0" w:color="auto"/>
      </w:divBdr>
    </w:div>
    <w:div w:id="1217623348">
      <w:bodyDiv w:val="1"/>
      <w:marLeft w:val="0"/>
      <w:marRight w:val="0"/>
      <w:marTop w:val="0"/>
      <w:marBottom w:val="0"/>
      <w:divBdr>
        <w:top w:val="none" w:sz="0" w:space="0" w:color="auto"/>
        <w:left w:val="none" w:sz="0" w:space="0" w:color="auto"/>
        <w:bottom w:val="none" w:sz="0" w:space="0" w:color="auto"/>
        <w:right w:val="none" w:sz="0" w:space="0" w:color="auto"/>
      </w:divBdr>
    </w:div>
    <w:div w:id="1233420204">
      <w:bodyDiv w:val="1"/>
      <w:marLeft w:val="0"/>
      <w:marRight w:val="0"/>
      <w:marTop w:val="0"/>
      <w:marBottom w:val="0"/>
      <w:divBdr>
        <w:top w:val="none" w:sz="0" w:space="0" w:color="auto"/>
        <w:left w:val="none" w:sz="0" w:space="0" w:color="auto"/>
        <w:bottom w:val="none" w:sz="0" w:space="0" w:color="auto"/>
        <w:right w:val="none" w:sz="0" w:space="0" w:color="auto"/>
      </w:divBdr>
    </w:div>
    <w:div w:id="1243874161">
      <w:bodyDiv w:val="1"/>
      <w:marLeft w:val="0"/>
      <w:marRight w:val="0"/>
      <w:marTop w:val="0"/>
      <w:marBottom w:val="0"/>
      <w:divBdr>
        <w:top w:val="none" w:sz="0" w:space="0" w:color="auto"/>
        <w:left w:val="none" w:sz="0" w:space="0" w:color="auto"/>
        <w:bottom w:val="none" w:sz="0" w:space="0" w:color="auto"/>
        <w:right w:val="none" w:sz="0" w:space="0" w:color="auto"/>
      </w:divBdr>
    </w:div>
    <w:div w:id="1245914030">
      <w:bodyDiv w:val="1"/>
      <w:marLeft w:val="0"/>
      <w:marRight w:val="0"/>
      <w:marTop w:val="0"/>
      <w:marBottom w:val="0"/>
      <w:divBdr>
        <w:top w:val="none" w:sz="0" w:space="0" w:color="auto"/>
        <w:left w:val="none" w:sz="0" w:space="0" w:color="auto"/>
        <w:bottom w:val="none" w:sz="0" w:space="0" w:color="auto"/>
        <w:right w:val="none" w:sz="0" w:space="0" w:color="auto"/>
      </w:divBdr>
    </w:div>
    <w:div w:id="1249462727">
      <w:bodyDiv w:val="1"/>
      <w:marLeft w:val="0"/>
      <w:marRight w:val="0"/>
      <w:marTop w:val="0"/>
      <w:marBottom w:val="0"/>
      <w:divBdr>
        <w:top w:val="none" w:sz="0" w:space="0" w:color="auto"/>
        <w:left w:val="none" w:sz="0" w:space="0" w:color="auto"/>
        <w:bottom w:val="none" w:sz="0" w:space="0" w:color="auto"/>
        <w:right w:val="none" w:sz="0" w:space="0" w:color="auto"/>
      </w:divBdr>
    </w:div>
    <w:div w:id="1254244505">
      <w:bodyDiv w:val="1"/>
      <w:marLeft w:val="0"/>
      <w:marRight w:val="0"/>
      <w:marTop w:val="0"/>
      <w:marBottom w:val="0"/>
      <w:divBdr>
        <w:top w:val="none" w:sz="0" w:space="0" w:color="auto"/>
        <w:left w:val="none" w:sz="0" w:space="0" w:color="auto"/>
        <w:bottom w:val="none" w:sz="0" w:space="0" w:color="auto"/>
        <w:right w:val="none" w:sz="0" w:space="0" w:color="auto"/>
      </w:divBdr>
    </w:div>
    <w:div w:id="1262107798">
      <w:bodyDiv w:val="1"/>
      <w:marLeft w:val="0"/>
      <w:marRight w:val="0"/>
      <w:marTop w:val="0"/>
      <w:marBottom w:val="0"/>
      <w:divBdr>
        <w:top w:val="none" w:sz="0" w:space="0" w:color="auto"/>
        <w:left w:val="none" w:sz="0" w:space="0" w:color="auto"/>
        <w:bottom w:val="none" w:sz="0" w:space="0" w:color="auto"/>
        <w:right w:val="none" w:sz="0" w:space="0" w:color="auto"/>
      </w:divBdr>
    </w:div>
    <w:div w:id="1263030634">
      <w:bodyDiv w:val="1"/>
      <w:marLeft w:val="0"/>
      <w:marRight w:val="0"/>
      <w:marTop w:val="0"/>
      <w:marBottom w:val="0"/>
      <w:divBdr>
        <w:top w:val="none" w:sz="0" w:space="0" w:color="auto"/>
        <w:left w:val="none" w:sz="0" w:space="0" w:color="auto"/>
        <w:bottom w:val="none" w:sz="0" w:space="0" w:color="auto"/>
        <w:right w:val="none" w:sz="0" w:space="0" w:color="auto"/>
      </w:divBdr>
    </w:div>
    <w:div w:id="1264845325">
      <w:bodyDiv w:val="1"/>
      <w:marLeft w:val="0"/>
      <w:marRight w:val="0"/>
      <w:marTop w:val="0"/>
      <w:marBottom w:val="0"/>
      <w:divBdr>
        <w:top w:val="none" w:sz="0" w:space="0" w:color="auto"/>
        <w:left w:val="none" w:sz="0" w:space="0" w:color="auto"/>
        <w:bottom w:val="none" w:sz="0" w:space="0" w:color="auto"/>
        <w:right w:val="none" w:sz="0" w:space="0" w:color="auto"/>
      </w:divBdr>
    </w:div>
    <w:div w:id="1270501541">
      <w:bodyDiv w:val="1"/>
      <w:marLeft w:val="0"/>
      <w:marRight w:val="0"/>
      <w:marTop w:val="0"/>
      <w:marBottom w:val="0"/>
      <w:divBdr>
        <w:top w:val="none" w:sz="0" w:space="0" w:color="auto"/>
        <w:left w:val="none" w:sz="0" w:space="0" w:color="auto"/>
        <w:bottom w:val="none" w:sz="0" w:space="0" w:color="auto"/>
        <w:right w:val="none" w:sz="0" w:space="0" w:color="auto"/>
      </w:divBdr>
    </w:div>
    <w:div w:id="1294211682">
      <w:bodyDiv w:val="1"/>
      <w:marLeft w:val="0"/>
      <w:marRight w:val="0"/>
      <w:marTop w:val="0"/>
      <w:marBottom w:val="0"/>
      <w:divBdr>
        <w:top w:val="none" w:sz="0" w:space="0" w:color="auto"/>
        <w:left w:val="none" w:sz="0" w:space="0" w:color="auto"/>
        <w:bottom w:val="none" w:sz="0" w:space="0" w:color="auto"/>
        <w:right w:val="none" w:sz="0" w:space="0" w:color="auto"/>
      </w:divBdr>
    </w:div>
    <w:div w:id="1315989090">
      <w:bodyDiv w:val="1"/>
      <w:marLeft w:val="0"/>
      <w:marRight w:val="0"/>
      <w:marTop w:val="0"/>
      <w:marBottom w:val="0"/>
      <w:divBdr>
        <w:top w:val="none" w:sz="0" w:space="0" w:color="auto"/>
        <w:left w:val="none" w:sz="0" w:space="0" w:color="auto"/>
        <w:bottom w:val="none" w:sz="0" w:space="0" w:color="auto"/>
        <w:right w:val="none" w:sz="0" w:space="0" w:color="auto"/>
      </w:divBdr>
    </w:div>
    <w:div w:id="1327322992">
      <w:bodyDiv w:val="1"/>
      <w:marLeft w:val="0"/>
      <w:marRight w:val="0"/>
      <w:marTop w:val="0"/>
      <w:marBottom w:val="0"/>
      <w:divBdr>
        <w:top w:val="none" w:sz="0" w:space="0" w:color="auto"/>
        <w:left w:val="none" w:sz="0" w:space="0" w:color="auto"/>
        <w:bottom w:val="none" w:sz="0" w:space="0" w:color="auto"/>
        <w:right w:val="none" w:sz="0" w:space="0" w:color="auto"/>
      </w:divBdr>
    </w:div>
    <w:div w:id="1335493254">
      <w:bodyDiv w:val="1"/>
      <w:marLeft w:val="0"/>
      <w:marRight w:val="0"/>
      <w:marTop w:val="0"/>
      <w:marBottom w:val="0"/>
      <w:divBdr>
        <w:top w:val="none" w:sz="0" w:space="0" w:color="auto"/>
        <w:left w:val="none" w:sz="0" w:space="0" w:color="auto"/>
        <w:bottom w:val="none" w:sz="0" w:space="0" w:color="auto"/>
        <w:right w:val="none" w:sz="0" w:space="0" w:color="auto"/>
      </w:divBdr>
    </w:div>
    <w:div w:id="1347363114">
      <w:bodyDiv w:val="1"/>
      <w:marLeft w:val="0"/>
      <w:marRight w:val="0"/>
      <w:marTop w:val="0"/>
      <w:marBottom w:val="0"/>
      <w:divBdr>
        <w:top w:val="none" w:sz="0" w:space="0" w:color="auto"/>
        <w:left w:val="none" w:sz="0" w:space="0" w:color="auto"/>
        <w:bottom w:val="none" w:sz="0" w:space="0" w:color="auto"/>
        <w:right w:val="none" w:sz="0" w:space="0" w:color="auto"/>
      </w:divBdr>
    </w:div>
    <w:div w:id="1349409610">
      <w:bodyDiv w:val="1"/>
      <w:marLeft w:val="0"/>
      <w:marRight w:val="0"/>
      <w:marTop w:val="0"/>
      <w:marBottom w:val="0"/>
      <w:divBdr>
        <w:top w:val="none" w:sz="0" w:space="0" w:color="auto"/>
        <w:left w:val="none" w:sz="0" w:space="0" w:color="auto"/>
        <w:bottom w:val="none" w:sz="0" w:space="0" w:color="auto"/>
        <w:right w:val="none" w:sz="0" w:space="0" w:color="auto"/>
      </w:divBdr>
    </w:div>
    <w:div w:id="1354840842">
      <w:bodyDiv w:val="1"/>
      <w:marLeft w:val="0"/>
      <w:marRight w:val="0"/>
      <w:marTop w:val="0"/>
      <w:marBottom w:val="0"/>
      <w:divBdr>
        <w:top w:val="none" w:sz="0" w:space="0" w:color="auto"/>
        <w:left w:val="none" w:sz="0" w:space="0" w:color="auto"/>
        <w:bottom w:val="none" w:sz="0" w:space="0" w:color="auto"/>
        <w:right w:val="none" w:sz="0" w:space="0" w:color="auto"/>
      </w:divBdr>
    </w:div>
    <w:div w:id="1356417789">
      <w:bodyDiv w:val="1"/>
      <w:marLeft w:val="0"/>
      <w:marRight w:val="0"/>
      <w:marTop w:val="0"/>
      <w:marBottom w:val="0"/>
      <w:divBdr>
        <w:top w:val="none" w:sz="0" w:space="0" w:color="auto"/>
        <w:left w:val="none" w:sz="0" w:space="0" w:color="auto"/>
        <w:bottom w:val="none" w:sz="0" w:space="0" w:color="auto"/>
        <w:right w:val="none" w:sz="0" w:space="0" w:color="auto"/>
      </w:divBdr>
    </w:div>
    <w:div w:id="1382247326">
      <w:bodyDiv w:val="1"/>
      <w:marLeft w:val="0"/>
      <w:marRight w:val="0"/>
      <w:marTop w:val="0"/>
      <w:marBottom w:val="0"/>
      <w:divBdr>
        <w:top w:val="none" w:sz="0" w:space="0" w:color="auto"/>
        <w:left w:val="none" w:sz="0" w:space="0" w:color="auto"/>
        <w:bottom w:val="none" w:sz="0" w:space="0" w:color="auto"/>
        <w:right w:val="none" w:sz="0" w:space="0" w:color="auto"/>
      </w:divBdr>
    </w:div>
    <w:div w:id="1388604031">
      <w:bodyDiv w:val="1"/>
      <w:marLeft w:val="0"/>
      <w:marRight w:val="0"/>
      <w:marTop w:val="0"/>
      <w:marBottom w:val="0"/>
      <w:divBdr>
        <w:top w:val="none" w:sz="0" w:space="0" w:color="auto"/>
        <w:left w:val="none" w:sz="0" w:space="0" w:color="auto"/>
        <w:bottom w:val="none" w:sz="0" w:space="0" w:color="auto"/>
        <w:right w:val="none" w:sz="0" w:space="0" w:color="auto"/>
      </w:divBdr>
    </w:div>
    <w:div w:id="1391921508">
      <w:bodyDiv w:val="1"/>
      <w:marLeft w:val="0"/>
      <w:marRight w:val="0"/>
      <w:marTop w:val="0"/>
      <w:marBottom w:val="0"/>
      <w:divBdr>
        <w:top w:val="none" w:sz="0" w:space="0" w:color="auto"/>
        <w:left w:val="none" w:sz="0" w:space="0" w:color="auto"/>
        <w:bottom w:val="none" w:sz="0" w:space="0" w:color="auto"/>
        <w:right w:val="none" w:sz="0" w:space="0" w:color="auto"/>
      </w:divBdr>
    </w:div>
    <w:div w:id="1392000387">
      <w:bodyDiv w:val="1"/>
      <w:marLeft w:val="0"/>
      <w:marRight w:val="0"/>
      <w:marTop w:val="0"/>
      <w:marBottom w:val="0"/>
      <w:divBdr>
        <w:top w:val="none" w:sz="0" w:space="0" w:color="auto"/>
        <w:left w:val="none" w:sz="0" w:space="0" w:color="auto"/>
        <w:bottom w:val="none" w:sz="0" w:space="0" w:color="auto"/>
        <w:right w:val="none" w:sz="0" w:space="0" w:color="auto"/>
      </w:divBdr>
    </w:div>
    <w:div w:id="1395160158">
      <w:bodyDiv w:val="1"/>
      <w:marLeft w:val="0"/>
      <w:marRight w:val="0"/>
      <w:marTop w:val="0"/>
      <w:marBottom w:val="0"/>
      <w:divBdr>
        <w:top w:val="none" w:sz="0" w:space="0" w:color="auto"/>
        <w:left w:val="none" w:sz="0" w:space="0" w:color="auto"/>
        <w:bottom w:val="none" w:sz="0" w:space="0" w:color="auto"/>
        <w:right w:val="none" w:sz="0" w:space="0" w:color="auto"/>
      </w:divBdr>
    </w:div>
    <w:div w:id="1402830667">
      <w:bodyDiv w:val="1"/>
      <w:marLeft w:val="0"/>
      <w:marRight w:val="0"/>
      <w:marTop w:val="0"/>
      <w:marBottom w:val="0"/>
      <w:divBdr>
        <w:top w:val="none" w:sz="0" w:space="0" w:color="auto"/>
        <w:left w:val="none" w:sz="0" w:space="0" w:color="auto"/>
        <w:bottom w:val="none" w:sz="0" w:space="0" w:color="auto"/>
        <w:right w:val="none" w:sz="0" w:space="0" w:color="auto"/>
      </w:divBdr>
    </w:div>
    <w:div w:id="1457136953">
      <w:bodyDiv w:val="1"/>
      <w:marLeft w:val="0"/>
      <w:marRight w:val="0"/>
      <w:marTop w:val="0"/>
      <w:marBottom w:val="0"/>
      <w:divBdr>
        <w:top w:val="none" w:sz="0" w:space="0" w:color="auto"/>
        <w:left w:val="none" w:sz="0" w:space="0" w:color="auto"/>
        <w:bottom w:val="none" w:sz="0" w:space="0" w:color="auto"/>
        <w:right w:val="none" w:sz="0" w:space="0" w:color="auto"/>
      </w:divBdr>
    </w:div>
    <w:div w:id="1464613837">
      <w:bodyDiv w:val="1"/>
      <w:marLeft w:val="0"/>
      <w:marRight w:val="0"/>
      <w:marTop w:val="0"/>
      <w:marBottom w:val="0"/>
      <w:divBdr>
        <w:top w:val="none" w:sz="0" w:space="0" w:color="auto"/>
        <w:left w:val="none" w:sz="0" w:space="0" w:color="auto"/>
        <w:bottom w:val="none" w:sz="0" w:space="0" w:color="auto"/>
        <w:right w:val="none" w:sz="0" w:space="0" w:color="auto"/>
      </w:divBdr>
    </w:div>
    <w:div w:id="1473525777">
      <w:bodyDiv w:val="1"/>
      <w:marLeft w:val="0"/>
      <w:marRight w:val="0"/>
      <w:marTop w:val="0"/>
      <w:marBottom w:val="0"/>
      <w:divBdr>
        <w:top w:val="none" w:sz="0" w:space="0" w:color="auto"/>
        <w:left w:val="none" w:sz="0" w:space="0" w:color="auto"/>
        <w:bottom w:val="none" w:sz="0" w:space="0" w:color="auto"/>
        <w:right w:val="none" w:sz="0" w:space="0" w:color="auto"/>
      </w:divBdr>
    </w:div>
    <w:div w:id="1474711473">
      <w:bodyDiv w:val="1"/>
      <w:marLeft w:val="0"/>
      <w:marRight w:val="0"/>
      <w:marTop w:val="0"/>
      <w:marBottom w:val="0"/>
      <w:divBdr>
        <w:top w:val="none" w:sz="0" w:space="0" w:color="auto"/>
        <w:left w:val="none" w:sz="0" w:space="0" w:color="auto"/>
        <w:bottom w:val="none" w:sz="0" w:space="0" w:color="auto"/>
        <w:right w:val="none" w:sz="0" w:space="0" w:color="auto"/>
      </w:divBdr>
    </w:div>
    <w:div w:id="1487235294">
      <w:bodyDiv w:val="1"/>
      <w:marLeft w:val="0"/>
      <w:marRight w:val="0"/>
      <w:marTop w:val="0"/>
      <w:marBottom w:val="0"/>
      <w:divBdr>
        <w:top w:val="none" w:sz="0" w:space="0" w:color="auto"/>
        <w:left w:val="none" w:sz="0" w:space="0" w:color="auto"/>
        <w:bottom w:val="none" w:sz="0" w:space="0" w:color="auto"/>
        <w:right w:val="none" w:sz="0" w:space="0" w:color="auto"/>
      </w:divBdr>
    </w:div>
    <w:div w:id="1489663846">
      <w:bodyDiv w:val="1"/>
      <w:marLeft w:val="0"/>
      <w:marRight w:val="0"/>
      <w:marTop w:val="0"/>
      <w:marBottom w:val="0"/>
      <w:divBdr>
        <w:top w:val="none" w:sz="0" w:space="0" w:color="auto"/>
        <w:left w:val="none" w:sz="0" w:space="0" w:color="auto"/>
        <w:bottom w:val="none" w:sz="0" w:space="0" w:color="auto"/>
        <w:right w:val="none" w:sz="0" w:space="0" w:color="auto"/>
      </w:divBdr>
      <w:divsChild>
        <w:div w:id="1533574735">
          <w:marLeft w:val="0"/>
          <w:marRight w:val="0"/>
          <w:marTop w:val="0"/>
          <w:marBottom w:val="0"/>
          <w:divBdr>
            <w:top w:val="none" w:sz="0" w:space="0" w:color="auto"/>
            <w:left w:val="none" w:sz="0" w:space="0" w:color="auto"/>
            <w:bottom w:val="none" w:sz="0" w:space="0" w:color="auto"/>
            <w:right w:val="none" w:sz="0" w:space="0" w:color="auto"/>
          </w:divBdr>
          <w:divsChild>
            <w:div w:id="485129073">
              <w:marLeft w:val="0"/>
              <w:marRight w:val="0"/>
              <w:marTop w:val="0"/>
              <w:marBottom w:val="0"/>
              <w:divBdr>
                <w:top w:val="none" w:sz="0" w:space="0" w:color="auto"/>
                <w:left w:val="none" w:sz="0" w:space="0" w:color="auto"/>
                <w:bottom w:val="none" w:sz="0" w:space="0" w:color="auto"/>
                <w:right w:val="none" w:sz="0" w:space="0" w:color="auto"/>
              </w:divBdr>
              <w:divsChild>
                <w:div w:id="480462300">
                  <w:marLeft w:val="0"/>
                  <w:marRight w:val="0"/>
                  <w:marTop w:val="0"/>
                  <w:marBottom w:val="0"/>
                  <w:divBdr>
                    <w:top w:val="none" w:sz="0" w:space="0" w:color="auto"/>
                    <w:left w:val="none" w:sz="0" w:space="0" w:color="auto"/>
                    <w:bottom w:val="none" w:sz="0" w:space="0" w:color="auto"/>
                    <w:right w:val="none" w:sz="0" w:space="0" w:color="auto"/>
                  </w:divBdr>
                  <w:divsChild>
                    <w:div w:id="62989679">
                      <w:marLeft w:val="1"/>
                      <w:marRight w:val="1"/>
                      <w:marTop w:val="0"/>
                      <w:marBottom w:val="0"/>
                      <w:divBdr>
                        <w:top w:val="none" w:sz="0" w:space="0" w:color="auto"/>
                        <w:left w:val="none" w:sz="0" w:space="0" w:color="auto"/>
                        <w:bottom w:val="none" w:sz="0" w:space="0" w:color="auto"/>
                        <w:right w:val="none" w:sz="0" w:space="0" w:color="auto"/>
                      </w:divBdr>
                      <w:divsChild>
                        <w:div w:id="2095123620">
                          <w:marLeft w:val="0"/>
                          <w:marRight w:val="0"/>
                          <w:marTop w:val="0"/>
                          <w:marBottom w:val="0"/>
                          <w:divBdr>
                            <w:top w:val="none" w:sz="0" w:space="0" w:color="auto"/>
                            <w:left w:val="none" w:sz="0" w:space="0" w:color="auto"/>
                            <w:bottom w:val="none" w:sz="0" w:space="0" w:color="auto"/>
                            <w:right w:val="none" w:sz="0" w:space="0" w:color="auto"/>
                          </w:divBdr>
                          <w:divsChild>
                            <w:div w:id="674266771">
                              <w:marLeft w:val="0"/>
                              <w:marRight w:val="0"/>
                              <w:marTop w:val="0"/>
                              <w:marBottom w:val="360"/>
                              <w:divBdr>
                                <w:top w:val="none" w:sz="0" w:space="0" w:color="auto"/>
                                <w:left w:val="none" w:sz="0" w:space="0" w:color="auto"/>
                                <w:bottom w:val="none" w:sz="0" w:space="0" w:color="auto"/>
                                <w:right w:val="none" w:sz="0" w:space="0" w:color="auto"/>
                              </w:divBdr>
                              <w:divsChild>
                                <w:div w:id="1329937723">
                                  <w:marLeft w:val="0"/>
                                  <w:marRight w:val="0"/>
                                  <w:marTop w:val="0"/>
                                  <w:marBottom w:val="0"/>
                                  <w:divBdr>
                                    <w:top w:val="none" w:sz="0" w:space="0" w:color="auto"/>
                                    <w:left w:val="none" w:sz="0" w:space="0" w:color="auto"/>
                                    <w:bottom w:val="none" w:sz="0" w:space="0" w:color="auto"/>
                                    <w:right w:val="none" w:sz="0" w:space="0" w:color="auto"/>
                                  </w:divBdr>
                                  <w:divsChild>
                                    <w:div w:id="1074276981">
                                      <w:marLeft w:val="0"/>
                                      <w:marRight w:val="0"/>
                                      <w:marTop w:val="0"/>
                                      <w:marBottom w:val="0"/>
                                      <w:divBdr>
                                        <w:top w:val="none" w:sz="0" w:space="0" w:color="auto"/>
                                        <w:left w:val="none" w:sz="0" w:space="0" w:color="auto"/>
                                        <w:bottom w:val="none" w:sz="0" w:space="0" w:color="auto"/>
                                        <w:right w:val="none" w:sz="0" w:space="0" w:color="auto"/>
                                      </w:divBdr>
                                      <w:divsChild>
                                        <w:div w:id="10932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954560">
      <w:bodyDiv w:val="1"/>
      <w:marLeft w:val="0"/>
      <w:marRight w:val="0"/>
      <w:marTop w:val="0"/>
      <w:marBottom w:val="0"/>
      <w:divBdr>
        <w:top w:val="none" w:sz="0" w:space="0" w:color="auto"/>
        <w:left w:val="none" w:sz="0" w:space="0" w:color="auto"/>
        <w:bottom w:val="none" w:sz="0" w:space="0" w:color="auto"/>
        <w:right w:val="none" w:sz="0" w:space="0" w:color="auto"/>
      </w:divBdr>
    </w:div>
    <w:div w:id="1515613512">
      <w:bodyDiv w:val="1"/>
      <w:marLeft w:val="0"/>
      <w:marRight w:val="0"/>
      <w:marTop w:val="0"/>
      <w:marBottom w:val="0"/>
      <w:divBdr>
        <w:top w:val="none" w:sz="0" w:space="0" w:color="auto"/>
        <w:left w:val="none" w:sz="0" w:space="0" w:color="auto"/>
        <w:bottom w:val="none" w:sz="0" w:space="0" w:color="auto"/>
        <w:right w:val="none" w:sz="0" w:space="0" w:color="auto"/>
      </w:divBdr>
    </w:div>
    <w:div w:id="1525442829">
      <w:bodyDiv w:val="1"/>
      <w:marLeft w:val="0"/>
      <w:marRight w:val="0"/>
      <w:marTop w:val="0"/>
      <w:marBottom w:val="0"/>
      <w:divBdr>
        <w:top w:val="none" w:sz="0" w:space="0" w:color="auto"/>
        <w:left w:val="none" w:sz="0" w:space="0" w:color="auto"/>
        <w:bottom w:val="none" w:sz="0" w:space="0" w:color="auto"/>
        <w:right w:val="none" w:sz="0" w:space="0" w:color="auto"/>
      </w:divBdr>
    </w:div>
    <w:div w:id="1588494017">
      <w:bodyDiv w:val="1"/>
      <w:marLeft w:val="0"/>
      <w:marRight w:val="0"/>
      <w:marTop w:val="0"/>
      <w:marBottom w:val="0"/>
      <w:divBdr>
        <w:top w:val="none" w:sz="0" w:space="0" w:color="auto"/>
        <w:left w:val="none" w:sz="0" w:space="0" w:color="auto"/>
        <w:bottom w:val="none" w:sz="0" w:space="0" w:color="auto"/>
        <w:right w:val="none" w:sz="0" w:space="0" w:color="auto"/>
      </w:divBdr>
    </w:div>
    <w:div w:id="1592738637">
      <w:bodyDiv w:val="1"/>
      <w:marLeft w:val="0"/>
      <w:marRight w:val="0"/>
      <w:marTop w:val="0"/>
      <w:marBottom w:val="0"/>
      <w:divBdr>
        <w:top w:val="none" w:sz="0" w:space="0" w:color="auto"/>
        <w:left w:val="none" w:sz="0" w:space="0" w:color="auto"/>
        <w:bottom w:val="none" w:sz="0" w:space="0" w:color="auto"/>
        <w:right w:val="none" w:sz="0" w:space="0" w:color="auto"/>
      </w:divBdr>
    </w:div>
    <w:div w:id="1604999636">
      <w:bodyDiv w:val="1"/>
      <w:marLeft w:val="0"/>
      <w:marRight w:val="0"/>
      <w:marTop w:val="0"/>
      <w:marBottom w:val="0"/>
      <w:divBdr>
        <w:top w:val="none" w:sz="0" w:space="0" w:color="auto"/>
        <w:left w:val="none" w:sz="0" w:space="0" w:color="auto"/>
        <w:bottom w:val="none" w:sz="0" w:space="0" w:color="auto"/>
        <w:right w:val="none" w:sz="0" w:space="0" w:color="auto"/>
      </w:divBdr>
    </w:div>
    <w:div w:id="1609777621">
      <w:bodyDiv w:val="1"/>
      <w:marLeft w:val="0"/>
      <w:marRight w:val="0"/>
      <w:marTop w:val="0"/>
      <w:marBottom w:val="0"/>
      <w:divBdr>
        <w:top w:val="none" w:sz="0" w:space="0" w:color="auto"/>
        <w:left w:val="none" w:sz="0" w:space="0" w:color="auto"/>
        <w:bottom w:val="none" w:sz="0" w:space="0" w:color="auto"/>
        <w:right w:val="none" w:sz="0" w:space="0" w:color="auto"/>
      </w:divBdr>
    </w:div>
    <w:div w:id="1612936417">
      <w:bodyDiv w:val="1"/>
      <w:marLeft w:val="0"/>
      <w:marRight w:val="0"/>
      <w:marTop w:val="0"/>
      <w:marBottom w:val="0"/>
      <w:divBdr>
        <w:top w:val="none" w:sz="0" w:space="0" w:color="auto"/>
        <w:left w:val="none" w:sz="0" w:space="0" w:color="auto"/>
        <w:bottom w:val="none" w:sz="0" w:space="0" w:color="auto"/>
        <w:right w:val="none" w:sz="0" w:space="0" w:color="auto"/>
      </w:divBdr>
    </w:div>
    <w:div w:id="1614287074">
      <w:bodyDiv w:val="1"/>
      <w:marLeft w:val="0"/>
      <w:marRight w:val="0"/>
      <w:marTop w:val="0"/>
      <w:marBottom w:val="0"/>
      <w:divBdr>
        <w:top w:val="none" w:sz="0" w:space="0" w:color="auto"/>
        <w:left w:val="none" w:sz="0" w:space="0" w:color="auto"/>
        <w:bottom w:val="none" w:sz="0" w:space="0" w:color="auto"/>
        <w:right w:val="none" w:sz="0" w:space="0" w:color="auto"/>
      </w:divBdr>
    </w:div>
    <w:div w:id="1615672777">
      <w:bodyDiv w:val="1"/>
      <w:marLeft w:val="0"/>
      <w:marRight w:val="0"/>
      <w:marTop w:val="0"/>
      <w:marBottom w:val="0"/>
      <w:divBdr>
        <w:top w:val="none" w:sz="0" w:space="0" w:color="auto"/>
        <w:left w:val="none" w:sz="0" w:space="0" w:color="auto"/>
        <w:bottom w:val="none" w:sz="0" w:space="0" w:color="auto"/>
        <w:right w:val="none" w:sz="0" w:space="0" w:color="auto"/>
      </w:divBdr>
    </w:div>
    <w:div w:id="1616911203">
      <w:bodyDiv w:val="1"/>
      <w:marLeft w:val="390"/>
      <w:marRight w:val="390"/>
      <w:marTop w:val="0"/>
      <w:marBottom w:val="0"/>
      <w:divBdr>
        <w:top w:val="none" w:sz="0" w:space="0" w:color="auto"/>
        <w:left w:val="none" w:sz="0" w:space="0" w:color="auto"/>
        <w:bottom w:val="none" w:sz="0" w:space="0" w:color="auto"/>
        <w:right w:val="none" w:sz="0" w:space="0" w:color="auto"/>
      </w:divBdr>
    </w:div>
    <w:div w:id="1652294040">
      <w:bodyDiv w:val="1"/>
      <w:marLeft w:val="0"/>
      <w:marRight w:val="0"/>
      <w:marTop w:val="0"/>
      <w:marBottom w:val="0"/>
      <w:divBdr>
        <w:top w:val="none" w:sz="0" w:space="0" w:color="auto"/>
        <w:left w:val="none" w:sz="0" w:space="0" w:color="auto"/>
        <w:bottom w:val="none" w:sz="0" w:space="0" w:color="auto"/>
        <w:right w:val="none" w:sz="0" w:space="0" w:color="auto"/>
      </w:divBdr>
    </w:div>
    <w:div w:id="1661881690">
      <w:bodyDiv w:val="1"/>
      <w:marLeft w:val="0"/>
      <w:marRight w:val="0"/>
      <w:marTop w:val="0"/>
      <w:marBottom w:val="0"/>
      <w:divBdr>
        <w:top w:val="none" w:sz="0" w:space="0" w:color="auto"/>
        <w:left w:val="none" w:sz="0" w:space="0" w:color="auto"/>
        <w:bottom w:val="none" w:sz="0" w:space="0" w:color="auto"/>
        <w:right w:val="none" w:sz="0" w:space="0" w:color="auto"/>
      </w:divBdr>
    </w:div>
    <w:div w:id="1685671758">
      <w:bodyDiv w:val="1"/>
      <w:marLeft w:val="0"/>
      <w:marRight w:val="0"/>
      <w:marTop w:val="0"/>
      <w:marBottom w:val="0"/>
      <w:divBdr>
        <w:top w:val="none" w:sz="0" w:space="0" w:color="auto"/>
        <w:left w:val="none" w:sz="0" w:space="0" w:color="auto"/>
        <w:bottom w:val="none" w:sz="0" w:space="0" w:color="auto"/>
        <w:right w:val="none" w:sz="0" w:space="0" w:color="auto"/>
      </w:divBdr>
    </w:div>
    <w:div w:id="1707556066">
      <w:bodyDiv w:val="1"/>
      <w:marLeft w:val="0"/>
      <w:marRight w:val="0"/>
      <w:marTop w:val="0"/>
      <w:marBottom w:val="0"/>
      <w:divBdr>
        <w:top w:val="none" w:sz="0" w:space="0" w:color="auto"/>
        <w:left w:val="none" w:sz="0" w:space="0" w:color="auto"/>
        <w:bottom w:val="none" w:sz="0" w:space="0" w:color="auto"/>
        <w:right w:val="none" w:sz="0" w:space="0" w:color="auto"/>
      </w:divBdr>
      <w:divsChild>
        <w:div w:id="1630016442">
          <w:marLeft w:val="0"/>
          <w:marRight w:val="0"/>
          <w:marTop w:val="0"/>
          <w:marBottom w:val="0"/>
          <w:divBdr>
            <w:top w:val="none" w:sz="0" w:space="0" w:color="auto"/>
            <w:left w:val="none" w:sz="0" w:space="0" w:color="auto"/>
            <w:bottom w:val="none" w:sz="0" w:space="0" w:color="auto"/>
            <w:right w:val="none" w:sz="0" w:space="0" w:color="auto"/>
          </w:divBdr>
          <w:divsChild>
            <w:div w:id="2146388993">
              <w:marLeft w:val="0"/>
              <w:marRight w:val="0"/>
              <w:marTop w:val="0"/>
              <w:marBottom w:val="0"/>
              <w:divBdr>
                <w:top w:val="none" w:sz="0" w:space="0" w:color="auto"/>
                <w:left w:val="none" w:sz="0" w:space="0" w:color="auto"/>
                <w:bottom w:val="none" w:sz="0" w:space="0" w:color="auto"/>
                <w:right w:val="none" w:sz="0" w:space="0" w:color="auto"/>
              </w:divBdr>
              <w:divsChild>
                <w:div w:id="710955380">
                  <w:marLeft w:val="0"/>
                  <w:marRight w:val="0"/>
                  <w:marTop w:val="0"/>
                  <w:marBottom w:val="0"/>
                  <w:divBdr>
                    <w:top w:val="none" w:sz="0" w:space="0" w:color="auto"/>
                    <w:left w:val="none" w:sz="0" w:space="0" w:color="auto"/>
                    <w:bottom w:val="none" w:sz="0" w:space="0" w:color="auto"/>
                    <w:right w:val="none" w:sz="0" w:space="0" w:color="auto"/>
                  </w:divBdr>
                  <w:divsChild>
                    <w:div w:id="818427345">
                      <w:marLeft w:val="1"/>
                      <w:marRight w:val="1"/>
                      <w:marTop w:val="0"/>
                      <w:marBottom w:val="0"/>
                      <w:divBdr>
                        <w:top w:val="none" w:sz="0" w:space="0" w:color="auto"/>
                        <w:left w:val="none" w:sz="0" w:space="0" w:color="auto"/>
                        <w:bottom w:val="none" w:sz="0" w:space="0" w:color="auto"/>
                        <w:right w:val="none" w:sz="0" w:space="0" w:color="auto"/>
                      </w:divBdr>
                      <w:divsChild>
                        <w:div w:id="1251352236">
                          <w:marLeft w:val="0"/>
                          <w:marRight w:val="0"/>
                          <w:marTop w:val="0"/>
                          <w:marBottom w:val="0"/>
                          <w:divBdr>
                            <w:top w:val="none" w:sz="0" w:space="0" w:color="auto"/>
                            <w:left w:val="none" w:sz="0" w:space="0" w:color="auto"/>
                            <w:bottom w:val="none" w:sz="0" w:space="0" w:color="auto"/>
                            <w:right w:val="none" w:sz="0" w:space="0" w:color="auto"/>
                          </w:divBdr>
                          <w:divsChild>
                            <w:div w:id="1806893485">
                              <w:marLeft w:val="0"/>
                              <w:marRight w:val="0"/>
                              <w:marTop w:val="0"/>
                              <w:marBottom w:val="360"/>
                              <w:divBdr>
                                <w:top w:val="none" w:sz="0" w:space="0" w:color="auto"/>
                                <w:left w:val="none" w:sz="0" w:space="0" w:color="auto"/>
                                <w:bottom w:val="none" w:sz="0" w:space="0" w:color="auto"/>
                                <w:right w:val="none" w:sz="0" w:space="0" w:color="auto"/>
                              </w:divBdr>
                              <w:divsChild>
                                <w:div w:id="1729107539">
                                  <w:marLeft w:val="0"/>
                                  <w:marRight w:val="0"/>
                                  <w:marTop w:val="0"/>
                                  <w:marBottom w:val="0"/>
                                  <w:divBdr>
                                    <w:top w:val="none" w:sz="0" w:space="0" w:color="auto"/>
                                    <w:left w:val="none" w:sz="0" w:space="0" w:color="auto"/>
                                    <w:bottom w:val="none" w:sz="0" w:space="0" w:color="auto"/>
                                    <w:right w:val="none" w:sz="0" w:space="0" w:color="auto"/>
                                  </w:divBdr>
                                  <w:divsChild>
                                    <w:div w:id="188303911">
                                      <w:marLeft w:val="0"/>
                                      <w:marRight w:val="0"/>
                                      <w:marTop w:val="0"/>
                                      <w:marBottom w:val="0"/>
                                      <w:divBdr>
                                        <w:top w:val="none" w:sz="0" w:space="0" w:color="auto"/>
                                        <w:left w:val="none" w:sz="0" w:space="0" w:color="auto"/>
                                        <w:bottom w:val="none" w:sz="0" w:space="0" w:color="auto"/>
                                        <w:right w:val="none" w:sz="0" w:space="0" w:color="auto"/>
                                      </w:divBdr>
                                      <w:divsChild>
                                        <w:div w:id="16464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622691">
      <w:bodyDiv w:val="1"/>
      <w:marLeft w:val="0"/>
      <w:marRight w:val="0"/>
      <w:marTop w:val="0"/>
      <w:marBottom w:val="0"/>
      <w:divBdr>
        <w:top w:val="none" w:sz="0" w:space="0" w:color="auto"/>
        <w:left w:val="none" w:sz="0" w:space="0" w:color="auto"/>
        <w:bottom w:val="none" w:sz="0" w:space="0" w:color="auto"/>
        <w:right w:val="none" w:sz="0" w:space="0" w:color="auto"/>
      </w:divBdr>
    </w:div>
    <w:div w:id="1715885038">
      <w:bodyDiv w:val="1"/>
      <w:marLeft w:val="0"/>
      <w:marRight w:val="0"/>
      <w:marTop w:val="0"/>
      <w:marBottom w:val="0"/>
      <w:divBdr>
        <w:top w:val="none" w:sz="0" w:space="0" w:color="auto"/>
        <w:left w:val="none" w:sz="0" w:space="0" w:color="auto"/>
        <w:bottom w:val="none" w:sz="0" w:space="0" w:color="auto"/>
        <w:right w:val="none" w:sz="0" w:space="0" w:color="auto"/>
      </w:divBdr>
    </w:div>
    <w:div w:id="1721781998">
      <w:bodyDiv w:val="1"/>
      <w:marLeft w:val="0"/>
      <w:marRight w:val="0"/>
      <w:marTop w:val="0"/>
      <w:marBottom w:val="0"/>
      <w:divBdr>
        <w:top w:val="none" w:sz="0" w:space="0" w:color="auto"/>
        <w:left w:val="none" w:sz="0" w:space="0" w:color="auto"/>
        <w:bottom w:val="none" w:sz="0" w:space="0" w:color="auto"/>
        <w:right w:val="none" w:sz="0" w:space="0" w:color="auto"/>
      </w:divBdr>
    </w:div>
    <w:div w:id="1726290534">
      <w:bodyDiv w:val="1"/>
      <w:marLeft w:val="0"/>
      <w:marRight w:val="0"/>
      <w:marTop w:val="0"/>
      <w:marBottom w:val="0"/>
      <w:divBdr>
        <w:top w:val="none" w:sz="0" w:space="0" w:color="auto"/>
        <w:left w:val="none" w:sz="0" w:space="0" w:color="auto"/>
        <w:bottom w:val="none" w:sz="0" w:space="0" w:color="auto"/>
        <w:right w:val="none" w:sz="0" w:space="0" w:color="auto"/>
      </w:divBdr>
    </w:div>
    <w:div w:id="1728411794">
      <w:bodyDiv w:val="1"/>
      <w:marLeft w:val="0"/>
      <w:marRight w:val="0"/>
      <w:marTop w:val="0"/>
      <w:marBottom w:val="0"/>
      <w:divBdr>
        <w:top w:val="none" w:sz="0" w:space="0" w:color="auto"/>
        <w:left w:val="none" w:sz="0" w:space="0" w:color="auto"/>
        <w:bottom w:val="none" w:sz="0" w:space="0" w:color="auto"/>
        <w:right w:val="none" w:sz="0" w:space="0" w:color="auto"/>
      </w:divBdr>
    </w:div>
    <w:div w:id="1729911077">
      <w:bodyDiv w:val="1"/>
      <w:marLeft w:val="0"/>
      <w:marRight w:val="0"/>
      <w:marTop w:val="0"/>
      <w:marBottom w:val="0"/>
      <w:divBdr>
        <w:top w:val="none" w:sz="0" w:space="0" w:color="auto"/>
        <w:left w:val="none" w:sz="0" w:space="0" w:color="auto"/>
        <w:bottom w:val="none" w:sz="0" w:space="0" w:color="auto"/>
        <w:right w:val="none" w:sz="0" w:space="0" w:color="auto"/>
      </w:divBdr>
    </w:div>
    <w:div w:id="1743680069">
      <w:bodyDiv w:val="1"/>
      <w:marLeft w:val="0"/>
      <w:marRight w:val="0"/>
      <w:marTop w:val="0"/>
      <w:marBottom w:val="0"/>
      <w:divBdr>
        <w:top w:val="none" w:sz="0" w:space="0" w:color="auto"/>
        <w:left w:val="none" w:sz="0" w:space="0" w:color="auto"/>
        <w:bottom w:val="none" w:sz="0" w:space="0" w:color="auto"/>
        <w:right w:val="none" w:sz="0" w:space="0" w:color="auto"/>
      </w:divBdr>
    </w:div>
    <w:div w:id="1759981156">
      <w:bodyDiv w:val="1"/>
      <w:marLeft w:val="0"/>
      <w:marRight w:val="0"/>
      <w:marTop w:val="0"/>
      <w:marBottom w:val="0"/>
      <w:divBdr>
        <w:top w:val="none" w:sz="0" w:space="0" w:color="auto"/>
        <w:left w:val="none" w:sz="0" w:space="0" w:color="auto"/>
        <w:bottom w:val="none" w:sz="0" w:space="0" w:color="auto"/>
        <w:right w:val="none" w:sz="0" w:space="0" w:color="auto"/>
      </w:divBdr>
    </w:div>
    <w:div w:id="1774013462">
      <w:bodyDiv w:val="1"/>
      <w:marLeft w:val="0"/>
      <w:marRight w:val="0"/>
      <w:marTop w:val="0"/>
      <w:marBottom w:val="0"/>
      <w:divBdr>
        <w:top w:val="none" w:sz="0" w:space="0" w:color="auto"/>
        <w:left w:val="none" w:sz="0" w:space="0" w:color="auto"/>
        <w:bottom w:val="none" w:sz="0" w:space="0" w:color="auto"/>
        <w:right w:val="none" w:sz="0" w:space="0" w:color="auto"/>
      </w:divBdr>
    </w:div>
    <w:div w:id="1784614088">
      <w:bodyDiv w:val="1"/>
      <w:marLeft w:val="0"/>
      <w:marRight w:val="0"/>
      <w:marTop w:val="0"/>
      <w:marBottom w:val="0"/>
      <w:divBdr>
        <w:top w:val="none" w:sz="0" w:space="0" w:color="auto"/>
        <w:left w:val="none" w:sz="0" w:space="0" w:color="auto"/>
        <w:bottom w:val="none" w:sz="0" w:space="0" w:color="auto"/>
        <w:right w:val="none" w:sz="0" w:space="0" w:color="auto"/>
      </w:divBdr>
    </w:div>
    <w:div w:id="1788307568">
      <w:bodyDiv w:val="1"/>
      <w:marLeft w:val="0"/>
      <w:marRight w:val="0"/>
      <w:marTop w:val="0"/>
      <w:marBottom w:val="0"/>
      <w:divBdr>
        <w:top w:val="none" w:sz="0" w:space="0" w:color="auto"/>
        <w:left w:val="none" w:sz="0" w:space="0" w:color="auto"/>
        <w:bottom w:val="none" w:sz="0" w:space="0" w:color="auto"/>
        <w:right w:val="none" w:sz="0" w:space="0" w:color="auto"/>
      </w:divBdr>
    </w:div>
    <w:div w:id="1796438986">
      <w:bodyDiv w:val="1"/>
      <w:marLeft w:val="0"/>
      <w:marRight w:val="0"/>
      <w:marTop w:val="0"/>
      <w:marBottom w:val="0"/>
      <w:divBdr>
        <w:top w:val="none" w:sz="0" w:space="0" w:color="auto"/>
        <w:left w:val="none" w:sz="0" w:space="0" w:color="auto"/>
        <w:bottom w:val="none" w:sz="0" w:space="0" w:color="auto"/>
        <w:right w:val="none" w:sz="0" w:space="0" w:color="auto"/>
      </w:divBdr>
    </w:div>
    <w:div w:id="1822036099">
      <w:bodyDiv w:val="1"/>
      <w:marLeft w:val="0"/>
      <w:marRight w:val="0"/>
      <w:marTop w:val="0"/>
      <w:marBottom w:val="0"/>
      <w:divBdr>
        <w:top w:val="none" w:sz="0" w:space="0" w:color="auto"/>
        <w:left w:val="none" w:sz="0" w:space="0" w:color="auto"/>
        <w:bottom w:val="none" w:sz="0" w:space="0" w:color="auto"/>
        <w:right w:val="none" w:sz="0" w:space="0" w:color="auto"/>
      </w:divBdr>
    </w:div>
    <w:div w:id="1824274564">
      <w:bodyDiv w:val="1"/>
      <w:marLeft w:val="0"/>
      <w:marRight w:val="0"/>
      <w:marTop w:val="0"/>
      <w:marBottom w:val="0"/>
      <w:divBdr>
        <w:top w:val="none" w:sz="0" w:space="0" w:color="auto"/>
        <w:left w:val="none" w:sz="0" w:space="0" w:color="auto"/>
        <w:bottom w:val="none" w:sz="0" w:space="0" w:color="auto"/>
        <w:right w:val="none" w:sz="0" w:space="0" w:color="auto"/>
      </w:divBdr>
    </w:div>
    <w:div w:id="1841769320">
      <w:bodyDiv w:val="1"/>
      <w:marLeft w:val="0"/>
      <w:marRight w:val="0"/>
      <w:marTop w:val="0"/>
      <w:marBottom w:val="0"/>
      <w:divBdr>
        <w:top w:val="none" w:sz="0" w:space="0" w:color="auto"/>
        <w:left w:val="none" w:sz="0" w:space="0" w:color="auto"/>
        <w:bottom w:val="none" w:sz="0" w:space="0" w:color="auto"/>
        <w:right w:val="none" w:sz="0" w:space="0" w:color="auto"/>
      </w:divBdr>
    </w:div>
    <w:div w:id="1843009238">
      <w:bodyDiv w:val="1"/>
      <w:marLeft w:val="0"/>
      <w:marRight w:val="0"/>
      <w:marTop w:val="0"/>
      <w:marBottom w:val="0"/>
      <w:divBdr>
        <w:top w:val="none" w:sz="0" w:space="0" w:color="auto"/>
        <w:left w:val="none" w:sz="0" w:space="0" w:color="auto"/>
        <w:bottom w:val="none" w:sz="0" w:space="0" w:color="auto"/>
        <w:right w:val="none" w:sz="0" w:space="0" w:color="auto"/>
      </w:divBdr>
    </w:div>
    <w:div w:id="1844125029">
      <w:bodyDiv w:val="1"/>
      <w:marLeft w:val="0"/>
      <w:marRight w:val="0"/>
      <w:marTop w:val="0"/>
      <w:marBottom w:val="0"/>
      <w:divBdr>
        <w:top w:val="none" w:sz="0" w:space="0" w:color="auto"/>
        <w:left w:val="none" w:sz="0" w:space="0" w:color="auto"/>
        <w:bottom w:val="none" w:sz="0" w:space="0" w:color="auto"/>
        <w:right w:val="none" w:sz="0" w:space="0" w:color="auto"/>
      </w:divBdr>
    </w:div>
    <w:div w:id="1852992497">
      <w:bodyDiv w:val="1"/>
      <w:marLeft w:val="0"/>
      <w:marRight w:val="0"/>
      <w:marTop w:val="0"/>
      <w:marBottom w:val="0"/>
      <w:divBdr>
        <w:top w:val="none" w:sz="0" w:space="0" w:color="auto"/>
        <w:left w:val="none" w:sz="0" w:space="0" w:color="auto"/>
        <w:bottom w:val="none" w:sz="0" w:space="0" w:color="auto"/>
        <w:right w:val="none" w:sz="0" w:space="0" w:color="auto"/>
      </w:divBdr>
    </w:div>
    <w:div w:id="1854490181">
      <w:bodyDiv w:val="1"/>
      <w:marLeft w:val="0"/>
      <w:marRight w:val="0"/>
      <w:marTop w:val="0"/>
      <w:marBottom w:val="0"/>
      <w:divBdr>
        <w:top w:val="none" w:sz="0" w:space="0" w:color="auto"/>
        <w:left w:val="none" w:sz="0" w:space="0" w:color="auto"/>
        <w:bottom w:val="none" w:sz="0" w:space="0" w:color="auto"/>
        <w:right w:val="none" w:sz="0" w:space="0" w:color="auto"/>
      </w:divBdr>
    </w:div>
    <w:div w:id="1871066018">
      <w:bodyDiv w:val="1"/>
      <w:marLeft w:val="0"/>
      <w:marRight w:val="0"/>
      <w:marTop w:val="0"/>
      <w:marBottom w:val="0"/>
      <w:divBdr>
        <w:top w:val="none" w:sz="0" w:space="0" w:color="auto"/>
        <w:left w:val="none" w:sz="0" w:space="0" w:color="auto"/>
        <w:bottom w:val="none" w:sz="0" w:space="0" w:color="auto"/>
        <w:right w:val="none" w:sz="0" w:space="0" w:color="auto"/>
      </w:divBdr>
    </w:div>
    <w:div w:id="1888907436">
      <w:bodyDiv w:val="1"/>
      <w:marLeft w:val="0"/>
      <w:marRight w:val="0"/>
      <w:marTop w:val="0"/>
      <w:marBottom w:val="0"/>
      <w:divBdr>
        <w:top w:val="none" w:sz="0" w:space="0" w:color="auto"/>
        <w:left w:val="none" w:sz="0" w:space="0" w:color="auto"/>
        <w:bottom w:val="none" w:sz="0" w:space="0" w:color="auto"/>
        <w:right w:val="none" w:sz="0" w:space="0" w:color="auto"/>
      </w:divBdr>
    </w:div>
    <w:div w:id="1891308117">
      <w:bodyDiv w:val="1"/>
      <w:marLeft w:val="0"/>
      <w:marRight w:val="0"/>
      <w:marTop w:val="0"/>
      <w:marBottom w:val="0"/>
      <w:divBdr>
        <w:top w:val="none" w:sz="0" w:space="0" w:color="auto"/>
        <w:left w:val="none" w:sz="0" w:space="0" w:color="auto"/>
        <w:bottom w:val="none" w:sz="0" w:space="0" w:color="auto"/>
        <w:right w:val="none" w:sz="0" w:space="0" w:color="auto"/>
      </w:divBdr>
      <w:divsChild>
        <w:div w:id="1189176683">
          <w:marLeft w:val="0"/>
          <w:marRight w:val="0"/>
          <w:marTop w:val="0"/>
          <w:marBottom w:val="0"/>
          <w:divBdr>
            <w:top w:val="none" w:sz="0" w:space="0" w:color="auto"/>
            <w:left w:val="none" w:sz="0" w:space="0" w:color="auto"/>
            <w:bottom w:val="none" w:sz="0" w:space="0" w:color="auto"/>
            <w:right w:val="none" w:sz="0" w:space="0" w:color="auto"/>
          </w:divBdr>
          <w:divsChild>
            <w:div w:id="1493523171">
              <w:marLeft w:val="0"/>
              <w:marRight w:val="0"/>
              <w:marTop w:val="0"/>
              <w:marBottom w:val="0"/>
              <w:divBdr>
                <w:top w:val="none" w:sz="0" w:space="0" w:color="auto"/>
                <w:left w:val="none" w:sz="0" w:space="0" w:color="auto"/>
                <w:bottom w:val="none" w:sz="0" w:space="0" w:color="auto"/>
                <w:right w:val="none" w:sz="0" w:space="0" w:color="auto"/>
              </w:divBdr>
              <w:divsChild>
                <w:div w:id="1286276152">
                  <w:marLeft w:val="0"/>
                  <w:marRight w:val="0"/>
                  <w:marTop w:val="0"/>
                  <w:marBottom w:val="0"/>
                  <w:divBdr>
                    <w:top w:val="none" w:sz="0" w:space="0" w:color="auto"/>
                    <w:left w:val="none" w:sz="0" w:space="0" w:color="auto"/>
                    <w:bottom w:val="none" w:sz="0" w:space="0" w:color="auto"/>
                    <w:right w:val="none" w:sz="0" w:space="0" w:color="auto"/>
                  </w:divBdr>
                  <w:divsChild>
                    <w:div w:id="1878423506">
                      <w:marLeft w:val="1"/>
                      <w:marRight w:val="1"/>
                      <w:marTop w:val="0"/>
                      <w:marBottom w:val="0"/>
                      <w:divBdr>
                        <w:top w:val="none" w:sz="0" w:space="0" w:color="auto"/>
                        <w:left w:val="none" w:sz="0" w:space="0" w:color="auto"/>
                        <w:bottom w:val="none" w:sz="0" w:space="0" w:color="auto"/>
                        <w:right w:val="none" w:sz="0" w:space="0" w:color="auto"/>
                      </w:divBdr>
                      <w:divsChild>
                        <w:div w:id="1843353949">
                          <w:marLeft w:val="0"/>
                          <w:marRight w:val="0"/>
                          <w:marTop w:val="0"/>
                          <w:marBottom w:val="0"/>
                          <w:divBdr>
                            <w:top w:val="none" w:sz="0" w:space="0" w:color="auto"/>
                            <w:left w:val="none" w:sz="0" w:space="0" w:color="auto"/>
                            <w:bottom w:val="none" w:sz="0" w:space="0" w:color="auto"/>
                            <w:right w:val="none" w:sz="0" w:space="0" w:color="auto"/>
                          </w:divBdr>
                          <w:divsChild>
                            <w:div w:id="528422249">
                              <w:marLeft w:val="0"/>
                              <w:marRight w:val="0"/>
                              <w:marTop w:val="0"/>
                              <w:marBottom w:val="360"/>
                              <w:divBdr>
                                <w:top w:val="none" w:sz="0" w:space="0" w:color="auto"/>
                                <w:left w:val="none" w:sz="0" w:space="0" w:color="auto"/>
                                <w:bottom w:val="none" w:sz="0" w:space="0" w:color="auto"/>
                                <w:right w:val="none" w:sz="0" w:space="0" w:color="auto"/>
                              </w:divBdr>
                              <w:divsChild>
                                <w:div w:id="1040402211">
                                  <w:marLeft w:val="0"/>
                                  <w:marRight w:val="0"/>
                                  <w:marTop w:val="0"/>
                                  <w:marBottom w:val="0"/>
                                  <w:divBdr>
                                    <w:top w:val="none" w:sz="0" w:space="0" w:color="auto"/>
                                    <w:left w:val="none" w:sz="0" w:space="0" w:color="auto"/>
                                    <w:bottom w:val="none" w:sz="0" w:space="0" w:color="auto"/>
                                    <w:right w:val="none" w:sz="0" w:space="0" w:color="auto"/>
                                  </w:divBdr>
                                  <w:divsChild>
                                    <w:div w:id="5703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147417">
      <w:bodyDiv w:val="1"/>
      <w:marLeft w:val="0"/>
      <w:marRight w:val="0"/>
      <w:marTop w:val="0"/>
      <w:marBottom w:val="0"/>
      <w:divBdr>
        <w:top w:val="none" w:sz="0" w:space="0" w:color="auto"/>
        <w:left w:val="none" w:sz="0" w:space="0" w:color="auto"/>
        <w:bottom w:val="none" w:sz="0" w:space="0" w:color="auto"/>
        <w:right w:val="none" w:sz="0" w:space="0" w:color="auto"/>
      </w:divBdr>
    </w:div>
    <w:div w:id="1918124553">
      <w:bodyDiv w:val="1"/>
      <w:marLeft w:val="0"/>
      <w:marRight w:val="0"/>
      <w:marTop w:val="0"/>
      <w:marBottom w:val="0"/>
      <w:divBdr>
        <w:top w:val="none" w:sz="0" w:space="0" w:color="auto"/>
        <w:left w:val="none" w:sz="0" w:space="0" w:color="auto"/>
        <w:bottom w:val="none" w:sz="0" w:space="0" w:color="auto"/>
        <w:right w:val="none" w:sz="0" w:space="0" w:color="auto"/>
      </w:divBdr>
    </w:div>
    <w:div w:id="1951357331">
      <w:bodyDiv w:val="1"/>
      <w:marLeft w:val="0"/>
      <w:marRight w:val="0"/>
      <w:marTop w:val="0"/>
      <w:marBottom w:val="0"/>
      <w:divBdr>
        <w:top w:val="none" w:sz="0" w:space="0" w:color="auto"/>
        <w:left w:val="none" w:sz="0" w:space="0" w:color="auto"/>
        <w:bottom w:val="none" w:sz="0" w:space="0" w:color="auto"/>
        <w:right w:val="none" w:sz="0" w:space="0" w:color="auto"/>
      </w:divBdr>
    </w:div>
    <w:div w:id="1954556239">
      <w:bodyDiv w:val="1"/>
      <w:marLeft w:val="0"/>
      <w:marRight w:val="0"/>
      <w:marTop w:val="0"/>
      <w:marBottom w:val="0"/>
      <w:divBdr>
        <w:top w:val="none" w:sz="0" w:space="0" w:color="auto"/>
        <w:left w:val="none" w:sz="0" w:space="0" w:color="auto"/>
        <w:bottom w:val="none" w:sz="0" w:space="0" w:color="auto"/>
        <w:right w:val="none" w:sz="0" w:space="0" w:color="auto"/>
      </w:divBdr>
    </w:div>
    <w:div w:id="1954705103">
      <w:bodyDiv w:val="1"/>
      <w:marLeft w:val="0"/>
      <w:marRight w:val="0"/>
      <w:marTop w:val="0"/>
      <w:marBottom w:val="0"/>
      <w:divBdr>
        <w:top w:val="none" w:sz="0" w:space="0" w:color="auto"/>
        <w:left w:val="none" w:sz="0" w:space="0" w:color="auto"/>
        <w:bottom w:val="none" w:sz="0" w:space="0" w:color="auto"/>
        <w:right w:val="none" w:sz="0" w:space="0" w:color="auto"/>
      </w:divBdr>
    </w:div>
    <w:div w:id="1963656278">
      <w:bodyDiv w:val="1"/>
      <w:marLeft w:val="0"/>
      <w:marRight w:val="0"/>
      <w:marTop w:val="0"/>
      <w:marBottom w:val="0"/>
      <w:divBdr>
        <w:top w:val="none" w:sz="0" w:space="0" w:color="auto"/>
        <w:left w:val="none" w:sz="0" w:space="0" w:color="auto"/>
        <w:bottom w:val="none" w:sz="0" w:space="0" w:color="auto"/>
        <w:right w:val="none" w:sz="0" w:space="0" w:color="auto"/>
      </w:divBdr>
    </w:div>
    <w:div w:id="1974094678">
      <w:bodyDiv w:val="1"/>
      <w:marLeft w:val="0"/>
      <w:marRight w:val="0"/>
      <w:marTop w:val="0"/>
      <w:marBottom w:val="0"/>
      <w:divBdr>
        <w:top w:val="none" w:sz="0" w:space="0" w:color="auto"/>
        <w:left w:val="none" w:sz="0" w:space="0" w:color="auto"/>
        <w:bottom w:val="none" w:sz="0" w:space="0" w:color="auto"/>
        <w:right w:val="none" w:sz="0" w:space="0" w:color="auto"/>
      </w:divBdr>
    </w:div>
    <w:div w:id="1979450947">
      <w:bodyDiv w:val="1"/>
      <w:marLeft w:val="0"/>
      <w:marRight w:val="0"/>
      <w:marTop w:val="0"/>
      <w:marBottom w:val="0"/>
      <w:divBdr>
        <w:top w:val="none" w:sz="0" w:space="0" w:color="auto"/>
        <w:left w:val="none" w:sz="0" w:space="0" w:color="auto"/>
        <w:bottom w:val="none" w:sz="0" w:space="0" w:color="auto"/>
        <w:right w:val="none" w:sz="0" w:space="0" w:color="auto"/>
      </w:divBdr>
    </w:div>
    <w:div w:id="1980111741">
      <w:bodyDiv w:val="1"/>
      <w:marLeft w:val="0"/>
      <w:marRight w:val="0"/>
      <w:marTop w:val="0"/>
      <w:marBottom w:val="0"/>
      <w:divBdr>
        <w:top w:val="none" w:sz="0" w:space="0" w:color="auto"/>
        <w:left w:val="none" w:sz="0" w:space="0" w:color="auto"/>
        <w:bottom w:val="none" w:sz="0" w:space="0" w:color="auto"/>
        <w:right w:val="none" w:sz="0" w:space="0" w:color="auto"/>
      </w:divBdr>
    </w:div>
    <w:div w:id="1992756594">
      <w:bodyDiv w:val="1"/>
      <w:marLeft w:val="0"/>
      <w:marRight w:val="0"/>
      <w:marTop w:val="0"/>
      <w:marBottom w:val="0"/>
      <w:divBdr>
        <w:top w:val="none" w:sz="0" w:space="0" w:color="auto"/>
        <w:left w:val="none" w:sz="0" w:space="0" w:color="auto"/>
        <w:bottom w:val="none" w:sz="0" w:space="0" w:color="auto"/>
        <w:right w:val="none" w:sz="0" w:space="0" w:color="auto"/>
      </w:divBdr>
    </w:div>
    <w:div w:id="1994991704">
      <w:bodyDiv w:val="1"/>
      <w:marLeft w:val="0"/>
      <w:marRight w:val="0"/>
      <w:marTop w:val="0"/>
      <w:marBottom w:val="0"/>
      <w:divBdr>
        <w:top w:val="none" w:sz="0" w:space="0" w:color="auto"/>
        <w:left w:val="none" w:sz="0" w:space="0" w:color="auto"/>
        <w:bottom w:val="none" w:sz="0" w:space="0" w:color="auto"/>
        <w:right w:val="none" w:sz="0" w:space="0" w:color="auto"/>
      </w:divBdr>
    </w:div>
    <w:div w:id="2005085170">
      <w:bodyDiv w:val="1"/>
      <w:marLeft w:val="0"/>
      <w:marRight w:val="0"/>
      <w:marTop w:val="0"/>
      <w:marBottom w:val="0"/>
      <w:divBdr>
        <w:top w:val="none" w:sz="0" w:space="0" w:color="auto"/>
        <w:left w:val="none" w:sz="0" w:space="0" w:color="auto"/>
        <w:bottom w:val="none" w:sz="0" w:space="0" w:color="auto"/>
        <w:right w:val="none" w:sz="0" w:space="0" w:color="auto"/>
      </w:divBdr>
    </w:div>
    <w:div w:id="2011520831">
      <w:bodyDiv w:val="1"/>
      <w:marLeft w:val="0"/>
      <w:marRight w:val="0"/>
      <w:marTop w:val="0"/>
      <w:marBottom w:val="0"/>
      <w:divBdr>
        <w:top w:val="none" w:sz="0" w:space="0" w:color="auto"/>
        <w:left w:val="none" w:sz="0" w:space="0" w:color="auto"/>
        <w:bottom w:val="none" w:sz="0" w:space="0" w:color="auto"/>
        <w:right w:val="none" w:sz="0" w:space="0" w:color="auto"/>
      </w:divBdr>
    </w:div>
    <w:div w:id="2023625044">
      <w:bodyDiv w:val="1"/>
      <w:marLeft w:val="0"/>
      <w:marRight w:val="0"/>
      <w:marTop w:val="0"/>
      <w:marBottom w:val="0"/>
      <w:divBdr>
        <w:top w:val="none" w:sz="0" w:space="0" w:color="auto"/>
        <w:left w:val="none" w:sz="0" w:space="0" w:color="auto"/>
        <w:bottom w:val="none" w:sz="0" w:space="0" w:color="auto"/>
        <w:right w:val="none" w:sz="0" w:space="0" w:color="auto"/>
      </w:divBdr>
      <w:divsChild>
        <w:div w:id="352077645">
          <w:marLeft w:val="0"/>
          <w:marRight w:val="0"/>
          <w:marTop w:val="0"/>
          <w:marBottom w:val="0"/>
          <w:divBdr>
            <w:top w:val="none" w:sz="0" w:space="0" w:color="auto"/>
            <w:left w:val="none" w:sz="0" w:space="0" w:color="auto"/>
            <w:bottom w:val="none" w:sz="0" w:space="0" w:color="auto"/>
            <w:right w:val="none" w:sz="0" w:space="0" w:color="auto"/>
          </w:divBdr>
          <w:divsChild>
            <w:div w:id="174196890">
              <w:marLeft w:val="0"/>
              <w:marRight w:val="0"/>
              <w:marTop w:val="0"/>
              <w:marBottom w:val="0"/>
              <w:divBdr>
                <w:top w:val="none" w:sz="0" w:space="0" w:color="auto"/>
                <w:left w:val="none" w:sz="0" w:space="0" w:color="auto"/>
                <w:bottom w:val="none" w:sz="0" w:space="0" w:color="auto"/>
                <w:right w:val="none" w:sz="0" w:space="0" w:color="auto"/>
              </w:divBdr>
              <w:divsChild>
                <w:div w:id="1776367493">
                  <w:marLeft w:val="0"/>
                  <w:marRight w:val="0"/>
                  <w:marTop w:val="0"/>
                  <w:marBottom w:val="0"/>
                  <w:divBdr>
                    <w:top w:val="none" w:sz="0" w:space="0" w:color="auto"/>
                    <w:left w:val="none" w:sz="0" w:space="0" w:color="auto"/>
                    <w:bottom w:val="none" w:sz="0" w:space="0" w:color="auto"/>
                    <w:right w:val="none" w:sz="0" w:space="0" w:color="auto"/>
                  </w:divBdr>
                  <w:divsChild>
                    <w:div w:id="85226974">
                      <w:marLeft w:val="1"/>
                      <w:marRight w:val="1"/>
                      <w:marTop w:val="0"/>
                      <w:marBottom w:val="0"/>
                      <w:divBdr>
                        <w:top w:val="none" w:sz="0" w:space="0" w:color="auto"/>
                        <w:left w:val="none" w:sz="0" w:space="0" w:color="auto"/>
                        <w:bottom w:val="none" w:sz="0" w:space="0" w:color="auto"/>
                        <w:right w:val="none" w:sz="0" w:space="0" w:color="auto"/>
                      </w:divBdr>
                      <w:divsChild>
                        <w:div w:id="1840001368">
                          <w:marLeft w:val="0"/>
                          <w:marRight w:val="0"/>
                          <w:marTop w:val="0"/>
                          <w:marBottom w:val="0"/>
                          <w:divBdr>
                            <w:top w:val="none" w:sz="0" w:space="0" w:color="auto"/>
                            <w:left w:val="none" w:sz="0" w:space="0" w:color="auto"/>
                            <w:bottom w:val="none" w:sz="0" w:space="0" w:color="auto"/>
                            <w:right w:val="none" w:sz="0" w:space="0" w:color="auto"/>
                          </w:divBdr>
                          <w:divsChild>
                            <w:div w:id="1176652014">
                              <w:marLeft w:val="0"/>
                              <w:marRight w:val="0"/>
                              <w:marTop w:val="0"/>
                              <w:marBottom w:val="360"/>
                              <w:divBdr>
                                <w:top w:val="none" w:sz="0" w:space="0" w:color="auto"/>
                                <w:left w:val="none" w:sz="0" w:space="0" w:color="auto"/>
                                <w:bottom w:val="none" w:sz="0" w:space="0" w:color="auto"/>
                                <w:right w:val="none" w:sz="0" w:space="0" w:color="auto"/>
                              </w:divBdr>
                              <w:divsChild>
                                <w:div w:id="1804927375">
                                  <w:marLeft w:val="0"/>
                                  <w:marRight w:val="0"/>
                                  <w:marTop w:val="0"/>
                                  <w:marBottom w:val="0"/>
                                  <w:divBdr>
                                    <w:top w:val="none" w:sz="0" w:space="0" w:color="auto"/>
                                    <w:left w:val="none" w:sz="0" w:space="0" w:color="auto"/>
                                    <w:bottom w:val="none" w:sz="0" w:space="0" w:color="auto"/>
                                    <w:right w:val="none" w:sz="0" w:space="0" w:color="auto"/>
                                  </w:divBdr>
                                  <w:divsChild>
                                    <w:div w:id="553348924">
                                      <w:marLeft w:val="0"/>
                                      <w:marRight w:val="0"/>
                                      <w:marTop w:val="0"/>
                                      <w:marBottom w:val="0"/>
                                      <w:divBdr>
                                        <w:top w:val="none" w:sz="0" w:space="0" w:color="auto"/>
                                        <w:left w:val="none" w:sz="0" w:space="0" w:color="auto"/>
                                        <w:bottom w:val="none" w:sz="0" w:space="0" w:color="auto"/>
                                        <w:right w:val="none" w:sz="0" w:space="0" w:color="auto"/>
                                      </w:divBdr>
                                      <w:divsChild>
                                        <w:div w:id="8058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656095">
      <w:bodyDiv w:val="1"/>
      <w:marLeft w:val="0"/>
      <w:marRight w:val="0"/>
      <w:marTop w:val="0"/>
      <w:marBottom w:val="0"/>
      <w:divBdr>
        <w:top w:val="none" w:sz="0" w:space="0" w:color="auto"/>
        <w:left w:val="none" w:sz="0" w:space="0" w:color="auto"/>
        <w:bottom w:val="none" w:sz="0" w:space="0" w:color="auto"/>
        <w:right w:val="none" w:sz="0" w:space="0" w:color="auto"/>
      </w:divBdr>
    </w:div>
    <w:div w:id="2040812299">
      <w:bodyDiv w:val="1"/>
      <w:marLeft w:val="0"/>
      <w:marRight w:val="0"/>
      <w:marTop w:val="0"/>
      <w:marBottom w:val="0"/>
      <w:divBdr>
        <w:top w:val="none" w:sz="0" w:space="0" w:color="auto"/>
        <w:left w:val="none" w:sz="0" w:space="0" w:color="auto"/>
        <w:bottom w:val="none" w:sz="0" w:space="0" w:color="auto"/>
        <w:right w:val="none" w:sz="0" w:space="0" w:color="auto"/>
      </w:divBdr>
    </w:div>
    <w:div w:id="2047558079">
      <w:bodyDiv w:val="1"/>
      <w:marLeft w:val="0"/>
      <w:marRight w:val="0"/>
      <w:marTop w:val="0"/>
      <w:marBottom w:val="0"/>
      <w:divBdr>
        <w:top w:val="none" w:sz="0" w:space="0" w:color="auto"/>
        <w:left w:val="none" w:sz="0" w:space="0" w:color="auto"/>
        <w:bottom w:val="none" w:sz="0" w:space="0" w:color="auto"/>
        <w:right w:val="none" w:sz="0" w:space="0" w:color="auto"/>
      </w:divBdr>
    </w:div>
    <w:div w:id="2054575110">
      <w:bodyDiv w:val="1"/>
      <w:marLeft w:val="0"/>
      <w:marRight w:val="0"/>
      <w:marTop w:val="0"/>
      <w:marBottom w:val="0"/>
      <w:divBdr>
        <w:top w:val="none" w:sz="0" w:space="0" w:color="auto"/>
        <w:left w:val="none" w:sz="0" w:space="0" w:color="auto"/>
        <w:bottom w:val="none" w:sz="0" w:space="0" w:color="auto"/>
        <w:right w:val="none" w:sz="0" w:space="0" w:color="auto"/>
      </w:divBdr>
    </w:div>
    <w:div w:id="2060860140">
      <w:bodyDiv w:val="1"/>
      <w:marLeft w:val="0"/>
      <w:marRight w:val="0"/>
      <w:marTop w:val="0"/>
      <w:marBottom w:val="0"/>
      <w:divBdr>
        <w:top w:val="none" w:sz="0" w:space="0" w:color="auto"/>
        <w:left w:val="none" w:sz="0" w:space="0" w:color="auto"/>
        <w:bottom w:val="none" w:sz="0" w:space="0" w:color="auto"/>
        <w:right w:val="none" w:sz="0" w:space="0" w:color="auto"/>
      </w:divBdr>
    </w:div>
    <w:div w:id="2067099582">
      <w:bodyDiv w:val="1"/>
      <w:marLeft w:val="0"/>
      <w:marRight w:val="0"/>
      <w:marTop w:val="0"/>
      <w:marBottom w:val="0"/>
      <w:divBdr>
        <w:top w:val="none" w:sz="0" w:space="0" w:color="auto"/>
        <w:left w:val="none" w:sz="0" w:space="0" w:color="auto"/>
        <w:bottom w:val="none" w:sz="0" w:space="0" w:color="auto"/>
        <w:right w:val="none" w:sz="0" w:space="0" w:color="auto"/>
      </w:divBdr>
    </w:div>
    <w:div w:id="2070104217">
      <w:bodyDiv w:val="1"/>
      <w:marLeft w:val="390"/>
      <w:marRight w:val="390"/>
      <w:marTop w:val="0"/>
      <w:marBottom w:val="0"/>
      <w:divBdr>
        <w:top w:val="none" w:sz="0" w:space="0" w:color="auto"/>
        <w:left w:val="none" w:sz="0" w:space="0" w:color="auto"/>
        <w:bottom w:val="none" w:sz="0" w:space="0" w:color="auto"/>
        <w:right w:val="none" w:sz="0" w:space="0" w:color="auto"/>
      </w:divBdr>
    </w:div>
    <w:div w:id="2072651414">
      <w:bodyDiv w:val="1"/>
      <w:marLeft w:val="0"/>
      <w:marRight w:val="0"/>
      <w:marTop w:val="0"/>
      <w:marBottom w:val="0"/>
      <w:divBdr>
        <w:top w:val="none" w:sz="0" w:space="0" w:color="auto"/>
        <w:left w:val="none" w:sz="0" w:space="0" w:color="auto"/>
        <w:bottom w:val="none" w:sz="0" w:space="0" w:color="auto"/>
        <w:right w:val="none" w:sz="0" w:space="0" w:color="auto"/>
      </w:divBdr>
    </w:div>
    <w:div w:id="2100367205">
      <w:bodyDiv w:val="1"/>
      <w:marLeft w:val="0"/>
      <w:marRight w:val="0"/>
      <w:marTop w:val="0"/>
      <w:marBottom w:val="0"/>
      <w:divBdr>
        <w:top w:val="none" w:sz="0" w:space="0" w:color="auto"/>
        <w:left w:val="none" w:sz="0" w:space="0" w:color="auto"/>
        <w:bottom w:val="none" w:sz="0" w:space="0" w:color="auto"/>
        <w:right w:val="none" w:sz="0" w:space="0" w:color="auto"/>
      </w:divBdr>
    </w:div>
    <w:div w:id="2102528687">
      <w:bodyDiv w:val="1"/>
      <w:marLeft w:val="0"/>
      <w:marRight w:val="0"/>
      <w:marTop w:val="0"/>
      <w:marBottom w:val="0"/>
      <w:divBdr>
        <w:top w:val="none" w:sz="0" w:space="0" w:color="auto"/>
        <w:left w:val="none" w:sz="0" w:space="0" w:color="auto"/>
        <w:bottom w:val="none" w:sz="0" w:space="0" w:color="auto"/>
        <w:right w:val="none" w:sz="0" w:space="0" w:color="auto"/>
      </w:divBdr>
      <w:divsChild>
        <w:div w:id="1263416160">
          <w:marLeft w:val="0"/>
          <w:marRight w:val="0"/>
          <w:marTop w:val="0"/>
          <w:marBottom w:val="0"/>
          <w:divBdr>
            <w:top w:val="none" w:sz="0" w:space="0" w:color="auto"/>
            <w:left w:val="none" w:sz="0" w:space="0" w:color="auto"/>
            <w:bottom w:val="none" w:sz="0" w:space="0" w:color="auto"/>
            <w:right w:val="none" w:sz="0" w:space="0" w:color="auto"/>
          </w:divBdr>
          <w:divsChild>
            <w:div w:id="1247156498">
              <w:marLeft w:val="0"/>
              <w:marRight w:val="0"/>
              <w:marTop w:val="0"/>
              <w:marBottom w:val="0"/>
              <w:divBdr>
                <w:top w:val="none" w:sz="0" w:space="0" w:color="auto"/>
                <w:left w:val="none" w:sz="0" w:space="0" w:color="auto"/>
                <w:bottom w:val="none" w:sz="0" w:space="0" w:color="auto"/>
                <w:right w:val="none" w:sz="0" w:space="0" w:color="auto"/>
              </w:divBdr>
              <w:divsChild>
                <w:div w:id="434716815">
                  <w:marLeft w:val="0"/>
                  <w:marRight w:val="0"/>
                  <w:marTop w:val="0"/>
                  <w:marBottom w:val="0"/>
                  <w:divBdr>
                    <w:top w:val="none" w:sz="0" w:space="0" w:color="auto"/>
                    <w:left w:val="none" w:sz="0" w:space="0" w:color="auto"/>
                    <w:bottom w:val="none" w:sz="0" w:space="0" w:color="auto"/>
                    <w:right w:val="none" w:sz="0" w:space="0" w:color="auto"/>
                  </w:divBdr>
                  <w:divsChild>
                    <w:div w:id="12613941">
                      <w:marLeft w:val="1"/>
                      <w:marRight w:val="1"/>
                      <w:marTop w:val="0"/>
                      <w:marBottom w:val="0"/>
                      <w:divBdr>
                        <w:top w:val="none" w:sz="0" w:space="0" w:color="auto"/>
                        <w:left w:val="none" w:sz="0" w:space="0" w:color="auto"/>
                        <w:bottom w:val="none" w:sz="0" w:space="0" w:color="auto"/>
                        <w:right w:val="none" w:sz="0" w:space="0" w:color="auto"/>
                      </w:divBdr>
                      <w:divsChild>
                        <w:div w:id="993872414">
                          <w:marLeft w:val="0"/>
                          <w:marRight w:val="0"/>
                          <w:marTop w:val="0"/>
                          <w:marBottom w:val="0"/>
                          <w:divBdr>
                            <w:top w:val="none" w:sz="0" w:space="0" w:color="auto"/>
                            <w:left w:val="none" w:sz="0" w:space="0" w:color="auto"/>
                            <w:bottom w:val="none" w:sz="0" w:space="0" w:color="auto"/>
                            <w:right w:val="none" w:sz="0" w:space="0" w:color="auto"/>
                          </w:divBdr>
                          <w:divsChild>
                            <w:div w:id="2125884178">
                              <w:marLeft w:val="0"/>
                              <w:marRight w:val="0"/>
                              <w:marTop w:val="0"/>
                              <w:marBottom w:val="360"/>
                              <w:divBdr>
                                <w:top w:val="none" w:sz="0" w:space="0" w:color="auto"/>
                                <w:left w:val="none" w:sz="0" w:space="0" w:color="auto"/>
                                <w:bottom w:val="none" w:sz="0" w:space="0" w:color="auto"/>
                                <w:right w:val="none" w:sz="0" w:space="0" w:color="auto"/>
                              </w:divBdr>
                              <w:divsChild>
                                <w:div w:id="382485352">
                                  <w:marLeft w:val="0"/>
                                  <w:marRight w:val="0"/>
                                  <w:marTop w:val="0"/>
                                  <w:marBottom w:val="0"/>
                                  <w:divBdr>
                                    <w:top w:val="none" w:sz="0" w:space="0" w:color="auto"/>
                                    <w:left w:val="none" w:sz="0" w:space="0" w:color="auto"/>
                                    <w:bottom w:val="none" w:sz="0" w:space="0" w:color="auto"/>
                                    <w:right w:val="none" w:sz="0" w:space="0" w:color="auto"/>
                                  </w:divBdr>
                                  <w:divsChild>
                                    <w:div w:id="1019963847">
                                      <w:marLeft w:val="0"/>
                                      <w:marRight w:val="0"/>
                                      <w:marTop w:val="0"/>
                                      <w:marBottom w:val="0"/>
                                      <w:divBdr>
                                        <w:top w:val="none" w:sz="0" w:space="0" w:color="auto"/>
                                        <w:left w:val="none" w:sz="0" w:space="0" w:color="auto"/>
                                        <w:bottom w:val="none" w:sz="0" w:space="0" w:color="auto"/>
                                        <w:right w:val="none" w:sz="0" w:space="0" w:color="auto"/>
                                      </w:divBdr>
                                      <w:divsChild>
                                        <w:div w:id="4946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61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legal-content/SK/TXT/?qid=1421234314438&amp;uri=CELEX:32014L002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SK/TXT/?qid=1421234314438&amp;uri=CELEX:32014L002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F582A-0908-4A77-82E0-67CB7D964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DB9B62E-8E85-4284-B246-ADEBE2D2C564}">
  <ds:schemaRefs>
    <ds:schemaRef ds:uri="http://schemas.microsoft.com/sharepoint/v3/contenttype/forms"/>
  </ds:schemaRefs>
</ds:datastoreItem>
</file>

<file path=customXml/itemProps3.xml><?xml version="1.0" encoding="utf-8"?>
<ds:datastoreItem xmlns:ds="http://schemas.openxmlformats.org/officeDocument/2006/customXml" ds:itemID="{6640A4F2-64EA-4F46-8558-3705820757B8}">
  <ds:schemaRefs>
    <ds:schemaRef ds:uri="http://schemas.microsoft.com/office/2006/metadata/properties"/>
  </ds:schemaRefs>
</ds:datastoreItem>
</file>

<file path=customXml/itemProps4.xml><?xml version="1.0" encoding="utf-8"?>
<ds:datastoreItem xmlns:ds="http://schemas.openxmlformats.org/officeDocument/2006/customXml" ds:itemID="{9B896A9E-90F0-440C-9584-3AD9E161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Pages>
  <Words>89713</Words>
  <Characters>511367</Characters>
  <Application>Microsoft Office Word</Application>
  <DocSecurity>0</DocSecurity>
  <Lines>4261</Lines>
  <Paragraphs>1199</Paragraphs>
  <ScaleCrop>false</ScaleCrop>
  <HeadingPairs>
    <vt:vector size="2" baseType="variant">
      <vt:variant>
        <vt:lpstr>Názov</vt:lpstr>
      </vt:variant>
      <vt:variant>
        <vt:i4>1</vt:i4>
      </vt:variant>
    </vt:vector>
  </HeadingPairs>
  <TitlesOfParts>
    <vt:vector size="1" baseType="lpstr">
      <vt:lpstr>TABUĽKA ZHODY</vt:lpstr>
    </vt:vector>
  </TitlesOfParts>
  <Company>UVO</Company>
  <LinksUpToDate>false</LinksUpToDate>
  <CharactersWithSpaces>599881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Admin</dc:creator>
  <cp:keywords/>
  <dc:description/>
  <cp:lastModifiedBy>Majchrak</cp:lastModifiedBy>
  <cp:revision>32</cp:revision>
  <cp:lastPrinted>2011-05-17T15:07:00Z</cp:lastPrinted>
  <dcterms:created xsi:type="dcterms:W3CDTF">2015-06-01T07:57:00Z</dcterms:created>
  <dcterms:modified xsi:type="dcterms:W3CDTF">2015-07-24T07:14:00Z</dcterms:modified>
</cp:coreProperties>
</file>