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38" w:rsidRPr="00081B1C" w:rsidRDefault="000F1838" w:rsidP="00A6064E">
      <w:pPr>
        <w:keepNext/>
        <w:keepLines/>
        <w:spacing w:before="120" w:after="360" w:line="240" w:lineRule="auto"/>
        <w:jc w:val="center"/>
        <w:outlineLvl w:val="0"/>
        <w:rPr>
          <w:rFonts w:eastAsia="Times New Roman"/>
          <w:b/>
          <w:lang w:eastAsia="cs-CZ"/>
        </w:rPr>
      </w:pPr>
      <w:r w:rsidRPr="00081B1C">
        <w:rPr>
          <w:rFonts w:eastAsia="Times New Roman"/>
          <w:b/>
          <w:lang w:eastAsia="cs-CZ"/>
        </w:rPr>
        <w:t>Návrh</w:t>
      </w:r>
    </w:p>
    <w:p w:rsidR="007174D4" w:rsidRPr="00081B1C" w:rsidRDefault="007174D4" w:rsidP="007174D4">
      <w:pPr>
        <w:keepNext/>
        <w:keepLines/>
        <w:spacing w:before="120" w:after="120" w:line="240" w:lineRule="auto"/>
        <w:jc w:val="center"/>
        <w:outlineLvl w:val="0"/>
        <w:rPr>
          <w:rFonts w:eastAsia="Times New Roman"/>
          <w:b/>
          <w:lang w:eastAsia="cs-CZ"/>
        </w:rPr>
      </w:pPr>
      <w:r w:rsidRPr="00081B1C">
        <w:rPr>
          <w:rFonts w:eastAsia="Times New Roman"/>
          <w:b/>
          <w:lang w:eastAsia="cs-CZ"/>
        </w:rPr>
        <w:t>NARIADENIE VLÁDY</w:t>
      </w:r>
    </w:p>
    <w:p w:rsidR="007174D4" w:rsidRPr="00081B1C" w:rsidRDefault="007174D4" w:rsidP="007174D4">
      <w:pPr>
        <w:keepNext/>
        <w:keepLines/>
        <w:spacing w:before="120" w:after="120" w:line="240" w:lineRule="auto"/>
        <w:jc w:val="center"/>
        <w:outlineLvl w:val="1"/>
        <w:rPr>
          <w:rFonts w:eastAsia="Times New Roman"/>
          <w:b/>
          <w:bCs/>
          <w:iCs/>
          <w:lang w:eastAsia="cs-CZ"/>
        </w:rPr>
      </w:pPr>
      <w:r w:rsidRPr="00081B1C">
        <w:rPr>
          <w:rFonts w:eastAsia="Times New Roman"/>
          <w:b/>
          <w:bCs/>
          <w:iCs/>
          <w:lang w:eastAsia="cs-CZ"/>
        </w:rPr>
        <w:t>Slovenskej republiky</w:t>
      </w:r>
    </w:p>
    <w:p w:rsidR="007174D4" w:rsidRPr="00081B1C" w:rsidRDefault="007174D4" w:rsidP="007174D4">
      <w:pPr>
        <w:keepNext/>
        <w:keepLines/>
        <w:spacing w:before="120" w:after="120" w:line="240" w:lineRule="auto"/>
        <w:jc w:val="center"/>
        <w:outlineLvl w:val="1"/>
        <w:rPr>
          <w:rFonts w:eastAsia="Times New Roman"/>
          <w:b/>
          <w:bCs/>
          <w:iCs/>
          <w:lang w:eastAsia="cs-CZ"/>
        </w:rPr>
      </w:pPr>
      <w:r w:rsidRPr="00081B1C">
        <w:rPr>
          <w:rFonts w:eastAsia="Times New Roman"/>
          <w:b/>
          <w:bCs/>
          <w:iCs/>
          <w:lang w:eastAsia="cs-CZ"/>
        </w:rPr>
        <w:t>z .....</w:t>
      </w:r>
      <w:r w:rsidR="00A6064E" w:rsidRPr="00081B1C">
        <w:rPr>
          <w:rFonts w:eastAsia="Times New Roman"/>
          <w:b/>
          <w:bCs/>
          <w:iCs/>
          <w:lang w:eastAsia="cs-CZ"/>
        </w:rPr>
        <w:t xml:space="preserve"> </w:t>
      </w:r>
      <w:r w:rsidRPr="00081B1C">
        <w:rPr>
          <w:rFonts w:eastAsia="Times New Roman"/>
          <w:b/>
          <w:bCs/>
          <w:iCs/>
          <w:lang w:eastAsia="cs-CZ"/>
        </w:rPr>
        <w:t>2015,</w:t>
      </w:r>
    </w:p>
    <w:p w:rsidR="007174D4" w:rsidRPr="00081B1C" w:rsidRDefault="007174D4" w:rsidP="00A6064E">
      <w:pPr>
        <w:keepNext/>
        <w:keepLines/>
        <w:spacing w:before="120" w:after="480" w:line="240" w:lineRule="auto"/>
        <w:jc w:val="center"/>
        <w:outlineLvl w:val="1"/>
        <w:rPr>
          <w:rFonts w:eastAsia="Times New Roman"/>
          <w:b/>
          <w:bCs/>
          <w:iCs/>
          <w:lang w:eastAsia="cs-CZ"/>
        </w:rPr>
      </w:pPr>
      <w:r w:rsidRPr="00081B1C">
        <w:rPr>
          <w:rFonts w:eastAsia="Times New Roman"/>
          <w:b/>
          <w:bCs/>
          <w:iCs/>
          <w:lang w:eastAsia="cs-CZ"/>
        </w:rPr>
        <w:t>ktorým sa mení nariadenie vlády Slovenskej republiky č. 367/2007 Z. z. o opatreniach na kontrolu moru hydiny</w:t>
      </w:r>
    </w:p>
    <w:p w:rsidR="0074555B" w:rsidRPr="00081B1C" w:rsidRDefault="007174D4" w:rsidP="0074555B">
      <w:pPr>
        <w:pStyle w:val="odsek"/>
        <w:keepLines/>
        <w:rPr>
          <w:lang w:eastAsia="cs-CZ"/>
        </w:rPr>
      </w:pPr>
      <w:r w:rsidRPr="00081B1C">
        <w:rPr>
          <w:lang w:eastAsia="cs-CZ"/>
        </w:rPr>
        <w:t>Vláda Slovenskej republiky podľa § 2 ods. 1 písm. k) zákona č. 19/2002 Z. z., ktorým sa ustanovujú podmienky vydávania aproximačných nariadení vlády Slovenskej republiky v znení zákona č. 207/2002 Z. z. nariaďuje:</w:t>
      </w:r>
    </w:p>
    <w:p w:rsidR="0074555B" w:rsidRPr="00081B1C" w:rsidRDefault="0074555B" w:rsidP="0074555B">
      <w:pPr>
        <w:pStyle w:val="odsek"/>
        <w:keepLines/>
        <w:rPr>
          <w:lang w:eastAsia="cs-CZ"/>
        </w:rPr>
      </w:pPr>
    </w:p>
    <w:p w:rsidR="0074555B" w:rsidRPr="00081B1C" w:rsidRDefault="0074555B" w:rsidP="00081B1C">
      <w:pPr>
        <w:pStyle w:val="odsek"/>
        <w:keepLines/>
        <w:jc w:val="center"/>
        <w:rPr>
          <w:b/>
          <w:lang w:eastAsia="cs-CZ"/>
        </w:rPr>
      </w:pPr>
      <w:r w:rsidRPr="00081B1C">
        <w:rPr>
          <w:b/>
          <w:lang w:eastAsia="cs-CZ"/>
        </w:rPr>
        <w:t>Čl. I</w:t>
      </w:r>
    </w:p>
    <w:p w:rsidR="007174D4" w:rsidRPr="00081B1C" w:rsidRDefault="007174D4" w:rsidP="00A6064E">
      <w:pPr>
        <w:pStyle w:val="odsek"/>
        <w:keepLines/>
        <w:spacing w:before="360"/>
        <w:rPr>
          <w:lang w:eastAsia="cs-CZ"/>
        </w:rPr>
      </w:pPr>
      <w:r w:rsidRPr="00081B1C">
        <w:rPr>
          <w:lang w:eastAsia="cs-CZ"/>
        </w:rPr>
        <w:t>Nariadenie vlády Slovenskej republiky č. 367/2007 Z. z. o opatreniach na kontrolu moru hydiny sa mení takto:</w:t>
      </w:r>
    </w:p>
    <w:p w:rsidR="007174D4" w:rsidRPr="00081B1C" w:rsidRDefault="007174D4" w:rsidP="007174D4">
      <w:pPr>
        <w:pStyle w:val="odsek"/>
        <w:keepLines/>
        <w:rPr>
          <w:lang w:eastAsia="cs-CZ"/>
        </w:rPr>
      </w:pPr>
    </w:p>
    <w:p w:rsidR="007174D4" w:rsidRPr="00081B1C" w:rsidRDefault="007174D4" w:rsidP="007174D4">
      <w:pPr>
        <w:pStyle w:val="odsek"/>
        <w:keepLines/>
        <w:jc w:val="center"/>
        <w:rPr>
          <w:b/>
          <w:lang w:eastAsia="cs-CZ"/>
        </w:rPr>
      </w:pPr>
    </w:p>
    <w:p w:rsidR="000E1D97" w:rsidRPr="00081B1C" w:rsidRDefault="000E1D97" w:rsidP="00A6064E">
      <w:pPr>
        <w:pStyle w:val="odsek"/>
        <w:keepLines/>
        <w:numPr>
          <w:ilvl w:val="0"/>
          <w:numId w:val="3"/>
        </w:numPr>
        <w:spacing w:before="240" w:after="120"/>
        <w:ind w:left="357" w:hanging="357"/>
        <w:rPr>
          <w:lang w:eastAsia="cs-CZ"/>
        </w:rPr>
      </w:pPr>
      <w:r w:rsidRPr="00081B1C">
        <w:rPr>
          <w:lang w:eastAsia="cs-CZ"/>
        </w:rPr>
        <w:t>§ 39 znie:</w:t>
      </w:r>
    </w:p>
    <w:p w:rsidR="000E1D97" w:rsidRPr="00081B1C" w:rsidRDefault="000E1D97" w:rsidP="000E1D97">
      <w:pPr>
        <w:pStyle w:val="odsek"/>
        <w:keepLines/>
        <w:spacing w:before="120" w:after="120"/>
        <w:ind w:left="357" w:firstLine="0"/>
        <w:jc w:val="center"/>
        <w:rPr>
          <w:lang w:eastAsia="cs-CZ"/>
        </w:rPr>
      </w:pPr>
      <w:r w:rsidRPr="00081B1C">
        <w:rPr>
          <w:lang w:eastAsia="cs-CZ"/>
        </w:rPr>
        <w:t>„</w:t>
      </w:r>
      <w:r w:rsidRPr="00081B1C">
        <w:rPr>
          <w:b/>
          <w:lang w:eastAsia="cs-CZ"/>
        </w:rPr>
        <w:t>§ 39</w:t>
      </w:r>
    </w:p>
    <w:p w:rsidR="000E1D97" w:rsidRPr="00081B1C" w:rsidRDefault="000E1D97" w:rsidP="000E1D97">
      <w:pPr>
        <w:pStyle w:val="odsek"/>
        <w:keepLines/>
        <w:spacing w:before="120" w:after="120"/>
        <w:ind w:left="357"/>
        <w:rPr>
          <w:lang w:eastAsia="cs-CZ"/>
        </w:rPr>
      </w:pPr>
      <w:r w:rsidRPr="00081B1C">
        <w:rPr>
          <w:lang w:eastAsia="cs-CZ"/>
        </w:rPr>
        <w:t>Týmto nariadením vlády sa preberajú právne záväzné akty Európskej únie uvedené v prílohe č. 9.“.</w:t>
      </w:r>
    </w:p>
    <w:p w:rsidR="007174D4" w:rsidRPr="00081B1C" w:rsidRDefault="007174D4" w:rsidP="00A6064E">
      <w:pPr>
        <w:pStyle w:val="odsek"/>
        <w:keepLines/>
        <w:numPr>
          <w:ilvl w:val="0"/>
          <w:numId w:val="3"/>
        </w:numPr>
        <w:spacing w:before="240" w:after="120"/>
        <w:ind w:left="357" w:hanging="357"/>
        <w:rPr>
          <w:lang w:eastAsia="cs-CZ"/>
        </w:rPr>
      </w:pPr>
      <w:r w:rsidRPr="00081B1C">
        <w:rPr>
          <w:lang w:eastAsia="cs-CZ"/>
        </w:rPr>
        <w:t xml:space="preserve">V prílohe č. 7 </w:t>
      </w:r>
      <w:r w:rsidR="00A6064E" w:rsidRPr="00081B1C">
        <w:rPr>
          <w:lang w:eastAsia="cs-CZ"/>
        </w:rPr>
        <w:t>bode</w:t>
      </w:r>
      <w:r w:rsidRPr="00081B1C">
        <w:rPr>
          <w:lang w:eastAsia="cs-CZ"/>
        </w:rPr>
        <w:t xml:space="preserve"> </w:t>
      </w:r>
      <w:r w:rsidR="009A420E" w:rsidRPr="00081B1C">
        <w:rPr>
          <w:lang w:eastAsia="cs-CZ"/>
        </w:rPr>
        <w:t>päť</w:t>
      </w:r>
      <w:r w:rsidR="00A6064E" w:rsidRPr="00081B1C">
        <w:rPr>
          <w:lang w:eastAsia="cs-CZ"/>
        </w:rPr>
        <w:t xml:space="preserve"> </w:t>
      </w:r>
      <w:r w:rsidRPr="00081B1C">
        <w:rPr>
          <w:lang w:eastAsia="cs-CZ"/>
        </w:rPr>
        <w:t>písm</w:t>
      </w:r>
      <w:r w:rsidR="00A6064E" w:rsidRPr="00081B1C">
        <w:rPr>
          <w:lang w:eastAsia="cs-CZ"/>
        </w:rPr>
        <w:t>.</w:t>
      </w:r>
      <w:r w:rsidRPr="00081B1C">
        <w:rPr>
          <w:lang w:eastAsia="cs-CZ"/>
        </w:rPr>
        <w:t xml:space="preserve"> c) bode</w:t>
      </w:r>
      <w:r w:rsidR="00A6064E" w:rsidRPr="00081B1C">
        <w:rPr>
          <w:lang w:eastAsia="cs-CZ"/>
        </w:rPr>
        <w:t xml:space="preserve"> </w:t>
      </w:r>
      <w:r w:rsidR="009A420E" w:rsidRPr="00081B1C">
        <w:rPr>
          <w:lang w:eastAsia="cs-CZ"/>
        </w:rPr>
        <w:t xml:space="preserve">dva </w:t>
      </w:r>
      <w:r w:rsidRPr="00081B1C">
        <w:rPr>
          <w:lang w:eastAsia="cs-CZ"/>
        </w:rPr>
        <w:t xml:space="preserve">sa </w:t>
      </w:r>
      <w:r w:rsidR="00575F0A" w:rsidRPr="00081B1C">
        <w:rPr>
          <w:lang w:eastAsia="cs-CZ"/>
        </w:rPr>
        <w:t xml:space="preserve">vypúšťajú </w:t>
      </w:r>
      <w:r w:rsidRPr="00081B1C">
        <w:rPr>
          <w:lang w:eastAsia="cs-CZ"/>
        </w:rPr>
        <w:t xml:space="preserve">slová „v bode </w:t>
      </w:r>
      <w:r w:rsidR="009A420E" w:rsidRPr="00081B1C">
        <w:rPr>
          <w:lang w:eastAsia="cs-CZ"/>
        </w:rPr>
        <w:t xml:space="preserve">štyri </w:t>
      </w:r>
      <w:r w:rsidRPr="00081B1C">
        <w:rPr>
          <w:lang w:eastAsia="cs-CZ"/>
        </w:rPr>
        <w:t xml:space="preserve">písm. a) alebo v bode </w:t>
      </w:r>
      <w:r w:rsidR="009A420E" w:rsidRPr="00081B1C">
        <w:rPr>
          <w:lang w:eastAsia="cs-CZ"/>
        </w:rPr>
        <w:t xml:space="preserve">päť </w:t>
      </w:r>
      <w:r w:rsidRPr="00081B1C">
        <w:rPr>
          <w:lang w:eastAsia="cs-CZ"/>
        </w:rPr>
        <w:t>písm. a)</w:t>
      </w:r>
      <w:r w:rsidR="00AC1DBF" w:rsidRPr="00081B1C">
        <w:rPr>
          <w:lang w:eastAsia="cs-CZ"/>
        </w:rPr>
        <w:t>,</w:t>
      </w:r>
      <w:r w:rsidRPr="00081B1C">
        <w:rPr>
          <w:lang w:eastAsia="cs-CZ"/>
        </w:rPr>
        <w:t>“.</w:t>
      </w:r>
    </w:p>
    <w:p w:rsidR="007174D4" w:rsidRPr="00081B1C" w:rsidRDefault="007174D4" w:rsidP="00A6064E">
      <w:pPr>
        <w:pStyle w:val="odsek"/>
        <w:keepLines/>
        <w:numPr>
          <w:ilvl w:val="0"/>
          <w:numId w:val="3"/>
        </w:numPr>
        <w:spacing w:before="240" w:after="120"/>
        <w:ind w:left="357" w:hanging="357"/>
        <w:rPr>
          <w:lang w:eastAsia="cs-CZ"/>
        </w:rPr>
      </w:pPr>
      <w:r w:rsidRPr="00081B1C">
        <w:rPr>
          <w:lang w:eastAsia="cs-CZ"/>
        </w:rPr>
        <w:t xml:space="preserve">Príloha č. 9 </w:t>
      </w:r>
      <w:r w:rsidR="00A6064E" w:rsidRPr="00081B1C">
        <w:rPr>
          <w:lang w:eastAsia="cs-CZ"/>
        </w:rPr>
        <w:t xml:space="preserve">vrátane nadpisu </w:t>
      </w:r>
      <w:r w:rsidRPr="00081B1C">
        <w:rPr>
          <w:lang w:eastAsia="cs-CZ"/>
        </w:rPr>
        <w:t>znie:</w:t>
      </w:r>
    </w:p>
    <w:p w:rsidR="007174D4" w:rsidRPr="00081B1C" w:rsidRDefault="007174D4" w:rsidP="001B367D">
      <w:pPr>
        <w:pStyle w:val="odsek"/>
        <w:keepLines/>
        <w:ind w:left="5529" w:firstLine="0"/>
        <w:rPr>
          <w:lang w:eastAsia="cs-CZ"/>
        </w:rPr>
      </w:pPr>
      <w:r w:rsidRPr="00081B1C">
        <w:rPr>
          <w:lang w:eastAsia="cs-CZ"/>
        </w:rPr>
        <w:t>„Príloha č. 9</w:t>
      </w:r>
    </w:p>
    <w:p w:rsidR="007174D4" w:rsidRPr="00081B1C" w:rsidRDefault="007174D4" w:rsidP="001B367D">
      <w:pPr>
        <w:pStyle w:val="odsek"/>
        <w:keepLines/>
        <w:ind w:left="5529" w:firstLine="0"/>
        <w:rPr>
          <w:lang w:eastAsia="cs-CZ"/>
        </w:rPr>
      </w:pPr>
      <w:r w:rsidRPr="00081B1C">
        <w:rPr>
          <w:lang w:eastAsia="cs-CZ"/>
        </w:rPr>
        <w:t xml:space="preserve">k nariadeniu vlády č. 367/2007 Z. z. </w:t>
      </w:r>
    </w:p>
    <w:p w:rsidR="007174D4" w:rsidRPr="00081B1C" w:rsidRDefault="007174D4" w:rsidP="00AC1DBF">
      <w:pPr>
        <w:pStyle w:val="Nadpis1"/>
        <w:spacing w:before="360"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lang w:eastAsia="cs-CZ"/>
        </w:rPr>
      </w:pPr>
      <w:r w:rsidRPr="00081B1C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Zoznam preberaných právne záväzných aktov Európskej</w:t>
      </w:r>
      <w:r w:rsidRPr="00081B1C">
        <w:rPr>
          <w:rFonts w:ascii="Times New Roman" w:hAnsi="Times New Roman" w:cs="Times New Roman"/>
          <w:b/>
          <w:color w:val="auto"/>
          <w:sz w:val="24"/>
          <w:lang w:eastAsia="cs-CZ"/>
        </w:rPr>
        <w:t xml:space="preserve"> únie</w:t>
      </w:r>
    </w:p>
    <w:p w:rsidR="007174D4" w:rsidRPr="00081B1C" w:rsidRDefault="007174D4" w:rsidP="001B367D">
      <w:pPr>
        <w:pStyle w:val="odsek"/>
        <w:keepLines/>
        <w:spacing w:before="120" w:after="120"/>
        <w:ind w:left="357" w:firstLine="636"/>
        <w:rPr>
          <w:lang w:eastAsia="cs-CZ"/>
        </w:rPr>
      </w:pPr>
      <w:r w:rsidRPr="00081B1C">
        <w:rPr>
          <w:lang w:eastAsia="cs-CZ"/>
        </w:rPr>
        <w:t>Smernica Rady 2005/94/ES z 20. decembra 2005 o opatreniach Spoločenstva na kontrolu vtáčej chrípky a o zrušení smernice 92/40/EHS (</w:t>
      </w:r>
      <w:r w:rsidR="00317904" w:rsidRPr="00081B1C">
        <w:rPr>
          <w:rStyle w:val="ppp-input-value"/>
        </w:rPr>
        <w:t>Ú.</w:t>
      </w:r>
      <w:r w:rsidR="00081B1C">
        <w:rPr>
          <w:rStyle w:val="ppp-input-value"/>
        </w:rPr>
        <w:t xml:space="preserve"> v. EÚ</w:t>
      </w:r>
      <w:r w:rsidR="00317904" w:rsidRPr="00081B1C">
        <w:rPr>
          <w:rStyle w:val="ppp-input-value"/>
        </w:rPr>
        <w:t xml:space="preserve"> L 1</w:t>
      </w:r>
      <w:r w:rsidR="00081B1C">
        <w:rPr>
          <w:rStyle w:val="ppp-input-value"/>
        </w:rPr>
        <w:t>0</w:t>
      </w:r>
      <w:r w:rsidR="00317904" w:rsidRPr="00081B1C">
        <w:rPr>
          <w:rStyle w:val="ppp-input-value"/>
        </w:rPr>
        <w:t>, 14.1.2006</w:t>
      </w:r>
      <w:r w:rsidRPr="00081B1C">
        <w:rPr>
          <w:lang w:eastAsia="cs-CZ"/>
        </w:rPr>
        <w:t>) v znení</w:t>
      </w:r>
    </w:p>
    <w:p w:rsidR="007174D4" w:rsidRPr="00081B1C" w:rsidRDefault="007174D4" w:rsidP="001B367D">
      <w:pPr>
        <w:pStyle w:val="odsek"/>
        <w:keepLines/>
        <w:numPr>
          <w:ilvl w:val="0"/>
          <w:numId w:val="1"/>
        </w:numPr>
        <w:spacing w:before="120"/>
        <w:ind w:left="993"/>
        <w:rPr>
          <w:lang w:eastAsia="cs-CZ"/>
        </w:rPr>
      </w:pPr>
      <w:r w:rsidRPr="00081B1C">
        <w:rPr>
          <w:lang w:eastAsia="cs-CZ"/>
        </w:rPr>
        <w:t>smernice Rady 2008/73/ES z 15. júla 2008</w:t>
      </w:r>
      <w:r w:rsidR="00575F0A" w:rsidRPr="00081B1C">
        <w:rPr>
          <w:lang w:eastAsia="cs-CZ"/>
        </w:rPr>
        <w:t xml:space="preserve"> </w:t>
      </w:r>
      <w:r w:rsidRPr="00081B1C">
        <w:rPr>
          <w:lang w:eastAsia="cs-CZ"/>
        </w:rPr>
        <w:t>(Ú. v. EÚ L 219, 14. 8. 2008)</w:t>
      </w:r>
      <w:r w:rsidR="00081B1C">
        <w:rPr>
          <w:lang w:eastAsia="cs-CZ"/>
        </w:rPr>
        <w:t>.“</w:t>
      </w:r>
      <w:r w:rsidR="00CC6159">
        <w:rPr>
          <w:lang w:eastAsia="cs-CZ"/>
        </w:rPr>
        <w:t>.</w:t>
      </w:r>
      <w:bookmarkStart w:id="0" w:name="_GoBack"/>
      <w:bookmarkEnd w:id="0"/>
    </w:p>
    <w:p w:rsidR="007174D4" w:rsidRPr="00081B1C" w:rsidRDefault="007174D4" w:rsidP="00AC1DBF">
      <w:pPr>
        <w:pStyle w:val="odsek"/>
        <w:keepLines/>
        <w:spacing w:before="360" w:after="360"/>
        <w:jc w:val="center"/>
        <w:rPr>
          <w:b/>
          <w:lang w:eastAsia="cs-CZ"/>
        </w:rPr>
      </w:pPr>
      <w:r w:rsidRPr="00081B1C">
        <w:rPr>
          <w:b/>
          <w:lang w:eastAsia="cs-CZ"/>
        </w:rPr>
        <w:t>Čl. II</w:t>
      </w:r>
    </w:p>
    <w:p w:rsidR="00A80A21" w:rsidRPr="00081B1C" w:rsidRDefault="007174D4" w:rsidP="00AC1DBF">
      <w:pPr>
        <w:pStyle w:val="odsek"/>
        <w:keepLines/>
      </w:pPr>
      <w:r w:rsidRPr="00081B1C">
        <w:rPr>
          <w:lang w:eastAsia="cs-CZ"/>
        </w:rPr>
        <w:t xml:space="preserve">Toto nariadenie vlády nadobúda účinnosť </w:t>
      </w:r>
      <w:r w:rsidR="00EE4CC0" w:rsidRPr="00081B1C">
        <w:rPr>
          <w:lang w:eastAsia="cs-CZ"/>
        </w:rPr>
        <w:t>1. októbra</w:t>
      </w:r>
      <w:r w:rsidRPr="00081B1C">
        <w:rPr>
          <w:lang w:eastAsia="cs-CZ"/>
        </w:rPr>
        <w:t xml:space="preserve"> 2015.</w:t>
      </w:r>
    </w:p>
    <w:sectPr w:rsidR="00A80A21" w:rsidRPr="0008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AA" w:rsidRDefault="00807AAA" w:rsidP="000F1838">
      <w:pPr>
        <w:spacing w:after="0" w:line="240" w:lineRule="auto"/>
      </w:pPr>
      <w:r>
        <w:separator/>
      </w:r>
    </w:p>
  </w:endnote>
  <w:endnote w:type="continuationSeparator" w:id="0">
    <w:p w:rsidR="00807AAA" w:rsidRDefault="00807AAA" w:rsidP="000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AA" w:rsidRDefault="00807AAA" w:rsidP="000F1838">
      <w:pPr>
        <w:spacing w:after="0" w:line="240" w:lineRule="auto"/>
      </w:pPr>
      <w:r>
        <w:separator/>
      </w:r>
    </w:p>
  </w:footnote>
  <w:footnote w:type="continuationSeparator" w:id="0">
    <w:p w:rsidR="00807AAA" w:rsidRDefault="00807AAA" w:rsidP="000F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DF8"/>
    <w:multiLevelType w:val="hybridMultilevel"/>
    <w:tmpl w:val="49DAA648"/>
    <w:lvl w:ilvl="0" w:tplc="3370D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80757"/>
    <w:multiLevelType w:val="hybridMultilevel"/>
    <w:tmpl w:val="82DEFE0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D17DD"/>
    <w:multiLevelType w:val="hybridMultilevel"/>
    <w:tmpl w:val="B17674CE"/>
    <w:lvl w:ilvl="0" w:tplc="76D64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4"/>
    <w:rsid w:val="00081B1C"/>
    <w:rsid w:val="000E0FE4"/>
    <w:rsid w:val="000E1D97"/>
    <w:rsid w:val="000F1838"/>
    <w:rsid w:val="001B367D"/>
    <w:rsid w:val="00281EFD"/>
    <w:rsid w:val="00317904"/>
    <w:rsid w:val="003E4766"/>
    <w:rsid w:val="00410AD1"/>
    <w:rsid w:val="0047332D"/>
    <w:rsid w:val="004D41FC"/>
    <w:rsid w:val="004E2C03"/>
    <w:rsid w:val="00575F0A"/>
    <w:rsid w:val="00605298"/>
    <w:rsid w:val="007174D4"/>
    <w:rsid w:val="0074555B"/>
    <w:rsid w:val="00807AAA"/>
    <w:rsid w:val="009A420E"/>
    <w:rsid w:val="00A6064E"/>
    <w:rsid w:val="00A80A21"/>
    <w:rsid w:val="00AA5BD1"/>
    <w:rsid w:val="00AC1DBF"/>
    <w:rsid w:val="00C23566"/>
    <w:rsid w:val="00CA2651"/>
    <w:rsid w:val="00CC6159"/>
    <w:rsid w:val="00EE4CC0"/>
    <w:rsid w:val="00EF766E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4D4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1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7174D4"/>
    <w:pPr>
      <w:keepNext/>
      <w:spacing w:after="0" w:line="240" w:lineRule="auto"/>
      <w:ind w:firstLine="709"/>
      <w:jc w:val="both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C1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0F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838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E2C03"/>
    <w:rPr>
      <w:color w:val="0000FF"/>
      <w:u w:val="single"/>
    </w:rPr>
  </w:style>
  <w:style w:type="character" w:customStyle="1" w:styleId="ppp-input-value">
    <w:name w:val="ppp-input-value"/>
    <w:basedOn w:val="Predvolenpsmoodseku"/>
    <w:rsid w:val="0031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4D4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1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7174D4"/>
    <w:pPr>
      <w:keepNext/>
      <w:spacing w:after="0" w:line="240" w:lineRule="auto"/>
      <w:ind w:firstLine="709"/>
      <w:jc w:val="both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C1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0F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838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E2C03"/>
    <w:rPr>
      <w:color w:val="0000FF"/>
      <w:u w:val="single"/>
    </w:rPr>
  </w:style>
  <w:style w:type="character" w:customStyle="1" w:styleId="ppp-input-value">
    <w:name w:val="ppp-input-value"/>
    <w:basedOn w:val="Predvolenpsmoodseku"/>
    <w:rsid w:val="0031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Benová Timea</cp:lastModifiedBy>
  <cp:revision>11</cp:revision>
  <cp:lastPrinted>2015-06-22T06:49:00Z</cp:lastPrinted>
  <dcterms:created xsi:type="dcterms:W3CDTF">2015-06-24T07:16:00Z</dcterms:created>
  <dcterms:modified xsi:type="dcterms:W3CDTF">2015-08-03T11:24:00Z</dcterms:modified>
</cp:coreProperties>
</file>