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DC" w:rsidRDefault="001B54DC" w:rsidP="001B54DC">
      <w:pPr>
        <w:ind w:left="4248" w:right="5245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381000" cy="4381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1B54DC" w:rsidRDefault="001B54DC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1B54DC" w:rsidRDefault="001B54DC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predseda</w:t>
      </w:r>
    </w:p>
    <w:p w:rsidR="001B54DC" w:rsidRDefault="001B54DC" w:rsidP="001B54DC">
      <w:pPr>
        <w:pStyle w:val="Nadpis2"/>
        <w:ind w:firstLine="348"/>
        <w:rPr>
          <w:b w:val="0"/>
        </w:rPr>
      </w:pPr>
      <w:r>
        <w:rPr>
          <w:b w:val="0"/>
        </w:rPr>
        <w:tab/>
        <w:t xml:space="preserve">            </w:t>
      </w:r>
      <w:r w:rsidR="00D6595A">
        <w:rPr>
          <w:b w:val="0"/>
        </w:rPr>
        <w:t xml:space="preserve">    </w:t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  <w:t xml:space="preserve">         </w:t>
      </w:r>
      <w:r w:rsidR="00F57440">
        <w:rPr>
          <w:b w:val="0"/>
        </w:rPr>
        <w:t xml:space="preserve"> </w:t>
      </w:r>
      <w:r w:rsidR="00D6595A">
        <w:rPr>
          <w:b w:val="0"/>
        </w:rPr>
        <w:t xml:space="preserve">Bratislava  </w:t>
      </w:r>
      <w:r w:rsidR="00E670E9">
        <w:rPr>
          <w:b w:val="0"/>
        </w:rPr>
        <w:t>5.10</w:t>
      </w:r>
      <w:r w:rsidR="00ED6393">
        <w:rPr>
          <w:b w:val="0"/>
        </w:rPr>
        <w:t>.2015</w:t>
      </w:r>
    </w:p>
    <w:p w:rsidR="009A6B03" w:rsidRDefault="00F57440" w:rsidP="009A6B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054E0">
        <w:t xml:space="preserve"> Číslo záznamu:</w:t>
      </w:r>
      <w:r w:rsidR="00E670E9">
        <w:t xml:space="preserve">  </w:t>
      </w:r>
      <w:r>
        <w:t>46345</w:t>
      </w:r>
      <w:r w:rsidR="00D26D18">
        <w:t>/2015</w:t>
      </w:r>
    </w:p>
    <w:p w:rsidR="001B54DC" w:rsidRDefault="001B54DC" w:rsidP="009A6B03">
      <w:pPr>
        <w:jc w:val="center"/>
        <w:rPr>
          <w:b/>
        </w:rPr>
      </w:pPr>
      <w:r>
        <w:rPr>
          <w:b/>
        </w:rPr>
        <w:t>Z Á Z N A M</w:t>
      </w:r>
    </w:p>
    <w:p w:rsidR="001B54DC" w:rsidRDefault="001B54DC" w:rsidP="001B54DC">
      <w:pPr>
        <w:jc w:val="center"/>
      </w:pPr>
      <w:r>
        <w:rPr>
          <w:b/>
        </w:rPr>
        <w:t>z</w:t>
      </w:r>
      <w:r w:rsidR="00ED6393">
        <w:rPr>
          <w:b/>
        </w:rPr>
        <w:t xml:space="preserve">  </w:t>
      </w:r>
      <w:r>
        <w:rPr>
          <w:b/>
        </w:rPr>
        <w:t>plenárneho zasadnutia Hospodárskej a sociálnej rady</w:t>
      </w:r>
    </w:p>
    <w:p w:rsidR="001B54DC" w:rsidRDefault="001B54DC" w:rsidP="001B54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Sloven</w:t>
      </w:r>
      <w:r w:rsidR="00DB739D">
        <w:rPr>
          <w:b/>
        </w:rPr>
        <w:t xml:space="preserve">skej republiky konaného  dňa  </w:t>
      </w:r>
      <w:r w:rsidR="00E670E9">
        <w:rPr>
          <w:b/>
        </w:rPr>
        <w:t>5.10</w:t>
      </w:r>
      <w:r w:rsidR="00ED6393">
        <w:rPr>
          <w:b/>
        </w:rPr>
        <w:t>.2015</w:t>
      </w:r>
    </w:p>
    <w:p w:rsidR="00884FC2" w:rsidRDefault="00884FC2" w:rsidP="001B54DC">
      <w:pPr>
        <w:numPr>
          <w:ilvl w:val="12"/>
          <w:numId w:val="0"/>
        </w:numPr>
        <w:jc w:val="center"/>
        <w:rPr>
          <w:b/>
        </w:rPr>
      </w:pPr>
    </w:p>
    <w:p w:rsidR="001B54DC" w:rsidRDefault="001B54DC" w:rsidP="001B54DC">
      <w:pPr>
        <w:numPr>
          <w:ilvl w:val="12"/>
          <w:numId w:val="0"/>
        </w:numPr>
      </w:pPr>
      <w:r>
        <w:t>Miesto konania :     Úrad vlády SR</w:t>
      </w:r>
    </w:p>
    <w:p w:rsidR="001B54DC" w:rsidRDefault="001B54DC" w:rsidP="001B54DC">
      <w:r>
        <w:t>Prítomní:                 podľa prezenčnej listiny</w:t>
      </w:r>
    </w:p>
    <w:p w:rsidR="00730C9A" w:rsidRDefault="002C5DF5" w:rsidP="004E5172">
      <w:pPr>
        <w:ind w:left="1985" w:hanging="1985"/>
      </w:pPr>
      <w:r>
        <w:t>Rokovanie vied</w:t>
      </w:r>
      <w:r w:rsidR="00F20BC2">
        <w:t>ol</w:t>
      </w:r>
      <w:r w:rsidR="001B54DC">
        <w:t xml:space="preserve">:  </w:t>
      </w:r>
      <w:r w:rsidR="00287284">
        <w:t xml:space="preserve"> </w:t>
      </w:r>
      <w:r w:rsidR="001B54DC">
        <w:t xml:space="preserve">Ján Richter, minister práce, soc. vecí a rodiny SR a predseda HSR SR    </w:t>
      </w:r>
      <w:r w:rsidR="00287284">
        <w:t xml:space="preserve">     </w:t>
      </w:r>
    </w:p>
    <w:p w:rsidR="005072C3" w:rsidRDefault="005072C3" w:rsidP="004E5172">
      <w:pPr>
        <w:ind w:left="1985" w:hanging="1985"/>
      </w:pPr>
    </w:p>
    <w:p w:rsidR="00182D02" w:rsidRDefault="001B54DC" w:rsidP="001B54DC">
      <w:pPr>
        <w:rPr>
          <w:b/>
        </w:rPr>
      </w:pPr>
      <w:r>
        <w:rPr>
          <w:b/>
        </w:rPr>
        <w:t>Program:</w:t>
      </w:r>
    </w:p>
    <w:p w:rsidR="00E670E9" w:rsidRPr="00B61D3A" w:rsidRDefault="00E670E9" w:rsidP="003A2D37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B61D3A">
        <w:rPr>
          <w:sz w:val="24"/>
          <w:szCs w:val="24"/>
        </w:rPr>
        <w:t>Informácia o realizácii programu predsedníctva SR vo V4 a vyhodnotenie hlavných aktivít vyšehradskej spolupráce v období od 1.7. 2014 do 30.6. 2015</w:t>
      </w:r>
    </w:p>
    <w:p w:rsidR="00E670E9" w:rsidRPr="00B61D3A" w:rsidRDefault="00E670E9" w:rsidP="00E670E9">
      <w:pPr>
        <w:ind w:firstLine="708"/>
        <w:jc w:val="both"/>
      </w:pPr>
      <w:r w:rsidRPr="00B61D3A">
        <w:t xml:space="preserve">Predkladá: MZVEZ SR                                         </w:t>
      </w:r>
    </w:p>
    <w:p w:rsidR="00BE6134" w:rsidRPr="00BE6134" w:rsidRDefault="00BE6134" w:rsidP="00BE6134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BE6134">
        <w:rPr>
          <w:sz w:val="24"/>
          <w:szCs w:val="24"/>
        </w:rPr>
        <w:t>Návrh rozpočtu verejnej správy na roky 2016 až 2018</w:t>
      </w:r>
    </w:p>
    <w:p w:rsidR="00E670E9" w:rsidRPr="00B61D3A" w:rsidRDefault="00E670E9" w:rsidP="00E670E9">
      <w:pPr>
        <w:pStyle w:val="Odsekzoznamu"/>
        <w:jc w:val="both"/>
        <w:rPr>
          <w:sz w:val="24"/>
          <w:szCs w:val="24"/>
        </w:rPr>
      </w:pPr>
      <w:r w:rsidRPr="00B61D3A">
        <w:rPr>
          <w:sz w:val="24"/>
          <w:szCs w:val="24"/>
        </w:rPr>
        <w:t xml:space="preserve">Predkladá: MF SR       </w:t>
      </w:r>
      <w:r w:rsidRPr="00B61D3A">
        <w:rPr>
          <w:sz w:val="24"/>
          <w:szCs w:val="24"/>
        </w:rPr>
        <w:tab/>
        <w:t xml:space="preserve">                                 </w:t>
      </w:r>
      <w:r w:rsidRPr="00B61D3A">
        <w:rPr>
          <w:sz w:val="24"/>
          <w:szCs w:val="24"/>
        </w:rPr>
        <w:tab/>
        <w:t xml:space="preserve">     </w:t>
      </w:r>
    </w:p>
    <w:p w:rsidR="00E670E9" w:rsidRPr="00B61D3A" w:rsidRDefault="00E670E9" w:rsidP="003A2D37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B61D3A">
        <w:rPr>
          <w:sz w:val="24"/>
          <w:szCs w:val="24"/>
        </w:rPr>
        <w:t>Návrh nariadenia vlády Slovenskej republiky, ktorým sa ustanovuje suma minimálnej mzdy na rok 2016</w:t>
      </w:r>
    </w:p>
    <w:p w:rsidR="00E670E9" w:rsidRPr="00B61D3A" w:rsidRDefault="00E670E9" w:rsidP="00E670E9">
      <w:pPr>
        <w:pStyle w:val="Odsekzoznamu"/>
        <w:jc w:val="both"/>
        <w:rPr>
          <w:sz w:val="24"/>
          <w:szCs w:val="24"/>
        </w:rPr>
      </w:pPr>
      <w:r w:rsidRPr="00B61D3A">
        <w:rPr>
          <w:sz w:val="24"/>
          <w:szCs w:val="24"/>
        </w:rPr>
        <w:t>Predkladá: MPSVR SR</w:t>
      </w:r>
      <w:r w:rsidRPr="00B61D3A">
        <w:rPr>
          <w:sz w:val="24"/>
          <w:szCs w:val="24"/>
        </w:rPr>
        <w:tab/>
        <w:t xml:space="preserve">                                 </w:t>
      </w:r>
      <w:r w:rsidRPr="00B61D3A">
        <w:rPr>
          <w:sz w:val="24"/>
          <w:szCs w:val="24"/>
        </w:rPr>
        <w:tab/>
        <w:t xml:space="preserve"> </w:t>
      </w:r>
    </w:p>
    <w:p w:rsidR="00E670E9" w:rsidRPr="00B61D3A" w:rsidRDefault="00E670E9" w:rsidP="003A2D37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B61D3A">
        <w:rPr>
          <w:sz w:val="24"/>
          <w:szCs w:val="24"/>
        </w:rPr>
        <w:t>Program odpadového hospodárstva SR na roky 2016 - 2020</w:t>
      </w:r>
    </w:p>
    <w:p w:rsidR="00E670E9" w:rsidRPr="00B61D3A" w:rsidRDefault="00E670E9" w:rsidP="00E670E9">
      <w:pPr>
        <w:pStyle w:val="Odsekzoznamu"/>
        <w:jc w:val="both"/>
        <w:rPr>
          <w:sz w:val="24"/>
          <w:szCs w:val="24"/>
        </w:rPr>
      </w:pPr>
      <w:r w:rsidRPr="00B61D3A">
        <w:rPr>
          <w:sz w:val="24"/>
          <w:szCs w:val="24"/>
        </w:rPr>
        <w:t xml:space="preserve">Predkladá: MŽP SR                                           </w:t>
      </w:r>
      <w:r w:rsidRPr="00B61D3A">
        <w:rPr>
          <w:sz w:val="24"/>
          <w:szCs w:val="24"/>
        </w:rPr>
        <w:tab/>
        <w:t xml:space="preserve"> </w:t>
      </w:r>
    </w:p>
    <w:p w:rsidR="00E670E9" w:rsidRPr="00B61D3A" w:rsidRDefault="00E670E9" w:rsidP="003A2D37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B61D3A">
        <w:rPr>
          <w:sz w:val="24"/>
          <w:szCs w:val="24"/>
        </w:rPr>
        <w:t>Koncepcia práce so športovo talentovanou mládežou na roky 2015 - 2020</w:t>
      </w:r>
    </w:p>
    <w:p w:rsidR="00E670E9" w:rsidRPr="00B61D3A" w:rsidRDefault="00E670E9" w:rsidP="00E670E9">
      <w:pPr>
        <w:pStyle w:val="Odsekzoznamu"/>
        <w:jc w:val="both"/>
        <w:rPr>
          <w:sz w:val="24"/>
          <w:szCs w:val="24"/>
        </w:rPr>
      </w:pPr>
      <w:r w:rsidRPr="00B61D3A">
        <w:rPr>
          <w:sz w:val="24"/>
          <w:szCs w:val="24"/>
        </w:rPr>
        <w:t xml:space="preserve">Predkladá: MŠVVŠ SR                                        </w:t>
      </w:r>
    </w:p>
    <w:p w:rsidR="00E670E9" w:rsidRPr="00B61D3A" w:rsidRDefault="00E670E9" w:rsidP="003A2D37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B61D3A">
        <w:rPr>
          <w:sz w:val="24"/>
          <w:szCs w:val="24"/>
        </w:rPr>
        <w:t>Návrh Stratégie riadenia ľudských zdrojov v štátnej službe na roky 2015 - 2020</w:t>
      </w:r>
    </w:p>
    <w:p w:rsidR="00E670E9" w:rsidRPr="00B61D3A" w:rsidRDefault="00E670E9" w:rsidP="00E670E9">
      <w:pPr>
        <w:pStyle w:val="Odsekzoznamu"/>
        <w:jc w:val="both"/>
        <w:rPr>
          <w:sz w:val="24"/>
          <w:szCs w:val="24"/>
        </w:rPr>
      </w:pPr>
      <w:r w:rsidRPr="00B61D3A">
        <w:rPr>
          <w:sz w:val="24"/>
          <w:szCs w:val="24"/>
        </w:rPr>
        <w:t xml:space="preserve">Predkladá: ÚV SR                                           </w:t>
      </w:r>
      <w:r w:rsidRPr="00B61D3A">
        <w:rPr>
          <w:sz w:val="24"/>
          <w:szCs w:val="24"/>
        </w:rPr>
        <w:tab/>
        <w:t xml:space="preserve">          </w:t>
      </w:r>
    </w:p>
    <w:p w:rsidR="00E670E9" w:rsidRPr="00B61D3A" w:rsidRDefault="00E670E9" w:rsidP="003A2D37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B61D3A">
        <w:rPr>
          <w:sz w:val="24"/>
          <w:szCs w:val="24"/>
        </w:rPr>
        <w:t>Rôzne</w:t>
      </w:r>
    </w:p>
    <w:p w:rsidR="00144EBE" w:rsidRPr="00ED6393" w:rsidRDefault="00ED6393" w:rsidP="00ED6393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144EBE" w:rsidRPr="00311644">
        <w:t xml:space="preserve">                   </w:t>
      </w:r>
    </w:p>
    <w:p w:rsidR="00BE6134" w:rsidRDefault="001B54DC" w:rsidP="00BE6134">
      <w:pPr>
        <w:jc w:val="both"/>
        <w:rPr>
          <w:color w:val="FF0000"/>
        </w:rPr>
      </w:pPr>
      <w:r w:rsidRPr="00A00305">
        <w:t>Rokovanie otvoril a viedol predseda rady pán Richter, k</w:t>
      </w:r>
      <w:r w:rsidR="00396489" w:rsidRPr="00A00305">
        <w:t>torý privítal členov</w:t>
      </w:r>
      <w:r w:rsidR="00A55110">
        <w:t xml:space="preserve"> rady</w:t>
      </w:r>
      <w:r w:rsidR="00637B39">
        <w:t xml:space="preserve">, požiadal o predradenie bodu </w:t>
      </w:r>
      <w:r w:rsidR="00E670E9">
        <w:t>č. 2</w:t>
      </w:r>
      <w:r w:rsidR="00BE6134">
        <w:t>. S tým</w:t>
      </w:r>
      <w:r w:rsidR="00BE6134" w:rsidRPr="00FB6D9B">
        <w:t>to návrh</w:t>
      </w:r>
      <w:r w:rsidR="00BE6134">
        <w:t>om</w:t>
      </w:r>
      <w:r w:rsidR="00BE6134" w:rsidRPr="00FB6D9B">
        <w:t xml:space="preserve"> </w:t>
      </w:r>
      <w:r w:rsidR="00BE6134" w:rsidRPr="00FB6D9B">
        <w:rPr>
          <w:bCs/>
        </w:rPr>
        <w:t>súhlasili všetci sociálni partneri</w:t>
      </w:r>
      <w:r w:rsidR="00BE6134" w:rsidRPr="0088366B">
        <w:rPr>
          <w:bCs/>
          <w:color w:val="FF0000"/>
        </w:rPr>
        <w:t>.</w:t>
      </w:r>
      <w:r w:rsidR="00BE6134">
        <w:rPr>
          <w:color w:val="FF0000"/>
        </w:rPr>
        <w:t xml:space="preserve"> </w:t>
      </w:r>
      <w:r w:rsidR="00BE6134" w:rsidRPr="0088366B">
        <w:rPr>
          <w:color w:val="FF0000"/>
        </w:rPr>
        <w:t xml:space="preserve">                              </w:t>
      </w:r>
    </w:p>
    <w:p w:rsidR="00637B39" w:rsidRDefault="00BE6134" w:rsidP="00084751">
      <w:pPr>
        <w:autoSpaceDE w:val="0"/>
        <w:autoSpaceDN w:val="0"/>
        <w:jc w:val="both"/>
      </w:pPr>
      <w:r>
        <w:t>Doručenie rozpočtu v piatok popoludní odôvodnil tým, že ešte v piatok prebiehalo kolektívne vyjednávanie</w:t>
      </w:r>
      <w:r w:rsidR="00F03476">
        <w:t xml:space="preserve"> a jeho výsledky bolo potrebné zapracovať do návrhu rozpočtu</w:t>
      </w:r>
      <w:r>
        <w:t xml:space="preserve">. Osobitne poďakoval ministrovi financií pánovi </w:t>
      </w:r>
      <w:proofErr w:type="spellStart"/>
      <w:r>
        <w:t>Kažimírovi</w:t>
      </w:r>
      <w:proofErr w:type="spellEnd"/>
      <w:r>
        <w:t xml:space="preserve"> za dohodu vo vyjednávaní a tiež vyjednávačom sociálnych partnerov.</w:t>
      </w:r>
    </w:p>
    <w:p w:rsidR="00E670E9" w:rsidRDefault="00E670E9" w:rsidP="00084751">
      <w:pPr>
        <w:autoSpaceDE w:val="0"/>
        <w:autoSpaceDN w:val="0"/>
        <w:jc w:val="both"/>
      </w:pPr>
    </w:p>
    <w:p w:rsidR="005C5837" w:rsidRPr="00F3492A" w:rsidRDefault="00E670E9" w:rsidP="005C5837">
      <w:pPr>
        <w:jc w:val="both"/>
        <w:rPr>
          <w:b/>
          <w:u w:val="single"/>
        </w:rPr>
      </w:pPr>
      <w:r>
        <w:rPr>
          <w:b/>
          <w:u w:val="single"/>
        </w:rPr>
        <w:t>K bodu 2</w:t>
      </w:r>
    </w:p>
    <w:p w:rsidR="00E670E9" w:rsidRPr="00E670E9" w:rsidRDefault="00BE6134" w:rsidP="00E670E9">
      <w:pPr>
        <w:jc w:val="both"/>
      </w:pPr>
      <w:r>
        <w:t>Návrh rozpočtu verejnej správy na roky 2016 až 2018</w:t>
      </w:r>
    </w:p>
    <w:p w:rsidR="003E0999" w:rsidRDefault="005C5837" w:rsidP="00F91A91">
      <w:pPr>
        <w:jc w:val="both"/>
      </w:pPr>
      <w:r w:rsidRPr="00F3492A">
        <w:t xml:space="preserve">Predmetný </w:t>
      </w:r>
      <w:r w:rsidR="00ED6393">
        <w:t>návrh zákona</w:t>
      </w:r>
      <w:r>
        <w:t xml:space="preserve"> uvied</w:t>
      </w:r>
      <w:r w:rsidRPr="00F3492A">
        <w:t xml:space="preserve">ol </w:t>
      </w:r>
      <w:r w:rsidR="00E670E9">
        <w:t>podpredseda vlády a minister financií</w:t>
      </w:r>
      <w:r w:rsidR="00282B1C">
        <w:t xml:space="preserve"> SR pán </w:t>
      </w:r>
      <w:proofErr w:type="spellStart"/>
      <w:r w:rsidR="00E670E9">
        <w:t>Kažimír</w:t>
      </w:r>
      <w:proofErr w:type="spellEnd"/>
      <w:r w:rsidR="00282B1C">
        <w:t>.</w:t>
      </w:r>
    </w:p>
    <w:p w:rsidR="003E0999" w:rsidRDefault="003E0999" w:rsidP="00F91A91">
      <w:pPr>
        <w:jc w:val="both"/>
      </w:pPr>
    </w:p>
    <w:p w:rsidR="009313A4" w:rsidRPr="009313A4" w:rsidRDefault="0016751D" w:rsidP="000B7DCC">
      <w:pPr>
        <w:jc w:val="both"/>
      </w:pPr>
      <w:r>
        <w:t>S</w:t>
      </w:r>
      <w:r w:rsidR="005C5837" w:rsidRPr="00F3492A">
        <w:t>ta</w:t>
      </w:r>
      <w:r>
        <w:t>novisko</w:t>
      </w:r>
      <w:r w:rsidR="009A6B03">
        <w:t xml:space="preserve"> </w:t>
      </w:r>
      <w:r w:rsidR="00662094">
        <w:t xml:space="preserve">za </w:t>
      </w:r>
      <w:r w:rsidR="009A6B03">
        <w:t>KOZ SR</w:t>
      </w:r>
      <w:r w:rsidR="00637B39">
        <w:t xml:space="preserve"> </w:t>
      </w:r>
      <w:r w:rsidR="00E670E9" w:rsidRPr="00A9254F">
        <w:t>predniesol</w:t>
      </w:r>
      <w:r w:rsidR="00E670E9">
        <w:t xml:space="preserve"> pán</w:t>
      </w:r>
      <w:r w:rsidR="008E58A6">
        <w:t xml:space="preserve"> </w:t>
      </w:r>
      <w:r w:rsidR="00047BDB">
        <w:t>Machyna</w:t>
      </w:r>
      <w:r w:rsidR="008E58A6">
        <w:t>, ktorý</w:t>
      </w:r>
      <w:r w:rsidR="000D1433">
        <w:t xml:space="preserve"> </w:t>
      </w:r>
      <w:r w:rsidR="009313A4">
        <w:t xml:space="preserve"> uviedol, že</w:t>
      </w:r>
      <w:r w:rsidR="00F21785">
        <w:t xml:space="preserve">  </w:t>
      </w:r>
      <w:r w:rsidR="009313A4" w:rsidRPr="009313A4">
        <w:rPr>
          <w:bCs/>
          <w:iCs/>
        </w:rPr>
        <w:t>KOZ SR vyzdvihuje prístup vlády, ako najväčšieho sociálneho partnera, že po rokoch tvrdej konsolidácie, na ktorú doplácali aj zamestnanci pracujúci vo verejnom sektore, bol pri kolektívnom vyjednávaní dosiahnutý kompromis a </w:t>
      </w:r>
      <w:r w:rsidR="009313A4" w:rsidRPr="009313A4">
        <w:rPr>
          <w:bCs/>
        </w:rPr>
        <w:t>rast platov štátnych zamestnancov a zamestnancov pri výkone práce vo verejnom záujme v roku 2016 bude na úrovni 4 %.</w:t>
      </w:r>
    </w:p>
    <w:p w:rsidR="009313A4" w:rsidRDefault="009313A4" w:rsidP="009313A4">
      <w:pPr>
        <w:jc w:val="both"/>
        <w:rPr>
          <w:bCs/>
          <w:iCs/>
        </w:rPr>
      </w:pPr>
      <w:r>
        <w:rPr>
          <w:bCs/>
          <w:iCs/>
        </w:rPr>
        <w:lastRenderedPageBreak/>
        <w:t>KOZ SR k</w:t>
      </w:r>
      <w:r w:rsidRPr="004B72D6">
        <w:rPr>
          <w:bCs/>
          <w:iCs/>
        </w:rPr>
        <w:t xml:space="preserve">ladne </w:t>
      </w:r>
      <w:r>
        <w:rPr>
          <w:bCs/>
          <w:iCs/>
        </w:rPr>
        <w:t>hodnotí</w:t>
      </w:r>
      <w:r w:rsidRPr="004B72D6">
        <w:rPr>
          <w:bCs/>
          <w:iCs/>
        </w:rPr>
        <w:t>, že na rok 2016 je rozpočtovaných na rozvoj bývania 40 mil. €, čo je oproti roku 2015 nárast o 100%</w:t>
      </w:r>
      <w:r>
        <w:rPr>
          <w:bCs/>
          <w:iCs/>
        </w:rPr>
        <w:t>. V</w:t>
      </w:r>
      <w:r w:rsidRPr="004B72D6">
        <w:rPr>
          <w:bCs/>
          <w:iCs/>
        </w:rPr>
        <w:t xml:space="preserve"> r</w:t>
      </w:r>
      <w:r>
        <w:rPr>
          <w:bCs/>
          <w:iCs/>
        </w:rPr>
        <w:t xml:space="preserve">okoch </w:t>
      </w:r>
      <w:r w:rsidRPr="004B72D6">
        <w:rPr>
          <w:bCs/>
          <w:iCs/>
        </w:rPr>
        <w:t>2013-2014</w:t>
      </w:r>
      <w:r>
        <w:rPr>
          <w:bCs/>
          <w:iCs/>
        </w:rPr>
        <w:t xml:space="preserve"> financie </w:t>
      </w:r>
      <w:r w:rsidRPr="004B72D6">
        <w:rPr>
          <w:bCs/>
          <w:iCs/>
        </w:rPr>
        <w:t>neboli</w:t>
      </w:r>
      <w:r>
        <w:rPr>
          <w:bCs/>
          <w:iCs/>
        </w:rPr>
        <w:t xml:space="preserve"> dostatočne</w:t>
      </w:r>
      <w:r w:rsidRPr="004B72D6">
        <w:rPr>
          <w:bCs/>
          <w:iCs/>
        </w:rPr>
        <w:t xml:space="preserve"> rozpočtované</w:t>
      </w:r>
      <w:r>
        <w:rPr>
          <w:bCs/>
          <w:iCs/>
        </w:rPr>
        <w:t xml:space="preserve">, boli </w:t>
      </w:r>
      <w:r w:rsidRPr="004B72D6">
        <w:rPr>
          <w:bCs/>
          <w:iCs/>
        </w:rPr>
        <w:t>až dodatočne</w:t>
      </w:r>
      <w:r>
        <w:rPr>
          <w:bCs/>
          <w:iCs/>
        </w:rPr>
        <w:t xml:space="preserve"> </w:t>
      </w:r>
      <w:r w:rsidRPr="004B72D6">
        <w:rPr>
          <w:bCs/>
          <w:iCs/>
        </w:rPr>
        <w:t xml:space="preserve">pridelené, čo </w:t>
      </w:r>
      <w:r>
        <w:rPr>
          <w:bCs/>
          <w:iCs/>
        </w:rPr>
        <w:t>bolo</w:t>
      </w:r>
      <w:r w:rsidRPr="004B72D6">
        <w:rPr>
          <w:bCs/>
          <w:iCs/>
        </w:rPr>
        <w:t xml:space="preserve"> na úkor náhradných nájomných bytov (z celkového bytového fondu tvorí nájomné bývanie </w:t>
      </w:r>
      <w:r>
        <w:rPr>
          <w:bCs/>
          <w:iCs/>
        </w:rPr>
        <w:t xml:space="preserve">len </w:t>
      </w:r>
      <w:r w:rsidRPr="004B72D6">
        <w:rPr>
          <w:bCs/>
          <w:iCs/>
        </w:rPr>
        <w:t>cca 3%)</w:t>
      </w:r>
      <w:r>
        <w:rPr>
          <w:bCs/>
          <w:iCs/>
        </w:rPr>
        <w:t xml:space="preserve">, </w:t>
      </w:r>
      <w:r w:rsidRPr="004B72D6">
        <w:rPr>
          <w:bCs/>
          <w:iCs/>
        </w:rPr>
        <w:t>a</w:t>
      </w:r>
      <w:r>
        <w:rPr>
          <w:bCs/>
          <w:iCs/>
        </w:rPr>
        <w:t>ko aj</w:t>
      </w:r>
      <w:r w:rsidRPr="004B72D6">
        <w:rPr>
          <w:bCs/>
          <w:iCs/>
        </w:rPr>
        <w:t> štátnej prémie</w:t>
      </w:r>
      <w:r>
        <w:rPr>
          <w:bCs/>
          <w:iCs/>
        </w:rPr>
        <w:t xml:space="preserve"> pri </w:t>
      </w:r>
      <w:r w:rsidRPr="004B72D6">
        <w:rPr>
          <w:bCs/>
          <w:iCs/>
        </w:rPr>
        <w:t>stavebnom sporení, ktor</w:t>
      </w:r>
      <w:r>
        <w:rPr>
          <w:bCs/>
          <w:iCs/>
        </w:rPr>
        <w:t xml:space="preserve">á </w:t>
      </w:r>
      <w:r w:rsidRPr="004B72D6">
        <w:rPr>
          <w:bCs/>
          <w:iCs/>
        </w:rPr>
        <w:t>m</w:t>
      </w:r>
      <w:r>
        <w:rPr>
          <w:bCs/>
          <w:iCs/>
        </w:rPr>
        <w:t>á</w:t>
      </w:r>
      <w:r w:rsidRPr="004B72D6">
        <w:rPr>
          <w:bCs/>
          <w:iCs/>
        </w:rPr>
        <w:t xml:space="preserve"> </w:t>
      </w:r>
      <w:r>
        <w:rPr>
          <w:bCs/>
          <w:iCs/>
        </w:rPr>
        <w:t xml:space="preserve">veľký </w:t>
      </w:r>
      <w:r w:rsidRPr="004B72D6">
        <w:rPr>
          <w:bCs/>
          <w:iCs/>
        </w:rPr>
        <w:t>význam predovšetkým pre mladých ľudí</w:t>
      </w:r>
      <w:r>
        <w:rPr>
          <w:bCs/>
          <w:iCs/>
        </w:rPr>
        <w:t xml:space="preserve"> a rodiny,</w:t>
      </w:r>
      <w:r w:rsidRPr="004B72D6">
        <w:rPr>
          <w:bCs/>
          <w:iCs/>
        </w:rPr>
        <w:t xml:space="preserve"> a</w:t>
      </w:r>
      <w:r>
        <w:rPr>
          <w:bCs/>
          <w:iCs/>
        </w:rPr>
        <w:t xml:space="preserve">však toto opatrenie </w:t>
      </w:r>
      <w:r w:rsidRPr="004B72D6">
        <w:rPr>
          <w:bCs/>
          <w:iCs/>
        </w:rPr>
        <w:t>postupne</w:t>
      </w:r>
      <w:r>
        <w:rPr>
          <w:bCs/>
          <w:iCs/>
        </w:rPr>
        <w:t xml:space="preserve">, s poklesom štátnej podpory stavebného sporenia, stráca na atraktivite. </w:t>
      </w:r>
    </w:p>
    <w:p w:rsidR="009313A4" w:rsidRPr="00A73AB3" w:rsidRDefault="009313A4" w:rsidP="009313A4">
      <w:pPr>
        <w:jc w:val="both"/>
        <w:rPr>
          <w:bCs/>
          <w:iCs/>
        </w:rPr>
      </w:pPr>
      <w:r w:rsidRPr="00A73AB3">
        <w:rPr>
          <w:bCs/>
          <w:iCs/>
        </w:rPr>
        <w:t xml:space="preserve">KOZ SR </w:t>
      </w:r>
      <w:r>
        <w:rPr>
          <w:bCs/>
          <w:iCs/>
        </w:rPr>
        <w:t xml:space="preserve">odporúča </w:t>
      </w:r>
      <w:r w:rsidRPr="00A73AB3">
        <w:rPr>
          <w:bCs/>
          <w:iCs/>
        </w:rPr>
        <w:t>neznižovať, naopak v budúcnosti opätovne zvýšiť príspevok na štátnu prémiu pri stavebnom sporení, ktoré výrazne prispieva k rozvoju individuálnej bytovej výstavby, obdobne aj ŠFRB.</w:t>
      </w:r>
    </w:p>
    <w:p w:rsidR="009313A4" w:rsidRDefault="009313A4" w:rsidP="009313A4">
      <w:pPr>
        <w:jc w:val="both"/>
        <w:rPr>
          <w:bCs/>
          <w:iCs/>
        </w:rPr>
      </w:pPr>
      <w:r w:rsidRPr="00F54A0A">
        <w:rPr>
          <w:bCs/>
          <w:iCs/>
        </w:rPr>
        <w:t xml:space="preserve">KOZ SR </w:t>
      </w:r>
      <w:r>
        <w:rPr>
          <w:bCs/>
          <w:iCs/>
        </w:rPr>
        <w:t>berie predložený Návrh rozpočtu</w:t>
      </w:r>
      <w:r>
        <w:t xml:space="preserve"> verejnej správy na roky 2016</w:t>
      </w:r>
      <w:r w:rsidRPr="007D4B54">
        <w:t xml:space="preserve"> až 201</w:t>
      </w:r>
      <w:r>
        <w:t>8</w:t>
      </w:r>
      <w:r>
        <w:rPr>
          <w:bCs/>
          <w:iCs/>
        </w:rPr>
        <w:t xml:space="preserve"> na vedomie s pripomienkami. </w:t>
      </w:r>
    </w:p>
    <w:p w:rsidR="00850ACC" w:rsidRPr="00151405" w:rsidRDefault="00F21785" w:rsidP="000B7DCC">
      <w:pPr>
        <w:jc w:val="both"/>
      </w:pPr>
      <w:r>
        <w:t xml:space="preserve">   </w:t>
      </w:r>
    </w:p>
    <w:p w:rsidR="007B0B33" w:rsidRDefault="00E13CA8" w:rsidP="00E13CA8">
      <w:pPr>
        <w:pStyle w:val="Odsekzoznamu"/>
        <w:ind w:left="0"/>
        <w:jc w:val="both"/>
        <w:rPr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</w:t>
      </w:r>
      <w:r w:rsidR="00A015FA">
        <w:rPr>
          <w:sz w:val="24"/>
          <w:szCs w:val="24"/>
        </w:rPr>
        <w:t>pán</w:t>
      </w:r>
      <w:r w:rsidR="007F766B">
        <w:rPr>
          <w:sz w:val="24"/>
          <w:szCs w:val="24"/>
        </w:rPr>
        <w:t xml:space="preserve"> </w:t>
      </w:r>
      <w:proofErr w:type="spellStart"/>
      <w:r w:rsidR="00047BDB">
        <w:rPr>
          <w:sz w:val="24"/>
          <w:szCs w:val="24"/>
        </w:rPr>
        <w:t>Karlubík</w:t>
      </w:r>
      <w:proofErr w:type="spellEnd"/>
      <w:r w:rsidR="00DA0584">
        <w:rPr>
          <w:sz w:val="24"/>
          <w:szCs w:val="24"/>
        </w:rPr>
        <w:t xml:space="preserve">, </w:t>
      </w:r>
      <w:r w:rsidR="00047BDB">
        <w:rPr>
          <w:sz w:val="24"/>
          <w:szCs w:val="24"/>
        </w:rPr>
        <w:t xml:space="preserve">ktorý </w:t>
      </w:r>
      <w:r w:rsidR="009313A4">
        <w:rPr>
          <w:sz w:val="24"/>
          <w:szCs w:val="24"/>
        </w:rPr>
        <w:t>ocenil zodpovedný prístup pri príprave štátneho rozpočtu a rozumné ciele, ktoré svedčia o tom, že krajina ide dobrým smerom. S</w:t>
      </w:r>
      <w:r w:rsidR="00047BDB">
        <w:rPr>
          <w:sz w:val="24"/>
          <w:szCs w:val="24"/>
        </w:rPr>
        <w:t>úhlasil s materiálom s pripomienkami.</w:t>
      </w:r>
    </w:p>
    <w:p w:rsidR="009313A4" w:rsidRPr="009A5D6F" w:rsidRDefault="009313A4" w:rsidP="00E13CA8">
      <w:pPr>
        <w:pStyle w:val="Odsekzoznamu"/>
        <w:ind w:left="0"/>
        <w:jc w:val="both"/>
        <w:rPr>
          <w:color w:val="FF0000"/>
          <w:sz w:val="24"/>
          <w:szCs w:val="24"/>
        </w:rPr>
      </w:pPr>
    </w:p>
    <w:p w:rsidR="00B37CDC" w:rsidRDefault="005E2B0B" w:rsidP="00B37CDC">
      <w:pPr>
        <w:pStyle w:val="Odsekzoznamu"/>
        <w:ind w:left="0"/>
        <w:jc w:val="both"/>
        <w:rPr>
          <w:sz w:val="24"/>
          <w:szCs w:val="24"/>
        </w:rPr>
      </w:pPr>
      <w:r w:rsidRPr="00B37CDC">
        <w:rPr>
          <w:sz w:val="24"/>
          <w:szCs w:val="24"/>
        </w:rPr>
        <w:t xml:space="preserve">Stanovisko za RÚZ </w:t>
      </w:r>
      <w:r w:rsidR="005C5837" w:rsidRPr="00B37CDC">
        <w:rPr>
          <w:sz w:val="24"/>
          <w:szCs w:val="24"/>
        </w:rPr>
        <w:t xml:space="preserve">predniesol pán </w:t>
      </w:r>
      <w:r w:rsidR="000D1433">
        <w:rPr>
          <w:sz w:val="24"/>
          <w:szCs w:val="24"/>
        </w:rPr>
        <w:t xml:space="preserve">Sirota, </w:t>
      </w:r>
      <w:r w:rsidR="000D1433" w:rsidRPr="009313A4">
        <w:rPr>
          <w:sz w:val="24"/>
          <w:szCs w:val="24"/>
        </w:rPr>
        <w:t xml:space="preserve">ktorý uviedol, že rozpočet bol doručený neskoro v piatok okolo </w:t>
      </w:r>
      <w:r w:rsidR="00C101D1">
        <w:rPr>
          <w:sz w:val="24"/>
          <w:szCs w:val="24"/>
        </w:rPr>
        <w:t>18 hod.</w:t>
      </w:r>
      <w:r w:rsidR="000D1433" w:rsidRPr="009313A4">
        <w:rPr>
          <w:sz w:val="24"/>
          <w:szCs w:val="24"/>
        </w:rPr>
        <w:t>, bol krátky čas na preštudovanie materiálu</w:t>
      </w:r>
      <w:r w:rsidR="00C101D1">
        <w:rPr>
          <w:sz w:val="24"/>
          <w:szCs w:val="24"/>
        </w:rPr>
        <w:t xml:space="preserve"> a</w:t>
      </w:r>
      <w:r w:rsidR="000D1433" w:rsidRPr="009313A4">
        <w:rPr>
          <w:sz w:val="24"/>
          <w:szCs w:val="24"/>
        </w:rPr>
        <w:t xml:space="preserve"> stanovisko </w:t>
      </w:r>
      <w:r w:rsidR="00C101D1">
        <w:rPr>
          <w:sz w:val="24"/>
          <w:szCs w:val="24"/>
        </w:rPr>
        <w:t xml:space="preserve">RÚZ </w:t>
      </w:r>
      <w:r w:rsidR="000D1433" w:rsidRPr="009313A4">
        <w:rPr>
          <w:sz w:val="24"/>
          <w:szCs w:val="24"/>
        </w:rPr>
        <w:t>predn</w:t>
      </w:r>
      <w:r w:rsidR="009313A4" w:rsidRPr="009313A4">
        <w:rPr>
          <w:sz w:val="24"/>
          <w:szCs w:val="24"/>
        </w:rPr>
        <w:t>iesol</w:t>
      </w:r>
      <w:r w:rsidR="000D1433" w:rsidRPr="009313A4">
        <w:rPr>
          <w:sz w:val="24"/>
          <w:szCs w:val="24"/>
        </w:rPr>
        <w:t xml:space="preserve"> ústne a</w:t>
      </w:r>
      <w:r w:rsidR="009313A4" w:rsidRPr="009313A4">
        <w:rPr>
          <w:sz w:val="24"/>
          <w:szCs w:val="24"/>
        </w:rPr>
        <w:t xml:space="preserve"> prisľúbil, že </w:t>
      </w:r>
      <w:r w:rsidR="000D1433" w:rsidRPr="009313A4">
        <w:rPr>
          <w:sz w:val="24"/>
          <w:szCs w:val="24"/>
        </w:rPr>
        <w:t xml:space="preserve">dodatočne </w:t>
      </w:r>
      <w:r w:rsidR="009313A4" w:rsidRPr="009313A4">
        <w:rPr>
          <w:sz w:val="24"/>
          <w:szCs w:val="24"/>
        </w:rPr>
        <w:t>bude doručené aj</w:t>
      </w:r>
      <w:r w:rsidR="000D1433" w:rsidRPr="009313A4">
        <w:rPr>
          <w:sz w:val="24"/>
          <w:szCs w:val="24"/>
        </w:rPr>
        <w:t xml:space="preserve"> písomne. Predseda rady </w:t>
      </w:r>
      <w:r w:rsidR="009313A4" w:rsidRPr="009313A4">
        <w:rPr>
          <w:sz w:val="24"/>
          <w:szCs w:val="24"/>
        </w:rPr>
        <w:t>reagoval na neskoré doručenie</w:t>
      </w:r>
      <w:r w:rsidR="00C101D1">
        <w:rPr>
          <w:sz w:val="24"/>
          <w:szCs w:val="24"/>
        </w:rPr>
        <w:t xml:space="preserve"> rozpočtu</w:t>
      </w:r>
      <w:r w:rsidR="009313A4" w:rsidRPr="009313A4">
        <w:rPr>
          <w:sz w:val="24"/>
          <w:szCs w:val="24"/>
        </w:rPr>
        <w:t xml:space="preserve">, že bol </w:t>
      </w:r>
      <w:r w:rsidR="000D1433" w:rsidRPr="009313A4">
        <w:rPr>
          <w:sz w:val="24"/>
          <w:szCs w:val="24"/>
        </w:rPr>
        <w:t>ponúknut</w:t>
      </w:r>
      <w:r w:rsidR="009313A4" w:rsidRPr="009313A4">
        <w:rPr>
          <w:sz w:val="24"/>
          <w:szCs w:val="24"/>
        </w:rPr>
        <w:t>ý</w:t>
      </w:r>
      <w:r w:rsidR="000D1433" w:rsidRPr="009313A4">
        <w:rPr>
          <w:sz w:val="24"/>
          <w:szCs w:val="24"/>
        </w:rPr>
        <w:t xml:space="preserve"> sociálnym partnerom </w:t>
      </w:r>
      <w:r w:rsidR="009313A4" w:rsidRPr="009313A4">
        <w:rPr>
          <w:sz w:val="24"/>
          <w:szCs w:val="24"/>
        </w:rPr>
        <w:t>termín rokovania posunúť na</w:t>
      </w:r>
      <w:r w:rsidR="000D1433" w:rsidRPr="009313A4">
        <w:rPr>
          <w:sz w:val="24"/>
          <w:szCs w:val="24"/>
        </w:rPr>
        <w:t xml:space="preserve"> utorok, </w:t>
      </w:r>
      <w:r w:rsidR="009313A4" w:rsidRPr="009313A4">
        <w:rPr>
          <w:sz w:val="24"/>
          <w:szCs w:val="24"/>
        </w:rPr>
        <w:t xml:space="preserve">čo bolo zo strany niektorých </w:t>
      </w:r>
      <w:r w:rsidR="00C101D1">
        <w:rPr>
          <w:sz w:val="24"/>
          <w:szCs w:val="24"/>
        </w:rPr>
        <w:t>členov</w:t>
      </w:r>
      <w:r w:rsidR="009313A4" w:rsidRPr="009313A4">
        <w:rPr>
          <w:sz w:val="24"/>
          <w:szCs w:val="24"/>
        </w:rPr>
        <w:t xml:space="preserve"> pre iné pracovné povinnosti odmietnuté.</w:t>
      </w:r>
      <w:r w:rsidR="009313A4">
        <w:rPr>
          <w:sz w:val="24"/>
          <w:szCs w:val="24"/>
        </w:rPr>
        <w:t xml:space="preserve"> Z pohľadu RÚZ bol rok 2015 </w:t>
      </w:r>
      <w:r w:rsidR="00B63D67">
        <w:rPr>
          <w:sz w:val="24"/>
          <w:szCs w:val="24"/>
        </w:rPr>
        <w:t xml:space="preserve">a bude to tak aj v roku 2016 </w:t>
      </w:r>
      <w:r w:rsidR="00B63D67" w:rsidRPr="00B63D67">
        <w:rPr>
          <w:sz w:val="24"/>
          <w:szCs w:val="24"/>
        </w:rPr>
        <w:t>dobrým rokom z hľadiska vývoja daňovo-odvodových príjmov, nulovej inflácie a nízkym úrokom ECB a z týchto dôvodov mohol mať rozpočet ambíciu dosiahnuť lepší výsledok, hlavne na strane výdavkov, kde neprichádza prakticky k žiadnemu konsolidačnému opatreniu</w:t>
      </w:r>
      <w:r w:rsidR="00B63D67">
        <w:rPr>
          <w:sz w:val="24"/>
          <w:szCs w:val="24"/>
        </w:rPr>
        <w:t>.</w:t>
      </w:r>
      <w:r w:rsidR="00B63D67" w:rsidRPr="00B63D67">
        <w:rPr>
          <w:sz w:val="24"/>
          <w:szCs w:val="24"/>
        </w:rPr>
        <w:t xml:space="preserve"> Z tohto dôvodu RÚZ vyjadrila zásadné pripomienky k predloženému materiálu.</w:t>
      </w:r>
    </w:p>
    <w:p w:rsidR="009313A4" w:rsidRPr="00B37CDC" w:rsidRDefault="009313A4" w:rsidP="00B37CDC">
      <w:pPr>
        <w:pStyle w:val="Odsekzoznamu"/>
        <w:ind w:left="0"/>
        <w:jc w:val="both"/>
        <w:rPr>
          <w:sz w:val="24"/>
          <w:szCs w:val="24"/>
        </w:rPr>
      </w:pPr>
    </w:p>
    <w:p w:rsidR="00F52A22" w:rsidRDefault="005C5837" w:rsidP="00084751">
      <w:pPr>
        <w:jc w:val="both"/>
      </w:pPr>
      <w:r w:rsidRPr="006D346D">
        <w:t>Stanovisko za ZMOS predniesol pán</w:t>
      </w:r>
      <w:r w:rsidR="006D346D" w:rsidRPr="006D346D">
        <w:t xml:space="preserve"> </w:t>
      </w:r>
      <w:proofErr w:type="spellStart"/>
      <w:r w:rsidR="00B87A46">
        <w:t>Dvonč</w:t>
      </w:r>
      <w:proofErr w:type="spellEnd"/>
      <w:r w:rsidR="00B87A46">
        <w:t>, ktorý odporučil materiál na ďalšie legislatívne konani</w:t>
      </w:r>
      <w:r w:rsidR="00432F50">
        <w:t>e</w:t>
      </w:r>
      <w:r w:rsidR="00B87A46">
        <w:t>.</w:t>
      </w:r>
    </w:p>
    <w:p w:rsidR="009313A4" w:rsidRPr="00EC3AE8" w:rsidRDefault="009313A4" w:rsidP="009313A4">
      <w:pPr>
        <w:jc w:val="both"/>
      </w:pPr>
      <w:r w:rsidRPr="00EC3AE8">
        <w:t xml:space="preserve">ZMOS konštatovalo, že v návrhu rozpočtu sa oproti predchádzajúcim rokom znižuje miera rizík v hospodárení miest  a obcí. Znížením percenta celkového dlhu verejnej správy pod hranicu 55 % HDP sa zároveň znižuje riziko regulácie, ktorá aj pre mestá a obce vyplýva z ústavného zákona o rozpočtovej zodpovednosti. Pozitívom je, že zvýšením vlastných príjmov z výnosu dane  z príjmov fyzických osôb v rokoch 2016-2018 sa zvyšuje miera samofinancovania miest a obcí, čo považuje ZMOS za jeden zo základných predpokladov na ich finančnú stabilizáciu a udržateľný rozvoj v budúcnosti. Návrh rozpočtu verejnej správy na roky 2016 – 2018 bol predmetom rokovania Rady ZMOS dňa 26. augusta 2015. Oproti vtedy prerokovávaným východiskám rozpočtu, po rokovaniach so zástupcami rezortov boli akceptované niektoré návrhy </w:t>
      </w:r>
      <w:proofErr w:type="spellStart"/>
      <w:r w:rsidRPr="00EC3AE8">
        <w:t>ZMOS</w:t>
      </w:r>
      <w:r w:rsidR="00EC3AE8" w:rsidRPr="00EC3AE8">
        <w:t>u</w:t>
      </w:r>
      <w:proofErr w:type="spellEnd"/>
      <w:r w:rsidRPr="00EC3AE8">
        <w:t xml:space="preserve"> k úprave rozpočtu. Ide najmä o zvýšenie finančn</w:t>
      </w:r>
      <w:r w:rsidR="00EC3AE8" w:rsidRPr="00EC3AE8">
        <w:t>ých prostriedkov v rozpočte MDV</w:t>
      </w:r>
      <w:r w:rsidRPr="00EC3AE8">
        <w:t xml:space="preserve">RR SR na výstavbu nájomných bytov, keď oproti rozpočtu na rok 2015 sa výška rozpočtovanej dotácie v programe výstavba a obnova bytového fondu zvýšila z 20 000 tis. euro na 40 000 tis. euro (časť dotácií bude vyčlenená aj na zatepľovanie bytových domov). </w:t>
      </w:r>
      <w:r w:rsidR="003869CD">
        <w:t xml:space="preserve">ZMOS upozornilo na svoje očakávania pri rozdelení prostriedkov medzi nájomné bývanie a zatepľovanie bytových domov v prospech podpory nájomného bývania. </w:t>
      </w:r>
      <w:r w:rsidRPr="00EC3AE8">
        <w:t>Podobne návrh na zvýšen</w:t>
      </w:r>
      <w:r w:rsidR="00EC3AE8" w:rsidRPr="00EC3AE8">
        <w:t>ie sumy dotácie v kapitole MPSV</w:t>
      </w:r>
      <w:r w:rsidRPr="00EC3AE8">
        <w:t>R SR v programe podpora sociálnych služieb na 77 382 ti</w:t>
      </w:r>
      <w:r w:rsidR="00EC3AE8" w:rsidRPr="00EC3AE8">
        <w:t>s. euro (</w:t>
      </w:r>
      <w:r w:rsidRPr="00EC3AE8">
        <w:t xml:space="preserve">zvýšenie o 4 925 tis. euro) na spolufinancovanie sociálnych služieb miest, obcí a VÚC v súlade so zákonom o sociálnych službách. Do návrhu rozpočtu bol zapracovaný aj záväzný limit na výkon pôsobností v oblasti registra adries podľa zákona č. 125/2015 Z. z. o registri adries v sume 83 075 euro. Naopak, bezo zmeny zostala </w:t>
      </w:r>
      <w:r w:rsidRPr="00EC3AE8">
        <w:lastRenderedPageBreak/>
        <w:t>rozpočtovaná výška dotácie na matričnú činnosť, evidenciu a register občanov, ak</w:t>
      </w:r>
      <w:r w:rsidR="00EC3AE8" w:rsidRPr="00EC3AE8">
        <w:t>o aj výška limitu na financovanie</w:t>
      </w:r>
      <w:r w:rsidRPr="00EC3AE8">
        <w:t xml:space="preserve"> preneseného výkonu štátnej správy na úseku stavebného poriadku a bývania. ZMOS uplatnilo </w:t>
      </w:r>
      <w:r w:rsidR="003869CD">
        <w:t xml:space="preserve">pripomienku a </w:t>
      </w:r>
      <w:r w:rsidRPr="00EC3AE8">
        <w:t xml:space="preserve">požiadavku na zvýšenie záväzného limitu o 5 % oproti rozpočtu na rok 2015. </w:t>
      </w:r>
      <w:r w:rsidR="00EC3AE8" w:rsidRPr="00EC3AE8">
        <w:t>V</w:t>
      </w:r>
      <w:r w:rsidRPr="00EC3AE8">
        <w:t> súlade so schválenou Národnou stratégiou rozvoja cyklistickej dopravy a cykloturistiky na Slovensku, v rámci prijatého trvalého finančného mechanizmu na</w:t>
      </w:r>
      <w:r w:rsidR="00EC3AE8" w:rsidRPr="00EC3AE8">
        <w:t xml:space="preserve"> budovanie cyklotrás, navrh</w:t>
      </w:r>
      <w:r w:rsidR="00913180">
        <w:t>lo</w:t>
      </w:r>
      <w:r w:rsidR="00EC3AE8" w:rsidRPr="00EC3AE8">
        <w:t xml:space="preserve"> ZMOS</w:t>
      </w:r>
      <w:r w:rsidRPr="00EC3AE8">
        <w:t xml:space="preserve"> zohľ</w:t>
      </w:r>
      <w:r w:rsidR="00EC3AE8" w:rsidRPr="00EC3AE8">
        <w:t>adniť v programoch kapitoly MDV</w:t>
      </w:r>
      <w:r w:rsidRPr="00EC3AE8">
        <w:t xml:space="preserve">RR SR sumu 15 000 tis. euro na tento účel.  </w:t>
      </w:r>
    </w:p>
    <w:p w:rsidR="00084751" w:rsidRDefault="00084751" w:rsidP="00084751">
      <w:pPr>
        <w:jc w:val="both"/>
      </w:pPr>
    </w:p>
    <w:p w:rsidR="00EC3AE8" w:rsidRDefault="00EC3AE8" w:rsidP="00084751">
      <w:pPr>
        <w:jc w:val="both"/>
      </w:pPr>
      <w:r>
        <w:t>Na pripomienky sociálnych partnerov reagoval predkladateľ a po diskusii boli prijaté nasledovné závery:</w:t>
      </w:r>
    </w:p>
    <w:p w:rsidR="00084751" w:rsidRPr="005044EB" w:rsidRDefault="00084751" w:rsidP="00084751">
      <w:pPr>
        <w:jc w:val="both"/>
        <w:rPr>
          <w:b/>
        </w:rPr>
      </w:pPr>
      <w:bookmarkStart w:id="0" w:name="_GoBack"/>
      <w:bookmarkEnd w:id="0"/>
      <w:r w:rsidRPr="005044EB">
        <w:rPr>
          <w:b/>
        </w:rPr>
        <w:t>Rada</w:t>
      </w:r>
    </w:p>
    <w:p w:rsidR="00D5148E" w:rsidRPr="00807040" w:rsidRDefault="00807040" w:rsidP="003A2D37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 w:rsidRPr="00807040">
        <w:rPr>
          <w:b/>
          <w:sz w:val="24"/>
          <w:szCs w:val="24"/>
        </w:rPr>
        <w:t>n</w:t>
      </w:r>
      <w:r w:rsidR="00D5148E" w:rsidRPr="00807040">
        <w:rPr>
          <w:b/>
          <w:sz w:val="24"/>
          <w:szCs w:val="24"/>
        </w:rPr>
        <w:t>edospela k dohode z dôvodu nesúhlasu RÚZ,</w:t>
      </w:r>
    </w:p>
    <w:p w:rsidR="00084751" w:rsidRPr="00807040" w:rsidRDefault="008901EA" w:rsidP="003A2D37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KOZ SR </w:t>
      </w:r>
      <w:r w:rsidR="00084751" w:rsidRPr="00807040">
        <w:rPr>
          <w:b/>
          <w:sz w:val="24"/>
          <w:szCs w:val="24"/>
        </w:rPr>
        <w:t xml:space="preserve">súhlasí s predloženým </w:t>
      </w:r>
      <w:r w:rsidR="00E670E9" w:rsidRPr="00807040">
        <w:rPr>
          <w:b/>
          <w:sz w:val="24"/>
          <w:szCs w:val="24"/>
        </w:rPr>
        <w:t>návrhom zákona</w:t>
      </w:r>
      <w:r w:rsidR="00084751" w:rsidRPr="00807040">
        <w:rPr>
          <w:b/>
          <w:sz w:val="24"/>
          <w:szCs w:val="24"/>
        </w:rPr>
        <w:t xml:space="preserve"> </w:t>
      </w:r>
      <w:r w:rsidR="00B87A46" w:rsidRPr="00807040">
        <w:rPr>
          <w:b/>
          <w:sz w:val="24"/>
          <w:szCs w:val="24"/>
        </w:rPr>
        <w:t>s pripomien</w:t>
      </w:r>
      <w:r w:rsidR="00084751" w:rsidRPr="00807040">
        <w:rPr>
          <w:b/>
          <w:sz w:val="24"/>
          <w:szCs w:val="24"/>
        </w:rPr>
        <w:t>k</w:t>
      </w:r>
      <w:r w:rsidR="00807040" w:rsidRPr="00807040">
        <w:rPr>
          <w:b/>
          <w:sz w:val="24"/>
          <w:szCs w:val="24"/>
        </w:rPr>
        <w:t>ou</w:t>
      </w:r>
      <w:r w:rsidR="00D5148E" w:rsidRPr="00807040">
        <w:rPr>
          <w:b/>
          <w:sz w:val="24"/>
          <w:szCs w:val="24"/>
        </w:rPr>
        <w:t xml:space="preserve">, </w:t>
      </w:r>
    </w:p>
    <w:p w:rsidR="00B87A46" w:rsidRPr="00807040" w:rsidRDefault="00D5148E" w:rsidP="003A2D37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 w:rsidRPr="00807040">
        <w:rPr>
          <w:b/>
          <w:sz w:val="24"/>
          <w:szCs w:val="24"/>
        </w:rPr>
        <w:t>AZZZ SR a ZMOS súhlasia</w:t>
      </w:r>
      <w:r w:rsidR="00B87A46" w:rsidRPr="00807040">
        <w:rPr>
          <w:b/>
          <w:sz w:val="24"/>
          <w:szCs w:val="24"/>
        </w:rPr>
        <w:t xml:space="preserve"> s materiálom bez pripomienok</w:t>
      </w:r>
      <w:r w:rsidR="00807040" w:rsidRPr="00807040">
        <w:rPr>
          <w:b/>
          <w:sz w:val="24"/>
          <w:szCs w:val="24"/>
        </w:rPr>
        <w:t>.</w:t>
      </w:r>
    </w:p>
    <w:p w:rsidR="00841A5B" w:rsidRDefault="00E670E9" w:rsidP="00841A5B">
      <w:pPr>
        <w:jc w:val="both"/>
        <w:rPr>
          <w:b/>
          <w:u w:val="single"/>
        </w:rPr>
      </w:pPr>
      <w:r>
        <w:rPr>
          <w:b/>
          <w:u w:val="single"/>
        </w:rPr>
        <w:t>K bodu 1</w:t>
      </w:r>
    </w:p>
    <w:p w:rsidR="00E670E9" w:rsidRPr="00E670E9" w:rsidRDefault="00E670E9" w:rsidP="00E670E9">
      <w:pPr>
        <w:jc w:val="both"/>
      </w:pPr>
      <w:r w:rsidRPr="00E670E9">
        <w:t>Informácia o realizácii programu predsedníctva SR vo V4 a vyhodnotenie hlavných aktivít vyšehradskej spolupráce v období od 1.7. 2014 do 30.6. 2015</w:t>
      </w:r>
    </w:p>
    <w:p w:rsidR="00282B1C" w:rsidRDefault="00E670E9" w:rsidP="00282B1C">
      <w:pPr>
        <w:jc w:val="both"/>
      </w:pPr>
      <w:r>
        <w:t>Predmetnú</w:t>
      </w:r>
      <w:r w:rsidR="00282B1C" w:rsidRPr="00F3492A">
        <w:t xml:space="preserve"> </w:t>
      </w:r>
      <w:r>
        <w:t>informáciu</w:t>
      </w:r>
      <w:r w:rsidR="00282B1C">
        <w:t xml:space="preserve"> uvied</w:t>
      </w:r>
      <w:r w:rsidR="00282B1C" w:rsidRPr="00F3492A">
        <w:t xml:space="preserve">ol </w:t>
      </w:r>
      <w:r w:rsidR="00282B1C">
        <w:t xml:space="preserve">štátny tajomník Ministerstva </w:t>
      </w:r>
      <w:r>
        <w:t>zahraničných vecí a európskych záležitostí</w:t>
      </w:r>
      <w:r w:rsidR="00282B1C">
        <w:t xml:space="preserve"> SR pán </w:t>
      </w:r>
      <w:proofErr w:type="spellStart"/>
      <w:r>
        <w:t>Korčok</w:t>
      </w:r>
      <w:proofErr w:type="spellEnd"/>
      <w:r w:rsidR="00282B1C">
        <w:t>.</w:t>
      </w:r>
    </w:p>
    <w:p w:rsidR="00084751" w:rsidRDefault="00084751" w:rsidP="00084751">
      <w:pPr>
        <w:jc w:val="both"/>
      </w:pPr>
    </w:p>
    <w:p w:rsidR="00E670E9" w:rsidRPr="00151405" w:rsidRDefault="00E670E9" w:rsidP="00E670E9">
      <w:pPr>
        <w:jc w:val="both"/>
      </w:pPr>
      <w:r>
        <w:t>S</w:t>
      </w:r>
      <w:r w:rsidRPr="00F3492A">
        <w:t>ta</w:t>
      </w:r>
      <w:r>
        <w:t xml:space="preserve">novisko za KOZ SR </w:t>
      </w:r>
      <w:r w:rsidR="00807040">
        <w:t>prednies</w:t>
      </w:r>
      <w:r w:rsidRPr="00A9254F">
        <w:t>l</w:t>
      </w:r>
      <w:r w:rsidR="00807040">
        <w:t>a pani</w:t>
      </w:r>
      <w:r w:rsidR="00F21785">
        <w:t xml:space="preserve"> </w:t>
      </w:r>
      <w:r w:rsidR="00807040">
        <w:t>Brodzianska, ktorá</w:t>
      </w:r>
      <w:r w:rsidR="00F21785">
        <w:t xml:space="preserve"> </w:t>
      </w:r>
      <w:r w:rsidR="00076E6B">
        <w:t>nemal</w:t>
      </w:r>
      <w:r w:rsidR="00807040">
        <w:t>a</w:t>
      </w:r>
      <w:r w:rsidR="00076E6B">
        <w:t xml:space="preserve"> k predloženej informácií  </w:t>
      </w:r>
      <w:r w:rsidR="00F21785">
        <w:t>pripomienky a</w:t>
      </w:r>
      <w:r w:rsidR="00076E6B">
        <w:t> odporučil</w:t>
      </w:r>
      <w:r w:rsidR="00807040">
        <w:t>a</w:t>
      </w:r>
      <w:r w:rsidR="00076E6B">
        <w:t xml:space="preserve"> ju zobrať</w:t>
      </w:r>
      <w:r w:rsidR="00F21785">
        <w:t xml:space="preserve"> na vedomie.</w:t>
      </w:r>
    </w:p>
    <w:p w:rsidR="00E670E9" w:rsidRPr="009A5D6F" w:rsidRDefault="00E670E9" w:rsidP="00E670E9">
      <w:pPr>
        <w:pStyle w:val="Odsekzoznamu"/>
        <w:ind w:left="0"/>
        <w:jc w:val="both"/>
        <w:rPr>
          <w:color w:val="FF0000"/>
          <w:sz w:val="24"/>
          <w:szCs w:val="24"/>
        </w:rPr>
      </w:pPr>
      <w:r w:rsidRPr="00A9254F">
        <w:rPr>
          <w:sz w:val="24"/>
          <w:szCs w:val="24"/>
        </w:rPr>
        <w:t xml:space="preserve">Stanovisko za AZZZ </w:t>
      </w:r>
      <w:r w:rsidRPr="00076E6B">
        <w:rPr>
          <w:sz w:val="24"/>
          <w:szCs w:val="24"/>
        </w:rPr>
        <w:t xml:space="preserve">SR predniesol pán </w:t>
      </w:r>
      <w:proofErr w:type="spellStart"/>
      <w:r w:rsidR="00807040">
        <w:rPr>
          <w:sz w:val="24"/>
          <w:szCs w:val="24"/>
        </w:rPr>
        <w:t>Karlubík</w:t>
      </w:r>
      <w:proofErr w:type="spellEnd"/>
      <w:r w:rsidR="00076E6B" w:rsidRPr="00076E6B">
        <w:rPr>
          <w:sz w:val="24"/>
          <w:szCs w:val="24"/>
        </w:rPr>
        <w:t>, ktorý neuplatnil</w:t>
      </w:r>
      <w:r w:rsidR="00076E6B" w:rsidRPr="00076E6B">
        <w:rPr>
          <w:bCs/>
          <w:sz w:val="24"/>
          <w:szCs w:val="24"/>
        </w:rPr>
        <w:t xml:space="preserve"> k materiálu žiadne </w:t>
      </w:r>
      <w:r w:rsidR="00076E6B" w:rsidRPr="00076E6B">
        <w:rPr>
          <w:sz w:val="24"/>
          <w:szCs w:val="24"/>
        </w:rPr>
        <w:t xml:space="preserve">pripomienky a </w:t>
      </w:r>
      <w:r w:rsidR="00076E6B" w:rsidRPr="00076E6B">
        <w:rPr>
          <w:bCs/>
          <w:sz w:val="24"/>
          <w:szCs w:val="24"/>
        </w:rPr>
        <w:t>odporučil ho zobrať  na vedomie.</w:t>
      </w:r>
    </w:p>
    <w:p w:rsidR="00076E6B" w:rsidRPr="008901EA" w:rsidRDefault="00E670E9" w:rsidP="008901EA">
      <w:pPr>
        <w:pStyle w:val="Odsekzoznamu"/>
        <w:ind w:left="0"/>
        <w:jc w:val="both"/>
        <w:rPr>
          <w:sz w:val="24"/>
          <w:szCs w:val="24"/>
        </w:rPr>
      </w:pPr>
      <w:r w:rsidRPr="00076E6B">
        <w:rPr>
          <w:sz w:val="24"/>
          <w:szCs w:val="24"/>
        </w:rPr>
        <w:t xml:space="preserve">Stanovisko za RÚZ predniesol pán </w:t>
      </w:r>
      <w:r w:rsidR="00807040">
        <w:rPr>
          <w:sz w:val="24"/>
          <w:szCs w:val="24"/>
        </w:rPr>
        <w:t>Sirota</w:t>
      </w:r>
      <w:r w:rsidR="00076E6B" w:rsidRPr="00076E6B">
        <w:rPr>
          <w:sz w:val="24"/>
          <w:szCs w:val="24"/>
        </w:rPr>
        <w:t>, ktorý uvi</w:t>
      </w:r>
      <w:r w:rsidR="00913180">
        <w:rPr>
          <w:sz w:val="24"/>
          <w:szCs w:val="24"/>
        </w:rPr>
        <w:t>edol, že RÚZ pozitívne hodnotí</w:t>
      </w:r>
      <w:r w:rsidR="00076E6B" w:rsidRPr="00076E6B">
        <w:rPr>
          <w:sz w:val="24"/>
          <w:szCs w:val="24"/>
        </w:rPr>
        <w:t xml:space="preserve"> spoluprácu najmä v oblastiach energetiky a dopravnej infraštruktúry. Za kľúčové RÚZ považuje udržanie a zlepšovanie koordinácie na európskej úrovni pri obhajobe záujmov regiónu v otázkach ako je zmena klímy a ochrana životného prostredia. </w:t>
      </w:r>
      <w:r w:rsidR="00076E6B" w:rsidRPr="008901EA">
        <w:rPr>
          <w:sz w:val="24"/>
          <w:szCs w:val="24"/>
        </w:rPr>
        <w:t>RÚZ berie predložený materiál na vedomie bez pripomienok.</w:t>
      </w:r>
    </w:p>
    <w:p w:rsidR="00F21785" w:rsidRDefault="00E670E9" w:rsidP="00F21785">
      <w:pPr>
        <w:jc w:val="both"/>
        <w:rPr>
          <w:rFonts w:ascii="Arial Narrow" w:hAnsi="Arial Narrow" w:cs="Arial Narrow"/>
          <w:bCs/>
        </w:rPr>
      </w:pPr>
      <w:r w:rsidRPr="006D346D">
        <w:t xml:space="preserve">Stanovisko za ZMOS predniesol </w:t>
      </w:r>
      <w:r w:rsidRPr="00F21785">
        <w:t xml:space="preserve">pán </w:t>
      </w:r>
      <w:proofErr w:type="spellStart"/>
      <w:r w:rsidR="00807040">
        <w:t>Dvonč</w:t>
      </w:r>
      <w:proofErr w:type="spellEnd"/>
      <w:r w:rsidR="00F21785" w:rsidRPr="00F21785">
        <w:t xml:space="preserve">, ktorý </w:t>
      </w:r>
      <w:r w:rsidR="00076E6B">
        <w:t>neuplatnil</w:t>
      </w:r>
      <w:r w:rsidR="00F21785" w:rsidRPr="00F21785">
        <w:rPr>
          <w:bCs/>
        </w:rPr>
        <w:t xml:space="preserve"> k materiálu </w:t>
      </w:r>
      <w:r w:rsidR="00076E6B">
        <w:rPr>
          <w:bCs/>
        </w:rPr>
        <w:t xml:space="preserve">žiadne </w:t>
      </w:r>
      <w:r w:rsidR="00F21785" w:rsidRPr="00F21785">
        <w:t xml:space="preserve">pripomienky </w:t>
      </w:r>
      <w:r w:rsidR="00076E6B">
        <w:t xml:space="preserve">a </w:t>
      </w:r>
      <w:r w:rsidR="00F21785" w:rsidRPr="00F21785">
        <w:rPr>
          <w:bCs/>
        </w:rPr>
        <w:t xml:space="preserve">odporučil </w:t>
      </w:r>
      <w:r w:rsidR="00913180">
        <w:rPr>
          <w:bCs/>
        </w:rPr>
        <w:t>ho</w:t>
      </w:r>
      <w:r w:rsidR="00F21785" w:rsidRPr="00F21785">
        <w:rPr>
          <w:bCs/>
        </w:rPr>
        <w:t xml:space="preserve"> na ďalšie konanie.</w:t>
      </w:r>
    </w:p>
    <w:p w:rsidR="00E670E9" w:rsidRDefault="00E670E9" w:rsidP="00E670E9">
      <w:pPr>
        <w:jc w:val="both"/>
      </w:pPr>
    </w:p>
    <w:p w:rsidR="00E670E9" w:rsidRPr="005044EB" w:rsidRDefault="00E670E9" w:rsidP="00E670E9">
      <w:pPr>
        <w:pStyle w:val="Odsekzoznamu"/>
        <w:ind w:left="0"/>
        <w:jc w:val="both"/>
        <w:rPr>
          <w:b/>
          <w:sz w:val="24"/>
          <w:szCs w:val="24"/>
        </w:rPr>
      </w:pPr>
      <w:r w:rsidRPr="005044EB">
        <w:rPr>
          <w:b/>
          <w:sz w:val="24"/>
          <w:szCs w:val="24"/>
        </w:rPr>
        <w:t>Záver:</w:t>
      </w:r>
    </w:p>
    <w:p w:rsidR="00E670E9" w:rsidRPr="005044EB" w:rsidRDefault="00E670E9" w:rsidP="00E670E9">
      <w:pPr>
        <w:jc w:val="both"/>
        <w:rPr>
          <w:b/>
        </w:rPr>
      </w:pPr>
      <w:r w:rsidRPr="005044EB">
        <w:rPr>
          <w:b/>
        </w:rPr>
        <w:t>Rada</w:t>
      </w:r>
    </w:p>
    <w:p w:rsidR="00E670E9" w:rsidRPr="00807040" w:rsidRDefault="00076E6B" w:rsidP="003A2D37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/>
          <w:sz w:val="24"/>
          <w:szCs w:val="24"/>
        </w:rPr>
      </w:pPr>
      <w:r w:rsidRPr="00807040">
        <w:rPr>
          <w:b/>
          <w:sz w:val="24"/>
          <w:szCs w:val="24"/>
        </w:rPr>
        <w:t>berie informáciu na vedomie bez pripomienok</w:t>
      </w:r>
      <w:r w:rsidR="00E670E9" w:rsidRPr="00807040">
        <w:rPr>
          <w:b/>
          <w:sz w:val="24"/>
          <w:szCs w:val="24"/>
        </w:rPr>
        <w:t>,</w:t>
      </w:r>
    </w:p>
    <w:p w:rsidR="00E670E9" w:rsidRPr="00807040" w:rsidRDefault="00E670E9" w:rsidP="003A2D37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/>
          <w:sz w:val="24"/>
          <w:szCs w:val="24"/>
        </w:rPr>
      </w:pPr>
      <w:r w:rsidRPr="00807040">
        <w:rPr>
          <w:b/>
          <w:sz w:val="24"/>
          <w:szCs w:val="24"/>
        </w:rPr>
        <w:t xml:space="preserve">odporúča </w:t>
      </w:r>
      <w:r w:rsidR="00076E6B" w:rsidRPr="00807040">
        <w:rPr>
          <w:b/>
          <w:sz w:val="24"/>
          <w:szCs w:val="24"/>
        </w:rPr>
        <w:t>ju</w:t>
      </w:r>
      <w:r w:rsidRPr="00807040">
        <w:rPr>
          <w:b/>
          <w:sz w:val="24"/>
          <w:szCs w:val="24"/>
        </w:rPr>
        <w:t xml:space="preserve"> na ďalšie konanie.</w:t>
      </w:r>
    </w:p>
    <w:p w:rsidR="004110AD" w:rsidRDefault="00E670E9" w:rsidP="004110AD">
      <w:pPr>
        <w:jc w:val="both"/>
        <w:rPr>
          <w:b/>
          <w:u w:val="single"/>
        </w:rPr>
      </w:pPr>
      <w:r>
        <w:rPr>
          <w:b/>
          <w:u w:val="single"/>
        </w:rPr>
        <w:t>K bodu 3</w:t>
      </w:r>
    </w:p>
    <w:p w:rsidR="004110AD" w:rsidRPr="00E670E9" w:rsidRDefault="00E670E9" w:rsidP="004110AD">
      <w:pPr>
        <w:jc w:val="both"/>
      </w:pPr>
      <w:r w:rsidRPr="00E670E9">
        <w:t>Návrh nariadenia vlády Slovenskej republiky, ktorým sa ustanovuje suma minimálnej mzdy na rok 2016</w:t>
      </w:r>
    </w:p>
    <w:p w:rsidR="004110AD" w:rsidRDefault="004110AD" w:rsidP="004110AD">
      <w:pPr>
        <w:jc w:val="both"/>
      </w:pPr>
      <w:r w:rsidRPr="00F3492A">
        <w:t xml:space="preserve">Predmetný </w:t>
      </w:r>
      <w:r>
        <w:t xml:space="preserve">návrh </w:t>
      </w:r>
      <w:r w:rsidR="00E670E9">
        <w:t>nariadenia</w:t>
      </w:r>
      <w:r>
        <w:t xml:space="preserve"> uvied</w:t>
      </w:r>
      <w:r w:rsidRPr="00F3492A">
        <w:t xml:space="preserve">ol </w:t>
      </w:r>
      <w:r w:rsidR="00E670E9">
        <w:t>minister práce, sociálnych vecí a rodiny SR pán Richter,</w:t>
      </w:r>
    </w:p>
    <w:p w:rsidR="004110AD" w:rsidRDefault="004110AD" w:rsidP="004110AD">
      <w:pPr>
        <w:jc w:val="both"/>
        <w:rPr>
          <w:bCs/>
        </w:rPr>
      </w:pPr>
    </w:p>
    <w:p w:rsidR="00E670E9" w:rsidRPr="00151405" w:rsidRDefault="00E670E9" w:rsidP="00E670E9">
      <w:pPr>
        <w:jc w:val="both"/>
      </w:pPr>
      <w:r>
        <w:t>S</w:t>
      </w:r>
      <w:r w:rsidRPr="00F3492A">
        <w:t>ta</w:t>
      </w:r>
      <w:r>
        <w:t xml:space="preserve">novisko za KOZ SR </w:t>
      </w:r>
      <w:r w:rsidRPr="00A9254F">
        <w:t>predniesol</w:t>
      </w:r>
      <w:r>
        <w:t xml:space="preserve"> pán</w:t>
      </w:r>
      <w:r w:rsidR="00076E6B">
        <w:t xml:space="preserve"> </w:t>
      </w:r>
      <w:r w:rsidR="00807040">
        <w:t>Manga</w:t>
      </w:r>
      <w:r w:rsidR="00076E6B">
        <w:t>, ktorý uviedol, že KOZ SR naďalej trvá na úprave sumy mesačnej minimálnej mzdy na rok 2016 na 410 eur mesačne.</w:t>
      </w:r>
    </w:p>
    <w:p w:rsidR="00076E6B" w:rsidRPr="00076E6B" w:rsidRDefault="00E670E9" w:rsidP="00076E6B">
      <w:pPr>
        <w:autoSpaceDE w:val="0"/>
        <w:autoSpaceDN w:val="0"/>
        <w:adjustRightInd w:val="0"/>
        <w:jc w:val="both"/>
      </w:pPr>
      <w:r w:rsidRPr="00A9254F">
        <w:t xml:space="preserve">Stanovisko za AZZZ SR predniesol </w:t>
      </w:r>
      <w:r>
        <w:t>pán</w:t>
      </w:r>
      <w:r w:rsidR="00076E6B">
        <w:t xml:space="preserve"> </w:t>
      </w:r>
      <w:proofErr w:type="spellStart"/>
      <w:r w:rsidR="00807040">
        <w:t>Karlubík</w:t>
      </w:r>
      <w:proofErr w:type="spellEnd"/>
      <w:r w:rsidR="00076E6B">
        <w:t xml:space="preserve">, ktorý uviedol, </w:t>
      </w:r>
      <w:r w:rsidR="00076E6B" w:rsidRPr="00076E6B">
        <w:t>že</w:t>
      </w:r>
      <w:r w:rsidR="008901EA">
        <w:t xml:space="preserve"> AZZZ SR </w:t>
      </w:r>
      <w:r w:rsidR="00076E6B" w:rsidRPr="00076E6B">
        <w:t xml:space="preserve">navrhuje nezvyšovať minimálnu mesačnú mzdu na rok 2016. </w:t>
      </w:r>
    </w:p>
    <w:p w:rsidR="00270EEF" w:rsidRPr="00966E0D" w:rsidRDefault="00E670E9" w:rsidP="00270EEF">
      <w:pPr>
        <w:jc w:val="both"/>
        <w:rPr>
          <w:rFonts w:ascii="Arial Narrow" w:hAnsi="Arial Narrow"/>
          <w:bCs/>
          <w:iCs/>
          <w:sz w:val="22"/>
          <w:szCs w:val="22"/>
        </w:rPr>
      </w:pPr>
      <w:r w:rsidRPr="00B37CDC">
        <w:t xml:space="preserve">Stanovisko za RÚZ predniesol pán </w:t>
      </w:r>
      <w:r w:rsidR="00807040">
        <w:t>Sirota</w:t>
      </w:r>
      <w:r w:rsidR="00270EEF">
        <w:t xml:space="preserve">, ktorý uviedol, že </w:t>
      </w:r>
      <w:r w:rsidR="00270EEF" w:rsidRPr="00270EEF">
        <w:rPr>
          <w:bCs/>
          <w:iCs/>
        </w:rPr>
        <w:t>RÚZ navrhuje minimálnu mzdu nezvyšovať,</w:t>
      </w:r>
      <w:r w:rsidR="00807040">
        <w:rPr>
          <w:bCs/>
          <w:iCs/>
        </w:rPr>
        <w:t xml:space="preserve"> ak by bol návrh 399 eur, RÚZ je p</w:t>
      </w:r>
      <w:r w:rsidR="008901EA">
        <w:rPr>
          <w:bCs/>
          <w:iCs/>
        </w:rPr>
        <w:t>ripraven</w:t>
      </w:r>
      <w:r w:rsidR="00807040">
        <w:rPr>
          <w:bCs/>
          <w:iCs/>
        </w:rPr>
        <w:t xml:space="preserve">á </w:t>
      </w:r>
      <w:r w:rsidR="008901EA">
        <w:rPr>
          <w:bCs/>
          <w:iCs/>
        </w:rPr>
        <w:t>návrh</w:t>
      </w:r>
      <w:r w:rsidR="00807040">
        <w:rPr>
          <w:bCs/>
          <w:iCs/>
        </w:rPr>
        <w:t xml:space="preserve"> podporiť.</w:t>
      </w:r>
      <w:r w:rsidR="00270EEF" w:rsidRPr="00270EEF">
        <w:rPr>
          <w:bCs/>
          <w:iCs/>
        </w:rPr>
        <w:t xml:space="preserve"> </w:t>
      </w:r>
    </w:p>
    <w:p w:rsidR="00076E6B" w:rsidRDefault="00E670E9" w:rsidP="00076E6B">
      <w:pPr>
        <w:jc w:val="both"/>
        <w:rPr>
          <w:rFonts w:ascii="Arial Narrow" w:hAnsi="Arial Narrow" w:cs="Arial Narrow"/>
          <w:bCs/>
        </w:rPr>
      </w:pPr>
      <w:r w:rsidRPr="006D346D">
        <w:lastRenderedPageBreak/>
        <w:t xml:space="preserve">Stanovisko za ZMOS predniesol </w:t>
      </w:r>
      <w:r w:rsidRPr="00F21785">
        <w:t>pán</w:t>
      </w:r>
      <w:r w:rsidR="000C5B2D">
        <w:t xml:space="preserve"> </w:t>
      </w:r>
      <w:proofErr w:type="spellStart"/>
      <w:r w:rsidR="00807040">
        <w:t>Dvonč</w:t>
      </w:r>
      <w:proofErr w:type="spellEnd"/>
      <w:r w:rsidR="00076E6B" w:rsidRPr="00F21785">
        <w:t xml:space="preserve">, ktorý </w:t>
      </w:r>
      <w:r w:rsidR="00076E6B">
        <w:t>neuplatnil</w:t>
      </w:r>
      <w:r w:rsidR="00076E6B" w:rsidRPr="00F21785">
        <w:rPr>
          <w:bCs/>
        </w:rPr>
        <w:t xml:space="preserve"> k materiálu </w:t>
      </w:r>
      <w:r w:rsidR="00076E6B">
        <w:rPr>
          <w:bCs/>
        </w:rPr>
        <w:t xml:space="preserve">žiadne </w:t>
      </w:r>
      <w:r w:rsidR="00076E6B" w:rsidRPr="00F21785">
        <w:t>pripomienky</w:t>
      </w:r>
      <w:r w:rsidR="00807040">
        <w:t>,</w:t>
      </w:r>
      <w:r w:rsidR="00076E6B" w:rsidRPr="00F21785">
        <w:t xml:space="preserve"> </w:t>
      </w:r>
      <w:r w:rsidR="00807040">
        <w:t xml:space="preserve"> súhlasil s návrhom 400 eur a </w:t>
      </w:r>
      <w:r w:rsidR="00076E6B" w:rsidRPr="00F21785">
        <w:rPr>
          <w:bCs/>
        </w:rPr>
        <w:t xml:space="preserve">odporučil </w:t>
      </w:r>
      <w:r w:rsidR="00076E6B">
        <w:rPr>
          <w:bCs/>
        </w:rPr>
        <w:t xml:space="preserve">ho </w:t>
      </w:r>
      <w:r w:rsidR="00076E6B" w:rsidRPr="00F21785">
        <w:rPr>
          <w:bCs/>
        </w:rPr>
        <w:t>na ďalšie</w:t>
      </w:r>
      <w:r w:rsidR="00076E6B">
        <w:rPr>
          <w:bCs/>
        </w:rPr>
        <w:t xml:space="preserve"> legislatívne </w:t>
      </w:r>
      <w:r w:rsidR="00076E6B" w:rsidRPr="00F21785">
        <w:rPr>
          <w:bCs/>
        </w:rPr>
        <w:t xml:space="preserve"> konanie.</w:t>
      </w:r>
    </w:p>
    <w:p w:rsidR="00E670E9" w:rsidRDefault="00E670E9" w:rsidP="00076E6B">
      <w:pPr>
        <w:jc w:val="both"/>
      </w:pPr>
    </w:p>
    <w:p w:rsidR="00E670E9" w:rsidRPr="005044EB" w:rsidRDefault="00E670E9" w:rsidP="00E670E9">
      <w:pPr>
        <w:pStyle w:val="Odsekzoznamu"/>
        <w:ind w:left="0"/>
        <w:jc w:val="both"/>
        <w:rPr>
          <w:b/>
          <w:sz w:val="24"/>
          <w:szCs w:val="24"/>
        </w:rPr>
      </w:pPr>
      <w:r w:rsidRPr="005044EB">
        <w:rPr>
          <w:b/>
          <w:sz w:val="24"/>
          <w:szCs w:val="24"/>
        </w:rPr>
        <w:t>Záver:</w:t>
      </w:r>
    </w:p>
    <w:p w:rsidR="00E670E9" w:rsidRPr="005044EB" w:rsidRDefault="00E670E9" w:rsidP="00E670E9">
      <w:pPr>
        <w:jc w:val="both"/>
        <w:rPr>
          <w:b/>
        </w:rPr>
      </w:pPr>
      <w:r w:rsidRPr="005044EB">
        <w:rPr>
          <w:b/>
        </w:rPr>
        <w:t>Rada</w:t>
      </w:r>
    </w:p>
    <w:p w:rsidR="00E670E9" w:rsidRPr="007157F5" w:rsidRDefault="00270EEF" w:rsidP="003A2D37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7157F5">
        <w:rPr>
          <w:b/>
          <w:sz w:val="24"/>
          <w:szCs w:val="24"/>
        </w:rPr>
        <w:t>nedospela k dohode z dôvodu nesúhlasu RÚZ</w:t>
      </w:r>
      <w:r w:rsidR="00E670E9" w:rsidRPr="007157F5">
        <w:rPr>
          <w:b/>
          <w:sz w:val="24"/>
          <w:szCs w:val="24"/>
        </w:rPr>
        <w:t>,</w:t>
      </w:r>
      <w:r w:rsidRPr="007157F5">
        <w:rPr>
          <w:b/>
          <w:sz w:val="24"/>
          <w:szCs w:val="24"/>
        </w:rPr>
        <w:t xml:space="preserve"> AZZZ SR a KOZ SR,</w:t>
      </w:r>
    </w:p>
    <w:p w:rsidR="00270EEF" w:rsidRPr="007157F5" w:rsidRDefault="00270EEF" w:rsidP="003A2D37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7157F5">
        <w:rPr>
          <w:b/>
          <w:sz w:val="24"/>
          <w:szCs w:val="24"/>
        </w:rPr>
        <w:t>ZMOS</w:t>
      </w:r>
      <w:r w:rsidR="00807040" w:rsidRPr="007157F5">
        <w:rPr>
          <w:b/>
          <w:sz w:val="24"/>
          <w:szCs w:val="24"/>
        </w:rPr>
        <w:t xml:space="preserve"> súhlasí s</w:t>
      </w:r>
      <w:r w:rsidR="008901EA">
        <w:rPr>
          <w:b/>
          <w:sz w:val="24"/>
          <w:szCs w:val="24"/>
        </w:rPr>
        <w:t> </w:t>
      </w:r>
      <w:r w:rsidR="00807040" w:rsidRPr="007157F5">
        <w:rPr>
          <w:b/>
          <w:sz w:val="24"/>
          <w:szCs w:val="24"/>
        </w:rPr>
        <w:t>návrhom</w:t>
      </w:r>
      <w:r w:rsidR="008901EA">
        <w:rPr>
          <w:b/>
          <w:sz w:val="24"/>
          <w:szCs w:val="24"/>
        </w:rPr>
        <w:t xml:space="preserve"> 400 eur</w:t>
      </w:r>
      <w:r w:rsidR="00807040" w:rsidRPr="007157F5">
        <w:rPr>
          <w:b/>
          <w:sz w:val="24"/>
          <w:szCs w:val="24"/>
        </w:rPr>
        <w:t>.</w:t>
      </w:r>
    </w:p>
    <w:p w:rsidR="004110AD" w:rsidRDefault="00E670E9" w:rsidP="004110AD">
      <w:pPr>
        <w:jc w:val="both"/>
        <w:rPr>
          <w:b/>
          <w:u w:val="single"/>
        </w:rPr>
      </w:pPr>
      <w:r>
        <w:rPr>
          <w:b/>
          <w:u w:val="single"/>
        </w:rPr>
        <w:t>K bodu 4</w:t>
      </w:r>
    </w:p>
    <w:p w:rsidR="00E670E9" w:rsidRPr="00E670E9" w:rsidRDefault="00E670E9" w:rsidP="00E670E9">
      <w:pPr>
        <w:jc w:val="both"/>
      </w:pPr>
      <w:r w:rsidRPr="00E670E9">
        <w:t>Program odpadového hospodárstva SR na roky 2016 - 2020</w:t>
      </w:r>
    </w:p>
    <w:p w:rsidR="004110AD" w:rsidRDefault="004110AD" w:rsidP="004110AD">
      <w:pPr>
        <w:jc w:val="both"/>
      </w:pPr>
      <w:r w:rsidRPr="00F3492A">
        <w:t xml:space="preserve">Predmetný </w:t>
      </w:r>
      <w:r w:rsidR="00913180">
        <w:t>materiál</w:t>
      </w:r>
      <w:r>
        <w:t xml:space="preserve"> uvied</w:t>
      </w:r>
      <w:r w:rsidRPr="00F3492A">
        <w:t xml:space="preserve">ol </w:t>
      </w:r>
      <w:r w:rsidR="00BE6134">
        <w:t>štátny tajomník M</w:t>
      </w:r>
      <w:r>
        <w:t>inister</w:t>
      </w:r>
      <w:r w:rsidR="00BE6134">
        <w:t>stva</w:t>
      </w:r>
      <w:r>
        <w:t xml:space="preserve"> </w:t>
      </w:r>
      <w:r w:rsidR="00E670E9">
        <w:t>životného prostredia SR</w:t>
      </w:r>
      <w:r>
        <w:t xml:space="preserve"> pán </w:t>
      </w:r>
      <w:proofErr w:type="spellStart"/>
      <w:r w:rsidR="00BE6134">
        <w:t>Ferencz</w:t>
      </w:r>
      <w:proofErr w:type="spellEnd"/>
      <w:r>
        <w:t>.</w:t>
      </w:r>
    </w:p>
    <w:p w:rsidR="004110AD" w:rsidRDefault="004110AD" w:rsidP="004110AD">
      <w:pPr>
        <w:jc w:val="both"/>
        <w:rPr>
          <w:bCs/>
        </w:rPr>
      </w:pPr>
    </w:p>
    <w:p w:rsidR="00F21785" w:rsidRDefault="00E670E9" w:rsidP="00F21785">
      <w:pPr>
        <w:jc w:val="both"/>
      </w:pPr>
      <w:r>
        <w:t>S</w:t>
      </w:r>
      <w:r w:rsidRPr="00F3492A">
        <w:t>ta</w:t>
      </w:r>
      <w:r>
        <w:t xml:space="preserve">novisko za KOZ SR </w:t>
      </w:r>
      <w:r w:rsidRPr="00A9254F">
        <w:t>predniesol</w:t>
      </w:r>
      <w:r>
        <w:t xml:space="preserve"> pán</w:t>
      </w:r>
      <w:r w:rsidR="00F21785">
        <w:t xml:space="preserve"> </w:t>
      </w:r>
      <w:proofErr w:type="spellStart"/>
      <w:r w:rsidR="007157F5">
        <w:t>Zaparanik</w:t>
      </w:r>
      <w:proofErr w:type="spellEnd"/>
      <w:r w:rsidR="00F21785">
        <w:t xml:space="preserve">, ktorý uviedol, že </w:t>
      </w:r>
      <w:r w:rsidR="00F21785" w:rsidRPr="004114EB">
        <w:t>KOZ SR k</w:t>
      </w:r>
      <w:r w:rsidR="00F21785">
        <w:t xml:space="preserve">  </w:t>
      </w:r>
      <w:r w:rsidR="00F21785" w:rsidRPr="009C278E">
        <w:t xml:space="preserve">predloženému </w:t>
      </w:r>
      <w:r w:rsidR="00F21785">
        <w:t xml:space="preserve">materiálu </w:t>
      </w:r>
      <w:r w:rsidR="00F21785" w:rsidRPr="004114EB">
        <w:t>nemá pripomienky</w:t>
      </w:r>
      <w:r w:rsidR="00F21785">
        <w:t xml:space="preserve"> a odporučil materiál na ďalšie konanie</w:t>
      </w:r>
      <w:r w:rsidR="00F21785" w:rsidRPr="004114EB">
        <w:t>.</w:t>
      </w:r>
    </w:p>
    <w:p w:rsidR="00270EEF" w:rsidRDefault="00270EEF" w:rsidP="00F21785">
      <w:pPr>
        <w:jc w:val="both"/>
      </w:pPr>
    </w:p>
    <w:p w:rsidR="00270EEF" w:rsidRPr="008901EA" w:rsidRDefault="00E670E9" w:rsidP="008901EA">
      <w:pPr>
        <w:pStyle w:val="Odsekzoznamu"/>
        <w:ind w:left="0"/>
        <w:jc w:val="both"/>
        <w:rPr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</w:t>
      </w:r>
      <w:r>
        <w:rPr>
          <w:sz w:val="24"/>
          <w:szCs w:val="24"/>
        </w:rPr>
        <w:t xml:space="preserve">pán </w:t>
      </w:r>
      <w:proofErr w:type="spellStart"/>
      <w:r w:rsidR="007157F5">
        <w:rPr>
          <w:sz w:val="24"/>
          <w:szCs w:val="24"/>
        </w:rPr>
        <w:t>Karlubík</w:t>
      </w:r>
      <w:proofErr w:type="spellEnd"/>
      <w:r w:rsidR="007157F5">
        <w:rPr>
          <w:sz w:val="24"/>
          <w:szCs w:val="24"/>
        </w:rPr>
        <w:t>,</w:t>
      </w:r>
      <w:r w:rsidR="008901EA">
        <w:rPr>
          <w:sz w:val="24"/>
          <w:szCs w:val="24"/>
        </w:rPr>
        <w:t xml:space="preserve"> ktorý dal slovo pánovi </w:t>
      </w:r>
      <w:r w:rsidR="007157F5">
        <w:rPr>
          <w:sz w:val="24"/>
          <w:szCs w:val="24"/>
        </w:rPr>
        <w:t xml:space="preserve"> </w:t>
      </w:r>
      <w:proofErr w:type="spellStart"/>
      <w:r w:rsidR="007157F5">
        <w:rPr>
          <w:sz w:val="24"/>
          <w:szCs w:val="24"/>
        </w:rPr>
        <w:t>Machalík</w:t>
      </w:r>
      <w:r w:rsidR="008901EA">
        <w:rPr>
          <w:sz w:val="24"/>
          <w:szCs w:val="24"/>
        </w:rPr>
        <w:t>ovi</w:t>
      </w:r>
      <w:proofErr w:type="spellEnd"/>
      <w:r w:rsidR="008901EA">
        <w:rPr>
          <w:sz w:val="24"/>
          <w:szCs w:val="24"/>
        </w:rPr>
        <w:t>, ktorý prezentoval pripomienky z písomného stanoviska:</w:t>
      </w:r>
    </w:p>
    <w:p w:rsidR="00270EEF" w:rsidRPr="00270EEF" w:rsidRDefault="00270EEF" w:rsidP="00270EEF">
      <w:pPr>
        <w:jc w:val="both"/>
        <w:rPr>
          <w:color w:val="000000"/>
        </w:rPr>
      </w:pPr>
      <w:r w:rsidRPr="008901EA">
        <w:rPr>
          <w:color w:val="000000"/>
        </w:rPr>
        <w:t>Bod 4.1.12 doplniť</w:t>
      </w:r>
      <w:r w:rsidR="00EC3AE8">
        <w:rPr>
          <w:color w:val="000000"/>
        </w:rPr>
        <w:t xml:space="preserve"> povinnosť pre SR</w:t>
      </w:r>
      <w:r w:rsidRPr="00270EEF">
        <w:rPr>
          <w:color w:val="000000"/>
        </w:rPr>
        <w:t>, pre výrobcov rovnakú povinnosť vykonávať št</w:t>
      </w:r>
      <w:r>
        <w:rPr>
          <w:color w:val="000000"/>
        </w:rPr>
        <w:t>v</w:t>
      </w:r>
      <w:r w:rsidRPr="00270EEF">
        <w:rPr>
          <w:color w:val="000000"/>
        </w:rPr>
        <w:t>rťročne a nahradiť vo všetkých ods</w:t>
      </w:r>
      <w:r w:rsidR="00EC3AE8">
        <w:rPr>
          <w:color w:val="000000"/>
        </w:rPr>
        <w:t>ekoch</w:t>
      </w:r>
      <w:r w:rsidRPr="00270EEF">
        <w:rPr>
          <w:color w:val="000000"/>
        </w:rPr>
        <w:t xml:space="preserve"> predchádzajúci rok, rokom dovozu </w:t>
      </w:r>
    </w:p>
    <w:p w:rsidR="008901EA" w:rsidRDefault="00270EEF" w:rsidP="00270EEF">
      <w:pPr>
        <w:jc w:val="both"/>
        <w:rPr>
          <w:color w:val="000000"/>
        </w:rPr>
      </w:pPr>
      <w:r w:rsidRPr="00270EEF">
        <w:rPr>
          <w:color w:val="000000"/>
        </w:rPr>
        <w:t>Zdôvodnenie: Uvedená zmena vychádza z potreby praxe z technických dôvodov a zosúladenia so zákonom o DPH po kvartáloch) , ako aj zabráneniu špekulácií s vždy novými firmami vyhnúť sa povinnosti zberu a recyklácie. Povinnosť má byť vynútiteľná, čo v prípade prvého roka dovozu abstinuje a teda je v rozpore so smernicou aj nariadením.</w:t>
      </w:r>
    </w:p>
    <w:p w:rsidR="00270EEF" w:rsidRPr="00270EEF" w:rsidRDefault="00270EEF" w:rsidP="00270EEF">
      <w:pPr>
        <w:jc w:val="both"/>
        <w:rPr>
          <w:color w:val="000000"/>
        </w:rPr>
      </w:pPr>
      <w:r w:rsidRPr="00270EEF">
        <w:rPr>
          <w:color w:val="000000"/>
        </w:rPr>
        <w:t xml:space="preserve"> </w:t>
      </w:r>
    </w:p>
    <w:p w:rsidR="00270EEF" w:rsidRPr="00270EEF" w:rsidRDefault="00270EEF" w:rsidP="00270EEF">
      <w:pPr>
        <w:pStyle w:val="Default"/>
        <w:jc w:val="both"/>
        <w:rPr>
          <w:rFonts w:ascii="Times New Roman" w:hAnsi="Times New Roman" w:cs="Times New Roman"/>
        </w:rPr>
      </w:pPr>
      <w:r w:rsidRPr="00270EEF">
        <w:rPr>
          <w:rFonts w:ascii="Times New Roman" w:hAnsi="Times New Roman" w:cs="Times New Roman"/>
        </w:rPr>
        <w:t>Strana 115 prvý ods</w:t>
      </w:r>
      <w:r w:rsidR="00EC3AE8">
        <w:rPr>
          <w:rFonts w:ascii="Times New Roman" w:hAnsi="Times New Roman" w:cs="Times New Roman"/>
        </w:rPr>
        <w:t>ek</w:t>
      </w:r>
      <w:r w:rsidRPr="00270EEF">
        <w:rPr>
          <w:rFonts w:ascii="Times New Roman" w:hAnsi="Times New Roman" w:cs="Times New Roman"/>
        </w:rPr>
        <w:t xml:space="preserve"> v druhom stĺpci upraviť nasledovne: </w:t>
      </w:r>
    </w:p>
    <w:p w:rsidR="00270EEF" w:rsidRPr="00270EEF" w:rsidRDefault="00270EEF" w:rsidP="00270EEF">
      <w:pPr>
        <w:autoSpaceDE w:val="0"/>
        <w:autoSpaceDN w:val="0"/>
        <w:adjustRightInd w:val="0"/>
        <w:jc w:val="both"/>
        <w:rPr>
          <w:color w:val="000000"/>
        </w:rPr>
      </w:pPr>
      <w:r w:rsidRPr="00270EEF">
        <w:rPr>
          <w:color w:val="000000"/>
        </w:rPr>
        <w:t>cezhraničnú prepravu z územia SR do iného ČŠ alebo vývoz z územia SR do iného ako ČŠ za účelom zhodnotenia určených prúdov nebezpečných odpadov, pre ktoré sú stanovené minimálne ciele v kapitole 4.1, povoliť len ak v SR neexistujú technické možnosti ani potrebné zariadenia alebo neexistuje dostatočná kapacita na zhodnocovanie alebo recykláciu daného nebezpečného odpadu, a oznamovateľ alebo iná právnická alebo fyzická osoba v jeho mene, preukáže, že percentuálna miera zhodnotenia alebo recyklácie v konkrétnom zariadení na zhodnocovanie alebo recykláciu nebezpečného odpadu mimo územia SR je vyššia, ako je percentuálna miera zhodnotenia alebo recyklácia stanovená v konkrétnom spracovateľskom zariadení na území SR, má dostatočnú kapacitu a je zabezpečená činnosťami R2 – R9 podľa prílohy č. 1 nového zákona o odpadoch, alebo povoliť ak nie je ohrozená funkčnosť spracovateľského zariadenia zapríčinená nedostatkom minimálneho množstva posudzovaného odpadu.</w:t>
      </w:r>
    </w:p>
    <w:p w:rsidR="00270EEF" w:rsidRPr="00270EEF" w:rsidRDefault="00270EEF" w:rsidP="00270EEF">
      <w:pPr>
        <w:pStyle w:val="Default"/>
        <w:jc w:val="both"/>
        <w:rPr>
          <w:rFonts w:ascii="Times New Roman" w:hAnsi="Times New Roman" w:cs="Times New Roman"/>
        </w:rPr>
      </w:pPr>
      <w:r w:rsidRPr="00270EEF">
        <w:rPr>
          <w:rFonts w:ascii="Times New Roman" w:hAnsi="Times New Roman" w:cs="Times New Roman"/>
        </w:rPr>
        <w:t xml:space="preserve">Zdôvodnenie: </w:t>
      </w:r>
    </w:p>
    <w:p w:rsidR="00270EEF" w:rsidRPr="00270EEF" w:rsidRDefault="00270EEF" w:rsidP="00270EEF">
      <w:pPr>
        <w:pStyle w:val="Default"/>
        <w:jc w:val="both"/>
        <w:rPr>
          <w:rFonts w:ascii="Times New Roman" w:hAnsi="Times New Roman" w:cs="Times New Roman"/>
        </w:rPr>
      </w:pPr>
      <w:r w:rsidRPr="00270EEF">
        <w:rPr>
          <w:rFonts w:ascii="Times New Roman" w:hAnsi="Times New Roman" w:cs="Times New Roman"/>
        </w:rPr>
        <w:t xml:space="preserve">Znenie by umožňovalo vyvážať do štátov s nižšou mierou recyklačnej efektivity, ako v SR, čo je v rozpore so smernicou ako aj bazilejským dohovorom. </w:t>
      </w:r>
    </w:p>
    <w:p w:rsidR="00270EEF" w:rsidRPr="00270EEF" w:rsidRDefault="00270EEF" w:rsidP="00270EEF">
      <w:pPr>
        <w:pStyle w:val="Default"/>
        <w:jc w:val="both"/>
        <w:rPr>
          <w:rFonts w:ascii="Times New Roman" w:hAnsi="Times New Roman" w:cs="Times New Roman"/>
        </w:rPr>
      </w:pPr>
    </w:p>
    <w:p w:rsidR="00270EEF" w:rsidRPr="008901EA" w:rsidRDefault="00270EEF" w:rsidP="00270EEF">
      <w:pPr>
        <w:pStyle w:val="Default"/>
        <w:jc w:val="both"/>
        <w:rPr>
          <w:rFonts w:ascii="Times New Roman" w:hAnsi="Times New Roman" w:cs="Times New Roman"/>
        </w:rPr>
      </w:pPr>
      <w:r w:rsidRPr="008901EA">
        <w:rPr>
          <w:rFonts w:ascii="Times New Roman" w:hAnsi="Times New Roman" w:cs="Times New Roman"/>
        </w:rPr>
        <w:t>Doplniť do bodu 4.3, posledný ods</w:t>
      </w:r>
      <w:r w:rsidR="00EC3AE8">
        <w:rPr>
          <w:rFonts w:ascii="Times New Roman" w:hAnsi="Times New Roman" w:cs="Times New Roman"/>
        </w:rPr>
        <w:t>ek</w:t>
      </w:r>
    </w:p>
    <w:p w:rsidR="00270EEF" w:rsidRPr="00270EEF" w:rsidRDefault="00270EEF" w:rsidP="00270EEF">
      <w:pPr>
        <w:pStyle w:val="Default"/>
        <w:jc w:val="both"/>
        <w:rPr>
          <w:rFonts w:ascii="Times New Roman" w:hAnsi="Times New Roman" w:cs="Times New Roman"/>
        </w:rPr>
      </w:pPr>
      <w:r w:rsidRPr="00270EEF">
        <w:rPr>
          <w:rFonts w:ascii="Times New Roman" w:hAnsi="Times New Roman" w:cs="Times New Roman"/>
        </w:rPr>
        <w:t xml:space="preserve">doplniť o batérie a akumulátory </w:t>
      </w:r>
    </w:p>
    <w:p w:rsidR="00270EEF" w:rsidRPr="00270EEF" w:rsidRDefault="00270EEF" w:rsidP="00270EEF">
      <w:pPr>
        <w:pStyle w:val="Default"/>
        <w:jc w:val="both"/>
        <w:rPr>
          <w:rFonts w:ascii="Times New Roman" w:hAnsi="Times New Roman" w:cs="Times New Roman"/>
        </w:rPr>
      </w:pPr>
      <w:r w:rsidRPr="00270EEF">
        <w:rPr>
          <w:rFonts w:ascii="Times New Roman" w:hAnsi="Times New Roman" w:cs="Times New Roman"/>
        </w:rPr>
        <w:t>pri plánovaných a uskutočňovaných cezhraničných prepravách podozrivých elektrozariadení, batérií a akumulátorov (t.j. elektrozariadení, batérií a akumulátorov, ktorých držiteľ</w:t>
      </w:r>
      <w:r w:rsidR="00EC3AE8">
        <w:rPr>
          <w:rFonts w:ascii="Times New Roman" w:hAnsi="Times New Roman" w:cs="Times New Roman"/>
        </w:rPr>
        <w:t xml:space="preserve"> tvrdí, že sa nejedná o </w:t>
      </w:r>
      <w:proofErr w:type="spellStart"/>
      <w:r w:rsidR="00EC3AE8">
        <w:rPr>
          <w:rFonts w:ascii="Times New Roman" w:hAnsi="Times New Roman" w:cs="Times New Roman"/>
        </w:rPr>
        <w:t>elektroo</w:t>
      </w:r>
      <w:r w:rsidRPr="00270EEF">
        <w:rPr>
          <w:rFonts w:ascii="Times New Roman" w:hAnsi="Times New Roman" w:cs="Times New Roman"/>
        </w:rPr>
        <w:t>dpad</w:t>
      </w:r>
      <w:proofErr w:type="spellEnd"/>
      <w:r w:rsidRPr="00270EEF">
        <w:rPr>
          <w:rFonts w:ascii="Times New Roman" w:hAnsi="Times New Roman" w:cs="Times New Roman"/>
        </w:rPr>
        <w:t xml:space="preserve">, respektíve o odpadové akumulátory a batérie a vzniklo podozrenie, že ide o </w:t>
      </w:r>
      <w:proofErr w:type="spellStart"/>
      <w:r w:rsidRPr="00270EEF">
        <w:rPr>
          <w:rFonts w:ascii="Times New Roman" w:hAnsi="Times New Roman" w:cs="Times New Roman"/>
        </w:rPr>
        <w:t>elektroodpad</w:t>
      </w:r>
      <w:proofErr w:type="spellEnd"/>
      <w:r w:rsidRPr="00270EEF">
        <w:rPr>
          <w:rFonts w:ascii="Times New Roman" w:hAnsi="Times New Roman" w:cs="Times New Roman"/>
        </w:rPr>
        <w:t xml:space="preserve">, respektíve o odpadové akumulátory a batérie) kontrolovať dokumentáciu v súlade s § 88 ods. 2 a 3 zákona č. 79/2015 Z. z. o odpadoch a o zmene a doplnení niektorých zákonov, s cieľom eliminovať nezákonné zásielky takýchto odpadov. </w:t>
      </w:r>
    </w:p>
    <w:p w:rsidR="00270EEF" w:rsidRPr="00270EEF" w:rsidRDefault="00270EEF" w:rsidP="00270EEF">
      <w:pPr>
        <w:pStyle w:val="Default"/>
        <w:jc w:val="both"/>
        <w:rPr>
          <w:rFonts w:ascii="Times New Roman" w:hAnsi="Times New Roman" w:cs="Times New Roman"/>
        </w:rPr>
      </w:pPr>
      <w:r w:rsidRPr="00270EEF">
        <w:rPr>
          <w:rFonts w:ascii="Times New Roman" w:hAnsi="Times New Roman" w:cs="Times New Roman"/>
        </w:rPr>
        <w:lastRenderedPageBreak/>
        <w:t xml:space="preserve">Zdôvodnenie: </w:t>
      </w:r>
    </w:p>
    <w:p w:rsidR="00270EEF" w:rsidRPr="00270EEF" w:rsidRDefault="00270EEF" w:rsidP="00270EEF">
      <w:pPr>
        <w:pStyle w:val="Default"/>
        <w:jc w:val="both"/>
        <w:rPr>
          <w:rFonts w:ascii="Times New Roman" w:hAnsi="Times New Roman" w:cs="Times New Roman"/>
        </w:rPr>
      </w:pPr>
      <w:r w:rsidRPr="00270EEF">
        <w:rPr>
          <w:rFonts w:ascii="Times New Roman" w:hAnsi="Times New Roman" w:cs="Times New Roman"/>
        </w:rPr>
        <w:t>zabránenie zneužívania úmyselne chybnej deklarácie odpadu</w:t>
      </w:r>
    </w:p>
    <w:p w:rsidR="00270EEF" w:rsidRPr="00270EEF" w:rsidRDefault="00270EEF" w:rsidP="00270EEF">
      <w:r w:rsidRPr="00270EEF">
        <w:t>AZZZ SR odpor</w:t>
      </w:r>
      <w:r>
        <w:t>učila</w:t>
      </w:r>
      <w:r w:rsidRPr="00270EEF">
        <w:t xml:space="preserve"> materiál na ďalšie konanie po zapracovaní uvedených pripomienok.</w:t>
      </w:r>
      <w:r w:rsidR="008901EA">
        <w:t xml:space="preserve"> </w:t>
      </w:r>
      <w:r w:rsidR="00EC3AE8">
        <w:t>AZZZ SR p</w:t>
      </w:r>
      <w:r w:rsidR="008901EA">
        <w:t>ožiadala predkladateľa o stretnutie k uvedeným pripomienkam.</w:t>
      </w:r>
    </w:p>
    <w:p w:rsidR="00270EEF" w:rsidRPr="008901EA" w:rsidRDefault="00CD2404" w:rsidP="00E670E9">
      <w:pPr>
        <w:pStyle w:val="Odsekzoznamu"/>
        <w:ind w:left="0"/>
        <w:jc w:val="both"/>
        <w:rPr>
          <w:sz w:val="24"/>
          <w:szCs w:val="24"/>
        </w:rPr>
      </w:pPr>
      <w:r w:rsidRPr="008901EA">
        <w:rPr>
          <w:sz w:val="24"/>
          <w:szCs w:val="24"/>
        </w:rPr>
        <w:t>Predkladateľ prisľúbil stretnutie k pripomienkam AZZZ SR.</w:t>
      </w:r>
    </w:p>
    <w:p w:rsidR="00CD2404" w:rsidRPr="009A5D6F" w:rsidRDefault="00CD2404" w:rsidP="00E670E9">
      <w:pPr>
        <w:pStyle w:val="Odsekzoznamu"/>
        <w:ind w:left="0"/>
        <w:jc w:val="both"/>
        <w:rPr>
          <w:color w:val="FF0000"/>
          <w:sz w:val="24"/>
          <w:szCs w:val="24"/>
        </w:rPr>
      </w:pPr>
    </w:p>
    <w:p w:rsidR="00270EEF" w:rsidRPr="00270EEF" w:rsidRDefault="00E670E9" w:rsidP="00270EEF">
      <w:pPr>
        <w:pStyle w:val="Odsekzoznamu"/>
        <w:ind w:left="0"/>
        <w:jc w:val="both"/>
        <w:rPr>
          <w:sz w:val="24"/>
          <w:szCs w:val="24"/>
        </w:rPr>
      </w:pPr>
      <w:r w:rsidRPr="00B37CDC">
        <w:rPr>
          <w:sz w:val="24"/>
          <w:szCs w:val="24"/>
        </w:rPr>
        <w:t xml:space="preserve">Stanovisko za RÚZ predniesol pán </w:t>
      </w:r>
      <w:r w:rsidR="00CD2404">
        <w:rPr>
          <w:sz w:val="24"/>
          <w:szCs w:val="24"/>
        </w:rPr>
        <w:t>Sirota</w:t>
      </w:r>
      <w:r w:rsidR="00270EEF">
        <w:rPr>
          <w:sz w:val="24"/>
          <w:szCs w:val="24"/>
        </w:rPr>
        <w:t xml:space="preserve">, ktorý odporučil do programu doplniť ďalšie opatrenie v časti 4.1.9 </w:t>
      </w:r>
      <w:r w:rsidR="00270EEF" w:rsidRPr="00270EEF">
        <w:rPr>
          <w:sz w:val="24"/>
          <w:szCs w:val="24"/>
        </w:rPr>
        <w:t xml:space="preserve">Ciele a opatrenia pre stavebné odpady a odpady z </w:t>
      </w:r>
      <w:proofErr w:type="spellStart"/>
      <w:r w:rsidR="00270EEF" w:rsidRPr="00270EEF">
        <w:rPr>
          <w:sz w:val="24"/>
          <w:szCs w:val="24"/>
        </w:rPr>
        <w:t>demolícií</w:t>
      </w:r>
      <w:proofErr w:type="spellEnd"/>
      <w:r w:rsidR="00270EEF" w:rsidRPr="00270EEF">
        <w:rPr>
          <w:sz w:val="24"/>
          <w:szCs w:val="24"/>
        </w:rPr>
        <w:t xml:space="preserve"> doplniť nové opatrenie: </w:t>
      </w:r>
    </w:p>
    <w:p w:rsidR="00270EEF" w:rsidRPr="00270EEF" w:rsidRDefault="00270EEF" w:rsidP="00270EEF">
      <w:pPr>
        <w:jc w:val="both"/>
      </w:pPr>
      <w:r w:rsidRPr="00270EEF">
        <w:t>„O 43 Pri stavebných prácach financovaných z verejných zdrojov (predovšetkým pri výstavbe dopravných komunikácií a infraštruktúry) využívať upravený stavebný a demolačný odpad, stavebné materiály a výrobky, pri ktorých výrobe bol zhodnotený odpad (materiálovo alebo energeticky) za podmienky, že spĺňajú funkčné a technické požiadavky, prípadne stavebné výrobky pripravené zo stavebných a demolačných odpadov alebo vedľajších produktov výroby; túto požiadavku zahrnúť do podmienok verejného obstarávania.“</w:t>
      </w:r>
    </w:p>
    <w:p w:rsidR="00270EEF" w:rsidRPr="00CD2404" w:rsidRDefault="00270EEF" w:rsidP="00270EEF">
      <w:pPr>
        <w:jc w:val="both"/>
      </w:pPr>
      <w:r w:rsidRPr="00CD2404">
        <w:t>Odôvodnenie:</w:t>
      </w:r>
    </w:p>
    <w:p w:rsidR="00270EEF" w:rsidRPr="00270EEF" w:rsidRDefault="00270EEF" w:rsidP="00270EEF">
      <w:pPr>
        <w:jc w:val="both"/>
        <w:rPr>
          <w:b/>
        </w:rPr>
      </w:pPr>
      <w:r w:rsidRPr="00270EEF">
        <w:t xml:space="preserve">Doplnenie </w:t>
      </w:r>
      <w:r>
        <w:t>RÚZ žiada</w:t>
      </w:r>
      <w:r w:rsidRPr="00270EEF">
        <w:t xml:space="preserve"> z dôvodu zabezpečenia plnenia cieľa odpadového hospodárstva SR so zameraním na dodržiavanie hierarchie odpadového hospodárstva a opatrení definov</w:t>
      </w:r>
      <w:r>
        <w:t>aných v Surovinovej politike SR</w:t>
      </w:r>
      <w:r w:rsidRPr="00270EEF">
        <w:t>.</w:t>
      </w:r>
    </w:p>
    <w:p w:rsidR="00270EEF" w:rsidRDefault="00CD2404" w:rsidP="00E670E9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Predkladateľ pripomienku RÚZ akceptoval.</w:t>
      </w:r>
    </w:p>
    <w:p w:rsidR="00CD2404" w:rsidRPr="00B37CDC" w:rsidRDefault="00CD2404" w:rsidP="00E670E9">
      <w:pPr>
        <w:pStyle w:val="Odsekzoznamu"/>
        <w:ind w:left="0"/>
        <w:jc w:val="both"/>
        <w:rPr>
          <w:sz w:val="24"/>
          <w:szCs w:val="24"/>
        </w:rPr>
      </w:pPr>
    </w:p>
    <w:p w:rsidR="00BF0389" w:rsidRPr="008901EA" w:rsidRDefault="00E670E9" w:rsidP="00BF0389">
      <w:pPr>
        <w:jc w:val="both"/>
      </w:pPr>
      <w:r w:rsidRPr="006D346D">
        <w:t xml:space="preserve">Stanovisko za </w:t>
      </w:r>
      <w:r w:rsidRPr="008901EA">
        <w:t xml:space="preserve">ZMOS predniesol pán </w:t>
      </w:r>
      <w:r w:rsidR="00913180">
        <w:t xml:space="preserve"> </w:t>
      </w:r>
      <w:proofErr w:type="spellStart"/>
      <w:r w:rsidR="00913180">
        <w:t>Dvonč</w:t>
      </w:r>
      <w:proofErr w:type="spellEnd"/>
      <w:r w:rsidR="00913180">
        <w:t>, ktorý uviedol, že</w:t>
      </w:r>
      <w:r w:rsidR="00CD2404" w:rsidRPr="008901EA">
        <w:t xml:space="preserve"> v </w:t>
      </w:r>
      <w:r w:rsidR="00BF0389" w:rsidRPr="008901EA">
        <w:rPr>
          <w:bCs/>
        </w:rPr>
        <w:t> rámci medzirezortného pripomienkového konania ZMOS uplatnil</w:t>
      </w:r>
      <w:r w:rsidR="00913180">
        <w:rPr>
          <w:bCs/>
        </w:rPr>
        <w:t>o</w:t>
      </w:r>
      <w:r w:rsidR="00BF0389" w:rsidRPr="008901EA">
        <w:rPr>
          <w:bCs/>
        </w:rPr>
        <w:t xml:space="preserve"> k materiálu 11 zásadných pripomienok. Na </w:t>
      </w:r>
      <w:proofErr w:type="spellStart"/>
      <w:r w:rsidR="00BF0389" w:rsidRPr="008901EA">
        <w:rPr>
          <w:bCs/>
        </w:rPr>
        <w:t>rozporových</w:t>
      </w:r>
      <w:proofErr w:type="spellEnd"/>
      <w:r w:rsidR="00BF0389" w:rsidRPr="008901EA">
        <w:rPr>
          <w:bCs/>
        </w:rPr>
        <w:t xml:space="preserve"> konaniach boli jednotlivé rozpory po dohode s predkladateľom odstránené</w:t>
      </w:r>
      <w:r w:rsidR="002F74DB">
        <w:rPr>
          <w:bCs/>
        </w:rPr>
        <w:t>.</w:t>
      </w:r>
      <w:r w:rsidR="00BF0389" w:rsidRPr="008901EA">
        <w:rPr>
          <w:bCs/>
        </w:rPr>
        <w:t xml:space="preserve"> </w:t>
      </w:r>
    </w:p>
    <w:p w:rsidR="00BF0389" w:rsidRPr="00EC3AE8" w:rsidRDefault="00BF0389" w:rsidP="00BF0389">
      <w:pPr>
        <w:rPr>
          <w:bCs/>
        </w:rPr>
      </w:pPr>
      <w:r w:rsidRPr="00EC3AE8">
        <w:rPr>
          <w:bCs/>
        </w:rPr>
        <w:t>Pripomienky k materiálu:</w:t>
      </w:r>
    </w:p>
    <w:p w:rsidR="00BF0389" w:rsidRPr="00EC3AE8" w:rsidRDefault="00BF0389" w:rsidP="00BF0389">
      <w:pPr>
        <w:jc w:val="both"/>
        <w:rPr>
          <w:bCs/>
        </w:rPr>
      </w:pPr>
      <w:r w:rsidRPr="00EC3AE8">
        <w:rPr>
          <w:bCs/>
        </w:rPr>
        <w:t>1. K časti 4. Záväzná časť programu; 4.1. Ciele odpadového hospodárstva do roku 2020; 4.1.7. Ciele a opatrenia pre železné a neželezn</w:t>
      </w:r>
      <w:r w:rsidR="00913180">
        <w:rPr>
          <w:bCs/>
        </w:rPr>
        <w:t>é</w:t>
      </w:r>
      <w:r w:rsidRPr="00EC3AE8">
        <w:rPr>
          <w:bCs/>
        </w:rPr>
        <w:t xml:space="preserve"> kov</w:t>
      </w:r>
      <w:r w:rsidR="00913180">
        <w:rPr>
          <w:bCs/>
        </w:rPr>
        <w:t>y</w:t>
      </w:r>
      <w:r w:rsidRPr="00EC3AE8">
        <w:rPr>
          <w:bCs/>
        </w:rPr>
        <w:t>:</w:t>
      </w:r>
    </w:p>
    <w:p w:rsidR="00BF0389" w:rsidRPr="00EC3AE8" w:rsidRDefault="00EC3AE8" w:rsidP="00BF0389">
      <w:pPr>
        <w:jc w:val="both"/>
        <w:rPr>
          <w:bCs/>
        </w:rPr>
      </w:pPr>
      <w:r>
        <w:rPr>
          <w:bCs/>
        </w:rPr>
        <w:t>ZMOS n</w:t>
      </w:r>
      <w:r w:rsidR="00BF0389" w:rsidRPr="00EC3AE8">
        <w:rPr>
          <w:bCs/>
        </w:rPr>
        <w:t>avrh</w:t>
      </w:r>
      <w:r>
        <w:rPr>
          <w:bCs/>
        </w:rPr>
        <w:t>lo</w:t>
      </w:r>
      <w:r w:rsidR="00BF0389" w:rsidRPr="00EC3AE8">
        <w:rPr>
          <w:bCs/>
        </w:rPr>
        <w:t xml:space="preserve"> úpravu textu druhej vety úvodu, ktorá znie „Do roku 2020 je stanovený cieľ ich materiálového zhodnocovania na úroveň 90 % s nulovým energetickým zhodnocovaním a skládkovaním“ .</w:t>
      </w:r>
    </w:p>
    <w:p w:rsidR="00BF0389" w:rsidRPr="00EC3AE8" w:rsidRDefault="00BF0389" w:rsidP="00BF0389">
      <w:pPr>
        <w:jc w:val="both"/>
        <w:rPr>
          <w:bCs/>
        </w:rPr>
      </w:pPr>
      <w:r w:rsidRPr="00EC3AE8">
        <w:rPr>
          <w:bCs/>
        </w:rPr>
        <w:t>nasledovne:</w:t>
      </w:r>
    </w:p>
    <w:p w:rsidR="00BF0389" w:rsidRPr="00EC3AE8" w:rsidRDefault="00BF0389" w:rsidP="00BF0389">
      <w:pPr>
        <w:jc w:val="both"/>
        <w:rPr>
          <w:bCs/>
        </w:rPr>
      </w:pPr>
      <w:r w:rsidRPr="00EC3AE8">
        <w:rPr>
          <w:bCs/>
        </w:rPr>
        <w:t>„Do roku 2020 je stanovený cieľ ich materiálového zhodnocovania na úroveň 90 % s nulovým energetickým zhodnocovaním a postupným znižovaním skládkovania na úroveň maximálne 1 %“.</w:t>
      </w:r>
    </w:p>
    <w:p w:rsidR="00BF0389" w:rsidRPr="00EC3AE8" w:rsidRDefault="00BF0389" w:rsidP="00BF0389">
      <w:pPr>
        <w:rPr>
          <w:bCs/>
        </w:rPr>
      </w:pPr>
      <w:r w:rsidRPr="00EC3AE8">
        <w:rPr>
          <w:bCs/>
        </w:rPr>
        <w:t>Odôvodnenie:</w:t>
      </w:r>
    </w:p>
    <w:p w:rsidR="00BF0389" w:rsidRPr="00EC3AE8" w:rsidRDefault="00BF0389" w:rsidP="002F74DB">
      <w:pPr>
        <w:jc w:val="both"/>
        <w:rPr>
          <w:bCs/>
        </w:rPr>
      </w:pPr>
      <w:r w:rsidRPr="00EC3AE8">
        <w:rPr>
          <w:bCs/>
        </w:rPr>
        <w:t>Cieľom pripomienky je zosúladenie úvodného textu s tabuľkou 4-6 Ciele pre železné a neželezné kovy.</w:t>
      </w:r>
    </w:p>
    <w:p w:rsidR="00BF0389" w:rsidRPr="00EC3AE8" w:rsidRDefault="00BF0389" w:rsidP="00BF0389">
      <w:pPr>
        <w:jc w:val="both"/>
        <w:rPr>
          <w:bCs/>
        </w:rPr>
      </w:pPr>
      <w:r w:rsidRPr="00EC3AE8">
        <w:rPr>
          <w:bCs/>
        </w:rPr>
        <w:t xml:space="preserve">2. K časti 4. Záväzná časť programu; 4.1. Ciele odpadového hospodárstva do roku 2020; 4.1.10. Ciele a opatrenia pre odpadové pneumatiky: </w:t>
      </w:r>
    </w:p>
    <w:p w:rsidR="00BF0389" w:rsidRPr="008901EA" w:rsidRDefault="00EC3AE8" w:rsidP="00BF0389">
      <w:pPr>
        <w:jc w:val="both"/>
        <w:rPr>
          <w:bCs/>
        </w:rPr>
      </w:pPr>
      <w:r>
        <w:rPr>
          <w:bCs/>
        </w:rPr>
        <w:t>ZMOS n</w:t>
      </w:r>
      <w:r w:rsidRPr="00EC3AE8">
        <w:rPr>
          <w:bCs/>
        </w:rPr>
        <w:t>avrh</w:t>
      </w:r>
      <w:r>
        <w:rPr>
          <w:bCs/>
        </w:rPr>
        <w:t>lo</w:t>
      </w:r>
      <w:r w:rsidR="00BF0389" w:rsidRPr="008901EA">
        <w:rPr>
          <w:bCs/>
        </w:rPr>
        <w:t xml:space="preserve"> doplnenie stručného popisného textu k tabuľke 4-8. Ciele pre odpadové pneumatiky nasledovného znenia:</w:t>
      </w:r>
    </w:p>
    <w:p w:rsidR="00BF0389" w:rsidRPr="008901EA" w:rsidRDefault="00BF0389" w:rsidP="00BF0389">
      <w:pPr>
        <w:jc w:val="both"/>
        <w:rPr>
          <w:bCs/>
        </w:rPr>
      </w:pPr>
      <w:r w:rsidRPr="008901EA">
        <w:rPr>
          <w:bCs/>
        </w:rPr>
        <w:t>„Do roku 2020 je stanovený cieľ ich materiálového zhodnocovania na úroveň 80 % s 15 % energetickým zhodnocovaním a postupným znižovaním skládkovania na úroveň maximálne 1 %.“.</w:t>
      </w:r>
    </w:p>
    <w:p w:rsidR="00BF0389" w:rsidRPr="008901EA" w:rsidRDefault="00BF0389" w:rsidP="00BF0389">
      <w:pPr>
        <w:jc w:val="both"/>
        <w:rPr>
          <w:bCs/>
        </w:rPr>
      </w:pPr>
      <w:r w:rsidRPr="008901EA">
        <w:rPr>
          <w:bCs/>
        </w:rPr>
        <w:t xml:space="preserve">ZMOS </w:t>
      </w:r>
      <w:r w:rsidR="00CD2404" w:rsidRPr="008901EA">
        <w:rPr>
          <w:bCs/>
        </w:rPr>
        <w:t>odporučilo</w:t>
      </w:r>
      <w:r w:rsidRPr="008901EA">
        <w:rPr>
          <w:bCs/>
        </w:rPr>
        <w:t xml:space="preserve"> predložený návrh materiálu na ďalšie konanie.                           </w:t>
      </w:r>
    </w:p>
    <w:p w:rsidR="00BF0389" w:rsidRDefault="00CD2404" w:rsidP="00F21785">
      <w:pPr>
        <w:jc w:val="both"/>
        <w:rPr>
          <w:bCs/>
        </w:rPr>
      </w:pPr>
      <w:r w:rsidRPr="008901EA">
        <w:rPr>
          <w:bCs/>
        </w:rPr>
        <w:t>Predkladateľ pripomienky ZMOS akceptoval.</w:t>
      </w:r>
    </w:p>
    <w:p w:rsidR="002F74DB" w:rsidRDefault="002F74DB" w:rsidP="00F21785">
      <w:pPr>
        <w:jc w:val="both"/>
        <w:rPr>
          <w:bCs/>
        </w:rPr>
      </w:pPr>
    </w:p>
    <w:p w:rsidR="002F74DB" w:rsidRDefault="002F74DB" w:rsidP="00F21785">
      <w:pPr>
        <w:jc w:val="both"/>
        <w:rPr>
          <w:bCs/>
        </w:rPr>
      </w:pPr>
    </w:p>
    <w:p w:rsidR="002F74DB" w:rsidRDefault="002F74DB" w:rsidP="00F21785">
      <w:pPr>
        <w:jc w:val="both"/>
        <w:rPr>
          <w:bCs/>
        </w:rPr>
      </w:pPr>
    </w:p>
    <w:p w:rsidR="002F74DB" w:rsidRDefault="002F74DB" w:rsidP="00F21785">
      <w:pPr>
        <w:jc w:val="both"/>
        <w:rPr>
          <w:bCs/>
        </w:rPr>
      </w:pPr>
    </w:p>
    <w:p w:rsidR="00E670E9" w:rsidRPr="005044EB" w:rsidRDefault="00E670E9" w:rsidP="00E670E9">
      <w:pPr>
        <w:pStyle w:val="Odsekzoznamu"/>
        <w:ind w:left="0"/>
        <w:jc w:val="both"/>
        <w:rPr>
          <w:b/>
          <w:sz w:val="24"/>
          <w:szCs w:val="24"/>
        </w:rPr>
      </w:pPr>
      <w:r w:rsidRPr="005044EB">
        <w:rPr>
          <w:b/>
          <w:sz w:val="24"/>
          <w:szCs w:val="24"/>
        </w:rPr>
        <w:lastRenderedPageBreak/>
        <w:t>Záver:</w:t>
      </w:r>
    </w:p>
    <w:p w:rsidR="00E670E9" w:rsidRPr="003C61A3" w:rsidRDefault="00E670E9" w:rsidP="00E670E9">
      <w:pPr>
        <w:jc w:val="both"/>
        <w:rPr>
          <w:b/>
        </w:rPr>
      </w:pPr>
      <w:r w:rsidRPr="003C61A3">
        <w:rPr>
          <w:b/>
        </w:rPr>
        <w:t>Rada</w:t>
      </w:r>
    </w:p>
    <w:p w:rsidR="00E670E9" w:rsidRPr="003C61A3" w:rsidRDefault="00E670E9" w:rsidP="003A2D37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3C61A3">
        <w:rPr>
          <w:b/>
          <w:sz w:val="24"/>
          <w:szCs w:val="24"/>
        </w:rPr>
        <w:t xml:space="preserve">súhlasí s predloženým materiálom </w:t>
      </w:r>
      <w:r w:rsidR="00CD2404" w:rsidRPr="003C61A3">
        <w:rPr>
          <w:b/>
          <w:sz w:val="24"/>
          <w:szCs w:val="24"/>
        </w:rPr>
        <w:t>s pripomien</w:t>
      </w:r>
      <w:r w:rsidRPr="003C61A3">
        <w:rPr>
          <w:b/>
          <w:sz w:val="24"/>
          <w:szCs w:val="24"/>
        </w:rPr>
        <w:t>k</w:t>
      </w:r>
      <w:r w:rsidR="00CD2404" w:rsidRPr="003C61A3">
        <w:rPr>
          <w:b/>
          <w:sz w:val="24"/>
          <w:szCs w:val="24"/>
        </w:rPr>
        <w:t>ami AZZZ SR</w:t>
      </w:r>
      <w:r w:rsidRPr="003C61A3">
        <w:rPr>
          <w:b/>
          <w:sz w:val="24"/>
          <w:szCs w:val="24"/>
        </w:rPr>
        <w:t>,</w:t>
      </w:r>
    </w:p>
    <w:p w:rsidR="00CD2404" w:rsidRPr="003C61A3" w:rsidRDefault="00CD2404" w:rsidP="003A2D37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3C61A3">
        <w:rPr>
          <w:b/>
          <w:sz w:val="24"/>
          <w:szCs w:val="24"/>
        </w:rPr>
        <w:t>RÚZ, KOZ SR a ZMOS súhlasili bez pripomienok,</w:t>
      </w:r>
    </w:p>
    <w:p w:rsidR="00E670E9" w:rsidRPr="003C61A3" w:rsidRDefault="00E670E9" w:rsidP="003A2D37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3C61A3">
        <w:rPr>
          <w:b/>
          <w:sz w:val="24"/>
          <w:szCs w:val="24"/>
        </w:rPr>
        <w:t>odporúča ho na ďalšie konanie.</w:t>
      </w:r>
    </w:p>
    <w:p w:rsidR="00036D21" w:rsidRDefault="00036D21" w:rsidP="00036D21">
      <w:pPr>
        <w:jc w:val="both"/>
        <w:rPr>
          <w:b/>
          <w:u w:val="single"/>
        </w:rPr>
      </w:pPr>
      <w:r>
        <w:rPr>
          <w:b/>
          <w:u w:val="single"/>
        </w:rPr>
        <w:t xml:space="preserve">K bodu </w:t>
      </w:r>
      <w:r w:rsidR="00E670E9">
        <w:rPr>
          <w:b/>
          <w:u w:val="single"/>
        </w:rPr>
        <w:t>5</w:t>
      </w:r>
    </w:p>
    <w:p w:rsidR="00E670E9" w:rsidRPr="00E670E9" w:rsidRDefault="00E670E9" w:rsidP="00E670E9">
      <w:pPr>
        <w:jc w:val="both"/>
      </w:pPr>
      <w:r w:rsidRPr="00E670E9">
        <w:t>Koncepcia práce so športovo talentovanou mládežou na roky 2015 - 2020</w:t>
      </w:r>
    </w:p>
    <w:p w:rsidR="001C5899" w:rsidRDefault="00ED6393" w:rsidP="00ED6393">
      <w:pPr>
        <w:jc w:val="both"/>
      </w:pPr>
      <w:r w:rsidRPr="00F3492A">
        <w:t xml:space="preserve">Predmetný </w:t>
      </w:r>
      <w:r w:rsidR="00E670E9">
        <w:t>materiál uviedla</w:t>
      </w:r>
      <w:r>
        <w:t xml:space="preserve"> </w:t>
      </w:r>
      <w:r w:rsidR="00E670E9">
        <w:t xml:space="preserve">štátna tajomníčka Ministerstva školstva, vedy, výskumu a športu SR pani </w:t>
      </w:r>
      <w:proofErr w:type="spellStart"/>
      <w:r w:rsidR="00E670E9">
        <w:t>Kanovská</w:t>
      </w:r>
      <w:proofErr w:type="spellEnd"/>
      <w:r w:rsidR="001C5899">
        <w:t>.</w:t>
      </w:r>
    </w:p>
    <w:p w:rsidR="00036D21" w:rsidRDefault="00036D21" w:rsidP="00036D21">
      <w:pPr>
        <w:jc w:val="both"/>
        <w:rPr>
          <w:bCs/>
        </w:rPr>
      </w:pPr>
    </w:p>
    <w:p w:rsidR="00F21785" w:rsidRPr="00F21785" w:rsidRDefault="00F21785" w:rsidP="00E670E9">
      <w:pPr>
        <w:pStyle w:val="Odsekzoznamu"/>
        <w:ind w:left="0"/>
        <w:jc w:val="both"/>
        <w:rPr>
          <w:sz w:val="24"/>
          <w:szCs w:val="24"/>
        </w:rPr>
      </w:pPr>
      <w:r w:rsidRPr="00F21785">
        <w:rPr>
          <w:sz w:val="24"/>
          <w:szCs w:val="24"/>
        </w:rPr>
        <w:t xml:space="preserve">Stanovisko za KOZ SR predniesol pán </w:t>
      </w:r>
      <w:r w:rsidR="003C61A3">
        <w:rPr>
          <w:sz w:val="24"/>
          <w:szCs w:val="24"/>
        </w:rPr>
        <w:t>Szalay</w:t>
      </w:r>
      <w:r w:rsidRPr="00F21785">
        <w:rPr>
          <w:sz w:val="24"/>
          <w:szCs w:val="24"/>
        </w:rPr>
        <w:t>, ktorý k  predloženému materiálu nem</w:t>
      </w:r>
      <w:r w:rsidR="00810AFC">
        <w:rPr>
          <w:sz w:val="24"/>
          <w:szCs w:val="24"/>
        </w:rPr>
        <w:t>al</w:t>
      </w:r>
      <w:r w:rsidRPr="00F21785">
        <w:rPr>
          <w:sz w:val="24"/>
          <w:szCs w:val="24"/>
        </w:rPr>
        <w:t xml:space="preserve"> pripomienky a odporučil </w:t>
      </w:r>
      <w:r w:rsidR="00810AFC">
        <w:rPr>
          <w:sz w:val="24"/>
          <w:szCs w:val="24"/>
        </w:rPr>
        <w:t>ho</w:t>
      </w:r>
      <w:r w:rsidRPr="00F21785">
        <w:rPr>
          <w:sz w:val="24"/>
          <w:szCs w:val="24"/>
        </w:rPr>
        <w:t xml:space="preserve"> na ďalšie konanie </w:t>
      </w:r>
    </w:p>
    <w:p w:rsidR="00810AFC" w:rsidRPr="009A5D6F" w:rsidRDefault="00E670E9" w:rsidP="00810AFC">
      <w:pPr>
        <w:pStyle w:val="Odsekzoznamu"/>
        <w:ind w:left="0"/>
        <w:jc w:val="both"/>
        <w:rPr>
          <w:color w:val="FF0000"/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</w:t>
      </w:r>
      <w:r>
        <w:rPr>
          <w:sz w:val="24"/>
          <w:szCs w:val="24"/>
        </w:rPr>
        <w:t xml:space="preserve">pán </w:t>
      </w:r>
      <w:proofErr w:type="spellStart"/>
      <w:r w:rsidR="003C61A3">
        <w:rPr>
          <w:sz w:val="24"/>
          <w:szCs w:val="24"/>
        </w:rPr>
        <w:t>Karlubík</w:t>
      </w:r>
      <w:proofErr w:type="spellEnd"/>
      <w:r w:rsidR="00810AFC" w:rsidRPr="00076E6B">
        <w:rPr>
          <w:sz w:val="24"/>
          <w:szCs w:val="24"/>
        </w:rPr>
        <w:t>, ktorý neuplatnil</w:t>
      </w:r>
      <w:r w:rsidR="00810AFC" w:rsidRPr="00076E6B">
        <w:rPr>
          <w:bCs/>
          <w:sz w:val="24"/>
          <w:szCs w:val="24"/>
        </w:rPr>
        <w:t xml:space="preserve"> k materiálu žiadne </w:t>
      </w:r>
      <w:r w:rsidR="00810AFC" w:rsidRPr="00076E6B">
        <w:rPr>
          <w:sz w:val="24"/>
          <w:szCs w:val="24"/>
        </w:rPr>
        <w:t xml:space="preserve">pripomienky a </w:t>
      </w:r>
      <w:r w:rsidR="00810AFC" w:rsidRPr="00076E6B">
        <w:rPr>
          <w:bCs/>
          <w:sz w:val="24"/>
          <w:szCs w:val="24"/>
        </w:rPr>
        <w:t>odporučil ho zobrať  na vedomie</w:t>
      </w:r>
      <w:r w:rsidR="00810AFC">
        <w:rPr>
          <w:bCs/>
          <w:sz w:val="24"/>
          <w:szCs w:val="24"/>
        </w:rPr>
        <w:t xml:space="preserve"> a postúpiť na ďalšie konanie</w:t>
      </w:r>
      <w:r w:rsidR="00810AFC" w:rsidRPr="00076E6B">
        <w:rPr>
          <w:bCs/>
          <w:sz w:val="24"/>
          <w:szCs w:val="24"/>
        </w:rPr>
        <w:t>.</w:t>
      </w:r>
    </w:p>
    <w:p w:rsidR="00E670E9" w:rsidRPr="00B37CDC" w:rsidRDefault="00E670E9" w:rsidP="00E670E9">
      <w:pPr>
        <w:pStyle w:val="Odsekzoznamu"/>
        <w:ind w:left="0"/>
        <w:jc w:val="both"/>
        <w:rPr>
          <w:sz w:val="24"/>
          <w:szCs w:val="24"/>
        </w:rPr>
      </w:pPr>
      <w:r w:rsidRPr="00B37CDC">
        <w:rPr>
          <w:sz w:val="24"/>
          <w:szCs w:val="24"/>
        </w:rPr>
        <w:t xml:space="preserve">Stanovisko za RÚZ predniesol pán </w:t>
      </w:r>
      <w:r w:rsidR="003C61A3">
        <w:rPr>
          <w:sz w:val="24"/>
          <w:szCs w:val="24"/>
        </w:rPr>
        <w:t>Sirota</w:t>
      </w:r>
      <w:r w:rsidR="00810AFC">
        <w:rPr>
          <w:sz w:val="24"/>
          <w:szCs w:val="24"/>
        </w:rPr>
        <w:t xml:space="preserve">, ktorý </w:t>
      </w:r>
      <w:r w:rsidR="008901EA">
        <w:rPr>
          <w:sz w:val="24"/>
          <w:szCs w:val="24"/>
        </w:rPr>
        <w:t xml:space="preserve">uviedol, že </w:t>
      </w:r>
      <w:r w:rsidR="008901EA" w:rsidRPr="008901EA">
        <w:rPr>
          <w:sz w:val="24"/>
          <w:szCs w:val="24"/>
        </w:rPr>
        <w:t>RÚZ ani je členské organizácie koncepciu v medzirezortnom pripomienkovom konaní nepripomienkovali. Vzhľadom na to, že materiál nemá dopady na podnikateľské prostredie RÚZ berie predložený materiál na vedomie bez pripomienok.</w:t>
      </w:r>
      <w:r w:rsidR="008901EA">
        <w:rPr>
          <w:sz w:val="24"/>
          <w:szCs w:val="24"/>
        </w:rPr>
        <w:t xml:space="preserve"> </w:t>
      </w:r>
    </w:p>
    <w:p w:rsidR="00F21785" w:rsidRPr="003C61A3" w:rsidRDefault="00E670E9" w:rsidP="00F21785">
      <w:pPr>
        <w:jc w:val="both"/>
      </w:pPr>
      <w:r w:rsidRPr="006D346D">
        <w:t>Stanovisko za ZMOS prednies</w:t>
      </w:r>
      <w:r w:rsidRPr="003C61A3">
        <w:t xml:space="preserve">ol pán </w:t>
      </w:r>
      <w:proofErr w:type="spellStart"/>
      <w:r w:rsidR="003C61A3" w:rsidRPr="003C61A3">
        <w:t>Dvonč</w:t>
      </w:r>
      <w:proofErr w:type="spellEnd"/>
      <w:r w:rsidR="00F21785" w:rsidRPr="003C61A3">
        <w:t xml:space="preserve">, ktorý </w:t>
      </w:r>
      <w:r w:rsidR="00F21785" w:rsidRPr="003C61A3">
        <w:rPr>
          <w:bCs/>
        </w:rPr>
        <w:t xml:space="preserve"> odporučil </w:t>
      </w:r>
      <w:r w:rsidR="00810AFC" w:rsidRPr="003C61A3">
        <w:rPr>
          <w:iCs/>
        </w:rPr>
        <w:t>Koncepciu</w:t>
      </w:r>
      <w:r w:rsidR="00F21785" w:rsidRPr="003C61A3">
        <w:rPr>
          <w:iCs/>
        </w:rPr>
        <w:t xml:space="preserve"> </w:t>
      </w:r>
      <w:r w:rsidR="00F21785" w:rsidRPr="003C61A3">
        <w:rPr>
          <w:bCs/>
        </w:rPr>
        <w:t xml:space="preserve">na ďalšie konanie.                          </w:t>
      </w:r>
    </w:p>
    <w:p w:rsidR="00E670E9" w:rsidRPr="003C61A3" w:rsidRDefault="00E670E9" w:rsidP="00E670E9">
      <w:pPr>
        <w:jc w:val="both"/>
      </w:pPr>
    </w:p>
    <w:p w:rsidR="00E670E9" w:rsidRPr="003C61A3" w:rsidRDefault="00E670E9" w:rsidP="00E670E9">
      <w:pPr>
        <w:pStyle w:val="Odsekzoznamu"/>
        <w:ind w:left="0"/>
        <w:jc w:val="both"/>
        <w:rPr>
          <w:b/>
          <w:sz w:val="24"/>
          <w:szCs w:val="24"/>
        </w:rPr>
      </w:pPr>
      <w:r w:rsidRPr="003C61A3">
        <w:rPr>
          <w:b/>
          <w:sz w:val="24"/>
          <w:szCs w:val="24"/>
        </w:rPr>
        <w:t>Záver:</w:t>
      </w:r>
    </w:p>
    <w:p w:rsidR="00E670E9" w:rsidRPr="003C61A3" w:rsidRDefault="00E670E9" w:rsidP="00E670E9">
      <w:pPr>
        <w:jc w:val="both"/>
        <w:rPr>
          <w:b/>
        </w:rPr>
      </w:pPr>
      <w:r w:rsidRPr="003C61A3">
        <w:rPr>
          <w:b/>
        </w:rPr>
        <w:t>Rada</w:t>
      </w:r>
    </w:p>
    <w:p w:rsidR="00E670E9" w:rsidRPr="003C61A3" w:rsidRDefault="00E670E9" w:rsidP="003A2D37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 w:rsidRPr="003C61A3">
        <w:rPr>
          <w:b/>
          <w:sz w:val="24"/>
          <w:szCs w:val="24"/>
        </w:rPr>
        <w:t>súhlasí s predloženým materiálom bez pripomienok,</w:t>
      </w:r>
    </w:p>
    <w:p w:rsidR="00E670E9" w:rsidRPr="003C61A3" w:rsidRDefault="00E670E9" w:rsidP="003A2D37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 w:rsidRPr="003C61A3">
        <w:rPr>
          <w:b/>
          <w:sz w:val="24"/>
          <w:szCs w:val="24"/>
        </w:rPr>
        <w:t>odporúča ho na ďalšie konanie.</w:t>
      </w:r>
    </w:p>
    <w:p w:rsidR="00B044FB" w:rsidRDefault="00E670E9" w:rsidP="00B044FB">
      <w:pPr>
        <w:jc w:val="both"/>
        <w:rPr>
          <w:b/>
          <w:u w:val="single"/>
        </w:rPr>
      </w:pPr>
      <w:r>
        <w:rPr>
          <w:b/>
          <w:u w:val="single"/>
        </w:rPr>
        <w:t>K bodu 6</w:t>
      </w:r>
    </w:p>
    <w:p w:rsidR="00282B1C" w:rsidRDefault="00E670E9" w:rsidP="00E670E9">
      <w:pPr>
        <w:spacing w:after="200"/>
        <w:jc w:val="both"/>
      </w:pPr>
      <w:r w:rsidRPr="00E670E9">
        <w:t>Návrh Stratégie riadenia ľudských zdrojo</w:t>
      </w:r>
      <w:r>
        <w:t xml:space="preserve">v v štátnej službe na roky 2015–2020                </w:t>
      </w:r>
      <w:r w:rsidR="00282B1C" w:rsidRPr="00F3492A">
        <w:t xml:space="preserve">Predmetný </w:t>
      </w:r>
      <w:r>
        <w:t xml:space="preserve">materiál </w:t>
      </w:r>
      <w:r w:rsidR="00282B1C">
        <w:t xml:space="preserve"> uvied</w:t>
      </w:r>
      <w:r>
        <w:t xml:space="preserve">la </w:t>
      </w:r>
      <w:r w:rsidR="00282B1C" w:rsidRPr="00F3492A">
        <w:t xml:space="preserve"> </w:t>
      </w:r>
      <w:r w:rsidR="003C61A3">
        <w:t xml:space="preserve">riaditeľka odboru štátnej služby a verejnej služby ÚV SR pani </w:t>
      </w:r>
      <w:proofErr w:type="spellStart"/>
      <w:r w:rsidR="003C61A3">
        <w:t>Dzurendová</w:t>
      </w:r>
      <w:proofErr w:type="spellEnd"/>
      <w:r w:rsidR="003C61A3">
        <w:t>.</w:t>
      </w:r>
    </w:p>
    <w:p w:rsidR="004B37D9" w:rsidRDefault="00E670E9" w:rsidP="00F21785">
      <w:pPr>
        <w:jc w:val="both"/>
        <w:rPr>
          <w:color w:val="FF0000"/>
        </w:rPr>
      </w:pPr>
      <w:r>
        <w:t>S</w:t>
      </w:r>
      <w:r w:rsidRPr="00F3492A">
        <w:t>ta</w:t>
      </w:r>
      <w:r>
        <w:t xml:space="preserve">novisko za KOZ SR </w:t>
      </w:r>
      <w:r w:rsidRPr="00A9254F">
        <w:t>predniesol</w:t>
      </w:r>
      <w:r>
        <w:t xml:space="preserve"> pán</w:t>
      </w:r>
      <w:r w:rsidR="00810AFC">
        <w:t xml:space="preserve"> </w:t>
      </w:r>
      <w:proofErr w:type="spellStart"/>
      <w:r w:rsidR="00E23FCC">
        <w:t>Blahák</w:t>
      </w:r>
      <w:proofErr w:type="spellEnd"/>
      <w:r w:rsidR="00810AFC">
        <w:t xml:space="preserve">, ktorý odporučil zobrať materiál </w:t>
      </w:r>
      <w:r w:rsidR="00F21785" w:rsidRPr="00810AFC">
        <w:t xml:space="preserve">na vedomie. Nakoľko viaceré opatrenia a ich realizácia sú previazané na nadobudnutie účinnosti nového zákona o štátnej službe, KOZ SR oprávnene očakávala predloženie návrhu zákona do medzirezortného pripomienkového konania. Bez prijatia </w:t>
      </w:r>
      <w:r w:rsidR="00810AFC" w:rsidRPr="00810AFC">
        <w:t>uvedeného</w:t>
      </w:r>
      <w:r w:rsidR="00F21785" w:rsidRPr="00810AFC">
        <w:t xml:space="preserve"> zákona stráca stratégia praktický význam a zostáva v polohe deklaratórnych vyjadrení. Oblasť odmeňovania štátnych zamestnancov vníma KOZ SR ako jednu z najpodstatnejších oblastí s dopadom na postavenie štátnych zamestnancov a nastaven</w:t>
      </w:r>
      <w:r w:rsidR="004B37D9">
        <w:t>ý termín plnenia 30</w:t>
      </w:r>
      <w:r w:rsidR="00810AFC" w:rsidRPr="00810AFC">
        <w:t>.</w:t>
      </w:r>
      <w:r w:rsidR="004B37D9">
        <w:t>6</w:t>
      </w:r>
      <w:r w:rsidR="00810AFC" w:rsidRPr="00810AFC">
        <w:t>.20</w:t>
      </w:r>
      <w:r w:rsidR="004B37D9">
        <w:t>16</w:t>
      </w:r>
      <w:r w:rsidR="00810AFC" w:rsidRPr="00810AFC">
        <w:t xml:space="preserve"> je vzdialený</w:t>
      </w:r>
      <w:r w:rsidR="00F21785" w:rsidRPr="00810AFC">
        <w:t>.</w:t>
      </w:r>
      <w:r w:rsidR="00F21785" w:rsidRPr="00F21785">
        <w:rPr>
          <w:color w:val="FF0000"/>
        </w:rPr>
        <w:t xml:space="preserve">  </w:t>
      </w:r>
    </w:p>
    <w:p w:rsidR="00F21785" w:rsidRPr="004B37D9" w:rsidRDefault="004B37D9" w:rsidP="00F21785">
      <w:pPr>
        <w:jc w:val="both"/>
      </w:pPr>
      <w:r w:rsidRPr="004B37D9">
        <w:t>Predkladateľ uviedol, že zákon je pripravený do MPK, ale aby mal celospoločenskú podporu a bol k nemu vyjadrený objektívnejší postoj, bude predložený až po voľbách.</w:t>
      </w:r>
      <w:r w:rsidR="00F21785" w:rsidRPr="004B37D9">
        <w:t xml:space="preserve">  </w:t>
      </w:r>
    </w:p>
    <w:p w:rsidR="00810AFC" w:rsidRPr="009A5D6F" w:rsidRDefault="00810AFC" w:rsidP="00810AFC">
      <w:pPr>
        <w:pStyle w:val="Odsekzoznamu"/>
        <w:ind w:left="0"/>
        <w:jc w:val="both"/>
        <w:rPr>
          <w:color w:val="FF0000"/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</w:t>
      </w:r>
      <w:r>
        <w:rPr>
          <w:sz w:val="24"/>
          <w:szCs w:val="24"/>
        </w:rPr>
        <w:t xml:space="preserve">pán </w:t>
      </w:r>
      <w:proofErr w:type="spellStart"/>
      <w:r w:rsidR="003C61A3">
        <w:rPr>
          <w:sz w:val="24"/>
          <w:szCs w:val="24"/>
        </w:rPr>
        <w:t>Karlubík</w:t>
      </w:r>
      <w:proofErr w:type="spellEnd"/>
      <w:r w:rsidRPr="00076E6B">
        <w:rPr>
          <w:sz w:val="24"/>
          <w:szCs w:val="24"/>
        </w:rPr>
        <w:t>, ktorý neuplatnil</w:t>
      </w:r>
      <w:r w:rsidRPr="00076E6B">
        <w:rPr>
          <w:bCs/>
          <w:sz w:val="24"/>
          <w:szCs w:val="24"/>
        </w:rPr>
        <w:t xml:space="preserve"> k materiálu žiadne </w:t>
      </w:r>
      <w:r w:rsidRPr="00076E6B">
        <w:rPr>
          <w:sz w:val="24"/>
          <w:szCs w:val="24"/>
        </w:rPr>
        <w:t xml:space="preserve">pripomienky a </w:t>
      </w:r>
      <w:r w:rsidRPr="00076E6B">
        <w:rPr>
          <w:bCs/>
          <w:sz w:val="24"/>
          <w:szCs w:val="24"/>
        </w:rPr>
        <w:t>odporučil ho zobrať  na vedomie</w:t>
      </w:r>
      <w:r>
        <w:rPr>
          <w:bCs/>
          <w:sz w:val="24"/>
          <w:szCs w:val="24"/>
        </w:rPr>
        <w:t xml:space="preserve"> a postúpiť na ďalšie konanie</w:t>
      </w:r>
      <w:r w:rsidRPr="00076E6B">
        <w:rPr>
          <w:bCs/>
          <w:sz w:val="24"/>
          <w:szCs w:val="24"/>
        </w:rPr>
        <w:t>.</w:t>
      </w:r>
    </w:p>
    <w:p w:rsidR="00810AFC" w:rsidRPr="00B37CDC" w:rsidRDefault="00810AFC" w:rsidP="00810AFC">
      <w:pPr>
        <w:pStyle w:val="Odsekzoznamu"/>
        <w:ind w:left="0"/>
        <w:jc w:val="both"/>
        <w:rPr>
          <w:sz w:val="24"/>
          <w:szCs w:val="24"/>
        </w:rPr>
      </w:pPr>
      <w:r w:rsidRPr="00B37CDC">
        <w:rPr>
          <w:sz w:val="24"/>
          <w:szCs w:val="24"/>
        </w:rPr>
        <w:t xml:space="preserve">Stanovisko za RÚZ predniesol pán </w:t>
      </w:r>
      <w:r w:rsidR="003C61A3">
        <w:rPr>
          <w:sz w:val="24"/>
          <w:szCs w:val="24"/>
        </w:rPr>
        <w:t>Sirota</w:t>
      </w:r>
      <w:r>
        <w:rPr>
          <w:sz w:val="24"/>
          <w:szCs w:val="24"/>
        </w:rPr>
        <w:t xml:space="preserve">, ktorý </w:t>
      </w:r>
      <w:r w:rsidR="004B37D9">
        <w:rPr>
          <w:sz w:val="24"/>
          <w:szCs w:val="24"/>
        </w:rPr>
        <w:t>ocenil, že vládna strana počká s predložením návrhu zákona až po voľbách. O</w:t>
      </w:r>
      <w:r>
        <w:rPr>
          <w:sz w:val="24"/>
          <w:szCs w:val="24"/>
        </w:rPr>
        <w:t>dporučil predložený materiál zobrať na vedomie bez pripomienok.</w:t>
      </w:r>
    </w:p>
    <w:p w:rsidR="00E670E9" w:rsidRDefault="00E670E9" w:rsidP="00E670E9">
      <w:pPr>
        <w:jc w:val="both"/>
      </w:pPr>
      <w:r w:rsidRPr="006D346D">
        <w:t>Stanovisko za ZMOS predniesol pán</w:t>
      </w:r>
      <w:r w:rsidR="003C61A3">
        <w:t xml:space="preserve"> </w:t>
      </w:r>
      <w:proofErr w:type="spellStart"/>
      <w:r w:rsidR="003C61A3">
        <w:t>Dvonč</w:t>
      </w:r>
      <w:proofErr w:type="spellEnd"/>
      <w:r w:rsidR="00F21785">
        <w:t xml:space="preserve">, ktorý </w:t>
      </w:r>
      <w:r w:rsidR="00810AFC">
        <w:t>neuplatnil k</w:t>
      </w:r>
      <w:r w:rsidR="00F21785" w:rsidRPr="009C278E">
        <w:t xml:space="preserve"> </w:t>
      </w:r>
      <w:r w:rsidR="00F21785">
        <w:t xml:space="preserve">materiálu </w:t>
      </w:r>
      <w:r w:rsidR="00810AFC">
        <w:t>žiadne</w:t>
      </w:r>
      <w:r w:rsidR="00F21785" w:rsidRPr="004114EB">
        <w:t xml:space="preserve"> pripomienky</w:t>
      </w:r>
      <w:r w:rsidR="00F21785">
        <w:t xml:space="preserve"> a odporučil </w:t>
      </w:r>
      <w:r w:rsidR="00810AFC">
        <w:t>ho</w:t>
      </w:r>
      <w:r w:rsidR="00F21785">
        <w:t xml:space="preserve"> na ďalšie konanie</w:t>
      </w:r>
      <w:r w:rsidR="00F21785" w:rsidRPr="004114EB">
        <w:t>.</w:t>
      </w:r>
    </w:p>
    <w:p w:rsidR="00E670E9" w:rsidRDefault="004B37D9" w:rsidP="00E670E9">
      <w:pPr>
        <w:jc w:val="both"/>
      </w:pPr>
      <w:r>
        <w:t>Predkladateľ uviedol, že pri finalizácii zákona očakáva participáciu, tak zamestnávateľov, ako aj zástupcov zamestnancov.</w:t>
      </w:r>
    </w:p>
    <w:p w:rsidR="004B37D9" w:rsidRDefault="004B37D9" w:rsidP="00E670E9">
      <w:pPr>
        <w:jc w:val="both"/>
      </w:pPr>
    </w:p>
    <w:p w:rsidR="00E670E9" w:rsidRPr="005044EB" w:rsidRDefault="00E670E9" w:rsidP="00E670E9">
      <w:pPr>
        <w:pStyle w:val="Odsekzoznamu"/>
        <w:ind w:left="0"/>
        <w:jc w:val="both"/>
        <w:rPr>
          <w:b/>
          <w:sz w:val="24"/>
          <w:szCs w:val="24"/>
        </w:rPr>
      </w:pPr>
      <w:r w:rsidRPr="005044EB">
        <w:rPr>
          <w:b/>
          <w:sz w:val="24"/>
          <w:szCs w:val="24"/>
        </w:rPr>
        <w:lastRenderedPageBreak/>
        <w:t>Záver:</w:t>
      </w:r>
    </w:p>
    <w:p w:rsidR="00E670E9" w:rsidRPr="005044EB" w:rsidRDefault="00E670E9" w:rsidP="00E670E9">
      <w:pPr>
        <w:jc w:val="both"/>
        <w:rPr>
          <w:b/>
        </w:rPr>
      </w:pPr>
      <w:r w:rsidRPr="005044EB">
        <w:rPr>
          <w:b/>
        </w:rPr>
        <w:t>Rada</w:t>
      </w:r>
    </w:p>
    <w:p w:rsidR="00E670E9" w:rsidRPr="00E23FCC" w:rsidRDefault="004B37D9" w:rsidP="003A2D37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berie materiál na vedomie bez pripomienok</w:t>
      </w:r>
      <w:r w:rsidR="00E670E9" w:rsidRPr="00E23FCC">
        <w:rPr>
          <w:b/>
          <w:sz w:val="24"/>
          <w:szCs w:val="24"/>
        </w:rPr>
        <w:t>,</w:t>
      </w:r>
    </w:p>
    <w:p w:rsidR="00E670E9" w:rsidRPr="00E23FCC" w:rsidRDefault="00E670E9" w:rsidP="003A2D37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E23FCC">
        <w:rPr>
          <w:b/>
          <w:sz w:val="24"/>
          <w:szCs w:val="24"/>
        </w:rPr>
        <w:t>odporúča ho na ďalšie konanie.</w:t>
      </w:r>
    </w:p>
    <w:p w:rsidR="00E670E9" w:rsidRPr="00867A82" w:rsidRDefault="00E670E9" w:rsidP="00867A82"/>
    <w:p w:rsidR="001979D7" w:rsidRPr="004E1612" w:rsidRDefault="001979D7" w:rsidP="001B54DC">
      <w:pPr>
        <w:jc w:val="both"/>
      </w:pPr>
      <w:r w:rsidRPr="004E1612">
        <w:t>Predseda rady poďakoval prítomným za účasť</w:t>
      </w:r>
      <w:r w:rsidR="004B37D9">
        <w:t>, skonštatoval, že rokovanie Predsedníctva sa uskutoční 27.11.2015 a plánované Plenárne zasadnutie je 7.12.2015</w:t>
      </w:r>
      <w:r w:rsidR="008D72AE">
        <w:t>.</w:t>
      </w:r>
    </w:p>
    <w:p w:rsidR="009476A0" w:rsidRDefault="009476A0" w:rsidP="001B54DC">
      <w:pPr>
        <w:jc w:val="both"/>
      </w:pPr>
    </w:p>
    <w:p w:rsidR="00E670E9" w:rsidRDefault="00E670E9" w:rsidP="001B54DC">
      <w:pPr>
        <w:jc w:val="both"/>
      </w:pPr>
    </w:p>
    <w:p w:rsidR="001B54DC" w:rsidRDefault="001B54DC" w:rsidP="001B54DC">
      <w:pPr>
        <w:jc w:val="both"/>
      </w:pPr>
      <w:r>
        <w:t xml:space="preserve">Zapísala:  Andrea </w:t>
      </w:r>
      <w:proofErr w:type="spellStart"/>
      <w:r>
        <w:t>Strečková</w:t>
      </w:r>
      <w:proofErr w:type="spellEnd"/>
    </w:p>
    <w:p w:rsidR="001B54DC" w:rsidRDefault="001B54DC" w:rsidP="001B54DC">
      <w:pPr>
        <w:jc w:val="both"/>
      </w:pPr>
    </w:p>
    <w:p w:rsidR="00867A82" w:rsidRDefault="00867A82" w:rsidP="00867A82">
      <w:pPr>
        <w:jc w:val="both"/>
      </w:pPr>
      <w:r>
        <w:t>za vládu</w:t>
      </w:r>
    </w:p>
    <w:p w:rsidR="00867A82" w:rsidRDefault="00867A82" w:rsidP="00867A82">
      <w:pPr>
        <w:jc w:val="both"/>
        <w:rPr>
          <w:b/>
        </w:rPr>
      </w:pPr>
      <w:r>
        <w:rPr>
          <w:b/>
        </w:rPr>
        <w:t>Ján  R I C H T E R</w:t>
      </w:r>
    </w:p>
    <w:p w:rsidR="00867A82" w:rsidRDefault="00867A82" w:rsidP="00867A82">
      <w:pPr>
        <w:jc w:val="both"/>
      </w:pPr>
      <w:r>
        <w:t>predseda rady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</w:t>
      </w:r>
    </w:p>
    <w:p w:rsidR="00867A82" w:rsidRDefault="00867A82" w:rsidP="00867A82">
      <w:pPr>
        <w:jc w:val="both"/>
      </w:pPr>
    </w:p>
    <w:p w:rsidR="00867A82" w:rsidRDefault="00867A82" w:rsidP="00867A82">
      <w:pPr>
        <w:jc w:val="both"/>
      </w:pPr>
    </w:p>
    <w:p w:rsidR="00867A82" w:rsidRPr="00054AE8" w:rsidRDefault="00867A82" w:rsidP="00867A82">
      <w:pPr>
        <w:jc w:val="both"/>
      </w:pPr>
      <w:r w:rsidRPr="00054AE8">
        <w:t>za odbory</w:t>
      </w:r>
    </w:p>
    <w:p w:rsidR="00867A82" w:rsidRDefault="00867A82" w:rsidP="00867A82">
      <w:pPr>
        <w:jc w:val="both"/>
        <w:rPr>
          <w:b/>
        </w:rPr>
      </w:pPr>
      <w:r>
        <w:rPr>
          <w:b/>
          <w:bCs/>
        </w:rPr>
        <w:t>Slavomír  M A N G A</w:t>
      </w:r>
      <w:r>
        <w:tab/>
      </w:r>
      <w:r>
        <w:tab/>
        <w:t xml:space="preserve">                          ................................       </w:t>
      </w:r>
    </w:p>
    <w:p w:rsidR="00867A82" w:rsidRDefault="00867A82" w:rsidP="00867A82">
      <w:r>
        <w:t xml:space="preserve">podpredseda rady                                                          </w:t>
      </w:r>
    </w:p>
    <w:p w:rsidR="00867A82" w:rsidRDefault="00867A82" w:rsidP="00867A82">
      <w:pPr>
        <w:jc w:val="both"/>
      </w:pPr>
    </w:p>
    <w:p w:rsidR="00867A82" w:rsidRDefault="00867A82" w:rsidP="00867A82">
      <w:pPr>
        <w:jc w:val="both"/>
      </w:pPr>
    </w:p>
    <w:p w:rsidR="00867A82" w:rsidRDefault="00867A82" w:rsidP="00867A82">
      <w:pPr>
        <w:jc w:val="both"/>
      </w:pPr>
      <w:r>
        <w:t>za zamestnávateľov</w:t>
      </w:r>
    </w:p>
    <w:p w:rsidR="00867A82" w:rsidRDefault="00867A82" w:rsidP="00867A82">
      <w:pPr>
        <w:rPr>
          <w:b/>
        </w:rPr>
      </w:pPr>
      <w:r>
        <w:rPr>
          <w:b/>
        </w:rPr>
        <w:t xml:space="preserve">Roman  K A R L U B Í K                                            </w:t>
      </w:r>
      <w:r>
        <w:t>................................</w:t>
      </w:r>
      <w:r>
        <w:tab/>
      </w:r>
      <w:r>
        <w:tab/>
        <w:t xml:space="preserve">                 </w:t>
      </w:r>
    </w:p>
    <w:p w:rsidR="00867A82" w:rsidRDefault="00867A82" w:rsidP="00867A82">
      <w:r>
        <w:t>podpredseda rady</w:t>
      </w:r>
    </w:p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807040" w:rsidRDefault="00807040" w:rsidP="008202F9"/>
    <w:p w:rsidR="00807040" w:rsidRDefault="00807040" w:rsidP="008202F9"/>
    <w:p w:rsidR="00807040" w:rsidRDefault="00807040" w:rsidP="008202F9"/>
    <w:p w:rsidR="00807040" w:rsidRDefault="00807040" w:rsidP="008202F9"/>
    <w:p w:rsidR="00FA4ED7" w:rsidRDefault="00FA4ED7" w:rsidP="008202F9"/>
    <w:p w:rsidR="00084083" w:rsidRDefault="00084083" w:rsidP="008202F9"/>
    <w:p w:rsidR="003C61A3" w:rsidRDefault="003C61A3" w:rsidP="008202F9"/>
    <w:p w:rsidR="003C61A3" w:rsidRDefault="003C61A3" w:rsidP="008202F9"/>
    <w:p w:rsidR="003C61A3" w:rsidRDefault="003C61A3" w:rsidP="008202F9"/>
    <w:p w:rsidR="003C61A3" w:rsidRDefault="003C61A3" w:rsidP="008202F9"/>
    <w:p w:rsidR="003C61A3" w:rsidRDefault="003C61A3" w:rsidP="008202F9"/>
    <w:p w:rsidR="003C61A3" w:rsidRDefault="003C61A3" w:rsidP="008202F9"/>
    <w:p w:rsidR="003C61A3" w:rsidRDefault="003C61A3" w:rsidP="008202F9"/>
    <w:p w:rsidR="003C61A3" w:rsidRDefault="003C61A3" w:rsidP="008202F9"/>
    <w:p w:rsidR="003C61A3" w:rsidRDefault="003C61A3" w:rsidP="008202F9"/>
    <w:p w:rsidR="003C61A3" w:rsidRDefault="003C61A3" w:rsidP="008202F9"/>
    <w:p w:rsidR="00EC3AE8" w:rsidRDefault="00EC3AE8" w:rsidP="008202F9"/>
    <w:p w:rsidR="00EC3AE8" w:rsidRDefault="00EC3AE8" w:rsidP="008202F9"/>
    <w:p w:rsidR="00EC3AE8" w:rsidRDefault="00EC3AE8" w:rsidP="008202F9"/>
    <w:sectPr w:rsidR="00EC3AE8" w:rsidSect="00C15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C2" w:rsidRDefault="00D115C2" w:rsidP="00FD40FD">
      <w:r>
        <w:separator/>
      </w:r>
    </w:p>
  </w:endnote>
  <w:endnote w:type="continuationSeparator" w:id="0">
    <w:p w:rsidR="00D115C2" w:rsidRDefault="00D115C2" w:rsidP="00FD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D0" w:rsidRDefault="000E67D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1829"/>
      <w:docPartObj>
        <w:docPartGallery w:val="Page Numbers (Bottom of Page)"/>
        <w:docPartUnique/>
      </w:docPartObj>
    </w:sdtPr>
    <w:sdtEndPr/>
    <w:sdtContent>
      <w:p w:rsidR="000E67D0" w:rsidRDefault="003A2D3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4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67D0" w:rsidRDefault="000E67D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D0" w:rsidRDefault="000E67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C2" w:rsidRDefault="00D115C2" w:rsidP="00FD40FD">
      <w:r>
        <w:separator/>
      </w:r>
    </w:p>
  </w:footnote>
  <w:footnote w:type="continuationSeparator" w:id="0">
    <w:p w:rsidR="00D115C2" w:rsidRDefault="00D115C2" w:rsidP="00FD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D0" w:rsidRDefault="000E67D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D0" w:rsidRDefault="000E67D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D0" w:rsidRDefault="000E67D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561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0B96"/>
    <w:multiLevelType w:val="hybridMultilevel"/>
    <w:tmpl w:val="97AC3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E4194"/>
    <w:multiLevelType w:val="multilevel"/>
    <w:tmpl w:val="4D0C5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DE2198"/>
    <w:multiLevelType w:val="multilevel"/>
    <w:tmpl w:val="0D26B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180065EF"/>
    <w:multiLevelType w:val="hybridMultilevel"/>
    <w:tmpl w:val="96C6C612"/>
    <w:lvl w:ilvl="0" w:tplc="554EFA58">
      <w:start w:val="1"/>
      <w:numFmt w:val="decimal"/>
      <w:pStyle w:val="arialnarrow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BA54929"/>
    <w:multiLevelType w:val="hybridMultilevel"/>
    <w:tmpl w:val="B5808076"/>
    <w:lvl w:ilvl="0" w:tplc="5AC0D0C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D6E68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0477D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D762B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D217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00E1D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61F9C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3F2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A67BB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039A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70488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B77F7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624E4"/>
    <w:multiLevelType w:val="hybridMultilevel"/>
    <w:tmpl w:val="B5808076"/>
    <w:lvl w:ilvl="0" w:tplc="5AC0D0C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17"/>
  </w:num>
  <w:num w:numId="13">
    <w:abstractNumId w:val="12"/>
  </w:num>
  <w:num w:numId="14">
    <w:abstractNumId w:val="10"/>
  </w:num>
  <w:num w:numId="15">
    <w:abstractNumId w:val="16"/>
  </w:num>
  <w:num w:numId="16">
    <w:abstractNumId w:val="9"/>
  </w:num>
  <w:num w:numId="17">
    <w:abstractNumId w:val="13"/>
  </w:num>
  <w:num w:numId="18">
    <w:abstractNumId w:val="7"/>
  </w:num>
  <w:num w:numId="1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4DC"/>
    <w:rsid w:val="0000042C"/>
    <w:rsid w:val="0000101B"/>
    <w:rsid w:val="000016C5"/>
    <w:rsid w:val="000049EE"/>
    <w:rsid w:val="000062C8"/>
    <w:rsid w:val="000075EF"/>
    <w:rsid w:val="00011D59"/>
    <w:rsid w:val="00012BB7"/>
    <w:rsid w:val="0001353C"/>
    <w:rsid w:val="00020D84"/>
    <w:rsid w:val="00026D00"/>
    <w:rsid w:val="00033608"/>
    <w:rsid w:val="00033ACF"/>
    <w:rsid w:val="00033E53"/>
    <w:rsid w:val="000347F6"/>
    <w:rsid w:val="00035AEB"/>
    <w:rsid w:val="00036D21"/>
    <w:rsid w:val="000372CA"/>
    <w:rsid w:val="000405DA"/>
    <w:rsid w:val="00040AAE"/>
    <w:rsid w:val="000456BE"/>
    <w:rsid w:val="00045AAB"/>
    <w:rsid w:val="000473EF"/>
    <w:rsid w:val="00047BDB"/>
    <w:rsid w:val="00054287"/>
    <w:rsid w:val="000543DD"/>
    <w:rsid w:val="00070F6F"/>
    <w:rsid w:val="00076E6B"/>
    <w:rsid w:val="00077AED"/>
    <w:rsid w:val="00081932"/>
    <w:rsid w:val="00081C64"/>
    <w:rsid w:val="000825AB"/>
    <w:rsid w:val="00082F20"/>
    <w:rsid w:val="00084083"/>
    <w:rsid w:val="0008462A"/>
    <w:rsid w:val="00084751"/>
    <w:rsid w:val="00085CB1"/>
    <w:rsid w:val="0008774B"/>
    <w:rsid w:val="00091B3D"/>
    <w:rsid w:val="00092376"/>
    <w:rsid w:val="00095C50"/>
    <w:rsid w:val="000979F1"/>
    <w:rsid w:val="000A04C7"/>
    <w:rsid w:val="000A119D"/>
    <w:rsid w:val="000A452E"/>
    <w:rsid w:val="000A64D5"/>
    <w:rsid w:val="000B55B5"/>
    <w:rsid w:val="000B7641"/>
    <w:rsid w:val="000B7642"/>
    <w:rsid w:val="000B7DCC"/>
    <w:rsid w:val="000C4A94"/>
    <w:rsid w:val="000C5B2D"/>
    <w:rsid w:val="000C60C7"/>
    <w:rsid w:val="000D1433"/>
    <w:rsid w:val="000D2828"/>
    <w:rsid w:val="000D2877"/>
    <w:rsid w:val="000E4FFB"/>
    <w:rsid w:val="000E67D0"/>
    <w:rsid w:val="000E755D"/>
    <w:rsid w:val="000F53C2"/>
    <w:rsid w:val="000F5C54"/>
    <w:rsid w:val="000F6D06"/>
    <w:rsid w:val="000F6D0D"/>
    <w:rsid w:val="00101334"/>
    <w:rsid w:val="00103A0D"/>
    <w:rsid w:val="0010499C"/>
    <w:rsid w:val="0010734D"/>
    <w:rsid w:val="001123C5"/>
    <w:rsid w:val="00114BDB"/>
    <w:rsid w:val="00115F20"/>
    <w:rsid w:val="001168E7"/>
    <w:rsid w:val="00116CCE"/>
    <w:rsid w:val="00117FE5"/>
    <w:rsid w:val="001201C2"/>
    <w:rsid w:val="001211AE"/>
    <w:rsid w:val="00127070"/>
    <w:rsid w:val="0013034C"/>
    <w:rsid w:val="001348C8"/>
    <w:rsid w:val="001356CB"/>
    <w:rsid w:val="0014026D"/>
    <w:rsid w:val="00142DC3"/>
    <w:rsid w:val="00144EBE"/>
    <w:rsid w:val="00146A10"/>
    <w:rsid w:val="00150544"/>
    <w:rsid w:val="00152E1B"/>
    <w:rsid w:val="00153F6D"/>
    <w:rsid w:val="00154D20"/>
    <w:rsid w:val="00155B43"/>
    <w:rsid w:val="00157325"/>
    <w:rsid w:val="0016270B"/>
    <w:rsid w:val="00165160"/>
    <w:rsid w:val="00166918"/>
    <w:rsid w:val="00166FD0"/>
    <w:rsid w:val="001673AB"/>
    <w:rsid w:val="0016751D"/>
    <w:rsid w:val="001700C1"/>
    <w:rsid w:val="00172894"/>
    <w:rsid w:val="00173AC4"/>
    <w:rsid w:val="00176CDC"/>
    <w:rsid w:val="00177DC5"/>
    <w:rsid w:val="00182D02"/>
    <w:rsid w:val="00185378"/>
    <w:rsid w:val="001864DF"/>
    <w:rsid w:val="001867B7"/>
    <w:rsid w:val="0018688C"/>
    <w:rsid w:val="00190FFB"/>
    <w:rsid w:val="001919C4"/>
    <w:rsid w:val="00192A20"/>
    <w:rsid w:val="0019711F"/>
    <w:rsid w:val="001979D7"/>
    <w:rsid w:val="001A0D06"/>
    <w:rsid w:val="001A1F43"/>
    <w:rsid w:val="001A2A2C"/>
    <w:rsid w:val="001B0B88"/>
    <w:rsid w:val="001B1F46"/>
    <w:rsid w:val="001B5320"/>
    <w:rsid w:val="001B54DC"/>
    <w:rsid w:val="001B7B62"/>
    <w:rsid w:val="001C11F6"/>
    <w:rsid w:val="001C16DC"/>
    <w:rsid w:val="001C2EA4"/>
    <w:rsid w:val="001C3A53"/>
    <w:rsid w:val="001C5899"/>
    <w:rsid w:val="001C5C8D"/>
    <w:rsid w:val="001D011C"/>
    <w:rsid w:val="001D1713"/>
    <w:rsid w:val="001D34C0"/>
    <w:rsid w:val="001D3EC1"/>
    <w:rsid w:val="001D5BEC"/>
    <w:rsid w:val="001D6BDB"/>
    <w:rsid w:val="001D7C39"/>
    <w:rsid w:val="001E272B"/>
    <w:rsid w:val="001E42C7"/>
    <w:rsid w:val="001E50BA"/>
    <w:rsid w:val="001E51F5"/>
    <w:rsid w:val="001E6444"/>
    <w:rsid w:val="001F1AAE"/>
    <w:rsid w:val="001F4DCF"/>
    <w:rsid w:val="001F5922"/>
    <w:rsid w:val="001F61CE"/>
    <w:rsid w:val="001F7CA2"/>
    <w:rsid w:val="00200BB3"/>
    <w:rsid w:val="00201171"/>
    <w:rsid w:val="00202625"/>
    <w:rsid w:val="00207926"/>
    <w:rsid w:val="00210FEA"/>
    <w:rsid w:val="00211E28"/>
    <w:rsid w:val="0021266C"/>
    <w:rsid w:val="00212FB9"/>
    <w:rsid w:val="00214902"/>
    <w:rsid w:val="00214FA2"/>
    <w:rsid w:val="002163C7"/>
    <w:rsid w:val="002204AB"/>
    <w:rsid w:val="00220BA0"/>
    <w:rsid w:val="00221662"/>
    <w:rsid w:val="00223979"/>
    <w:rsid w:val="00223CF0"/>
    <w:rsid w:val="002269A2"/>
    <w:rsid w:val="00227103"/>
    <w:rsid w:val="002358C6"/>
    <w:rsid w:val="00236C18"/>
    <w:rsid w:val="002370EA"/>
    <w:rsid w:val="0023789B"/>
    <w:rsid w:val="00237B40"/>
    <w:rsid w:val="00237CAF"/>
    <w:rsid w:val="0024001F"/>
    <w:rsid w:val="002401C1"/>
    <w:rsid w:val="00243598"/>
    <w:rsid w:val="00243FAC"/>
    <w:rsid w:val="0024653A"/>
    <w:rsid w:val="00254DB0"/>
    <w:rsid w:val="00257C38"/>
    <w:rsid w:val="0026594E"/>
    <w:rsid w:val="002673E6"/>
    <w:rsid w:val="00267929"/>
    <w:rsid w:val="00270EEF"/>
    <w:rsid w:val="0027282A"/>
    <w:rsid w:val="002761D0"/>
    <w:rsid w:val="00276980"/>
    <w:rsid w:val="00276F85"/>
    <w:rsid w:val="0028116D"/>
    <w:rsid w:val="00282B1C"/>
    <w:rsid w:val="0028368F"/>
    <w:rsid w:val="0028477E"/>
    <w:rsid w:val="00287284"/>
    <w:rsid w:val="00287AF2"/>
    <w:rsid w:val="0029197B"/>
    <w:rsid w:val="0029489B"/>
    <w:rsid w:val="00296613"/>
    <w:rsid w:val="002A0655"/>
    <w:rsid w:val="002A0BD6"/>
    <w:rsid w:val="002A1657"/>
    <w:rsid w:val="002A4DA9"/>
    <w:rsid w:val="002B0F93"/>
    <w:rsid w:val="002B3B9E"/>
    <w:rsid w:val="002B4C0D"/>
    <w:rsid w:val="002B4D97"/>
    <w:rsid w:val="002B5FCB"/>
    <w:rsid w:val="002C1372"/>
    <w:rsid w:val="002C225F"/>
    <w:rsid w:val="002C3B7E"/>
    <w:rsid w:val="002C5DF5"/>
    <w:rsid w:val="002C6D01"/>
    <w:rsid w:val="002D222C"/>
    <w:rsid w:val="002D3640"/>
    <w:rsid w:val="002D46DB"/>
    <w:rsid w:val="002D4A99"/>
    <w:rsid w:val="002E0876"/>
    <w:rsid w:val="002F386F"/>
    <w:rsid w:val="002F54CD"/>
    <w:rsid w:val="002F59AB"/>
    <w:rsid w:val="002F63E0"/>
    <w:rsid w:val="002F74DB"/>
    <w:rsid w:val="00300857"/>
    <w:rsid w:val="00301E17"/>
    <w:rsid w:val="0030473F"/>
    <w:rsid w:val="0030667F"/>
    <w:rsid w:val="00307655"/>
    <w:rsid w:val="00307928"/>
    <w:rsid w:val="00310940"/>
    <w:rsid w:val="00313812"/>
    <w:rsid w:val="003155C4"/>
    <w:rsid w:val="00315915"/>
    <w:rsid w:val="00315E72"/>
    <w:rsid w:val="003170B0"/>
    <w:rsid w:val="003239BD"/>
    <w:rsid w:val="0033090D"/>
    <w:rsid w:val="00331823"/>
    <w:rsid w:val="00333663"/>
    <w:rsid w:val="003341B3"/>
    <w:rsid w:val="00344F84"/>
    <w:rsid w:val="003451A7"/>
    <w:rsid w:val="0035059E"/>
    <w:rsid w:val="003525D5"/>
    <w:rsid w:val="0035266C"/>
    <w:rsid w:val="0035418F"/>
    <w:rsid w:val="003555DE"/>
    <w:rsid w:val="00357CE2"/>
    <w:rsid w:val="00360702"/>
    <w:rsid w:val="00363368"/>
    <w:rsid w:val="0036435B"/>
    <w:rsid w:val="00365DE7"/>
    <w:rsid w:val="00366DFC"/>
    <w:rsid w:val="0037273B"/>
    <w:rsid w:val="00375B70"/>
    <w:rsid w:val="00376BB3"/>
    <w:rsid w:val="00384F11"/>
    <w:rsid w:val="0038503A"/>
    <w:rsid w:val="003869CD"/>
    <w:rsid w:val="00387875"/>
    <w:rsid w:val="00395291"/>
    <w:rsid w:val="0039561C"/>
    <w:rsid w:val="00396489"/>
    <w:rsid w:val="003966C0"/>
    <w:rsid w:val="00397326"/>
    <w:rsid w:val="003A269A"/>
    <w:rsid w:val="003A2D37"/>
    <w:rsid w:val="003A30A6"/>
    <w:rsid w:val="003A454B"/>
    <w:rsid w:val="003A6E4D"/>
    <w:rsid w:val="003B0DC9"/>
    <w:rsid w:val="003B2733"/>
    <w:rsid w:val="003B49B7"/>
    <w:rsid w:val="003B6AFC"/>
    <w:rsid w:val="003C10C4"/>
    <w:rsid w:val="003C1D57"/>
    <w:rsid w:val="003C3061"/>
    <w:rsid w:val="003C61A3"/>
    <w:rsid w:val="003D00B4"/>
    <w:rsid w:val="003D0522"/>
    <w:rsid w:val="003D1740"/>
    <w:rsid w:val="003D2ACE"/>
    <w:rsid w:val="003D2B42"/>
    <w:rsid w:val="003D6D0F"/>
    <w:rsid w:val="003E0999"/>
    <w:rsid w:val="003E2A09"/>
    <w:rsid w:val="003E4626"/>
    <w:rsid w:val="003F0F4D"/>
    <w:rsid w:val="003F2704"/>
    <w:rsid w:val="003F52B4"/>
    <w:rsid w:val="003F5876"/>
    <w:rsid w:val="004004CD"/>
    <w:rsid w:val="00402AB7"/>
    <w:rsid w:val="00406EF4"/>
    <w:rsid w:val="004100D5"/>
    <w:rsid w:val="004110AD"/>
    <w:rsid w:val="004112DC"/>
    <w:rsid w:val="00412A65"/>
    <w:rsid w:val="00413615"/>
    <w:rsid w:val="00420C2A"/>
    <w:rsid w:val="0042213D"/>
    <w:rsid w:val="004224AA"/>
    <w:rsid w:val="00425B6D"/>
    <w:rsid w:val="00425DBE"/>
    <w:rsid w:val="00426710"/>
    <w:rsid w:val="004308CD"/>
    <w:rsid w:val="00432F50"/>
    <w:rsid w:val="004369DA"/>
    <w:rsid w:val="00443B4D"/>
    <w:rsid w:val="004460B5"/>
    <w:rsid w:val="004467B9"/>
    <w:rsid w:val="00453B25"/>
    <w:rsid w:val="00454C3E"/>
    <w:rsid w:val="00454E8C"/>
    <w:rsid w:val="00462F60"/>
    <w:rsid w:val="00463EB2"/>
    <w:rsid w:val="004647BE"/>
    <w:rsid w:val="004657B2"/>
    <w:rsid w:val="004672BF"/>
    <w:rsid w:val="00467928"/>
    <w:rsid w:val="004734C5"/>
    <w:rsid w:val="00473762"/>
    <w:rsid w:val="00474296"/>
    <w:rsid w:val="00474ABA"/>
    <w:rsid w:val="004753F3"/>
    <w:rsid w:val="00475D99"/>
    <w:rsid w:val="00480828"/>
    <w:rsid w:val="00482790"/>
    <w:rsid w:val="0048345A"/>
    <w:rsid w:val="004872ED"/>
    <w:rsid w:val="00487595"/>
    <w:rsid w:val="004901C8"/>
    <w:rsid w:val="00490F5D"/>
    <w:rsid w:val="00491652"/>
    <w:rsid w:val="00492B83"/>
    <w:rsid w:val="00492CA2"/>
    <w:rsid w:val="004934B4"/>
    <w:rsid w:val="004943AF"/>
    <w:rsid w:val="00496ED6"/>
    <w:rsid w:val="0049714D"/>
    <w:rsid w:val="004A1145"/>
    <w:rsid w:val="004A272F"/>
    <w:rsid w:val="004A547C"/>
    <w:rsid w:val="004B2676"/>
    <w:rsid w:val="004B33CC"/>
    <w:rsid w:val="004B37D9"/>
    <w:rsid w:val="004B7A80"/>
    <w:rsid w:val="004C0B13"/>
    <w:rsid w:val="004C109B"/>
    <w:rsid w:val="004C15A0"/>
    <w:rsid w:val="004C184F"/>
    <w:rsid w:val="004C2131"/>
    <w:rsid w:val="004C2625"/>
    <w:rsid w:val="004C570F"/>
    <w:rsid w:val="004C58C3"/>
    <w:rsid w:val="004D1071"/>
    <w:rsid w:val="004D1332"/>
    <w:rsid w:val="004D38B0"/>
    <w:rsid w:val="004D51FA"/>
    <w:rsid w:val="004D5367"/>
    <w:rsid w:val="004E1612"/>
    <w:rsid w:val="004E1E85"/>
    <w:rsid w:val="004E5172"/>
    <w:rsid w:val="004E5459"/>
    <w:rsid w:val="004E6F49"/>
    <w:rsid w:val="004F3913"/>
    <w:rsid w:val="004F50BA"/>
    <w:rsid w:val="004F556F"/>
    <w:rsid w:val="004F7BFD"/>
    <w:rsid w:val="00503979"/>
    <w:rsid w:val="005044EB"/>
    <w:rsid w:val="00504853"/>
    <w:rsid w:val="005072C3"/>
    <w:rsid w:val="00514637"/>
    <w:rsid w:val="00517537"/>
    <w:rsid w:val="00517E01"/>
    <w:rsid w:val="00523065"/>
    <w:rsid w:val="005250CE"/>
    <w:rsid w:val="005261A3"/>
    <w:rsid w:val="00531764"/>
    <w:rsid w:val="00533294"/>
    <w:rsid w:val="00540F7E"/>
    <w:rsid w:val="005424A5"/>
    <w:rsid w:val="00543CF6"/>
    <w:rsid w:val="00546712"/>
    <w:rsid w:val="00547624"/>
    <w:rsid w:val="0055085E"/>
    <w:rsid w:val="005511FC"/>
    <w:rsid w:val="0055361B"/>
    <w:rsid w:val="00553AB2"/>
    <w:rsid w:val="00557B0C"/>
    <w:rsid w:val="00561DC4"/>
    <w:rsid w:val="00561F93"/>
    <w:rsid w:val="005657C2"/>
    <w:rsid w:val="00565B21"/>
    <w:rsid w:val="00571853"/>
    <w:rsid w:val="00577282"/>
    <w:rsid w:val="00580F58"/>
    <w:rsid w:val="00583FB5"/>
    <w:rsid w:val="00586DC7"/>
    <w:rsid w:val="00591388"/>
    <w:rsid w:val="005928A9"/>
    <w:rsid w:val="005956A4"/>
    <w:rsid w:val="00595995"/>
    <w:rsid w:val="005A36D9"/>
    <w:rsid w:val="005A5682"/>
    <w:rsid w:val="005A5C9D"/>
    <w:rsid w:val="005A6B00"/>
    <w:rsid w:val="005B07CF"/>
    <w:rsid w:val="005B2676"/>
    <w:rsid w:val="005B3F24"/>
    <w:rsid w:val="005B43C2"/>
    <w:rsid w:val="005B70F2"/>
    <w:rsid w:val="005B75E4"/>
    <w:rsid w:val="005C23F4"/>
    <w:rsid w:val="005C28A1"/>
    <w:rsid w:val="005C5837"/>
    <w:rsid w:val="005D1B82"/>
    <w:rsid w:val="005D2816"/>
    <w:rsid w:val="005D4CBB"/>
    <w:rsid w:val="005D6A4B"/>
    <w:rsid w:val="005D7BD1"/>
    <w:rsid w:val="005E071B"/>
    <w:rsid w:val="005E1266"/>
    <w:rsid w:val="005E2B0B"/>
    <w:rsid w:val="005E2BAA"/>
    <w:rsid w:val="005E4FFE"/>
    <w:rsid w:val="005E5093"/>
    <w:rsid w:val="005E7E2C"/>
    <w:rsid w:val="005F1750"/>
    <w:rsid w:val="005F198D"/>
    <w:rsid w:val="005F2862"/>
    <w:rsid w:val="005F35AB"/>
    <w:rsid w:val="005F4BF0"/>
    <w:rsid w:val="005F6E71"/>
    <w:rsid w:val="005F7C1C"/>
    <w:rsid w:val="00601846"/>
    <w:rsid w:val="006019C8"/>
    <w:rsid w:val="00601AB5"/>
    <w:rsid w:val="00604C6F"/>
    <w:rsid w:val="00604CAB"/>
    <w:rsid w:val="00605810"/>
    <w:rsid w:val="00605C76"/>
    <w:rsid w:val="006066F5"/>
    <w:rsid w:val="006161F8"/>
    <w:rsid w:val="00617B74"/>
    <w:rsid w:val="00617E70"/>
    <w:rsid w:val="00620BFE"/>
    <w:rsid w:val="00621FA3"/>
    <w:rsid w:val="00626328"/>
    <w:rsid w:val="006278BA"/>
    <w:rsid w:val="00634694"/>
    <w:rsid w:val="00634E7B"/>
    <w:rsid w:val="00637B39"/>
    <w:rsid w:val="00637CD5"/>
    <w:rsid w:val="006424BA"/>
    <w:rsid w:val="00647202"/>
    <w:rsid w:val="006506F6"/>
    <w:rsid w:val="00652811"/>
    <w:rsid w:val="006604A0"/>
    <w:rsid w:val="006604AA"/>
    <w:rsid w:val="00661818"/>
    <w:rsid w:val="00661D83"/>
    <w:rsid w:val="00662094"/>
    <w:rsid w:val="00666246"/>
    <w:rsid w:val="00670A9E"/>
    <w:rsid w:val="006711C3"/>
    <w:rsid w:val="00674346"/>
    <w:rsid w:val="00674866"/>
    <w:rsid w:val="0067669F"/>
    <w:rsid w:val="00692333"/>
    <w:rsid w:val="00693315"/>
    <w:rsid w:val="006948A7"/>
    <w:rsid w:val="00694AB8"/>
    <w:rsid w:val="00694B6B"/>
    <w:rsid w:val="0069669E"/>
    <w:rsid w:val="0069688D"/>
    <w:rsid w:val="006970A2"/>
    <w:rsid w:val="006A2450"/>
    <w:rsid w:val="006A57FB"/>
    <w:rsid w:val="006A6DF1"/>
    <w:rsid w:val="006A71DB"/>
    <w:rsid w:val="006B2A73"/>
    <w:rsid w:val="006B5FA5"/>
    <w:rsid w:val="006B61D0"/>
    <w:rsid w:val="006B76C9"/>
    <w:rsid w:val="006C1A28"/>
    <w:rsid w:val="006C27DE"/>
    <w:rsid w:val="006D05D8"/>
    <w:rsid w:val="006D2A66"/>
    <w:rsid w:val="006D346D"/>
    <w:rsid w:val="006D434F"/>
    <w:rsid w:val="006D4360"/>
    <w:rsid w:val="006D4C08"/>
    <w:rsid w:val="006E103D"/>
    <w:rsid w:val="006E2B38"/>
    <w:rsid w:val="006E5EE6"/>
    <w:rsid w:val="006F604F"/>
    <w:rsid w:val="007020FF"/>
    <w:rsid w:val="007026D4"/>
    <w:rsid w:val="0070612C"/>
    <w:rsid w:val="007070D3"/>
    <w:rsid w:val="007118B7"/>
    <w:rsid w:val="0071224E"/>
    <w:rsid w:val="007157F5"/>
    <w:rsid w:val="007173F2"/>
    <w:rsid w:val="007257C9"/>
    <w:rsid w:val="00727700"/>
    <w:rsid w:val="00730C9A"/>
    <w:rsid w:val="007318BC"/>
    <w:rsid w:val="0073483B"/>
    <w:rsid w:val="007417D9"/>
    <w:rsid w:val="00744853"/>
    <w:rsid w:val="0075136B"/>
    <w:rsid w:val="0075208C"/>
    <w:rsid w:val="00753A29"/>
    <w:rsid w:val="00754D02"/>
    <w:rsid w:val="00763048"/>
    <w:rsid w:val="00763921"/>
    <w:rsid w:val="00765EDF"/>
    <w:rsid w:val="00772862"/>
    <w:rsid w:val="00773CEB"/>
    <w:rsid w:val="0077471E"/>
    <w:rsid w:val="007801CB"/>
    <w:rsid w:val="00782213"/>
    <w:rsid w:val="007903D9"/>
    <w:rsid w:val="007939E8"/>
    <w:rsid w:val="007A0BE1"/>
    <w:rsid w:val="007A2257"/>
    <w:rsid w:val="007A23F7"/>
    <w:rsid w:val="007A7DF3"/>
    <w:rsid w:val="007B0162"/>
    <w:rsid w:val="007B0B33"/>
    <w:rsid w:val="007B2C15"/>
    <w:rsid w:val="007C20E9"/>
    <w:rsid w:val="007C3F3A"/>
    <w:rsid w:val="007C7345"/>
    <w:rsid w:val="007C7E62"/>
    <w:rsid w:val="007D0652"/>
    <w:rsid w:val="007D0E71"/>
    <w:rsid w:val="007D1A80"/>
    <w:rsid w:val="007D48D3"/>
    <w:rsid w:val="007D5592"/>
    <w:rsid w:val="007D5D49"/>
    <w:rsid w:val="007E5E86"/>
    <w:rsid w:val="007F0088"/>
    <w:rsid w:val="007F0A24"/>
    <w:rsid w:val="007F503B"/>
    <w:rsid w:val="007F5996"/>
    <w:rsid w:val="007F766B"/>
    <w:rsid w:val="007F776E"/>
    <w:rsid w:val="008007D8"/>
    <w:rsid w:val="00801716"/>
    <w:rsid w:val="00804C94"/>
    <w:rsid w:val="00804EFF"/>
    <w:rsid w:val="0080505C"/>
    <w:rsid w:val="00807040"/>
    <w:rsid w:val="00810AFC"/>
    <w:rsid w:val="00811900"/>
    <w:rsid w:val="0081793A"/>
    <w:rsid w:val="008202F9"/>
    <w:rsid w:val="00820B88"/>
    <w:rsid w:val="008232B7"/>
    <w:rsid w:val="008258FC"/>
    <w:rsid w:val="00830255"/>
    <w:rsid w:val="00830FAC"/>
    <w:rsid w:val="00834963"/>
    <w:rsid w:val="008401B6"/>
    <w:rsid w:val="00841A5B"/>
    <w:rsid w:val="00844289"/>
    <w:rsid w:val="00845FBD"/>
    <w:rsid w:val="00850ACC"/>
    <w:rsid w:val="00852C68"/>
    <w:rsid w:val="0085513C"/>
    <w:rsid w:val="00855C07"/>
    <w:rsid w:val="00855F73"/>
    <w:rsid w:val="008605EA"/>
    <w:rsid w:val="00862A3E"/>
    <w:rsid w:val="0086394D"/>
    <w:rsid w:val="00866F3A"/>
    <w:rsid w:val="00867A82"/>
    <w:rsid w:val="0087046C"/>
    <w:rsid w:val="00870609"/>
    <w:rsid w:val="008728F5"/>
    <w:rsid w:val="00873386"/>
    <w:rsid w:val="00873B1A"/>
    <w:rsid w:val="008757A6"/>
    <w:rsid w:val="00877F84"/>
    <w:rsid w:val="0088037D"/>
    <w:rsid w:val="00882C79"/>
    <w:rsid w:val="00882D30"/>
    <w:rsid w:val="00884FC2"/>
    <w:rsid w:val="008860D3"/>
    <w:rsid w:val="008901EA"/>
    <w:rsid w:val="00894C02"/>
    <w:rsid w:val="00895C15"/>
    <w:rsid w:val="00897C15"/>
    <w:rsid w:val="008A0BDE"/>
    <w:rsid w:val="008A4F60"/>
    <w:rsid w:val="008A75DE"/>
    <w:rsid w:val="008A7CFF"/>
    <w:rsid w:val="008B12A1"/>
    <w:rsid w:val="008B15AA"/>
    <w:rsid w:val="008B7437"/>
    <w:rsid w:val="008D104E"/>
    <w:rsid w:val="008D206C"/>
    <w:rsid w:val="008D3F38"/>
    <w:rsid w:val="008D45FC"/>
    <w:rsid w:val="008D4FA7"/>
    <w:rsid w:val="008D6DA4"/>
    <w:rsid w:val="008D72AE"/>
    <w:rsid w:val="008D7D46"/>
    <w:rsid w:val="008E078B"/>
    <w:rsid w:val="008E1BAF"/>
    <w:rsid w:val="008E1D5A"/>
    <w:rsid w:val="008E2833"/>
    <w:rsid w:val="008E58A6"/>
    <w:rsid w:val="008F2FE4"/>
    <w:rsid w:val="008F3A6C"/>
    <w:rsid w:val="008F676D"/>
    <w:rsid w:val="008F6C2B"/>
    <w:rsid w:val="008F6E0F"/>
    <w:rsid w:val="00906059"/>
    <w:rsid w:val="0090622B"/>
    <w:rsid w:val="009112C1"/>
    <w:rsid w:val="00913180"/>
    <w:rsid w:val="00915B31"/>
    <w:rsid w:val="00915E9C"/>
    <w:rsid w:val="0091670D"/>
    <w:rsid w:val="0092095A"/>
    <w:rsid w:val="00922CB9"/>
    <w:rsid w:val="00923C3E"/>
    <w:rsid w:val="00923DC7"/>
    <w:rsid w:val="0092590C"/>
    <w:rsid w:val="00925D10"/>
    <w:rsid w:val="00930FC4"/>
    <w:rsid w:val="009313A4"/>
    <w:rsid w:val="009318D4"/>
    <w:rsid w:val="00937A7D"/>
    <w:rsid w:val="009476A0"/>
    <w:rsid w:val="00950FEA"/>
    <w:rsid w:val="009522D6"/>
    <w:rsid w:val="00957245"/>
    <w:rsid w:val="0095765C"/>
    <w:rsid w:val="00960693"/>
    <w:rsid w:val="0096074A"/>
    <w:rsid w:val="00960DD4"/>
    <w:rsid w:val="0096249E"/>
    <w:rsid w:val="00965F44"/>
    <w:rsid w:val="0096625F"/>
    <w:rsid w:val="00971A44"/>
    <w:rsid w:val="00971BBA"/>
    <w:rsid w:val="00972FA1"/>
    <w:rsid w:val="00974E8C"/>
    <w:rsid w:val="00977D2D"/>
    <w:rsid w:val="00987819"/>
    <w:rsid w:val="00991FAE"/>
    <w:rsid w:val="009930B7"/>
    <w:rsid w:val="00995A41"/>
    <w:rsid w:val="009A54C6"/>
    <w:rsid w:val="009A5D6F"/>
    <w:rsid w:val="009A6B03"/>
    <w:rsid w:val="009B3E21"/>
    <w:rsid w:val="009B7CC3"/>
    <w:rsid w:val="009C15EB"/>
    <w:rsid w:val="009C3314"/>
    <w:rsid w:val="009C7AB7"/>
    <w:rsid w:val="009D55EF"/>
    <w:rsid w:val="009D5CD1"/>
    <w:rsid w:val="009E2A54"/>
    <w:rsid w:val="009E3F19"/>
    <w:rsid w:val="009E5BDC"/>
    <w:rsid w:val="009E6689"/>
    <w:rsid w:val="009F47D8"/>
    <w:rsid w:val="009F4A8F"/>
    <w:rsid w:val="009F5D70"/>
    <w:rsid w:val="009F7339"/>
    <w:rsid w:val="009F764D"/>
    <w:rsid w:val="009F7E93"/>
    <w:rsid w:val="00A00305"/>
    <w:rsid w:val="00A015FA"/>
    <w:rsid w:val="00A043BB"/>
    <w:rsid w:val="00A04E57"/>
    <w:rsid w:val="00A051E4"/>
    <w:rsid w:val="00A052F9"/>
    <w:rsid w:val="00A1155E"/>
    <w:rsid w:val="00A118CA"/>
    <w:rsid w:val="00A12A6E"/>
    <w:rsid w:val="00A1357E"/>
    <w:rsid w:val="00A17DF7"/>
    <w:rsid w:val="00A20498"/>
    <w:rsid w:val="00A20D8E"/>
    <w:rsid w:val="00A243D6"/>
    <w:rsid w:val="00A24CF2"/>
    <w:rsid w:val="00A27A4A"/>
    <w:rsid w:val="00A43FF5"/>
    <w:rsid w:val="00A44382"/>
    <w:rsid w:val="00A508FC"/>
    <w:rsid w:val="00A51477"/>
    <w:rsid w:val="00A516C4"/>
    <w:rsid w:val="00A5400F"/>
    <w:rsid w:val="00A550F3"/>
    <w:rsid w:val="00A55110"/>
    <w:rsid w:val="00A57098"/>
    <w:rsid w:val="00A63BFF"/>
    <w:rsid w:val="00A63CE8"/>
    <w:rsid w:val="00A64B93"/>
    <w:rsid w:val="00A65C91"/>
    <w:rsid w:val="00A679CB"/>
    <w:rsid w:val="00A72605"/>
    <w:rsid w:val="00A73498"/>
    <w:rsid w:val="00A7394D"/>
    <w:rsid w:val="00A74ACD"/>
    <w:rsid w:val="00A75812"/>
    <w:rsid w:val="00A77AA4"/>
    <w:rsid w:val="00A840D2"/>
    <w:rsid w:val="00A849B3"/>
    <w:rsid w:val="00A87B8F"/>
    <w:rsid w:val="00A908BF"/>
    <w:rsid w:val="00A90EC6"/>
    <w:rsid w:val="00A9254F"/>
    <w:rsid w:val="00A95D2A"/>
    <w:rsid w:val="00A962CD"/>
    <w:rsid w:val="00AA01E4"/>
    <w:rsid w:val="00AA0B22"/>
    <w:rsid w:val="00AA166A"/>
    <w:rsid w:val="00AA324F"/>
    <w:rsid w:val="00AA4F88"/>
    <w:rsid w:val="00AB1E04"/>
    <w:rsid w:val="00AB4737"/>
    <w:rsid w:val="00AB4E09"/>
    <w:rsid w:val="00AB5A32"/>
    <w:rsid w:val="00AB7164"/>
    <w:rsid w:val="00AC0418"/>
    <w:rsid w:val="00AC340D"/>
    <w:rsid w:val="00AC4BFE"/>
    <w:rsid w:val="00AC68AC"/>
    <w:rsid w:val="00AD3365"/>
    <w:rsid w:val="00AD3A0F"/>
    <w:rsid w:val="00AD551D"/>
    <w:rsid w:val="00AE512C"/>
    <w:rsid w:val="00AF23CF"/>
    <w:rsid w:val="00AF5642"/>
    <w:rsid w:val="00B02161"/>
    <w:rsid w:val="00B03765"/>
    <w:rsid w:val="00B0377C"/>
    <w:rsid w:val="00B03815"/>
    <w:rsid w:val="00B03E5C"/>
    <w:rsid w:val="00B044FB"/>
    <w:rsid w:val="00B0690B"/>
    <w:rsid w:val="00B06EF9"/>
    <w:rsid w:val="00B0767A"/>
    <w:rsid w:val="00B077B2"/>
    <w:rsid w:val="00B10DD5"/>
    <w:rsid w:val="00B15D39"/>
    <w:rsid w:val="00B17AD3"/>
    <w:rsid w:val="00B20033"/>
    <w:rsid w:val="00B22C74"/>
    <w:rsid w:val="00B253BC"/>
    <w:rsid w:val="00B2663B"/>
    <w:rsid w:val="00B31951"/>
    <w:rsid w:val="00B37CDC"/>
    <w:rsid w:val="00B4115D"/>
    <w:rsid w:val="00B47062"/>
    <w:rsid w:val="00B519B3"/>
    <w:rsid w:val="00B5578F"/>
    <w:rsid w:val="00B57959"/>
    <w:rsid w:val="00B60941"/>
    <w:rsid w:val="00B61A0B"/>
    <w:rsid w:val="00B63D67"/>
    <w:rsid w:val="00B64336"/>
    <w:rsid w:val="00B7095E"/>
    <w:rsid w:val="00B73752"/>
    <w:rsid w:val="00B77C08"/>
    <w:rsid w:val="00B811D3"/>
    <w:rsid w:val="00B8136D"/>
    <w:rsid w:val="00B87954"/>
    <w:rsid w:val="00B87A46"/>
    <w:rsid w:val="00B90EFC"/>
    <w:rsid w:val="00B92C50"/>
    <w:rsid w:val="00B9350A"/>
    <w:rsid w:val="00B94372"/>
    <w:rsid w:val="00B95912"/>
    <w:rsid w:val="00B96374"/>
    <w:rsid w:val="00B96991"/>
    <w:rsid w:val="00BA07E5"/>
    <w:rsid w:val="00BA130C"/>
    <w:rsid w:val="00BA2B7E"/>
    <w:rsid w:val="00BA3408"/>
    <w:rsid w:val="00BA5DEE"/>
    <w:rsid w:val="00BA6904"/>
    <w:rsid w:val="00BA694D"/>
    <w:rsid w:val="00BB33DB"/>
    <w:rsid w:val="00BB7DE0"/>
    <w:rsid w:val="00BC1352"/>
    <w:rsid w:val="00BC7215"/>
    <w:rsid w:val="00BC75BC"/>
    <w:rsid w:val="00BC77CA"/>
    <w:rsid w:val="00BD03C8"/>
    <w:rsid w:val="00BD2F3F"/>
    <w:rsid w:val="00BD483A"/>
    <w:rsid w:val="00BD5EAE"/>
    <w:rsid w:val="00BD61A9"/>
    <w:rsid w:val="00BE0C85"/>
    <w:rsid w:val="00BE0D11"/>
    <w:rsid w:val="00BE101A"/>
    <w:rsid w:val="00BE2B83"/>
    <w:rsid w:val="00BE6134"/>
    <w:rsid w:val="00BE6E8D"/>
    <w:rsid w:val="00BF0389"/>
    <w:rsid w:val="00BF10B7"/>
    <w:rsid w:val="00BF74AB"/>
    <w:rsid w:val="00BF7E1C"/>
    <w:rsid w:val="00C02543"/>
    <w:rsid w:val="00C02F50"/>
    <w:rsid w:val="00C04EB8"/>
    <w:rsid w:val="00C05796"/>
    <w:rsid w:val="00C101D1"/>
    <w:rsid w:val="00C13615"/>
    <w:rsid w:val="00C13656"/>
    <w:rsid w:val="00C148D2"/>
    <w:rsid w:val="00C1514D"/>
    <w:rsid w:val="00C16180"/>
    <w:rsid w:val="00C2192E"/>
    <w:rsid w:val="00C23EA0"/>
    <w:rsid w:val="00C24C29"/>
    <w:rsid w:val="00C25347"/>
    <w:rsid w:val="00C27010"/>
    <w:rsid w:val="00C27537"/>
    <w:rsid w:val="00C309BD"/>
    <w:rsid w:val="00C31824"/>
    <w:rsid w:val="00C331EB"/>
    <w:rsid w:val="00C344F3"/>
    <w:rsid w:val="00C35D9D"/>
    <w:rsid w:val="00C404C9"/>
    <w:rsid w:val="00C41154"/>
    <w:rsid w:val="00C41469"/>
    <w:rsid w:val="00C4341A"/>
    <w:rsid w:val="00C44635"/>
    <w:rsid w:val="00C46A73"/>
    <w:rsid w:val="00C4744A"/>
    <w:rsid w:val="00C50A66"/>
    <w:rsid w:val="00C55D19"/>
    <w:rsid w:val="00C56E9B"/>
    <w:rsid w:val="00C6237E"/>
    <w:rsid w:val="00C6352B"/>
    <w:rsid w:val="00C642C1"/>
    <w:rsid w:val="00C66ECD"/>
    <w:rsid w:val="00C67721"/>
    <w:rsid w:val="00C70894"/>
    <w:rsid w:val="00C70BEE"/>
    <w:rsid w:val="00C747AA"/>
    <w:rsid w:val="00C75896"/>
    <w:rsid w:val="00C766A2"/>
    <w:rsid w:val="00C80F0E"/>
    <w:rsid w:val="00C84120"/>
    <w:rsid w:val="00C84508"/>
    <w:rsid w:val="00C8602C"/>
    <w:rsid w:val="00C900D2"/>
    <w:rsid w:val="00C918A1"/>
    <w:rsid w:val="00C96E03"/>
    <w:rsid w:val="00CA1484"/>
    <w:rsid w:val="00CA3F82"/>
    <w:rsid w:val="00CA5E6A"/>
    <w:rsid w:val="00CB0634"/>
    <w:rsid w:val="00CB0C7A"/>
    <w:rsid w:val="00CB2219"/>
    <w:rsid w:val="00CB2D28"/>
    <w:rsid w:val="00CB3A87"/>
    <w:rsid w:val="00CB771C"/>
    <w:rsid w:val="00CC277B"/>
    <w:rsid w:val="00CC3637"/>
    <w:rsid w:val="00CC3F5F"/>
    <w:rsid w:val="00CC5BCF"/>
    <w:rsid w:val="00CC618C"/>
    <w:rsid w:val="00CC7CF9"/>
    <w:rsid w:val="00CD0E36"/>
    <w:rsid w:val="00CD2404"/>
    <w:rsid w:val="00CD26F5"/>
    <w:rsid w:val="00CD596D"/>
    <w:rsid w:val="00CE4F50"/>
    <w:rsid w:val="00CE7816"/>
    <w:rsid w:val="00CF0049"/>
    <w:rsid w:val="00CF05B3"/>
    <w:rsid w:val="00CF1F71"/>
    <w:rsid w:val="00CF3338"/>
    <w:rsid w:val="00CF4B05"/>
    <w:rsid w:val="00CF56B0"/>
    <w:rsid w:val="00CF7D83"/>
    <w:rsid w:val="00D0013A"/>
    <w:rsid w:val="00D01B93"/>
    <w:rsid w:val="00D0350E"/>
    <w:rsid w:val="00D054E0"/>
    <w:rsid w:val="00D05A2B"/>
    <w:rsid w:val="00D115C2"/>
    <w:rsid w:val="00D1561D"/>
    <w:rsid w:val="00D15888"/>
    <w:rsid w:val="00D16260"/>
    <w:rsid w:val="00D20148"/>
    <w:rsid w:val="00D26D18"/>
    <w:rsid w:val="00D27F4F"/>
    <w:rsid w:val="00D323B4"/>
    <w:rsid w:val="00D3371D"/>
    <w:rsid w:val="00D349B4"/>
    <w:rsid w:val="00D34C5C"/>
    <w:rsid w:val="00D36606"/>
    <w:rsid w:val="00D37583"/>
    <w:rsid w:val="00D404B2"/>
    <w:rsid w:val="00D46F8D"/>
    <w:rsid w:val="00D5148E"/>
    <w:rsid w:val="00D56EB3"/>
    <w:rsid w:val="00D6130B"/>
    <w:rsid w:val="00D6595A"/>
    <w:rsid w:val="00D707D7"/>
    <w:rsid w:val="00D71EBC"/>
    <w:rsid w:val="00D7345A"/>
    <w:rsid w:val="00D735C4"/>
    <w:rsid w:val="00D76884"/>
    <w:rsid w:val="00D77F31"/>
    <w:rsid w:val="00D805E4"/>
    <w:rsid w:val="00D8449E"/>
    <w:rsid w:val="00D8489B"/>
    <w:rsid w:val="00D91700"/>
    <w:rsid w:val="00D92F02"/>
    <w:rsid w:val="00D93682"/>
    <w:rsid w:val="00DA0584"/>
    <w:rsid w:val="00DA1F71"/>
    <w:rsid w:val="00DA4A32"/>
    <w:rsid w:val="00DB5D43"/>
    <w:rsid w:val="00DB739D"/>
    <w:rsid w:val="00DC1DB3"/>
    <w:rsid w:val="00DC3271"/>
    <w:rsid w:val="00DC448F"/>
    <w:rsid w:val="00DC465B"/>
    <w:rsid w:val="00DC46FD"/>
    <w:rsid w:val="00DD0684"/>
    <w:rsid w:val="00DD0A39"/>
    <w:rsid w:val="00DD0B4D"/>
    <w:rsid w:val="00DD0CD3"/>
    <w:rsid w:val="00DE0F82"/>
    <w:rsid w:val="00DE37A2"/>
    <w:rsid w:val="00DE53D5"/>
    <w:rsid w:val="00DE54DE"/>
    <w:rsid w:val="00DF0234"/>
    <w:rsid w:val="00E00061"/>
    <w:rsid w:val="00E01466"/>
    <w:rsid w:val="00E02FD4"/>
    <w:rsid w:val="00E04D95"/>
    <w:rsid w:val="00E1013F"/>
    <w:rsid w:val="00E13CA8"/>
    <w:rsid w:val="00E14201"/>
    <w:rsid w:val="00E15574"/>
    <w:rsid w:val="00E201E7"/>
    <w:rsid w:val="00E21C37"/>
    <w:rsid w:val="00E23FCC"/>
    <w:rsid w:val="00E26725"/>
    <w:rsid w:val="00E32329"/>
    <w:rsid w:val="00E35753"/>
    <w:rsid w:val="00E36ACA"/>
    <w:rsid w:val="00E430EE"/>
    <w:rsid w:val="00E435A2"/>
    <w:rsid w:val="00E44837"/>
    <w:rsid w:val="00E50219"/>
    <w:rsid w:val="00E56213"/>
    <w:rsid w:val="00E63484"/>
    <w:rsid w:val="00E640CE"/>
    <w:rsid w:val="00E6430A"/>
    <w:rsid w:val="00E6502F"/>
    <w:rsid w:val="00E662A7"/>
    <w:rsid w:val="00E670E9"/>
    <w:rsid w:val="00E71D27"/>
    <w:rsid w:val="00E727AF"/>
    <w:rsid w:val="00E72A53"/>
    <w:rsid w:val="00E74E2B"/>
    <w:rsid w:val="00E765F1"/>
    <w:rsid w:val="00E76A75"/>
    <w:rsid w:val="00E77958"/>
    <w:rsid w:val="00E83319"/>
    <w:rsid w:val="00E8638F"/>
    <w:rsid w:val="00E864FC"/>
    <w:rsid w:val="00E87100"/>
    <w:rsid w:val="00E904FD"/>
    <w:rsid w:val="00E916CD"/>
    <w:rsid w:val="00EA15B9"/>
    <w:rsid w:val="00EA423F"/>
    <w:rsid w:val="00EA4EFB"/>
    <w:rsid w:val="00EB40D7"/>
    <w:rsid w:val="00EB5256"/>
    <w:rsid w:val="00EB5D7D"/>
    <w:rsid w:val="00EC02FC"/>
    <w:rsid w:val="00EC1140"/>
    <w:rsid w:val="00EC25F6"/>
    <w:rsid w:val="00EC3AE8"/>
    <w:rsid w:val="00ED0174"/>
    <w:rsid w:val="00ED15FF"/>
    <w:rsid w:val="00ED39CA"/>
    <w:rsid w:val="00ED5046"/>
    <w:rsid w:val="00ED5898"/>
    <w:rsid w:val="00ED6393"/>
    <w:rsid w:val="00ED752F"/>
    <w:rsid w:val="00EE69E6"/>
    <w:rsid w:val="00EF0295"/>
    <w:rsid w:val="00EF1F7E"/>
    <w:rsid w:val="00EF2341"/>
    <w:rsid w:val="00EF411D"/>
    <w:rsid w:val="00EF4D49"/>
    <w:rsid w:val="00EF5F73"/>
    <w:rsid w:val="00F00147"/>
    <w:rsid w:val="00F02307"/>
    <w:rsid w:val="00F02421"/>
    <w:rsid w:val="00F03476"/>
    <w:rsid w:val="00F072FF"/>
    <w:rsid w:val="00F10349"/>
    <w:rsid w:val="00F1101C"/>
    <w:rsid w:val="00F14C65"/>
    <w:rsid w:val="00F20BC2"/>
    <w:rsid w:val="00F21785"/>
    <w:rsid w:val="00F236E9"/>
    <w:rsid w:val="00F23E58"/>
    <w:rsid w:val="00F2657A"/>
    <w:rsid w:val="00F2733D"/>
    <w:rsid w:val="00F273C5"/>
    <w:rsid w:val="00F33F13"/>
    <w:rsid w:val="00F341A9"/>
    <w:rsid w:val="00F3492A"/>
    <w:rsid w:val="00F40EE9"/>
    <w:rsid w:val="00F470CC"/>
    <w:rsid w:val="00F51269"/>
    <w:rsid w:val="00F52659"/>
    <w:rsid w:val="00F52A22"/>
    <w:rsid w:val="00F53C20"/>
    <w:rsid w:val="00F550BD"/>
    <w:rsid w:val="00F5663B"/>
    <w:rsid w:val="00F57440"/>
    <w:rsid w:val="00F617D4"/>
    <w:rsid w:val="00F61839"/>
    <w:rsid w:val="00F632B2"/>
    <w:rsid w:val="00F634FB"/>
    <w:rsid w:val="00F64134"/>
    <w:rsid w:val="00F64154"/>
    <w:rsid w:val="00F6443D"/>
    <w:rsid w:val="00F655E1"/>
    <w:rsid w:val="00F6586A"/>
    <w:rsid w:val="00F66756"/>
    <w:rsid w:val="00F815E0"/>
    <w:rsid w:val="00F81F73"/>
    <w:rsid w:val="00F901B1"/>
    <w:rsid w:val="00F90C83"/>
    <w:rsid w:val="00F91A91"/>
    <w:rsid w:val="00F9326A"/>
    <w:rsid w:val="00F96285"/>
    <w:rsid w:val="00FA0837"/>
    <w:rsid w:val="00FA2080"/>
    <w:rsid w:val="00FA3112"/>
    <w:rsid w:val="00FA4358"/>
    <w:rsid w:val="00FA43DA"/>
    <w:rsid w:val="00FA4ACE"/>
    <w:rsid w:val="00FA4ED7"/>
    <w:rsid w:val="00FA5DEA"/>
    <w:rsid w:val="00FA7CFE"/>
    <w:rsid w:val="00FB7805"/>
    <w:rsid w:val="00FB7DF5"/>
    <w:rsid w:val="00FC0103"/>
    <w:rsid w:val="00FC12C7"/>
    <w:rsid w:val="00FC37B7"/>
    <w:rsid w:val="00FC5C9B"/>
    <w:rsid w:val="00FC6D09"/>
    <w:rsid w:val="00FD1223"/>
    <w:rsid w:val="00FD122D"/>
    <w:rsid w:val="00FD2494"/>
    <w:rsid w:val="00FD2EA6"/>
    <w:rsid w:val="00FD40FD"/>
    <w:rsid w:val="00FD5667"/>
    <w:rsid w:val="00FE2B56"/>
    <w:rsid w:val="00FE30E5"/>
    <w:rsid w:val="00FE406B"/>
    <w:rsid w:val="00FE6CF5"/>
    <w:rsid w:val="00FF1576"/>
    <w:rsid w:val="00FF4F4C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B0B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uiPriority w:val="10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rsid w:val="001B54D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4D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spanr">
    <w:name w:val="span_r"/>
    <w:basedOn w:val="Predvolenpsmoodseku"/>
    <w:rsid w:val="001B54DC"/>
  </w:style>
  <w:style w:type="paragraph" w:customStyle="1" w:styleId="Odsekzoznamu1">
    <w:name w:val="Odsek zoznamu1"/>
    <w:basedOn w:val="Normlny"/>
    <w:qFormat/>
    <w:rsid w:val="00FA4ACE"/>
    <w:pPr>
      <w:spacing w:after="120"/>
      <w:ind w:left="720"/>
      <w:contextualSpacing/>
      <w:jc w:val="both"/>
    </w:pPr>
    <w:rPr>
      <w:szCs w:val="20"/>
      <w:lang w:eastAsia="en-US"/>
    </w:rPr>
  </w:style>
  <w:style w:type="paragraph" w:customStyle="1" w:styleId="tandard6za">
    <w:name w:val="štandard 6 za"/>
    <w:basedOn w:val="Zarkazkladnhotextu"/>
    <w:rsid w:val="00FA4ACE"/>
    <w:pPr>
      <w:ind w:left="0"/>
      <w:jc w:val="both"/>
    </w:pPr>
    <w:rPr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A4A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A4A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zstupnhosymbolu2">
    <w:name w:val="Text zástupného symbolu2"/>
    <w:semiHidden/>
    <w:rsid w:val="0018688C"/>
    <w:rPr>
      <w:rFonts w:ascii="Times New Roman" w:hAnsi="Times New Roman"/>
      <w:color w:val="808080"/>
    </w:rPr>
  </w:style>
  <w:style w:type="character" w:styleId="Siln">
    <w:name w:val="Strong"/>
    <w:basedOn w:val="Predvolenpsmoodseku"/>
    <w:uiPriority w:val="22"/>
    <w:qFormat/>
    <w:rsid w:val="0018688C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FD40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D40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BA5D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A5DEE"/>
    <w:rPr>
      <w:rFonts w:ascii="Times New Roman" w:eastAsia="Times New Roman" w:hAnsi="Times New Roman" w:cs="Times New Roman"/>
      <w:sz w:val="20"/>
      <w:szCs w:val="20"/>
    </w:rPr>
  </w:style>
  <w:style w:type="paragraph" w:customStyle="1" w:styleId="l2">
    <w:name w:val="l2"/>
    <w:basedOn w:val="Normlny"/>
    <w:rsid w:val="004753F3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unhideWhenUsed/>
    <w:rsid w:val="004753F3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753F3"/>
    <w:rPr>
      <w:rFonts w:ascii="Consolas" w:eastAsia="Calibri" w:hAnsi="Consolas" w:cs="Times New Roman"/>
      <w:sz w:val="21"/>
      <w:szCs w:val="21"/>
    </w:rPr>
  </w:style>
  <w:style w:type="paragraph" w:customStyle="1" w:styleId="CharCharCharChar">
    <w:name w:val="Char Char Char Char"/>
    <w:basedOn w:val="Normlny"/>
    <w:rsid w:val="00C02543"/>
    <w:rPr>
      <w:lang w:val="pl-PL" w:eastAsia="pl-PL"/>
    </w:rPr>
  </w:style>
  <w:style w:type="character" w:customStyle="1" w:styleId="ppp-msumm">
    <w:name w:val="ppp-msumm"/>
    <w:basedOn w:val="Predvolenpsmoodseku"/>
    <w:rsid w:val="008D6DA4"/>
  </w:style>
  <w:style w:type="paragraph" w:customStyle="1" w:styleId="Standard">
    <w:name w:val="Standard"/>
    <w:rsid w:val="00DA1F71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ppp-msummppp-box-common">
    <w:name w:val="ppp-msummppp-box-common"/>
    <w:basedOn w:val="Predvolenpsmoodseku"/>
    <w:rsid w:val="00D6595A"/>
  </w:style>
  <w:style w:type="paragraph" w:customStyle="1" w:styleId="Default">
    <w:name w:val="Default"/>
    <w:rsid w:val="00D37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sid w:val="000D2828"/>
  </w:style>
  <w:style w:type="paragraph" w:styleId="Bezriadkovania">
    <w:name w:val="No Spacing"/>
    <w:qFormat/>
    <w:rsid w:val="00A65C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5Char">
    <w:name w:val="Nadpis 5 Char"/>
    <w:basedOn w:val="Predvolenpsmoodseku"/>
    <w:link w:val="Nadpis5"/>
    <w:semiHidden/>
    <w:rsid w:val="007B0B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F91A91"/>
    <w:rPr>
      <w:color w:val="294B73"/>
      <w:u w:val="single"/>
    </w:rPr>
  </w:style>
  <w:style w:type="character" w:customStyle="1" w:styleId="OdsekzoznamuChar">
    <w:name w:val="Odsek zoznamu Char"/>
    <w:aliases w:val="ODRAZKY PRVA UROVEN Char"/>
    <w:basedOn w:val="Predvolenpsmoodseku"/>
    <w:link w:val="Odsekzoznamu"/>
    <w:uiPriority w:val="34"/>
    <w:locked/>
    <w:rsid w:val="00117FE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rialnarrow">
    <w:name w:val="arial narrow"/>
    <w:basedOn w:val="Normlny"/>
    <w:rsid w:val="00D7345A"/>
    <w:pPr>
      <w:numPr>
        <w:numId w:val="1"/>
      </w:numPr>
      <w:contextualSpacing/>
      <w:jc w:val="both"/>
    </w:pPr>
    <w:rPr>
      <w:rFonts w:ascii="Arial Narrow" w:hAnsi="Arial Narrow"/>
      <w:sz w:val="22"/>
      <w:szCs w:val="22"/>
      <w:lang w:eastAsia="en-US"/>
    </w:rPr>
  </w:style>
  <w:style w:type="paragraph" w:customStyle="1" w:styleId="06Normal">
    <w:name w:val="06_Normal"/>
    <w:link w:val="06NormalChar"/>
    <w:qFormat/>
    <w:rsid w:val="003341B3"/>
    <w:pPr>
      <w:spacing w:before="1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06NormalChar">
    <w:name w:val="06_Normal Char"/>
    <w:link w:val="06Normal"/>
    <w:rsid w:val="003341B3"/>
    <w:rPr>
      <w:rFonts w:ascii="Times New Roman" w:eastAsia="Times New Roman" w:hAnsi="Times New Roman" w:cs="Times New Roman"/>
      <w:szCs w:val="20"/>
    </w:rPr>
  </w:style>
  <w:style w:type="paragraph" w:customStyle="1" w:styleId="default0">
    <w:name w:val="default"/>
    <w:basedOn w:val="Normlny"/>
    <w:uiPriority w:val="99"/>
    <w:rsid w:val="000062C8"/>
    <w:pPr>
      <w:spacing w:before="100" w:beforeAutospacing="1" w:after="100" w:afterAutospacing="1"/>
    </w:pPr>
    <w:rPr>
      <w:rFonts w:eastAsia="Calibri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44EBE"/>
    <w:pPr>
      <w:widowControl w:val="0"/>
      <w:autoSpaceDE w:val="0"/>
      <w:autoSpaceDN w:val="0"/>
      <w:adjustRightInd w:val="0"/>
      <w:spacing w:after="120"/>
      <w:ind w:left="113" w:right="-113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44E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uiPriority w:val="99"/>
    <w:rsid w:val="0011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0">
    <w:uiPriority w:val="99"/>
    <w:rsid w:val="00282B1C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1">
    <w:uiPriority w:val="99"/>
    <w:rsid w:val="00166918"/>
    <w:pPr>
      <w:spacing w:after="160" w:line="259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266A-1E10-49CC-9BE2-92D74AE9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5488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 Zuzana</cp:lastModifiedBy>
  <cp:revision>423</cp:revision>
  <cp:lastPrinted>2015-10-05T11:09:00Z</cp:lastPrinted>
  <dcterms:created xsi:type="dcterms:W3CDTF">2013-04-15T11:58:00Z</dcterms:created>
  <dcterms:modified xsi:type="dcterms:W3CDTF">2015-10-07T05:12:00Z</dcterms:modified>
</cp:coreProperties>
</file>