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64" w:rsidRDefault="00247F0F" w:rsidP="00346764">
      <w:pPr>
        <w:spacing w:after="0" w:line="240" w:lineRule="auto"/>
        <w:jc w:val="right"/>
        <w:rPr>
          <w:rFonts w:ascii="Arial" w:hAnsi="Arial" w:cs="Arial"/>
          <w:bCs/>
          <w:caps/>
          <w:noProof/>
          <w:sz w:val="20"/>
          <w:szCs w:val="20"/>
        </w:rPr>
      </w:pPr>
      <w:r>
        <w:rPr>
          <w:rFonts w:ascii="Arial" w:hAnsi="Arial" w:cs="Arial"/>
          <w:bCs/>
          <w:caps/>
          <w:noProof/>
          <w:sz w:val="20"/>
          <w:szCs w:val="20"/>
        </w:rPr>
        <w:t>Príloha 1</w:t>
      </w:r>
      <w:bookmarkStart w:id="0" w:name="_GoBack"/>
      <w:bookmarkEnd w:id="0"/>
    </w:p>
    <w:p w:rsidR="00346764" w:rsidRPr="00346764" w:rsidRDefault="00346764" w:rsidP="00346764">
      <w:pPr>
        <w:spacing w:after="0" w:line="240" w:lineRule="auto"/>
        <w:jc w:val="right"/>
        <w:rPr>
          <w:rFonts w:ascii="Arial" w:hAnsi="Arial" w:cs="Arial"/>
          <w:bCs/>
          <w:caps/>
          <w:noProof/>
          <w:sz w:val="20"/>
          <w:szCs w:val="20"/>
        </w:rPr>
      </w:pPr>
    </w:p>
    <w:p w:rsidR="0037233B" w:rsidRPr="0037233B" w:rsidRDefault="0037233B" w:rsidP="0037233B">
      <w:pPr>
        <w:spacing w:after="0" w:line="240" w:lineRule="auto"/>
        <w:jc w:val="center"/>
        <w:rPr>
          <w:rFonts w:ascii="Arial" w:hAnsi="Arial" w:cs="Arial"/>
          <w:b/>
          <w:bCs/>
          <w:caps/>
          <w:noProof/>
          <w:sz w:val="28"/>
        </w:rPr>
      </w:pPr>
      <w:r w:rsidRPr="0037233B">
        <w:rPr>
          <w:rFonts w:ascii="Arial" w:hAnsi="Arial" w:cs="Arial"/>
          <w:b/>
          <w:bCs/>
          <w:caps/>
          <w:noProof/>
          <w:sz w:val="28"/>
        </w:rPr>
        <w:t xml:space="preserve">Identifikácia talentov ako súčasť štátnej politiky v oblasti </w:t>
      </w:r>
      <w:r>
        <w:rPr>
          <w:rFonts w:ascii="Arial" w:hAnsi="Arial" w:cs="Arial"/>
          <w:b/>
          <w:bCs/>
          <w:caps/>
          <w:noProof/>
          <w:sz w:val="28"/>
        </w:rPr>
        <w:t>športovej úspešnosti</w:t>
      </w:r>
    </w:p>
    <w:p w:rsidR="0037233B" w:rsidRDefault="0037233B" w:rsidP="00AA74A8">
      <w:pPr>
        <w:spacing w:after="0" w:line="240" w:lineRule="auto"/>
        <w:jc w:val="both"/>
        <w:rPr>
          <w:rFonts w:ascii="Arial" w:hAnsi="Arial" w:cs="Arial"/>
          <w:b/>
          <w:bCs/>
        </w:rPr>
      </w:pPr>
    </w:p>
    <w:p w:rsidR="0037233B" w:rsidRDefault="0037233B" w:rsidP="00AA74A8">
      <w:pPr>
        <w:spacing w:after="0" w:line="240" w:lineRule="auto"/>
        <w:jc w:val="both"/>
        <w:rPr>
          <w:rFonts w:ascii="Arial" w:hAnsi="Arial" w:cs="Arial"/>
          <w:b/>
          <w:bCs/>
        </w:rPr>
      </w:pPr>
    </w:p>
    <w:p w:rsidR="0037233B" w:rsidRDefault="0037233B" w:rsidP="00AA74A8">
      <w:pPr>
        <w:spacing w:after="0" w:line="240" w:lineRule="auto"/>
        <w:jc w:val="both"/>
        <w:rPr>
          <w:rFonts w:ascii="Arial" w:hAnsi="Arial" w:cs="Arial"/>
          <w:b/>
          <w:bCs/>
        </w:rPr>
      </w:pPr>
    </w:p>
    <w:p w:rsidR="0037233B" w:rsidRPr="0037233B" w:rsidRDefault="0037233B" w:rsidP="0037233B">
      <w:pPr>
        <w:pStyle w:val="Odsekzoznamu"/>
        <w:numPr>
          <w:ilvl w:val="0"/>
          <w:numId w:val="3"/>
        </w:numPr>
        <w:spacing w:after="0" w:line="240" w:lineRule="auto"/>
        <w:jc w:val="both"/>
        <w:rPr>
          <w:rFonts w:ascii="Arial" w:hAnsi="Arial" w:cs="Arial"/>
          <w:b/>
          <w:bCs/>
          <w:caps/>
        </w:rPr>
      </w:pPr>
      <w:r w:rsidRPr="0037233B">
        <w:rPr>
          <w:rFonts w:ascii="Arial" w:hAnsi="Arial" w:cs="Arial"/>
          <w:b/>
          <w:bCs/>
          <w:caps/>
        </w:rPr>
        <w:t>Aktuálnosť riešeného problému</w:t>
      </w:r>
    </w:p>
    <w:p w:rsidR="0037233B" w:rsidRDefault="0037233B" w:rsidP="0037233B">
      <w:pPr>
        <w:pStyle w:val="Nzevpspvku"/>
        <w:spacing w:after="0"/>
        <w:jc w:val="both"/>
        <w:rPr>
          <w:rFonts w:ascii="Arial" w:hAnsi="Arial" w:cs="Arial"/>
          <w:b w:val="0"/>
          <w:bCs w:val="0"/>
          <w:caps w:val="0"/>
          <w:sz w:val="22"/>
          <w:szCs w:val="22"/>
          <w:lang w:val="sk-SK"/>
        </w:rPr>
      </w:pPr>
    </w:p>
    <w:p w:rsidR="0037233B" w:rsidRPr="000007AA" w:rsidRDefault="0037233B" w:rsidP="0037233B">
      <w:pPr>
        <w:pStyle w:val="Nzevpspvku"/>
        <w:spacing w:after="0"/>
        <w:jc w:val="both"/>
        <w:rPr>
          <w:rFonts w:ascii="Arial" w:hAnsi="Arial" w:cs="Arial"/>
          <w:b w:val="0"/>
          <w:bCs w:val="0"/>
          <w:caps w:val="0"/>
          <w:sz w:val="22"/>
          <w:szCs w:val="22"/>
          <w:lang w:val="sk-SK"/>
        </w:rPr>
      </w:pPr>
      <w:r w:rsidRPr="000007AA">
        <w:rPr>
          <w:rFonts w:ascii="Arial" w:hAnsi="Arial" w:cs="Arial"/>
          <w:b w:val="0"/>
          <w:bCs w:val="0"/>
          <w:caps w:val="0"/>
          <w:sz w:val="22"/>
          <w:szCs w:val="22"/>
          <w:lang w:val="sk-SK"/>
        </w:rPr>
        <w:t xml:space="preserve">Demografický vývoj jasne naznačuje trend, ktorý v zásadnej miere ovplyvňuje kvalitu populácie a možnosti stratifikovaného výberu detí s predpokladmi budúcej úspešnosti v širokom </w:t>
      </w:r>
      <w:proofErr w:type="spellStart"/>
      <w:r w:rsidRPr="000007AA">
        <w:rPr>
          <w:rFonts w:ascii="Arial" w:hAnsi="Arial" w:cs="Arial"/>
          <w:b w:val="0"/>
          <w:bCs w:val="0"/>
          <w:caps w:val="0"/>
          <w:sz w:val="22"/>
          <w:szCs w:val="22"/>
          <w:lang w:val="sk-SK"/>
        </w:rPr>
        <w:t>diapazóne</w:t>
      </w:r>
      <w:proofErr w:type="spellEnd"/>
      <w:r w:rsidRPr="000007AA">
        <w:rPr>
          <w:rFonts w:ascii="Arial" w:hAnsi="Arial" w:cs="Arial"/>
          <w:b w:val="0"/>
          <w:bCs w:val="0"/>
          <w:caps w:val="0"/>
          <w:sz w:val="22"/>
          <w:szCs w:val="22"/>
          <w:lang w:val="sk-SK"/>
        </w:rPr>
        <w:t xml:space="preserve"> spoločenského života. Evidentným signálom je stav detskej a mládežníckej populácie nielen na Slovensku, ale aj v susedných krajinách. Je potrebné si priznať, že štátna politika nie vždy reflektuje na prvý pohľad banálnu skutočnosť o potrebe pohybovej aktivity ako prevencie nárastu počtu obéznych detí, </w:t>
      </w:r>
      <w:r>
        <w:rPr>
          <w:rFonts w:ascii="Arial" w:hAnsi="Arial" w:cs="Arial"/>
          <w:b w:val="0"/>
          <w:bCs w:val="0"/>
          <w:caps w:val="0"/>
          <w:sz w:val="22"/>
          <w:szCs w:val="22"/>
          <w:lang w:val="sk-SK"/>
        </w:rPr>
        <w:t>s</w:t>
      </w:r>
      <w:r w:rsidRPr="000007AA">
        <w:rPr>
          <w:rFonts w:ascii="Arial" w:hAnsi="Arial" w:cs="Arial"/>
          <w:b w:val="0"/>
          <w:bCs w:val="0"/>
          <w:caps w:val="0"/>
          <w:sz w:val="22"/>
          <w:szCs w:val="22"/>
          <w:lang w:val="sk-SK"/>
        </w:rPr>
        <w:t xml:space="preserve"> čím bezprostredne súvisí rozšírenie civilizačných ochorení. Pre súčasnú spoločnosť je charakteristická vysoká úroveň </w:t>
      </w:r>
      <w:proofErr w:type="spellStart"/>
      <w:r w:rsidRPr="000007AA">
        <w:rPr>
          <w:rFonts w:ascii="Arial" w:hAnsi="Arial" w:cs="Arial"/>
          <w:b w:val="0"/>
          <w:bCs w:val="0"/>
          <w:caps w:val="0"/>
          <w:sz w:val="22"/>
          <w:szCs w:val="22"/>
          <w:lang w:val="sk-SK"/>
        </w:rPr>
        <w:t>hypokinézie</w:t>
      </w:r>
      <w:proofErr w:type="spellEnd"/>
      <w:r w:rsidRPr="000007AA">
        <w:rPr>
          <w:rFonts w:ascii="Arial" w:hAnsi="Arial" w:cs="Arial"/>
          <w:b w:val="0"/>
          <w:bCs w:val="0"/>
          <w:caps w:val="0"/>
          <w:sz w:val="22"/>
          <w:szCs w:val="22"/>
          <w:lang w:val="sk-SK"/>
        </w:rPr>
        <w:t>, tzn. nedostatočná pohybová aktivita, ktorá významne determinuje civilizačné choroby. Celoslovenský výskum realizovaný  v rokoch 2000 – 2003 poukázal na skutočnosť, že 60-70% žiakov základných a stredných škôl sa vôbec  nevenuje organizovanej pohybovej činnosti (</w:t>
      </w:r>
      <w:proofErr w:type="spellStart"/>
      <w:r w:rsidRPr="000007AA">
        <w:rPr>
          <w:rFonts w:ascii="Arial" w:hAnsi="Arial" w:cs="Arial"/>
          <w:b w:val="0"/>
          <w:bCs w:val="0"/>
          <w:caps w:val="0"/>
          <w:sz w:val="22"/>
          <w:szCs w:val="22"/>
          <w:lang w:val="sk-SK"/>
        </w:rPr>
        <w:t>Bendíková</w:t>
      </w:r>
      <w:proofErr w:type="spellEnd"/>
      <w:r w:rsidRPr="000007AA">
        <w:rPr>
          <w:rFonts w:ascii="Arial" w:hAnsi="Arial" w:cs="Arial"/>
          <w:b w:val="0"/>
          <w:bCs w:val="0"/>
          <w:caps w:val="0"/>
          <w:sz w:val="22"/>
          <w:szCs w:val="22"/>
          <w:lang w:val="sk-SK"/>
        </w:rPr>
        <w:t>, 2009). Iní autori uvádzajú, že počet športujúcich detí sa oproti roku 1987 znížil o 30%. Toto priamo ohrozuje program štátnej politiky, ktorá zahŕňa aj reprezentáciu štátu na rôznych úrovniach. Najviditeľnejšou je sféra športovej reprezentácie, ktorej úspešnosť je podmienená primárnym výberom v detskom a žiackom období.</w:t>
      </w:r>
    </w:p>
    <w:p w:rsidR="0037233B" w:rsidRPr="000007AA" w:rsidRDefault="0037233B" w:rsidP="0037233B">
      <w:pPr>
        <w:pStyle w:val="Nzevpspvku"/>
        <w:spacing w:after="0"/>
        <w:jc w:val="both"/>
        <w:rPr>
          <w:rFonts w:ascii="Arial" w:hAnsi="Arial" w:cs="Arial"/>
          <w:b w:val="0"/>
          <w:bCs w:val="0"/>
          <w:caps w:val="0"/>
          <w:sz w:val="22"/>
          <w:szCs w:val="22"/>
          <w:lang w:val="sk-SK"/>
        </w:rPr>
      </w:pPr>
      <w:r w:rsidRPr="000007AA">
        <w:rPr>
          <w:rFonts w:ascii="Arial" w:hAnsi="Arial" w:cs="Arial"/>
          <w:b w:val="0"/>
          <w:bCs w:val="0"/>
          <w:caps w:val="0"/>
          <w:sz w:val="22"/>
          <w:szCs w:val="22"/>
          <w:lang w:val="sk-SK"/>
        </w:rPr>
        <w:t xml:space="preserve">Množstvo štúdií v Európe a vo svete (napr. DPA, 2005; </w:t>
      </w:r>
      <w:proofErr w:type="spellStart"/>
      <w:r w:rsidRPr="000007AA">
        <w:rPr>
          <w:rFonts w:ascii="Arial" w:hAnsi="Arial" w:cs="Arial"/>
          <w:b w:val="0"/>
          <w:bCs w:val="0"/>
          <w:caps w:val="0"/>
          <w:sz w:val="22"/>
          <w:szCs w:val="22"/>
          <w:lang w:val="sk-SK"/>
        </w:rPr>
        <w:t>Promoting</w:t>
      </w:r>
      <w:proofErr w:type="spellEnd"/>
      <w:r w:rsidRPr="000007AA">
        <w:rPr>
          <w:rFonts w:ascii="Arial" w:hAnsi="Arial" w:cs="Arial"/>
          <w:b w:val="0"/>
          <w:bCs w:val="0"/>
          <w:caps w:val="0"/>
          <w:sz w:val="22"/>
          <w:szCs w:val="22"/>
          <w:lang w:val="sk-SK"/>
        </w:rPr>
        <w:t xml:space="preserve"> </w:t>
      </w:r>
      <w:proofErr w:type="spellStart"/>
      <w:r w:rsidRPr="000007AA">
        <w:rPr>
          <w:rFonts w:ascii="Arial" w:hAnsi="Arial" w:cs="Arial"/>
          <w:b w:val="0"/>
          <w:bCs w:val="0"/>
          <w:caps w:val="0"/>
          <w:sz w:val="22"/>
          <w:szCs w:val="22"/>
          <w:lang w:val="sk-SK"/>
        </w:rPr>
        <w:t>Physical</w:t>
      </w:r>
      <w:proofErr w:type="spellEnd"/>
      <w:r w:rsidRPr="000007AA">
        <w:rPr>
          <w:rFonts w:ascii="Arial" w:hAnsi="Arial" w:cs="Arial"/>
          <w:b w:val="0"/>
          <w:bCs w:val="0"/>
          <w:caps w:val="0"/>
          <w:sz w:val="22"/>
          <w:szCs w:val="22"/>
          <w:lang w:val="sk-SK"/>
        </w:rPr>
        <w:t xml:space="preserve"> </w:t>
      </w:r>
      <w:proofErr w:type="spellStart"/>
      <w:r w:rsidRPr="000007AA">
        <w:rPr>
          <w:rFonts w:ascii="Arial" w:hAnsi="Arial" w:cs="Arial"/>
          <w:b w:val="0"/>
          <w:bCs w:val="0"/>
          <w:caps w:val="0"/>
          <w:sz w:val="22"/>
          <w:szCs w:val="22"/>
          <w:lang w:val="sk-SK"/>
        </w:rPr>
        <w:t>Activity</w:t>
      </w:r>
      <w:proofErr w:type="spellEnd"/>
      <w:r w:rsidRPr="000007AA">
        <w:rPr>
          <w:rFonts w:ascii="Arial" w:hAnsi="Arial" w:cs="Arial"/>
          <w:b w:val="0"/>
          <w:bCs w:val="0"/>
          <w:caps w:val="0"/>
          <w:sz w:val="22"/>
          <w:szCs w:val="22"/>
          <w:lang w:val="sk-SK"/>
        </w:rPr>
        <w:t xml:space="preserve">, 2000 a ďalší), sa zaoberajú príčinami poklesu záujmu detí o šport a zároveň ponúkajú odporúčania, ako tento negatívny trend zvrátiť. Popri exogénnych činiteľov sa dôraz kladie na jeden z významných aspektov a to endogénne činitele osobnosti dieťaťa. Medzi nimi nadobúda na dôležitosti najmä otázka emocionálneho prežívania a úspechu pri športovaní, ktorý je najmä u malých detí veľmi dôležitým atribútom športovej participácie. </w:t>
      </w:r>
    </w:p>
    <w:p w:rsidR="0037233B" w:rsidRPr="000007AA" w:rsidRDefault="0037233B" w:rsidP="0037233B">
      <w:pPr>
        <w:pStyle w:val="Nzevpspvku"/>
        <w:spacing w:after="0"/>
        <w:jc w:val="both"/>
        <w:rPr>
          <w:rFonts w:ascii="Arial" w:hAnsi="Arial" w:cs="Arial"/>
          <w:b w:val="0"/>
          <w:bCs w:val="0"/>
          <w:caps w:val="0"/>
          <w:sz w:val="22"/>
          <w:szCs w:val="22"/>
          <w:lang w:val="sk-SK"/>
        </w:rPr>
      </w:pPr>
      <w:r w:rsidRPr="000007AA">
        <w:rPr>
          <w:rFonts w:ascii="Arial" w:hAnsi="Arial" w:cs="Arial"/>
          <w:b w:val="0"/>
          <w:bCs w:val="0"/>
          <w:caps w:val="0"/>
          <w:sz w:val="22"/>
          <w:szCs w:val="22"/>
          <w:lang w:val="sk-SK"/>
        </w:rPr>
        <w:t xml:space="preserve">Na základe toho sa stáva významnou indikácia, na ktorý šport má dieťa pohybové predpoklady, ktoré je možné nazvať ako štruktúru talentovanosti. V súčasnosti nielen v Slovenskej republike, ale aj vo svete neexistuje ucelený systém </w:t>
      </w:r>
      <w:proofErr w:type="spellStart"/>
      <w:r w:rsidRPr="000007AA">
        <w:rPr>
          <w:rFonts w:ascii="Arial" w:hAnsi="Arial" w:cs="Arial"/>
          <w:b w:val="0"/>
          <w:bCs w:val="0"/>
          <w:caps w:val="0"/>
          <w:sz w:val="22"/>
          <w:szCs w:val="22"/>
          <w:lang w:val="sk-SK"/>
        </w:rPr>
        <w:t>evaluácie</w:t>
      </w:r>
      <w:proofErr w:type="spellEnd"/>
      <w:r w:rsidRPr="000007AA">
        <w:rPr>
          <w:rFonts w:ascii="Arial" w:hAnsi="Arial" w:cs="Arial"/>
          <w:b w:val="0"/>
          <w:bCs w:val="0"/>
          <w:caps w:val="0"/>
          <w:sz w:val="22"/>
          <w:szCs w:val="22"/>
          <w:lang w:val="sk-SK"/>
        </w:rPr>
        <w:t xml:space="preserve"> jednotlivca, ktorý by umožňoval diagnostikovať predpoklady pre určité športové zameranie.</w:t>
      </w:r>
    </w:p>
    <w:p w:rsidR="0037233B" w:rsidRPr="000007AA" w:rsidRDefault="0037233B" w:rsidP="0037233B">
      <w:pPr>
        <w:spacing w:after="0" w:line="240" w:lineRule="auto"/>
        <w:jc w:val="both"/>
        <w:rPr>
          <w:rFonts w:ascii="Arial" w:hAnsi="Arial" w:cs="Arial"/>
        </w:rPr>
      </w:pPr>
      <w:r w:rsidRPr="000007AA">
        <w:rPr>
          <w:rFonts w:ascii="Arial" w:hAnsi="Arial" w:cs="Arial"/>
        </w:rPr>
        <w:t xml:space="preserve">V odbornej literatúre je problematika talentovanosti pomerne vďačnou témou. Už od 60. rokov sa začínajú objavovať publikácie zamerané na výber talentov v športe a to ako v domácej, tak aj v zahraničnej literatúre. Z bibliografických prameňov na území bývalého Československa je možné uviesť napríklad práce </w:t>
      </w:r>
      <w:proofErr w:type="spellStart"/>
      <w:r w:rsidRPr="000007AA">
        <w:rPr>
          <w:rFonts w:ascii="Arial" w:hAnsi="Arial" w:cs="Arial"/>
        </w:rPr>
        <w:t>Kodýma</w:t>
      </w:r>
      <w:proofErr w:type="spellEnd"/>
      <w:r w:rsidRPr="000007AA">
        <w:rPr>
          <w:rFonts w:ascii="Arial" w:hAnsi="Arial" w:cs="Arial"/>
        </w:rPr>
        <w:t xml:space="preserve">, </w:t>
      </w:r>
      <w:proofErr w:type="spellStart"/>
      <w:r w:rsidRPr="000007AA">
        <w:rPr>
          <w:rFonts w:ascii="Arial" w:hAnsi="Arial" w:cs="Arial"/>
        </w:rPr>
        <w:t>Hoška</w:t>
      </w:r>
      <w:proofErr w:type="spellEnd"/>
      <w:r w:rsidRPr="000007AA">
        <w:rPr>
          <w:rFonts w:ascii="Arial" w:hAnsi="Arial" w:cs="Arial"/>
        </w:rPr>
        <w:t xml:space="preserve">, </w:t>
      </w:r>
      <w:proofErr w:type="spellStart"/>
      <w:r w:rsidRPr="000007AA">
        <w:rPr>
          <w:rFonts w:ascii="Arial" w:hAnsi="Arial" w:cs="Arial"/>
        </w:rPr>
        <w:t>Blahuša</w:t>
      </w:r>
      <w:proofErr w:type="spellEnd"/>
      <w:r w:rsidRPr="000007AA">
        <w:rPr>
          <w:rFonts w:ascii="Arial" w:hAnsi="Arial" w:cs="Arial"/>
        </w:rPr>
        <w:t xml:space="preserve">, </w:t>
      </w:r>
      <w:proofErr w:type="spellStart"/>
      <w:r w:rsidRPr="000007AA">
        <w:rPr>
          <w:rFonts w:ascii="Arial" w:hAnsi="Arial" w:cs="Arial"/>
        </w:rPr>
        <w:t>Kovářa</w:t>
      </w:r>
      <w:proofErr w:type="spellEnd"/>
      <w:r w:rsidRPr="000007AA">
        <w:rPr>
          <w:rFonts w:ascii="Arial" w:hAnsi="Arial" w:cs="Arial"/>
        </w:rPr>
        <w:t xml:space="preserve">, </w:t>
      </w:r>
      <w:proofErr w:type="spellStart"/>
      <w:r w:rsidRPr="000007AA">
        <w:rPr>
          <w:rFonts w:ascii="Arial" w:hAnsi="Arial" w:cs="Arial"/>
        </w:rPr>
        <w:t>Havlíčka</w:t>
      </w:r>
      <w:proofErr w:type="spellEnd"/>
      <w:r w:rsidRPr="000007AA">
        <w:rPr>
          <w:rFonts w:ascii="Arial" w:hAnsi="Arial" w:cs="Arial"/>
        </w:rPr>
        <w:t xml:space="preserve"> a ďalších. Rozsiahla publikačná aktivita bola utlmená v 90. rokoch obmedzením štátnej podpory športu. V tomto období vznikali skôr čiastkové štúdie (napr. </w:t>
      </w:r>
      <w:proofErr w:type="spellStart"/>
      <w:r w:rsidRPr="000007AA">
        <w:rPr>
          <w:rFonts w:ascii="Arial" w:hAnsi="Arial" w:cs="Arial"/>
        </w:rPr>
        <w:t>Havlíček</w:t>
      </w:r>
      <w:proofErr w:type="spellEnd"/>
      <w:r w:rsidRPr="000007AA">
        <w:rPr>
          <w:rFonts w:ascii="Arial" w:hAnsi="Arial" w:cs="Arial"/>
        </w:rPr>
        <w:t xml:space="preserve">, 1999; </w:t>
      </w:r>
      <w:proofErr w:type="spellStart"/>
      <w:r w:rsidRPr="000007AA">
        <w:rPr>
          <w:rFonts w:ascii="Arial" w:hAnsi="Arial" w:cs="Arial"/>
        </w:rPr>
        <w:t>Bunc</w:t>
      </w:r>
      <w:proofErr w:type="spellEnd"/>
      <w:r w:rsidRPr="000007AA">
        <w:rPr>
          <w:rFonts w:ascii="Arial" w:hAnsi="Arial" w:cs="Arial"/>
        </w:rPr>
        <w:t xml:space="preserve">, 2005; </w:t>
      </w:r>
      <w:proofErr w:type="spellStart"/>
      <w:r w:rsidRPr="000007AA">
        <w:rPr>
          <w:rFonts w:ascii="Arial" w:hAnsi="Arial" w:cs="Arial"/>
        </w:rPr>
        <w:t>Perič</w:t>
      </w:r>
      <w:proofErr w:type="spellEnd"/>
      <w:r w:rsidRPr="000007AA">
        <w:rPr>
          <w:rFonts w:ascii="Arial" w:hAnsi="Arial" w:cs="Arial"/>
        </w:rPr>
        <w:t>, 2005 a pod.).</w:t>
      </w:r>
    </w:p>
    <w:p w:rsidR="0037233B" w:rsidRPr="000007AA" w:rsidRDefault="0037233B" w:rsidP="0037233B">
      <w:pPr>
        <w:spacing w:after="0" w:line="240" w:lineRule="auto"/>
        <w:jc w:val="both"/>
        <w:rPr>
          <w:rFonts w:ascii="Arial" w:hAnsi="Arial" w:cs="Arial"/>
        </w:rPr>
      </w:pPr>
      <w:r w:rsidRPr="000007AA">
        <w:rPr>
          <w:rFonts w:ascii="Arial" w:hAnsi="Arial" w:cs="Arial"/>
        </w:rPr>
        <w:t>Novým aspektom vo výbere športovo talentovanej mládeže je aj nový pohľad štátu na problematiku elitného športu. V programovom vyhlásení vlády SR na roky 2012-2016 sa uvádza, že vláda presadí vytváranie podmienok na prípravu športových talentov a predloží novú koncepciu práce s talentovanou mládežou. V Slovenskej republike Uznesením vlády č. 726 z 19. decembra 2012 ku Koncepcii štátnej politiky v oblasti športu – Slovenský šport 2020, vláda uložila vytvoriť Radu športovej reprezentácie – poradného orgánu Ministerstva školstva, vedy, výskumu a športu SR na riešenie otázok elitného športu a prípravy talentovanej mládeže. V Českej republike na základe Uznesenia vlády č. 2 zo 6. januára 1999 ku koncepcii štátnej politiky v telesnej výchove a športu, uložila vláda ministrovi školstva, mládeže a telovýchovy v spolupráci v vedúcimi ostatných ústredných orgánov štátnej správy, predložiť vláde návrh „Zásad komplexného zabezpečenia štátnej športovej reprezentácie, zároveň so systémom výchovy športových talentov“, kde sa problematika športového talentu stala opäť aktuálnou v súvislosti s obnovením športových tried a športových centier mládeže.</w:t>
      </w:r>
    </w:p>
    <w:p w:rsidR="0037233B" w:rsidRPr="000007AA" w:rsidRDefault="0037233B" w:rsidP="0037233B">
      <w:pPr>
        <w:spacing w:after="0" w:line="240" w:lineRule="auto"/>
        <w:jc w:val="both"/>
        <w:rPr>
          <w:rFonts w:ascii="Arial" w:hAnsi="Arial" w:cs="Arial"/>
        </w:rPr>
      </w:pPr>
      <w:r w:rsidRPr="000007AA">
        <w:rPr>
          <w:rFonts w:ascii="Arial" w:hAnsi="Arial" w:cs="Arial"/>
        </w:rPr>
        <w:lastRenderedPageBreak/>
        <w:t xml:space="preserve">Podobne je možné charakterizovať situáciu aj v zahraničí. Výrazný publikačný „boom“, ktorý bol v 70. a 80. rokoch minulého storočia sa utlmil v 90. rokoch. Na strane jednej to bolo dané zmenou politickej klímy, ktorá sa prejavila aj v športe (šport prestal byť miestom ideologických zápasov), ale na strane druhej aj „vyčerpaním“ výskumnej paradigmy. Napriek tomu je možné nájsť v súčasnej zahraničnej odbornej literatúre množstvo monografií a rozsiahlych publikácii zaoberajúcich sa identifikáciou a výberom športových talentov (napr. </w:t>
      </w:r>
      <w:proofErr w:type="spellStart"/>
      <w:r w:rsidRPr="000007AA">
        <w:rPr>
          <w:rFonts w:ascii="Arial" w:hAnsi="Arial" w:cs="Arial"/>
        </w:rPr>
        <w:t>Joch</w:t>
      </w:r>
      <w:proofErr w:type="spellEnd"/>
      <w:r w:rsidRPr="000007AA">
        <w:rPr>
          <w:rFonts w:ascii="Arial" w:hAnsi="Arial" w:cs="Arial"/>
        </w:rPr>
        <w:t xml:space="preserve">, 1997; </w:t>
      </w:r>
      <w:proofErr w:type="spellStart"/>
      <w:r w:rsidRPr="000007AA">
        <w:rPr>
          <w:rFonts w:ascii="Arial" w:hAnsi="Arial" w:cs="Arial"/>
        </w:rPr>
        <w:t>Joch</w:t>
      </w:r>
      <w:proofErr w:type="spellEnd"/>
      <w:r w:rsidRPr="000007AA">
        <w:rPr>
          <w:rFonts w:ascii="Arial" w:hAnsi="Arial" w:cs="Arial"/>
        </w:rPr>
        <w:t xml:space="preserve">, 2001; </w:t>
      </w:r>
      <w:proofErr w:type="spellStart"/>
      <w:r w:rsidRPr="000007AA">
        <w:rPr>
          <w:rFonts w:ascii="Arial" w:hAnsi="Arial" w:cs="Arial"/>
        </w:rPr>
        <w:t>Brown</w:t>
      </w:r>
      <w:proofErr w:type="spellEnd"/>
      <w:r w:rsidRPr="000007AA">
        <w:rPr>
          <w:rFonts w:ascii="Arial" w:hAnsi="Arial" w:cs="Arial"/>
        </w:rPr>
        <w:t>, 2001 a </w:t>
      </w:r>
      <w:proofErr w:type="spellStart"/>
      <w:r w:rsidRPr="000007AA">
        <w:rPr>
          <w:rFonts w:ascii="Arial" w:hAnsi="Arial" w:cs="Arial"/>
        </w:rPr>
        <w:t>ďaľšie</w:t>
      </w:r>
      <w:proofErr w:type="spellEnd"/>
      <w:r w:rsidRPr="000007AA">
        <w:rPr>
          <w:rFonts w:ascii="Arial" w:hAnsi="Arial" w:cs="Arial"/>
        </w:rPr>
        <w:t>). Taktiež množstvo článkov a internetových odkazov potvrdzuje, že problematika identifikácie, selekcie a rozvoja talentu nepatrí medzi okrajové oblasti súčasnej športovej vedy.</w:t>
      </w:r>
    </w:p>
    <w:p w:rsidR="0037233B" w:rsidRPr="000007AA" w:rsidRDefault="0037233B" w:rsidP="0037233B">
      <w:pPr>
        <w:spacing w:after="0" w:line="240" w:lineRule="auto"/>
        <w:jc w:val="both"/>
        <w:rPr>
          <w:rFonts w:ascii="Arial" w:hAnsi="Arial" w:cs="Arial"/>
        </w:rPr>
      </w:pPr>
      <w:r w:rsidRPr="000007AA">
        <w:rPr>
          <w:rFonts w:ascii="Arial" w:hAnsi="Arial" w:cs="Arial"/>
        </w:rPr>
        <w:t>Požiadavka posúdenia možnej perspektívy športovca už v rannom veku kladie extrémne nároky na diagnostické prostriedky, kvalitu hodnotenia a minimalizáciu chybnej predikcie. Na základe toho je celá oblasť identifikácie talentov veľmi zložitou činnosťou, ktorá si vyžaduje vysokú mieru erudovanosti, dôkladné inštitucionálne zabezpečenie a dobrú nadväznosť ďalších oblastí športového tréningu.</w:t>
      </w:r>
    </w:p>
    <w:p w:rsidR="0037233B" w:rsidRPr="000007AA" w:rsidRDefault="0037233B" w:rsidP="0037233B">
      <w:pPr>
        <w:spacing w:after="0" w:line="240" w:lineRule="auto"/>
        <w:jc w:val="both"/>
        <w:rPr>
          <w:rFonts w:ascii="Arial" w:hAnsi="Arial" w:cs="Arial"/>
        </w:rPr>
      </w:pPr>
      <w:r w:rsidRPr="000007AA">
        <w:rPr>
          <w:rFonts w:ascii="Arial" w:hAnsi="Arial" w:cs="Arial"/>
        </w:rPr>
        <w:t>Jednou z významných súčastí výberové</w:t>
      </w:r>
      <w:r>
        <w:rPr>
          <w:rFonts w:ascii="Arial" w:hAnsi="Arial" w:cs="Arial"/>
        </w:rPr>
        <w:t>ho</w:t>
      </w:r>
      <w:r w:rsidRPr="000007AA">
        <w:rPr>
          <w:rFonts w:ascii="Arial" w:hAnsi="Arial" w:cs="Arial"/>
        </w:rPr>
        <w:t xml:space="preserve"> procesu je cieľ, pre ktorý sú daní jedinci vyhľadávaní a vyberaní. Výber talentov nie je homogénny proces, môže sa veľmi významne odlišovať v zámeroch, pre ktoré experti športovcov vyhľadávajú. Je možné rozlíšiť tri základné roviny výberu športovcov:</w:t>
      </w:r>
    </w:p>
    <w:p w:rsidR="0037233B" w:rsidRPr="000007AA" w:rsidRDefault="0037233B" w:rsidP="0037233B">
      <w:pPr>
        <w:numPr>
          <w:ilvl w:val="0"/>
          <w:numId w:val="2"/>
        </w:numPr>
        <w:spacing w:after="0" w:line="240" w:lineRule="auto"/>
        <w:jc w:val="both"/>
        <w:rPr>
          <w:rFonts w:ascii="Arial" w:hAnsi="Arial" w:cs="Arial"/>
        </w:rPr>
      </w:pPr>
      <w:r w:rsidRPr="000007AA">
        <w:rPr>
          <w:rFonts w:ascii="Arial" w:hAnsi="Arial" w:cs="Arial"/>
          <w:b/>
          <w:bCs/>
        </w:rPr>
        <w:t>stanovenie a určenie vhodného jednotlivca pre konkrétnu športovú disciplínu</w:t>
      </w:r>
      <w:r w:rsidRPr="000007AA">
        <w:rPr>
          <w:rFonts w:ascii="Arial" w:hAnsi="Arial" w:cs="Arial"/>
        </w:rPr>
        <w:t xml:space="preserve"> - posúdenie primárnych predpokladov. Toto posúdenie môže byť:</w:t>
      </w:r>
    </w:p>
    <w:p w:rsidR="0037233B" w:rsidRPr="000007AA" w:rsidRDefault="0037233B" w:rsidP="0037233B">
      <w:pPr>
        <w:numPr>
          <w:ilvl w:val="1"/>
          <w:numId w:val="2"/>
        </w:numPr>
        <w:spacing w:after="0" w:line="240" w:lineRule="auto"/>
        <w:jc w:val="both"/>
        <w:rPr>
          <w:rFonts w:ascii="Arial" w:hAnsi="Arial" w:cs="Arial"/>
        </w:rPr>
      </w:pPr>
      <w:r w:rsidRPr="000007AA">
        <w:rPr>
          <w:rFonts w:ascii="Arial" w:hAnsi="Arial" w:cs="Arial"/>
          <w:b/>
          <w:bCs/>
        </w:rPr>
        <w:t> </w:t>
      </w:r>
      <w:r w:rsidRPr="000007AA">
        <w:rPr>
          <w:rFonts w:ascii="Arial" w:hAnsi="Arial" w:cs="Arial"/>
        </w:rPr>
        <w:t>vo všeobecnej rovine – napr. výber pre plávanie, atletiku, športové hry,</w:t>
      </w:r>
    </w:p>
    <w:p w:rsidR="0037233B" w:rsidRPr="000007AA" w:rsidRDefault="0037233B" w:rsidP="0037233B">
      <w:pPr>
        <w:numPr>
          <w:ilvl w:val="1"/>
          <w:numId w:val="2"/>
        </w:numPr>
        <w:spacing w:after="0" w:line="240" w:lineRule="auto"/>
        <w:jc w:val="both"/>
        <w:rPr>
          <w:rFonts w:ascii="Arial" w:hAnsi="Arial" w:cs="Arial"/>
        </w:rPr>
      </w:pPr>
      <w:r w:rsidRPr="000007AA">
        <w:rPr>
          <w:rFonts w:ascii="Arial" w:hAnsi="Arial" w:cs="Arial"/>
        </w:rPr>
        <w:t> v špeciálnej rovine – výber pre šprinty, či vrhy, pre krauliarske, či prsiarske disciplíny.</w:t>
      </w:r>
    </w:p>
    <w:p w:rsidR="0037233B" w:rsidRPr="000007AA" w:rsidRDefault="0037233B" w:rsidP="0037233B">
      <w:pPr>
        <w:numPr>
          <w:ilvl w:val="0"/>
          <w:numId w:val="2"/>
        </w:numPr>
        <w:spacing w:after="0" w:line="240" w:lineRule="auto"/>
        <w:jc w:val="both"/>
        <w:rPr>
          <w:rFonts w:ascii="Arial" w:hAnsi="Arial" w:cs="Arial"/>
        </w:rPr>
      </w:pPr>
      <w:r w:rsidRPr="000007AA">
        <w:rPr>
          <w:rFonts w:ascii="Arial" w:hAnsi="Arial" w:cs="Arial"/>
          <w:b/>
          <w:bCs/>
        </w:rPr>
        <w:t>identifikácia a stanovenie predpokladov pre dosiahnutie maximálnej výkonnostnej úrovne v danej disciplíne</w:t>
      </w:r>
      <w:r w:rsidRPr="000007AA">
        <w:rPr>
          <w:rFonts w:ascii="Arial" w:hAnsi="Arial" w:cs="Arial"/>
        </w:rPr>
        <w:t xml:space="preserve"> – sleduje sa len hľadisko výkonnostné a </w:t>
      </w:r>
      <w:proofErr w:type="spellStart"/>
      <w:r w:rsidRPr="000007AA">
        <w:rPr>
          <w:rFonts w:ascii="Arial" w:hAnsi="Arial" w:cs="Arial"/>
        </w:rPr>
        <w:t>predikujú</w:t>
      </w:r>
      <w:proofErr w:type="spellEnd"/>
      <w:r w:rsidRPr="000007AA">
        <w:rPr>
          <w:rFonts w:ascii="Arial" w:hAnsi="Arial" w:cs="Arial"/>
        </w:rPr>
        <w:t xml:space="preserve"> sa možnosti daného jednotlivca z hľadiska absolútnej výkonnosti. Vybraní sú len jedinci s najvyššou mierou perspektívy. Týmto spôsobom sú zvyčajne vybraní jedinci napr. do športových centier mládeže.</w:t>
      </w:r>
    </w:p>
    <w:p w:rsidR="0037233B" w:rsidRPr="000007AA" w:rsidRDefault="0037233B" w:rsidP="0037233B">
      <w:pPr>
        <w:numPr>
          <w:ilvl w:val="0"/>
          <w:numId w:val="2"/>
        </w:numPr>
        <w:spacing w:after="0" w:line="240" w:lineRule="auto"/>
        <w:jc w:val="both"/>
        <w:rPr>
          <w:rFonts w:ascii="Arial" w:hAnsi="Arial" w:cs="Arial"/>
        </w:rPr>
      </w:pPr>
      <w:r w:rsidRPr="000007AA">
        <w:rPr>
          <w:rFonts w:ascii="Arial" w:hAnsi="Arial" w:cs="Arial"/>
        </w:rPr>
        <w:t>Výber jednotlivca do konkrétneho tímu – v tejto rovine nemusí platiť pravidlo výberu  najlepšieho či najperspektívnejšieho jedinca, ale tréner či expert vyberie toho, kto najviac zapadá do koncepcie vrcholového športového výkonu.</w:t>
      </w:r>
    </w:p>
    <w:p w:rsidR="0037233B" w:rsidRPr="000007AA" w:rsidRDefault="0037233B" w:rsidP="0037233B">
      <w:pPr>
        <w:spacing w:after="0" w:line="240" w:lineRule="auto"/>
        <w:jc w:val="both"/>
        <w:rPr>
          <w:rFonts w:ascii="Arial" w:hAnsi="Arial" w:cs="Arial"/>
        </w:rPr>
      </w:pPr>
    </w:p>
    <w:p w:rsidR="0037233B" w:rsidRPr="000007AA" w:rsidRDefault="0037233B" w:rsidP="0037233B">
      <w:pPr>
        <w:spacing w:after="0" w:line="240" w:lineRule="auto"/>
        <w:jc w:val="both"/>
        <w:rPr>
          <w:rFonts w:ascii="Arial" w:hAnsi="Arial" w:cs="Arial"/>
        </w:rPr>
      </w:pPr>
      <w:r w:rsidRPr="000007AA">
        <w:rPr>
          <w:rFonts w:ascii="Arial" w:hAnsi="Arial" w:cs="Arial"/>
        </w:rPr>
        <w:t xml:space="preserve">Základ prognózovania vhodnosti pre dané športové odvetvie a individuálny rozvoj jednotlivca tvorí v tejto súvislosti predovšetkým štúdium predpokladov, možností ich rozvoja a stability jednotlivých ukazovateľov – faktorov determinujúcich výkon v danom odvetví športu. Schopnosti, ktoré sú v podstate konzervatívne a v procese športového tréningu sa len ťažko rozvíjajú, tvoria mierou svojho rozvoja základ pre výber (napr. </w:t>
      </w:r>
      <w:proofErr w:type="spellStart"/>
      <w:r w:rsidRPr="000007AA">
        <w:rPr>
          <w:rFonts w:ascii="Arial" w:hAnsi="Arial" w:cs="Arial"/>
        </w:rPr>
        <w:t>Keogh</w:t>
      </w:r>
      <w:proofErr w:type="spellEnd"/>
      <w:r w:rsidRPr="000007AA">
        <w:rPr>
          <w:rFonts w:ascii="Arial" w:hAnsi="Arial" w:cs="Arial"/>
        </w:rPr>
        <w:t xml:space="preserve">, 1999; </w:t>
      </w:r>
      <w:r w:rsidRPr="000007AA">
        <w:rPr>
          <w:rFonts w:ascii="Arial" w:hAnsi="Arial" w:cs="Arial"/>
          <w:noProof/>
        </w:rPr>
        <w:t>Reilly</w:t>
      </w:r>
      <w:r w:rsidRPr="000007AA">
        <w:rPr>
          <w:rFonts w:ascii="Arial" w:hAnsi="Arial" w:cs="Arial"/>
        </w:rPr>
        <w:t xml:space="preserve"> – </w:t>
      </w:r>
      <w:r w:rsidRPr="000007AA">
        <w:rPr>
          <w:rFonts w:ascii="Arial" w:hAnsi="Arial" w:cs="Arial"/>
          <w:noProof/>
        </w:rPr>
        <w:t xml:space="preserve">Bangsbo </w:t>
      </w:r>
      <w:r w:rsidRPr="000007AA">
        <w:rPr>
          <w:rFonts w:ascii="Arial" w:hAnsi="Arial" w:cs="Arial"/>
        </w:rPr>
        <w:t xml:space="preserve">– </w:t>
      </w:r>
      <w:r w:rsidRPr="000007AA">
        <w:rPr>
          <w:rFonts w:ascii="Arial" w:hAnsi="Arial" w:cs="Arial"/>
          <w:noProof/>
        </w:rPr>
        <w:t>Franks, 2000 a další)</w:t>
      </w:r>
      <w:r w:rsidRPr="000007AA">
        <w:rPr>
          <w:rFonts w:ascii="Arial" w:hAnsi="Arial" w:cs="Arial"/>
        </w:rPr>
        <w:t>.</w:t>
      </w:r>
    </w:p>
    <w:p w:rsidR="0037233B" w:rsidRPr="000007AA" w:rsidRDefault="0037233B" w:rsidP="0037233B">
      <w:pPr>
        <w:spacing w:after="0" w:line="240" w:lineRule="auto"/>
        <w:jc w:val="both"/>
        <w:rPr>
          <w:rFonts w:ascii="Arial" w:hAnsi="Arial" w:cs="Arial"/>
        </w:rPr>
      </w:pPr>
      <w:r w:rsidRPr="000007AA">
        <w:rPr>
          <w:rFonts w:ascii="Arial" w:hAnsi="Arial" w:cs="Arial"/>
        </w:rPr>
        <w:t>Procesy  osvojovania, s použitím  aktuálnych vedeckých poznatkov a empirických skúsenosti napomáhajú sformulovať základné východiská počiatočnej orientácie detí pre jednotlivé druhy športu. Vzniká nový fenomén hodnotenia počiatočnej športovej orientácie a výberu, ktorý sa konštituoval v samostatnú vedeckú disciplínu. Jednou z jej úloh je čo najviac minimalizovať stupeň neurčitosti, s ktorým sa pracuje pri prognózovaní potenciálnych predpokladov dieťaťa. Vytvorenie takejto platformy umožňuje vedeckým pracovníkom a trénerom  realizovať v praxi výsledky morfologických a funkčných výskumov, s možnosťami ich aplikácie pri modelovaní  pravdepodobného vývoja jedinca ako „nositeľa“  potenciálnych  predpokladov úspešnej športovej špecializácie. Oblasť výskumu úvodnej športovej orientácie sa stá</w:t>
      </w:r>
      <w:r>
        <w:rPr>
          <w:rFonts w:ascii="Arial" w:hAnsi="Arial" w:cs="Arial"/>
        </w:rPr>
        <w:t>va</w:t>
      </w:r>
      <w:r w:rsidRPr="000007AA">
        <w:rPr>
          <w:rFonts w:ascii="Arial" w:hAnsi="Arial" w:cs="Arial"/>
        </w:rPr>
        <w:t xml:space="preserve"> záujmovou sférou pracovníkov špecializujúcich sa na jednotlivé hraničné disciplíny vo viacerých športovo vyspelých  krajinách. Zvolený prístup umožňuje  spresnenie jednotlivých etáp výberu talentov a stáva sa integrálnou súčasťou diagnostiky športového tréningu.</w:t>
      </w:r>
    </w:p>
    <w:p w:rsidR="0037233B" w:rsidRDefault="0037233B" w:rsidP="0037233B">
      <w:pPr>
        <w:spacing w:after="0" w:line="240" w:lineRule="auto"/>
        <w:jc w:val="both"/>
        <w:rPr>
          <w:rFonts w:ascii="Arial" w:hAnsi="Arial" w:cs="Arial"/>
        </w:rPr>
      </w:pPr>
      <w:r w:rsidRPr="000007AA">
        <w:rPr>
          <w:rFonts w:ascii="Arial" w:hAnsi="Arial" w:cs="Arial"/>
        </w:rPr>
        <w:t xml:space="preserve">Výber talentov v jednotlivých športových odvetviach je okrem náročného vedeckého problému z pohľadu obsahu (určenie faktorov determinujúcich či limitujúcich výkonnosť, určenie etáp, kritérií, noriem a pod.) aj významne etickou záležitosťou (napr. </w:t>
      </w:r>
      <w:proofErr w:type="spellStart"/>
      <w:r w:rsidRPr="000007AA">
        <w:rPr>
          <w:rFonts w:ascii="Arial" w:hAnsi="Arial" w:cs="Arial"/>
        </w:rPr>
        <w:t>Conzelmann</w:t>
      </w:r>
      <w:proofErr w:type="spellEnd"/>
      <w:r w:rsidRPr="000007AA">
        <w:rPr>
          <w:rFonts w:ascii="Arial" w:hAnsi="Arial" w:cs="Arial"/>
        </w:rPr>
        <w:t xml:space="preserve"> -</w:t>
      </w:r>
      <w:proofErr w:type="spellStart"/>
      <w:r w:rsidRPr="000007AA">
        <w:rPr>
          <w:rFonts w:ascii="Arial" w:hAnsi="Arial" w:cs="Arial"/>
        </w:rPr>
        <w:t>Negel</w:t>
      </w:r>
      <w:proofErr w:type="spellEnd"/>
      <w:r w:rsidRPr="000007AA">
        <w:rPr>
          <w:rFonts w:ascii="Arial" w:hAnsi="Arial" w:cs="Arial"/>
        </w:rPr>
        <w:t xml:space="preserve"> 2001, </w:t>
      </w:r>
      <w:r w:rsidRPr="000007AA">
        <w:rPr>
          <w:rFonts w:ascii="Arial" w:hAnsi="Arial" w:cs="Arial"/>
          <w:noProof/>
        </w:rPr>
        <w:t>Jago</w:t>
      </w:r>
      <w:r w:rsidRPr="000007AA">
        <w:rPr>
          <w:rFonts w:ascii="Arial" w:hAnsi="Arial" w:cs="Arial"/>
        </w:rPr>
        <w:t xml:space="preserve"> – </w:t>
      </w:r>
      <w:r w:rsidRPr="000007AA">
        <w:rPr>
          <w:rFonts w:ascii="Arial" w:hAnsi="Arial" w:cs="Arial"/>
          <w:noProof/>
        </w:rPr>
        <w:t>Bailey 2001)</w:t>
      </w:r>
      <w:r w:rsidRPr="000007AA">
        <w:rPr>
          <w:rFonts w:ascii="Arial" w:hAnsi="Arial" w:cs="Arial"/>
        </w:rPr>
        <w:t xml:space="preserve">. Športový výber musí byť dynamickým procesom </w:t>
      </w:r>
      <w:r w:rsidRPr="000007AA">
        <w:rPr>
          <w:rFonts w:ascii="Arial" w:hAnsi="Arial" w:cs="Arial"/>
        </w:rPr>
        <w:lastRenderedPageBreak/>
        <w:t xml:space="preserve">koordinácie osobnosti každého športovca so športovou činnosťou, v duchu rozvoja tvorivých síl osobnosti, motivácie, požiadaviek športu rovnako ako nárokov na zdravý, všestranný a harmonický pohybový rozvoj mladého športovca (napr. </w:t>
      </w:r>
      <w:proofErr w:type="spellStart"/>
      <w:r w:rsidRPr="000007AA">
        <w:rPr>
          <w:rFonts w:ascii="Arial" w:hAnsi="Arial" w:cs="Arial"/>
        </w:rPr>
        <w:t>Nabatniková</w:t>
      </w:r>
      <w:proofErr w:type="spellEnd"/>
      <w:r w:rsidRPr="000007AA">
        <w:rPr>
          <w:rFonts w:ascii="Arial" w:hAnsi="Arial" w:cs="Arial"/>
        </w:rPr>
        <w:t xml:space="preserve">, 1983; Popov, 1986; Malou, 1988 a veľa ďalších). </w:t>
      </w:r>
    </w:p>
    <w:p w:rsidR="0037233B" w:rsidRPr="000007AA" w:rsidRDefault="0037233B" w:rsidP="0037233B">
      <w:pPr>
        <w:spacing w:after="0" w:line="240" w:lineRule="auto"/>
        <w:jc w:val="both"/>
        <w:rPr>
          <w:rFonts w:ascii="Arial" w:hAnsi="Arial" w:cs="Arial"/>
        </w:rPr>
      </w:pPr>
    </w:p>
    <w:p w:rsidR="0037233B" w:rsidRDefault="0037233B" w:rsidP="0037233B">
      <w:pPr>
        <w:spacing w:after="0" w:line="240" w:lineRule="auto"/>
        <w:jc w:val="both"/>
        <w:rPr>
          <w:rFonts w:ascii="Times New Roman" w:hAnsi="Times New Roman"/>
          <w:sz w:val="24"/>
          <w:szCs w:val="24"/>
        </w:rPr>
      </w:pPr>
    </w:p>
    <w:p w:rsidR="009D0E6E" w:rsidRPr="009D0E6E" w:rsidRDefault="009D0E6E" w:rsidP="009D0E6E">
      <w:pPr>
        <w:numPr>
          <w:ilvl w:val="0"/>
          <w:numId w:val="3"/>
        </w:numPr>
        <w:spacing w:after="0" w:line="240" w:lineRule="auto"/>
        <w:ind w:right="4"/>
        <w:rPr>
          <w:rFonts w:ascii="Arial" w:hAnsi="Arial" w:cs="Arial"/>
          <w:b/>
          <w:bCs/>
          <w:caps/>
        </w:rPr>
      </w:pPr>
      <w:r w:rsidRPr="009D0E6E">
        <w:rPr>
          <w:rFonts w:ascii="Arial" w:hAnsi="Arial" w:cs="Arial"/>
          <w:b/>
          <w:bCs/>
          <w:caps/>
        </w:rPr>
        <w:t>Miera originálnosti projektu</w:t>
      </w:r>
    </w:p>
    <w:p w:rsidR="009D0E6E" w:rsidRDefault="009D0E6E" w:rsidP="009D0E6E">
      <w:pPr>
        <w:pStyle w:val="Odsekzoznamu"/>
        <w:spacing w:after="0" w:line="240" w:lineRule="auto"/>
        <w:jc w:val="both"/>
        <w:rPr>
          <w:rFonts w:ascii="Times New Roman" w:hAnsi="Times New Roman"/>
          <w:caps/>
          <w:sz w:val="24"/>
          <w:szCs w:val="24"/>
        </w:rPr>
      </w:pPr>
    </w:p>
    <w:p w:rsidR="009D0E6E" w:rsidRPr="007D175F" w:rsidRDefault="009D0E6E" w:rsidP="009D0E6E">
      <w:pPr>
        <w:pStyle w:val="Vchozstyl"/>
        <w:spacing w:after="0" w:line="240" w:lineRule="auto"/>
        <w:jc w:val="both"/>
        <w:rPr>
          <w:rFonts w:ascii="Arial" w:hAnsi="Arial" w:cs="Arial"/>
          <w:sz w:val="22"/>
          <w:szCs w:val="22"/>
          <w:lang w:val="sk-SK"/>
        </w:rPr>
      </w:pPr>
      <w:r w:rsidRPr="00E11F2F">
        <w:rPr>
          <w:rFonts w:ascii="Arial" w:hAnsi="Arial" w:cs="Arial"/>
          <w:sz w:val="22"/>
          <w:szCs w:val="22"/>
          <w:lang w:val="sk-SK"/>
        </w:rPr>
        <w:t xml:space="preserve">Tvorba modelu budúceho športovca (Volkov – </w:t>
      </w:r>
      <w:proofErr w:type="spellStart"/>
      <w:r w:rsidRPr="00E11F2F">
        <w:rPr>
          <w:rFonts w:ascii="Arial" w:hAnsi="Arial" w:cs="Arial"/>
          <w:sz w:val="22"/>
          <w:szCs w:val="22"/>
          <w:lang w:val="sk-SK"/>
        </w:rPr>
        <w:t>Filin</w:t>
      </w:r>
      <w:proofErr w:type="spellEnd"/>
      <w:r w:rsidRPr="00E11F2F">
        <w:rPr>
          <w:rFonts w:ascii="Arial" w:hAnsi="Arial" w:cs="Arial"/>
          <w:sz w:val="22"/>
          <w:szCs w:val="22"/>
          <w:lang w:val="sk-SK"/>
        </w:rPr>
        <w:t xml:space="preserve"> 1983) je prvým krokom v dlhodobom </w:t>
      </w:r>
      <w:r>
        <w:rPr>
          <w:rFonts w:ascii="Arial" w:hAnsi="Arial" w:cs="Arial"/>
          <w:sz w:val="22"/>
          <w:szCs w:val="22"/>
          <w:lang w:val="sk-SK"/>
        </w:rPr>
        <w:t>procese identifikácie a výberu športových talentov. Jej</w:t>
      </w:r>
      <w:r w:rsidRPr="007D175F">
        <w:rPr>
          <w:rFonts w:ascii="Arial" w:hAnsi="Arial" w:cs="Arial"/>
          <w:sz w:val="22"/>
          <w:szCs w:val="22"/>
          <w:lang w:val="sk-SK"/>
        </w:rPr>
        <w:t xml:space="preserve"> c</w:t>
      </w:r>
      <w:r>
        <w:rPr>
          <w:rFonts w:ascii="Arial" w:hAnsi="Arial" w:cs="Arial"/>
          <w:sz w:val="22"/>
          <w:szCs w:val="22"/>
          <w:lang w:val="sk-SK"/>
        </w:rPr>
        <w:t xml:space="preserve">ieľom </w:t>
      </w:r>
      <w:r w:rsidRPr="007D175F">
        <w:rPr>
          <w:rFonts w:ascii="Arial" w:hAnsi="Arial" w:cs="Arial"/>
          <w:sz w:val="22"/>
          <w:szCs w:val="22"/>
          <w:lang w:val="sk-SK"/>
        </w:rPr>
        <w:t xml:space="preserve">je </w:t>
      </w:r>
      <w:r>
        <w:rPr>
          <w:rFonts w:ascii="Arial" w:hAnsi="Arial" w:cs="Arial"/>
          <w:sz w:val="22"/>
          <w:szCs w:val="22"/>
          <w:lang w:val="sk-SK"/>
        </w:rPr>
        <w:t>popis</w:t>
      </w:r>
      <w:r w:rsidRPr="007D175F">
        <w:rPr>
          <w:rFonts w:ascii="Arial" w:hAnsi="Arial" w:cs="Arial"/>
          <w:sz w:val="22"/>
          <w:szCs w:val="22"/>
          <w:lang w:val="sk-SK"/>
        </w:rPr>
        <w:t xml:space="preserve"> pož</w:t>
      </w:r>
      <w:r>
        <w:rPr>
          <w:rFonts w:ascii="Arial" w:hAnsi="Arial" w:cs="Arial"/>
          <w:sz w:val="22"/>
          <w:szCs w:val="22"/>
          <w:lang w:val="sk-SK"/>
        </w:rPr>
        <w:t>iadaviek na „talentovaného“ športovca</w:t>
      </w:r>
      <w:r w:rsidRPr="007D175F">
        <w:rPr>
          <w:rFonts w:ascii="Arial" w:hAnsi="Arial" w:cs="Arial"/>
          <w:sz w:val="22"/>
          <w:szCs w:val="22"/>
          <w:lang w:val="sk-SK"/>
        </w:rPr>
        <w:t xml:space="preserve">, a to s vysokou </w:t>
      </w:r>
      <w:proofErr w:type="spellStart"/>
      <w:r w:rsidRPr="007D175F">
        <w:rPr>
          <w:rFonts w:ascii="Arial" w:hAnsi="Arial" w:cs="Arial"/>
          <w:sz w:val="22"/>
          <w:szCs w:val="22"/>
          <w:lang w:val="sk-SK"/>
        </w:rPr>
        <w:t>validitou</w:t>
      </w:r>
      <w:proofErr w:type="spellEnd"/>
      <w:r w:rsidRPr="007D175F">
        <w:rPr>
          <w:rFonts w:ascii="Arial" w:hAnsi="Arial" w:cs="Arial"/>
          <w:sz w:val="22"/>
          <w:szCs w:val="22"/>
          <w:lang w:val="sk-SK"/>
        </w:rPr>
        <w:t>. Bez dokonalých znalostí pož</w:t>
      </w:r>
      <w:r>
        <w:rPr>
          <w:rFonts w:ascii="Arial" w:hAnsi="Arial" w:cs="Arial"/>
          <w:sz w:val="22"/>
          <w:szCs w:val="22"/>
          <w:lang w:val="sk-SK"/>
        </w:rPr>
        <w:t>iadaviek na talentovaného jedinca</w:t>
      </w:r>
      <w:r w:rsidRPr="007D175F">
        <w:rPr>
          <w:rFonts w:ascii="Arial" w:hAnsi="Arial" w:cs="Arial"/>
          <w:sz w:val="22"/>
          <w:szCs w:val="22"/>
          <w:lang w:val="sk-SK"/>
        </w:rPr>
        <w:t xml:space="preserve">, je </w:t>
      </w:r>
      <w:r>
        <w:rPr>
          <w:rFonts w:ascii="Arial" w:hAnsi="Arial" w:cs="Arial"/>
          <w:sz w:val="22"/>
          <w:szCs w:val="22"/>
          <w:lang w:val="sk-SK"/>
        </w:rPr>
        <w:t xml:space="preserve">akákoľvek seriózna predikcia veľmi problematická. </w:t>
      </w:r>
    </w:p>
    <w:p w:rsidR="009D0E6E" w:rsidRDefault="009D0E6E" w:rsidP="009D0E6E">
      <w:pPr>
        <w:pStyle w:val="Vchozstyl"/>
        <w:spacing w:after="0" w:line="240" w:lineRule="auto"/>
        <w:jc w:val="both"/>
        <w:rPr>
          <w:rFonts w:ascii="Arial" w:hAnsi="Arial" w:cs="Arial"/>
          <w:sz w:val="22"/>
          <w:szCs w:val="22"/>
          <w:lang w:val="sk-SK"/>
        </w:rPr>
      </w:pPr>
      <w:r>
        <w:rPr>
          <w:rFonts w:ascii="Arial" w:hAnsi="Arial" w:cs="Arial"/>
          <w:sz w:val="22"/>
          <w:szCs w:val="22"/>
          <w:lang w:val="sk-SK"/>
        </w:rPr>
        <w:t>Tento trend</w:t>
      </w:r>
      <w:r w:rsidRPr="007D175F">
        <w:rPr>
          <w:rFonts w:ascii="Arial" w:hAnsi="Arial" w:cs="Arial"/>
          <w:sz w:val="22"/>
          <w:szCs w:val="22"/>
          <w:lang w:val="sk-SK"/>
        </w:rPr>
        <w:t xml:space="preserve"> </w:t>
      </w:r>
      <w:r>
        <w:rPr>
          <w:rFonts w:ascii="Arial" w:hAnsi="Arial" w:cs="Arial"/>
          <w:sz w:val="22"/>
          <w:szCs w:val="22"/>
          <w:lang w:val="sk-SK"/>
        </w:rPr>
        <w:t>si vyžaduje veľmi špecifické prístupy k skúmaniu problémov a uplatňovania</w:t>
      </w:r>
      <w:r w:rsidRPr="007D175F">
        <w:rPr>
          <w:rFonts w:ascii="Arial" w:hAnsi="Arial" w:cs="Arial"/>
          <w:sz w:val="22"/>
          <w:szCs w:val="22"/>
          <w:lang w:val="sk-SK"/>
        </w:rPr>
        <w:t xml:space="preserve"> takých </w:t>
      </w:r>
      <w:r>
        <w:rPr>
          <w:rFonts w:ascii="Arial" w:hAnsi="Arial" w:cs="Arial"/>
          <w:sz w:val="22"/>
          <w:szCs w:val="22"/>
          <w:lang w:val="sk-SK"/>
        </w:rPr>
        <w:t xml:space="preserve">výskumných prístupov, ktoré vychádzajú z rôznych výskumných paradigiem a pohľadov. Tradičný popis, založený na kvantitatívnom prístupe (pozitivistický popis predpokladaného modelu) už v súčasnej dobe nemusí poskytovať primerané výsledky, a to predovšetkým v závislosti na type športového výkonu, v ktorých daný model vytvárame. </w:t>
      </w:r>
    </w:p>
    <w:p w:rsidR="009D0E6E" w:rsidRDefault="009D0E6E" w:rsidP="009D0E6E">
      <w:pPr>
        <w:pStyle w:val="Vchozstyl"/>
        <w:spacing w:after="0" w:line="240" w:lineRule="auto"/>
        <w:jc w:val="both"/>
        <w:rPr>
          <w:rFonts w:ascii="Arial" w:hAnsi="Arial" w:cs="Arial"/>
          <w:sz w:val="22"/>
          <w:szCs w:val="22"/>
          <w:lang w:val="sk-SK"/>
        </w:rPr>
      </w:pPr>
      <w:r>
        <w:rPr>
          <w:rFonts w:ascii="Arial" w:hAnsi="Arial" w:cs="Arial"/>
          <w:sz w:val="22"/>
          <w:szCs w:val="22"/>
          <w:lang w:val="sk-SK"/>
        </w:rPr>
        <w:t>Hlavným prostriedkom v tomto prípade je skúmanie založené na induktívnom vytváraní teórie pomocou kvalitatívnej analýzy údajov. Orientuje sa na vlastný výskumný proces, zvýrazňuje kontexty sociálnej reality a ohľady na interpretáciu situáciami subjektmi (</w:t>
      </w:r>
      <w:proofErr w:type="spellStart"/>
      <w:r>
        <w:rPr>
          <w:rFonts w:ascii="Arial" w:hAnsi="Arial" w:cs="Arial"/>
          <w:sz w:val="22"/>
          <w:szCs w:val="22"/>
          <w:lang w:val="sk-SK"/>
        </w:rPr>
        <w:t>Hendl</w:t>
      </w:r>
      <w:proofErr w:type="spellEnd"/>
      <w:r>
        <w:rPr>
          <w:rFonts w:ascii="Arial" w:hAnsi="Arial" w:cs="Arial"/>
          <w:sz w:val="22"/>
          <w:szCs w:val="22"/>
          <w:lang w:val="sk-SK"/>
        </w:rPr>
        <w:t>, 2005 a ď</w:t>
      </w:r>
      <w:r w:rsidRPr="007D175F">
        <w:rPr>
          <w:rFonts w:ascii="Arial" w:hAnsi="Arial" w:cs="Arial"/>
          <w:sz w:val="22"/>
          <w:szCs w:val="22"/>
          <w:lang w:val="sk-SK"/>
        </w:rPr>
        <w:t>alší)</w:t>
      </w:r>
      <w:r>
        <w:rPr>
          <w:rFonts w:ascii="Arial" w:hAnsi="Arial" w:cs="Arial"/>
          <w:sz w:val="22"/>
          <w:szCs w:val="22"/>
          <w:lang w:val="sk-SK"/>
        </w:rPr>
        <w:t xml:space="preserve">. Tieto postupy sa dnes skôr aplikujú na multifaktorálne typy športových výkonov (napr. športové hry, </w:t>
      </w:r>
      <w:proofErr w:type="spellStart"/>
      <w:r>
        <w:rPr>
          <w:rFonts w:ascii="Arial" w:hAnsi="Arial" w:cs="Arial"/>
          <w:sz w:val="22"/>
          <w:szCs w:val="22"/>
          <w:lang w:val="sk-SK"/>
        </w:rPr>
        <w:t>úpolové</w:t>
      </w:r>
      <w:proofErr w:type="spellEnd"/>
      <w:r>
        <w:rPr>
          <w:rFonts w:ascii="Arial" w:hAnsi="Arial" w:cs="Arial"/>
          <w:sz w:val="22"/>
          <w:szCs w:val="22"/>
          <w:lang w:val="sk-SK"/>
        </w:rPr>
        <w:t xml:space="preserve"> športy a pod.). Výkonnostné charakteristiky v týchto športových odvetviach sú totiž veľmi zle kvantitatívne opísateľné a je potrebné na nich nazerať skôr z pohľadu subjektívnych teórií expertov, ktorí realizujú činnosti spojené s tvorbou budúcich modelov športovca (napr. tréneri či iní experti, ktorí sa zaoberajú výberom talentov. </w:t>
      </w:r>
    </w:p>
    <w:p w:rsidR="009D0E6E" w:rsidRDefault="009D0E6E" w:rsidP="009D0E6E">
      <w:pPr>
        <w:pStyle w:val="Vchozstyl"/>
        <w:spacing w:after="0" w:line="240" w:lineRule="auto"/>
        <w:jc w:val="both"/>
        <w:rPr>
          <w:rFonts w:ascii="Arial" w:hAnsi="Arial" w:cs="Arial"/>
          <w:sz w:val="22"/>
          <w:szCs w:val="22"/>
          <w:lang w:val="sk-SK"/>
        </w:rPr>
      </w:pPr>
      <w:r>
        <w:rPr>
          <w:rFonts w:ascii="Arial" w:hAnsi="Arial" w:cs="Arial"/>
          <w:sz w:val="22"/>
          <w:szCs w:val="22"/>
          <w:lang w:val="sk-SK"/>
        </w:rPr>
        <w:t>Tento pohľad je v literatúre používaný len výnimočne. Len zriedka sa v domácej a svetovej literatúre v súvislosti s identifikáciou talentov objavujú pokusy o využitie zmiešaného výskumu (kombinácia kvalitatívnej a kvantitatívnej paradigmy – tzv. metodologické triangulácie), ktoré môžu priniesť koncepčne nové výsledky. Z tohto dôvodu sme preto zvolili tento prístup, ako základné metodologické východisko.</w:t>
      </w:r>
    </w:p>
    <w:p w:rsidR="009D0E6E" w:rsidRDefault="009D0E6E" w:rsidP="009D0E6E">
      <w:pPr>
        <w:pStyle w:val="Vchozstyl"/>
        <w:spacing w:after="0" w:line="240" w:lineRule="auto"/>
        <w:jc w:val="both"/>
        <w:rPr>
          <w:rFonts w:ascii="Arial" w:hAnsi="Arial" w:cs="Arial"/>
          <w:sz w:val="22"/>
          <w:szCs w:val="22"/>
          <w:lang w:val="sk-SK"/>
        </w:rPr>
      </w:pPr>
      <w:r>
        <w:rPr>
          <w:rFonts w:ascii="Arial" w:hAnsi="Arial" w:cs="Arial"/>
          <w:sz w:val="22"/>
          <w:szCs w:val="22"/>
          <w:lang w:val="sk-SK"/>
        </w:rPr>
        <w:t xml:space="preserve">Vlastný proces </w:t>
      </w:r>
      <w:r w:rsidRPr="00CA4E56">
        <w:rPr>
          <w:rFonts w:ascii="Arial" w:hAnsi="Arial" w:cs="Arial"/>
          <w:b/>
          <w:sz w:val="22"/>
          <w:szCs w:val="22"/>
          <w:lang w:val="sk-SK"/>
        </w:rPr>
        <w:t>stanovenia a určenia vhodného jednotlivca pre konkrétnu športovú disciplínu</w:t>
      </w:r>
      <w:r>
        <w:rPr>
          <w:rFonts w:ascii="Arial" w:hAnsi="Arial" w:cs="Arial"/>
          <w:sz w:val="22"/>
          <w:szCs w:val="22"/>
          <w:lang w:val="sk-SK"/>
        </w:rPr>
        <w:t xml:space="preserve"> – posúdenie primárnych predpokladov – patrí celosvetovo k najmenej prepracovaným oblastiam identifikácie športového talentu. Vychádza z mimoriadne náročného určenia jednotlivých premenných a ich indikátorov a následného porovnania s aglomerovaným kritériom – štruktúrou talentovanosti, ktorú by sme mohli v podmienkach identifikácie predpokladov pre šport označiť ako „individuálny športový profil“. V dostupnej svetovej literatúre sa v súčasnosti nevyskytuje ucelený systém, ktorý by umožňoval </w:t>
      </w:r>
      <w:proofErr w:type="spellStart"/>
      <w:r>
        <w:rPr>
          <w:rFonts w:ascii="Arial" w:hAnsi="Arial" w:cs="Arial"/>
          <w:sz w:val="22"/>
          <w:szCs w:val="22"/>
          <w:lang w:val="sk-SK"/>
        </w:rPr>
        <w:t>evaluáciu</w:t>
      </w:r>
      <w:proofErr w:type="spellEnd"/>
      <w:r>
        <w:rPr>
          <w:rFonts w:ascii="Arial" w:hAnsi="Arial" w:cs="Arial"/>
          <w:sz w:val="22"/>
          <w:szCs w:val="22"/>
          <w:lang w:val="sk-SK"/>
        </w:rPr>
        <w:t xml:space="preserve"> špecifických predpokladov na základe batérie vybraných indikátorov a ich posúdenia v zmysle predpokladov pre konkrétne športové odvetvie.</w:t>
      </w:r>
    </w:p>
    <w:p w:rsidR="009D0E6E" w:rsidRDefault="009D0E6E" w:rsidP="009D0E6E">
      <w:pPr>
        <w:pStyle w:val="Odsekzoznamu"/>
        <w:spacing w:after="0" w:line="240" w:lineRule="auto"/>
        <w:jc w:val="both"/>
        <w:rPr>
          <w:rFonts w:ascii="Times New Roman" w:hAnsi="Times New Roman"/>
          <w:caps/>
          <w:sz w:val="24"/>
          <w:szCs w:val="24"/>
        </w:rPr>
      </w:pPr>
    </w:p>
    <w:p w:rsidR="009D0E6E" w:rsidRPr="009D0E6E" w:rsidRDefault="009D0E6E" w:rsidP="009D0E6E">
      <w:pPr>
        <w:pStyle w:val="Odsekzoznamu"/>
        <w:spacing w:after="0" w:line="240" w:lineRule="auto"/>
        <w:jc w:val="both"/>
        <w:rPr>
          <w:rFonts w:ascii="Times New Roman" w:hAnsi="Times New Roman"/>
          <w:caps/>
          <w:sz w:val="24"/>
          <w:szCs w:val="24"/>
        </w:rPr>
      </w:pPr>
    </w:p>
    <w:p w:rsidR="0037233B" w:rsidRPr="0037233B" w:rsidRDefault="0037233B" w:rsidP="0037233B">
      <w:pPr>
        <w:pStyle w:val="Odsekzoznamu"/>
        <w:numPr>
          <w:ilvl w:val="0"/>
          <w:numId w:val="3"/>
        </w:numPr>
        <w:spacing w:after="0" w:line="240" w:lineRule="auto"/>
        <w:jc w:val="both"/>
        <w:rPr>
          <w:rFonts w:ascii="Times New Roman" w:hAnsi="Times New Roman"/>
          <w:caps/>
          <w:sz w:val="24"/>
          <w:szCs w:val="24"/>
        </w:rPr>
      </w:pPr>
      <w:r w:rsidRPr="0037233B">
        <w:rPr>
          <w:rFonts w:ascii="Arial" w:hAnsi="Arial" w:cs="Arial"/>
          <w:b/>
          <w:bCs/>
          <w:caps/>
        </w:rPr>
        <w:t>Ciele projektu</w:t>
      </w:r>
    </w:p>
    <w:p w:rsidR="0037233B" w:rsidRDefault="0037233B" w:rsidP="0037233B">
      <w:pPr>
        <w:spacing w:after="0" w:line="240" w:lineRule="auto"/>
        <w:jc w:val="both"/>
        <w:rPr>
          <w:rFonts w:ascii="Arial" w:hAnsi="Arial" w:cs="Arial"/>
        </w:rPr>
      </w:pPr>
    </w:p>
    <w:p w:rsidR="0037233B" w:rsidRPr="000007AA" w:rsidRDefault="0037233B" w:rsidP="0037233B">
      <w:pPr>
        <w:spacing w:after="0" w:line="240" w:lineRule="auto"/>
        <w:jc w:val="both"/>
        <w:rPr>
          <w:rFonts w:ascii="Arial" w:hAnsi="Arial" w:cs="Arial"/>
        </w:rPr>
      </w:pPr>
      <w:r w:rsidRPr="000007AA">
        <w:rPr>
          <w:rFonts w:ascii="Arial" w:hAnsi="Arial" w:cs="Arial"/>
        </w:rPr>
        <w:t>Ak skúmame súčasný stav hodnotiacich procesov</w:t>
      </w:r>
      <w:r>
        <w:rPr>
          <w:rFonts w:ascii="Arial" w:hAnsi="Arial" w:cs="Arial"/>
        </w:rPr>
        <w:t xml:space="preserve"> (za hodnotiace procesy považujeme v tejto práci všetky analytické a syntetické prístupy, ktoré súvisia s hlbším poznaním štruktúry všetkých faktorov športového výkonu a ich vzájomné pôsobenie na kvalitu tímového i individuálneho športového výkonu) </w:t>
      </w:r>
      <w:r w:rsidRPr="000007AA">
        <w:rPr>
          <w:rFonts w:ascii="Arial" w:hAnsi="Arial" w:cs="Arial"/>
        </w:rPr>
        <w:t>v oblasti identifikácie talentov, prichádzame k záverom, že nie je uspokojivý. Príčinu je možné nájsť najmä v tom, že vo väčšine prípadov tieto procesy vychádzajú najmä z aglomerovaného komplexného kritéria, ktoré by sme mohli napríklad v podmienkach identifikácie predpokladov pre šport označiť ako „štruktúru talentovanosti“.</w:t>
      </w:r>
    </w:p>
    <w:p w:rsidR="0037233B" w:rsidRPr="000007AA" w:rsidRDefault="0037233B" w:rsidP="0037233B">
      <w:pPr>
        <w:spacing w:after="0" w:line="240" w:lineRule="auto"/>
        <w:jc w:val="both"/>
        <w:rPr>
          <w:rFonts w:ascii="Arial" w:hAnsi="Arial" w:cs="Arial"/>
        </w:rPr>
      </w:pPr>
      <w:r w:rsidRPr="000007AA">
        <w:rPr>
          <w:rFonts w:ascii="Arial" w:hAnsi="Arial" w:cs="Arial"/>
        </w:rPr>
        <w:t xml:space="preserve">„Štruktúru talentovanosti“ je ale možné chápať ako zložité „globálne aglomerované kritérium“, ktoré je zložené z rozsiahleho súboru „čiastkových premenných“. O ich počte, skladbe, </w:t>
      </w:r>
      <w:r w:rsidRPr="000007AA">
        <w:rPr>
          <w:rFonts w:ascii="Arial" w:hAnsi="Arial" w:cs="Arial"/>
        </w:rPr>
        <w:lastRenderedPageBreak/>
        <w:t>vzájomnej interakcii a spätnom pôsobení na kvalitu „globálneho kritéria“, nie je doposiaľ veľa poznatkov. Na základe tejto úrovne stavu poznania je preto možné označiť „štruktúru talentovanosti“ ako „čiernu skrinku“, ktorej vnútorný obsah zostáva viac či menej neznámy a nevysvetliteľný. Dôsledkom potom je, že prípadní experti (napr. tréneri, skauti a pod.), nemôžu pri svojich hodnoteniach s touto rozsiahlou množinou čiastkových, nezávislých premenných programovo pracovať.</w:t>
      </w:r>
    </w:p>
    <w:p w:rsidR="0037233B" w:rsidRPr="000007AA" w:rsidRDefault="0037233B" w:rsidP="0037233B">
      <w:pPr>
        <w:spacing w:after="0" w:line="240" w:lineRule="auto"/>
        <w:jc w:val="both"/>
        <w:rPr>
          <w:rFonts w:ascii="Arial" w:hAnsi="Arial" w:cs="Arial"/>
        </w:rPr>
      </w:pPr>
      <w:r w:rsidRPr="000007AA">
        <w:rPr>
          <w:rFonts w:ascii="Arial" w:hAnsi="Arial" w:cs="Arial"/>
        </w:rPr>
        <w:t>Vo svojich hodnoteniach preto hľadajú náhradné riešenia tak, že zo zložitej sústavy premenných, z ktorých je tvorené aglomerované kritérium, vyberajú intuitívne (a preto viac menej nesystémovo) tie premenné, o podstate ktorých a vzájomných vzťahoch a spätnom pôsobení veľa nevedia, ale zo skúseností usudzujú, že sú rozhodujúce pre posúdenie kvality jedincov. Týmto, na základe empírie vybraným premenným, ktoré vo vzťahu k aglomerovanému kritériu nemusia byť najdôležitejšie a ich výpočet nemusí byť úplný, potom dávajú (opäť na intuitívnom základe), podľa svojich subjektívnych pocitov rôznu váhu, podľa úplne nejasného kľúča, ktorý sami vytvárajú. Výberové kritériá sú tak závislé na subjektívnych teóriách jednotlivých hodnotiteľov.</w:t>
      </w:r>
    </w:p>
    <w:p w:rsidR="0037233B" w:rsidRPr="000007AA" w:rsidRDefault="0037233B" w:rsidP="0037233B">
      <w:pPr>
        <w:spacing w:after="0" w:line="240" w:lineRule="auto"/>
        <w:jc w:val="both"/>
        <w:rPr>
          <w:rFonts w:ascii="Arial" w:hAnsi="Arial" w:cs="Arial"/>
          <w:b/>
          <w:bCs/>
        </w:rPr>
      </w:pPr>
      <w:r w:rsidRPr="000007AA">
        <w:rPr>
          <w:rFonts w:ascii="Arial" w:hAnsi="Arial" w:cs="Arial"/>
        </w:rPr>
        <w:t xml:space="preserve">Z uvedeného vyplýva, že takéto </w:t>
      </w:r>
      <w:r w:rsidRPr="000007AA">
        <w:rPr>
          <w:rFonts w:ascii="Arial" w:hAnsi="Arial" w:cs="Arial"/>
          <w:b/>
          <w:bCs/>
        </w:rPr>
        <w:t>hodnotiace procesy, založené predovšetkým na empírii, intuícii a subjektívnych teóriách sú realizované aj v súčasnosti najmä preto, že neexistuje vhodná vedecká alternatíva.</w:t>
      </w:r>
    </w:p>
    <w:p w:rsidR="0037233B" w:rsidRPr="000007AA" w:rsidRDefault="0037233B" w:rsidP="0037233B">
      <w:pPr>
        <w:spacing w:after="0" w:line="240" w:lineRule="auto"/>
        <w:jc w:val="both"/>
        <w:rPr>
          <w:rFonts w:ascii="Arial" w:hAnsi="Arial" w:cs="Arial"/>
        </w:rPr>
      </w:pPr>
      <w:r w:rsidRPr="000007AA">
        <w:rPr>
          <w:rFonts w:ascii="Arial" w:hAnsi="Arial" w:cs="Arial"/>
        </w:rPr>
        <w:t xml:space="preserve">Na základe toho je možné predpokladať, že k zlepšeniu tohto stavu dôjde predovšetkým hlbším poznaním kritéria „štruktúry talentovanosti“. Dosiahnuť je to možné prostredníctvom analýzy, tzn. nájdením zásadných „čiastkových premenných“, pochopením ich vzájomných interakcií a významu pre aglomerované kritérium „štruktúra talentovanosti“.  </w:t>
      </w:r>
    </w:p>
    <w:p w:rsidR="0037233B" w:rsidRPr="000007AA" w:rsidRDefault="0037233B" w:rsidP="0037233B">
      <w:pPr>
        <w:spacing w:after="0" w:line="240" w:lineRule="auto"/>
        <w:jc w:val="both"/>
        <w:rPr>
          <w:rFonts w:ascii="Arial" w:hAnsi="Arial" w:cs="Arial"/>
        </w:rPr>
      </w:pPr>
      <w:r w:rsidRPr="000007AA">
        <w:rPr>
          <w:rFonts w:ascii="Arial" w:hAnsi="Arial" w:cs="Arial"/>
        </w:rPr>
        <w:t>Základným cieľom výskumu bude zistiť štruktúru talentovanosti so zameraním na jednotlivé športy. Táto štruktúra bude stanovená prostredníctvom rady premenných. Ciele výskumu budú charakterizované nájdením:</w:t>
      </w:r>
    </w:p>
    <w:p w:rsidR="0037233B" w:rsidRPr="000007AA" w:rsidRDefault="0037233B" w:rsidP="0037233B">
      <w:pPr>
        <w:numPr>
          <w:ilvl w:val="0"/>
          <w:numId w:val="4"/>
        </w:numPr>
        <w:spacing w:after="0" w:line="240" w:lineRule="auto"/>
        <w:jc w:val="both"/>
        <w:rPr>
          <w:rFonts w:ascii="Arial" w:hAnsi="Arial" w:cs="Arial"/>
        </w:rPr>
      </w:pPr>
      <w:r w:rsidRPr="000007AA">
        <w:rPr>
          <w:rFonts w:ascii="Arial" w:hAnsi="Arial" w:cs="Arial"/>
        </w:rPr>
        <w:t>premenných, ktoré tvoria štruktúru talentovanosti,</w:t>
      </w:r>
    </w:p>
    <w:p w:rsidR="0037233B" w:rsidRPr="000007AA" w:rsidRDefault="0037233B" w:rsidP="0037233B">
      <w:pPr>
        <w:numPr>
          <w:ilvl w:val="0"/>
          <w:numId w:val="4"/>
        </w:numPr>
        <w:spacing w:after="0" w:line="240" w:lineRule="auto"/>
        <w:jc w:val="both"/>
        <w:rPr>
          <w:rFonts w:ascii="Arial" w:hAnsi="Arial" w:cs="Arial"/>
        </w:rPr>
      </w:pPr>
      <w:r w:rsidRPr="000007AA">
        <w:rPr>
          <w:rFonts w:ascii="Arial" w:hAnsi="Arial" w:cs="Arial"/>
        </w:rPr>
        <w:t>vzťahov medzi týmito premennými navzájom,</w:t>
      </w:r>
    </w:p>
    <w:p w:rsidR="0037233B" w:rsidRPr="000007AA" w:rsidRDefault="0037233B" w:rsidP="009D0E6E">
      <w:pPr>
        <w:numPr>
          <w:ilvl w:val="0"/>
          <w:numId w:val="4"/>
        </w:numPr>
        <w:spacing w:after="0" w:line="240" w:lineRule="auto"/>
        <w:jc w:val="both"/>
        <w:rPr>
          <w:rFonts w:ascii="Arial" w:hAnsi="Arial" w:cs="Arial"/>
        </w:rPr>
      </w:pPr>
      <w:r w:rsidRPr="000007AA">
        <w:rPr>
          <w:rFonts w:ascii="Arial" w:hAnsi="Arial" w:cs="Arial"/>
        </w:rPr>
        <w:t>závislostí medzi týmito premennými a aglomerovaným kritériom, ktoré by sme mohli v podmienkach identifikácie predpokladov pre šport označiť ako „predpoklady pre konkrétne športové odvetvie“.</w:t>
      </w:r>
    </w:p>
    <w:p w:rsidR="0037233B" w:rsidRDefault="0037233B" w:rsidP="009D0E6E">
      <w:pPr>
        <w:spacing w:after="0" w:line="240" w:lineRule="auto"/>
        <w:jc w:val="both"/>
        <w:rPr>
          <w:rFonts w:ascii="Arial" w:hAnsi="Arial" w:cs="Arial"/>
        </w:rPr>
      </w:pPr>
      <w:r w:rsidRPr="000007AA">
        <w:rPr>
          <w:rFonts w:ascii="Arial" w:hAnsi="Arial" w:cs="Arial"/>
        </w:rPr>
        <w:t>Pre dosiahnutie tohto cieľa budú stanovené štyri ciele, ktoré budú riešené v štyroch etapách výskumu (viď tabuľka č. 1).</w:t>
      </w:r>
    </w:p>
    <w:p w:rsidR="0037233B" w:rsidRDefault="0037233B" w:rsidP="009D0E6E">
      <w:pPr>
        <w:spacing w:after="0" w:line="240" w:lineRule="auto"/>
        <w:jc w:val="both"/>
        <w:rPr>
          <w:rFonts w:ascii="Arial" w:hAnsi="Arial" w:cs="Arial"/>
        </w:rPr>
      </w:pPr>
    </w:p>
    <w:p w:rsidR="0037233B" w:rsidRPr="000007AA" w:rsidRDefault="0037233B" w:rsidP="009D0E6E">
      <w:pPr>
        <w:pStyle w:val="xl26"/>
        <w:spacing w:before="0" w:beforeAutospacing="0" w:after="0" w:afterAutospacing="0"/>
        <w:ind w:firstLine="708"/>
        <w:jc w:val="both"/>
        <w:rPr>
          <w:rFonts w:ascii="Arial" w:hAnsi="Arial" w:cs="Arial"/>
          <w:b/>
          <w:bCs/>
          <w:sz w:val="22"/>
          <w:szCs w:val="22"/>
          <w:lang w:val="sk-SK"/>
        </w:rPr>
      </w:pPr>
      <w:r w:rsidRPr="000007AA">
        <w:rPr>
          <w:rFonts w:ascii="Arial" w:hAnsi="Arial" w:cs="Arial"/>
          <w:b/>
          <w:bCs/>
          <w:sz w:val="22"/>
          <w:szCs w:val="22"/>
          <w:lang w:val="sk-SK"/>
        </w:rPr>
        <w:t xml:space="preserve">Tabuľka č. 1: Výskumné etapy a ich ciele </w:t>
      </w:r>
    </w:p>
    <w:tbl>
      <w:tblPr>
        <w:tblW w:w="856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020"/>
      </w:tblGrid>
      <w:tr w:rsidR="0037233B" w:rsidRPr="000007AA" w:rsidTr="009D0E6E">
        <w:trPr>
          <w:jc w:val="center"/>
        </w:trPr>
        <w:tc>
          <w:tcPr>
            <w:tcW w:w="1548" w:type="dxa"/>
            <w:vAlign w:val="center"/>
          </w:tcPr>
          <w:p w:rsidR="0037233B" w:rsidRPr="000007AA" w:rsidRDefault="0037233B" w:rsidP="009D0E6E">
            <w:pPr>
              <w:pStyle w:val="xl26"/>
              <w:spacing w:before="0" w:beforeAutospacing="0" w:after="0" w:afterAutospacing="0"/>
              <w:ind w:right="-108"/>
              <w:jc w:val="center"/>
              <w:rPr>
                <w:rFonts w:ascii="Arial" w:hAnsi="Arial" w:cs="Arial"/>
                <w:b/>
                <w:bCs/>
                <w:sz w:val="22"/>
                <w:szCs w:val="22"/>
                <w:lang w:val="sk-SK"/>
              </w:rPr>
            </w:pPr>
            <w:r w:rsidRPr="000007AA">
              <w:rPr>
                <w:rFonts w:ascii="Arial" w:hAnsi="Arial" w:cs="Arial"/>
                <w:b/>
                <w:bCs/>
                <w:sz w:val="22"/>
                <w:szCs w:val="22"/>
                <w:lang w:val="sk-SK"/>
              </w:rPr>
              <w:t>Etapa výskumu</w:t>
            </w:r>
          </w:p>
        </w:tc>
        <w:tc>
          <w:tcPr>
            <w:tcW w:w="7020" w:type="dxa"/>
            <w:vAlign w:val="center"/>
          </w:tcPr>
          <w:p w:rsidR="0037233B" w:rsidRPr="000007AA" w:rsidRDefault="0037233B" w:rsidP="009D0E6E">
            <w:pPr>
              <w:pStyle w:val="xl26"/>
              <w:spacing w:before="0" w:beforeAutospacing="0" w:after="0" w:afterAutospacing="0"/>
              <w:ind w:left="-108" w:firstLine="108"/>
              <w:jc w:val="center"/>
              <w:rPr>
                <w:rFonts w:ascii="Arial" w:hAnsi="Arial" w:cs="Arial"/>
                <w:b/>
                <w:bCs/>
                <w:sz w:val="22"/>
                <w:szCs w:val="22"/>
                <w:lang w:val="sk-SK"/>
              </w:rPr>
            </w:pPr>
            <w:r w:rsidRPr="000007AA">
              <w:rPr>
                <w:rFonts w:ascii="Arial" w:hAnsi="Arial" w:cs="Arial"/>
                <w:b/>
                <w:bCs/>
                <w:sz w:val="22"/>
                <w:szCs w:val="22"/>
                <w:lang w:val="sk-SK"/>
              </w:rPr>
              <w:t>Ciele etapy</w:t>
            </w:r>
          </w:p>
        </w:tc>
      </w:tr>
      <w:tr w:rsidR="0037233B" w:rsidRPr="000007AA" w:rsidTr="009D0E6E">
        <w:trPr>
          <w:jc w:val="center"/>
        </w:trPr>
        <w:tc>
          <w:tcPr>
            <w:tcW w:w="1548" w:type="dxa"/>
            <w:vAlign w:val="center"/>
          </w:tcPr>
          <w:p w:rsidR="0037233B" w:rsidRPr="000007AA" w:rsidRDefault="0037233B" w:rsidP="009D0E6E">
            <w:pPr>
              <w:pStyle w:val="xl26"/>
              <w:spacing w:before="0" w:beforeAutospacing="0" w:after="0" w:afterAutospacing="0"/>
              <w:jc w:val="center"/>
              <w:rPr>
                <w:rFonts w:ascii="Arial" w:hAnsi="Arial" w:cs="Arial"/>
                <w:sz w:val="22"/>
                <w:szCs w:val="22"/>
                <w:lang w:val="sk-SK"/>
              </w:rPr>
            </w:pPr>
            <w:r w:rsidRPr="000007AA">
              <w:rPr>
                <w:rFonts w:ascii="Arial" w:hAnsi="Arial" w:cs="Arial"/>
                <w:sz w:val="22"/>
                <w:szCs w:val="22"/>
                <w:lang w:val="sk-SK"/>
              </w:rPr>
              <w:t>1</w:t>
            </w:r>
          </w:p>
        </w:tc>
        <w:tc>
          <w:tcPr>
            <w:tcW w:w="7020" w:type="dxa"/>
            <w:vAlign w:val="center"/>
          </w:tcPr>
          <w:p w:rsidR="0037233B" w:rsidRPr="000007AA" w:rsidRDefault="0037233B" w:rsidP="009D0E6E">
            <w:pPr>
              <w:spacing w:after="0" w:line="240" w:lineRule="auto"/>
              <w:rPr>
                <w:rFonts w:ascii="Arial" w:hAnsi="Arial" w:cs="Arial"/>
                <w:i/>
                <w:iCs/>
              </w:rPr>
            </w:pPr>
            <w:r w:rsidRPr="000007AA">
              <w:rPr>
                <w:rFonts w:ascii="Arial" w:hAnsi="Arial" w:cs="Arial"/>
              </w:rPr>
              <w:t>Stanovenie premenných, ktoré tvoria kritérium „predpoklady pre šport“ – štruktúru talentovanosti</w:t>
            </w:r>
          </w:p>
        </w:tc>
      </w:tr>
      <w:tr w:rsidR="0037233B" w:rsidRPr="000007AA" w:rsidTr="009D0E6E">
        <w:trPr>
          <w:jc w:val="center"/>
        </w:trPr>
        <w:tc>
          <w:tcPr>
            <w:tcW w:w="1548" w:type="dxa"/>
            <w:vAlign w:val="center"/>
          </w:tcPr>
          <w:p w:rsidR="0037233B" w:rsidRPr="000007AA" w:rsidRDefault="0037233B" w:rsidP="009D0E6E">
            <w:pPr>
              <w:pStyle w:val="xl26"/>
              <w:spacing w:before="0" w:beforeAutospacing="0" w:after="0" w:afterAutospacing="0"/>
              <w:jc w:val="center"/>
              <w:rPr>
                <w:rFonts w:ascii="Arial" w:hAnsi="Arial" w:cs="Arial"/>
                <w:sz w:val="22"/>
                <w:szCs w:val="22"/>
                <w:lang w:val="sk-SK"/>
              </w:rPr>
            </w:pPr>
            <w:r w:rsidRPr="000007AA">
              <w:rPr>
                <w:rFonts w:ascii="Arial" w:hAnsi="Arial" w:cs="Arial"/>
                <w:sz w:val="22"/>
                <w:szCs w:val="22"/>
                <w:lang w:val="sk-SK"/>
              </w:rPr>
              <w:t>2</w:t>
            </w:r>
          </w:p>
        </w:tc>
        <w:tc>
          <w:tcPr>
            <w:tcW w:w="7020" w:type="dxa"/>
            <w:vAlign w:val="center"/>
          </w:tcPr>
          <w:p w:rsidR="0037233B" w:rsidRPr="000007AA" w:rsidRDefault="0037233B" w:rsidP="009D0E6E">
            <w:pPr>
              <w:pStyle w:val="xl26"/>
              <w:numPr>
                <w:ilvl w:val="0"/>
                <w:numId w:val="6"/>
              </w:numPr>
              <w:spacing w:before="0" w:beforeAutospacing="0" w:after="0" w:afterAutospacing="0"/>
              <w:ind w:left="401" w:hanging="401"/>
              <w:rPr>
                <w:rFonts w:ascii="Arial" w:hAnsi="Arial" w:cs="Arial"/>
                <w:sz w:val="22"/>
                <w:szCs w:val="22"/>
                <w:lang w:val="sk-SK"/>
              </w:rPr>
            </w:pPr>
            <w:r w:rsidRPr="000007AA">
              <w:rPr>
                <w:rFonts w:ascii="Arial" w:hAnsi="Arial" w:cs="Arial"/>
                <w:sz w:val="22"/>
                <w:szCs w:val="22"/>
                <w:lang w:val="sk-SK"/>
              </w:rPr>
              <w:t xml:space="preserve">Nájdenie metód pre </w:t>
            </w:r>
            <w:proofErr w:type="spellStart"/>
            <w:r w:rsidRPr="000007AA">
              <w:rPr>
                <w:rFonts w:ascii="Arial" w:hAnsi="Arial" w:cs="Arial"/>
                <w:sz w:val="22"/>
                <w:szCs w:val="22"/>
                <w:lang w:val="sk-SK"/>
              </w:rPr>
              <w:t>operacionalizáciu</w:t>
            </w:r>
            <w:proofErr w:type="spellEnd"/>
            <w:r w:rsidRPr="000007AA">
              <w:rPr>
                <w:rFonts w:ascii="Arial" w:hAnsi="Arial" w:cs="Arial"/>
                <w:sz w:val="22"/>
                <w:szCs w:val="22"/>
                <w:lang w:val="sk-SK"/>
              </w:rPr>
              <w:t xml:space="preserve"> premenných</w:t>
            </w:r>
          </w:p>
          <w:p w:rsidR="0037233B" w:rsidRPr="000007AA" w:rsidRDefault="0037233B" w:rsidP="009D0E6E">
            <w:pPr>
              <w:pStyle w:val="xl26"/>
              <w:numPr>
                <w:ilvl w:val="0"/>
                <w:numId w:val="6"/>
              </w:numPr>
              <w:spacing w:before="0" w:beforeAutospacing="0" w:after="0" w:afterAutospacing="0"/>
              <w:ind w:left="401" w:hanging="401"/>
              <w:rPr>
                <w:rFonts w:ascii="Arial" w:hAnsi="Arial" w:cs="Arial"/>
                <w:sz w:val="22"/>
                <w:szCs w:val="22"/>
                <w:lang w:val="sk-SK"/>
              </w:rPr>
            </w:pPr>
            <w:r w:rsidRPr="000007AA">
              <w:rPr>
                <w:rFonts w:ascii="Arial" w:hAnsi="Arial" w:cs="Arial"/>
                <w:sz w:val="22"/>
                <w:szCs w:val="22"/>
                <w:lang w:val="sk-SK"/>
              </w:rPr>
              <w:t>Vytvorenie individuálnych športových profilov</w:t>
            </w:r>
          </w:p>
        </w:tc>
      </w:tr>
      <w:tr w:rsidR="0037233B" w:rsidRPr="000007AA" w:rsidTr="009D0E6E">
        <w:trPr>
          <w:jc w:val="center"/>
        </w:trPr>
        <w:tc>
          <w:tcPr>
            <w:tcW w:w="1548" w:type="dxa"/>
            <w:vAlign w:val="center"/>
          </w:tcPr>
          <w:p w:rsidR="0037233B" w:rsidRPr="000007AA" w:rsidRDefault="0037233B" w:rsidP="009D0E6E">
            <w:pPr>
              <w:pStyle w:val="xl26"/>
              <w:spacing w:before="0" w:beforeAutospacing="0" w:after="0" w:afterAutospacing="0"/>
              <w:jc w:val="center"/>
              <w:rPr>
                <w:rFonts w:ascii="Arial" w:hAnsi="Arial" w:cs="Arial"/>
                <w:sz w:val="22"/>
                <w:szCs w:val="22"/>
                <w:lang w:val="sk-SK"/>
              </w:rPr>
            </w:pPr>
            <w:r w:rsidRPr="000007AA">
              <w:rPr>
                <w:rFonts w:ascii="Arial" w:hAnsi="Arial" w:cs="Arial"/>
                <w:sz w:val="22"/>
                <w:szCs w:val="22"/>
                <w:lang w:val="sk-SK"/>
              </w:rPr>
              <w:t>3</w:t>
            </w:r>
          </w:p>
        </w:tc>
        <w:tc>
          <w:tcPr>
            <w:tcW w:w="7020" w:type="dxa"/>
            <w:vAlign w:val="center"/>
          </w:tcPr>
          <w:p w:rsidR="0037233B" w:rsidRPr="000007AA" w:rsidRDefault="0037233B" w:rsidP="009D0E6E">
            <w:pPr>
              <w:pStyle w:val="Odsekzoznamu"/>
              <w:numPr>
                <w:ilvl w:val="0"/>
                <w:numId w:val="5"/>
              </w:numPr>
              <w:spacing w:after="0" w:line="240" w:lineRule="auto"/>
              <w:ind w:left="401" w:hanging="401"/>
              <w:contextualSpacing w:val="0"/>
              <w:rPr>
                <w:rFonts w:ascii="Arial" w:hAnsi="Arial" w:cs="Arial"/>
              </w:rPr>
            </w:pPr>
            <w:r w:rsidRPr="000007AA">
              <w:rPr>
                <w:rFonts w:ascii="Arial" w:hAnsi="Arial" w:cs="Arial"/>
              </w:rPr>
              <w:t xml:space="preserve">Verifikácia možností </w:t>
            </w:r>
            <w:proofErr w:type="spellStart"/>
            <w:r w:rsidRPr="000007AA">
              <w:rPr>
                <w:rFonts w:ascii="Arial" w:hAnsi="Arial" w:cs="Arial"/>
              </w:rPr>
              <w:t>operacionalizácie</w:t>
            </w:r>
            <w:proofErr w:type="spellEnd"/>
            <w:r w:rsidRPr="000007AA">
              <w:rPr>
                <w:rFonts w:ascii="Arial" w:hAnsi="Arial" w:cs="Arial"/>
              </w:rPr>
              <w:t xml:space="preserve"> premenných</w:t>
            </w:r>
          </w:p>
          <w:p w:rsidR="0037233B" w:rsidRPr="000007AA" w:rsidRDefault="0037233B" w:rsidP="009D0E6E">
            <w:pPr>
              <w:pStyle w:val="Odsekzoznamu"/>
              <w:numPr>
                <w:ilvl w:val="0"/>
                <w:numId w:val="5"/>
              </w:numPr>
              <w:spacing w:after="0" w:line="240" w:lineRule="auto"/>
              <w:ind w:left="401" w:hanging="401"/>
              <w:contextualSpacing w:val="0"/>
              <w:rPr>
                <w:rFonts w:ascii="Arial" w:hAnsi="Arial" w:cs="Arial"/>
              </w:rPr>
            </w:pPr>
            <w:r w:rsidRPr="000007AA">
              <w:rPr>
                <w:rFonts w:ascii="Arial" w:hAnsi="Arial" w:cs="Arial"/>
              </w:rPr>
              <w:t>Verifikácia individuálnych profilov</w:t>
            </w:r>
          </w:p>
          <w:p w:rsidR="0037233B" w:rsidRPr="000007AA" w:rsidRDefault="0037233B" w:rsidP="009D0E6E">
            <w:pPr>
              <w:pStyle w:val="Odsekzoznamu"/>
              <w:numPr>
                <w:ilvl w:val="0"/>
                <w:numId w:val="5"/>
              </w:numPr>
              <w:spacing w:after="0" w:line="240" w:lineRule="auto"/>
              <w:ind w:left="401" w:hanging="401"/>
              <w:contextualSpacing w:val="0"/>
              <w:rPr>
                <w:rFonts w:ascii="Arial" w:hAnsi="Arial" w:cs="Arial"/>
              </w:rPr>
            </w:pPr>
            <w:r w:rsidRPr="000007AA">
              <w:rPr>
                <w:rFonts w:ascii="Arial" w:hAnsi="Arial" w:cs="Arial"/>
              </w:rPr>
              <w:t>Tvorba softvéru pre záznam testovania a vyhodnotenia predpokladov pre šport</w:t>
            </w:r>
          </w:p>
        </w:tc>
      </w:tr>
      <w:tr w:rsidR="0037233B" w:rsidRPr="000007AA" w:rsidTr="009D0E6E">
        <w:trPr>
          <w:jc w:val="center"/>
        </w:trPr>
        <w:tc>
          <w:tcPr>
            <w:tcW w:w="1548" w:type="dxa"/>
            <w:vAlign w:val="center"/>
          </w:tcPr>
          <w:p w:rsidR="0037233B" w:rsidRPr="000007AA" w:rsidRDefault="0037233B" w:rsidP="009D0E6E">
            <w:pPr>
              <w:pStyle w:val="xl26"/>
              <w:spacing w:before="0" w:beforeAutospacing="0" w:after="0" w:afterAutospacing="0"/>
              <w:jc w:val="center"/>
              <w:rPr>
                <w:rFonts w:ascii="Arial" w:hAnsi="Arial" w:cs="Arial"/>
                <w:sz w:val="22"/>
                <w:szCs w:val="22"/>
                <w:lang w:val="sk-SK"/>
              </w:rPr>
            </w:pPr>
            <w:r w:rsidRPr="000007AA">
              <w:rPr>
                <w:rFonts w:ascii="Arial" w:hAnsi="Arial" w:cs="Arial"/>
                <w:sz w:val="22"/>
                <w:szCs w:val="22"/>
                <w:lang w:val="sk-SK"/>
              </w:rPr>
              <w:t>4</w:t>
            </w:r>
          </w:p>
        </w:tc>
        <w:tc>
          <w:tcPr>
            <w:tcW w:w="7020" w:type="dxa"/>
            <w:vAlign w:val="center"/>
          </w:tcPr>
          <w:p w:rsidR="0037233B" w:rsidRPr="000007AA" w:rsidRDefault="0037233B" w:rsidP="009D0E6E">
            <w:pPr>
              <w:pStyle w:val="Odsekzoznamu"/>
              <w:numPr>
                <w:ilvl w:val="0"/>
                <w:numId w:val="7"/>
              </w:numPr>
              <w:spacing w:after="0" w:line="240" w:lineRule="auto"/>
              <w:ind w:left="401" w:hanging="401"/>
              <w:contextualSpacing w:val="0"/>
              <w:rPr>
                <w:rFonts w:ascii="Arial" w:hAnsi="Arial" w:cs="Arial"/>
              </w:rPr>
            </w:pPr>
            <w:r w:rsidRPr="000007AA">
              <w:rPr>
                <w:rFonts w:ascii="Arial" w:hAnsi="Arial" w:cs="Arial"/>
              </w:rPr>
              <w:t>Testovanie skupín</w:t>
            </w:r>
          </w:p>
          <w:p w:rsidR="0037233B" w:rsidRPr="000007AA" w:rsidRDefault="0037233B" w:rsidP="009D0E6E">
            <w:pPr>
              <w:pStyle w:val="Odsekzoznamu"/>
              <w:numPr>
                <w:ilvl w:val="0"/>
                <w:numId w:val="7"/>
              </w:numPr>
              <w:spacing w:after="0" w:line="240" w:lineRule="auto"/>
              <w:ind w:left="401" w:hanging="401"/>
              <w:contextualSpacing w:val="0"/>
              <w:rPr>
                <w:rFonts w:ascii="Arial" w:hAnsi="Arial" w:cs="Arial"/>
              </w:rPr>
            </w:pPr>
            <w:r w:rsidRPr="000007AA">
              <w:rPr>
                <w:rFonts w:ascii="Arial" w:hAnsi="Arial" w:cs="Arial"/>
              </w:rPr>
              <w:t>Vytvorenie noriem pre jednotlivé indikátory a skupiny</w:t>
            </w:r>
          </w:p>
          <w:p w:rsidR="0037233B" w:rsidRPr="000007AA" w:rsidRDefault="0037233B" w:rsidP="009D0E6E">
            <w:pPr>
              <w:pStyle w:val="Odsekzoznamu"/>
              <w:numPr>
                <w:ilvl w:val="0"/>
                <w:numId w:val="7"/>
              </w:numPr>
              <w:spacing w:after="0" w:line="240" w:lineRule="auto"/>
              <w:ind w:left="401" w:hanging="401"/>
              <w:contextualSpacing w:val="0"/>
              <w:rPr>
                <w:rFonts w:ascii="Arial" w:hAnsi="Arial" w:cs="Arial"/>
              </w:rPr>
            </w:pPr>
            <w:r w:rsidRPr="000007AA">
              <w:rPr>
                <w:rFonts w:ascii="Arial" w:hAnsi="Arial" w:cs="Arial"/>
              </w:rPr>
              <w:t>Vytvorenie pohybových typov</w:t>
            </w:r>
          </w:p>
        </w:tc>
      </w:tr>
    </w:tbl>
    <w:p w:rsidR="0037233B" w:rsidRDefault="0037233B" w:rsidP="009D0E6E">
      <w:pPr>
        <w:spacing w:after="0" w:line="240" w:lineRule="auto"/>
        <w:jc w:val="both"/>
        <w:rPr>
          <w:rFonts w:ascii="Times New Roman" w:hAnsi="Times New Roman"/>
          <w:sz w:val="24"/>
          <w:szCs w:val="24"/>
        </w:rPr>
      </w:pPr>
    </w:p>
    <w:p w:rsidR="0037233B" w:rsidRDefault="0037233B" w:rsidP="009D0E6E">
      <w:pPr>
        <w:spacing w:after="0" w:line="240" w:lineRule="auto"/>
        <w:jc w:val="both"/>
        <w:rPr>
          <w:rFonts w:ascii="Times New Roman" w:hAnsi="Times New Roman"/>
          <w:sz w:val="24"/>
          <w:szCs w:val="24"/>
        </w:rPr>
      </w:pPr>
    </w:p>
    <w:p w:rsidR="0037233B" w:rsidRPr="0037233B" w:rsidRDefault="0037233B" w:rsidP="009D0E6E">
      <w:pPr>
        <w:pStyle w:val="Odsekzoznamu"/>
        <w:numPr>
          <w:ilvl w:val="0"/>
          <w:numId w:val="3"/>
        </w:numPr>
        <w:spacing w:after="0" w:line="240" w:lineRule="auto"/>
        <w:jc w:val="both"/>
        <w:rPr>
          <w:rFonts w:ascii="Times New Roman" w:hAnsi="Times New Roman"/>
          <w:caps/>
          <w:sz w:val="24"/>
          <w:szCs w:val="24"/>
        </w:rPr>
      </w:pPr>
      <w:r w:rsidRPr="0037233B">
        <w:rPr>
          <w:rFonts w:ascii="Arial" w:hAnsi="Arial" w:cs="Arial"/>
          <w:b/>
          <w:bCs/>
          <w:caps/>
        </w:rPr>
        <w:t>Metodika riešenia projektu</w:t>
      </w:r>
    </w:p>
    <w:p w:rsidR="0037233B" w:rsidRPr="0037233B" w:rsidRDefault="0037233B" w:rsidP="009D0E6E">
      <w:pPr>
        <w:pStyle w:val="xl26"/>
        <w:spacing w:before="0" w:beforeAutospacing="0" w:after="0" w:afterAutospacing="0"/>
        <w:ind w:left="360"/>
        <w:jc w:val="both"/>
        <w:rPr>
          <w:rFonts w:ascii="Arial" w:hAnsi="Arial" w:cs="Arial"/>
          <w:snapToGrid w:val="0"/>
          <w:sz w:val="22"/>
          <w:szCs w:val="22"/>
          <w:lang w:val="sk-SK"/>
        </w:rPr>
      </w:pPr>
    </w:p>
    <w:p w:rsidR="0037233B" w:rsidRPr="000007AA" w:rsidRDefault="0037233B" w:rsidP="009D0E6E">
      <w:pPr>
        <w:pStyle w:val="xl26"/>
        <w:numPr>
          <w:ilvl w:val="0"/>
          <w:numId w:val="9"/>
        </w:numPr>
        <w:spacing w:before="0" w:beforeAutospacing="0" w:after="0" w:afterAutospacing="0"/>
        <w:jc w:val="both"/>
        <w:rPr>
          <w:rFonts w:ascii="Arial" w:hAnsi="Arial" w:cs="Arial"/>
          <w:snapToGrid w:val="0"/>
          <w:sz w:val="22"/>
          <w:szCs w:val="22"/>
          <w:lang w:val="sk-SK"/>
        </w:rPr>
      </w:pPr>
      <w:r w:rsidRPr="000007AA">
        <w:rPr>
          <w:rFonts w:ascii="Arial" w:hAnsi="Arial" w:cs="Arial"/>
          <w:b/>
          <w:bCs/>
          <w:sz w:val="22"/>
          <w:szCs w:val="22"/>
          <w:lang w:val="sk-SK"/>
        </w:rPr>
        <w:t xml:space="preserve">Prvá etapa výskumu </w:t>
      </w:r>
      <w:r w:rsidRPr="000007AA">
        <w:rPr>
          <w:rFonts w:ascii="Arial" w:hAnsi="Arial" w:cs="Arial"/>
          <w:sz w:val="22"/>
          <w:szCs w:val="22"/>
          <w:lang w:val="sk-SK"/>
        </w:rPr>
        <w:t xml:space="preserve">sa zameriava na určenie premenných, ktoré tvoria štruktúru talentovanosti s cieľom nájsť a popísať tie čiastkové kategórie, z ktorých je zložené </w:t>
      </w:r>
      <w:r w:rsidRPr="000007AA">
        <w:rPr>
          <w:rFonts w:ascii="Arial" w:hAnsi="Arial" w:cs="Arial"/>
          <w:sz w:val="22"/>
          <w:szCs w:val="22"/>
          <w:lang w:val="sk-SK"/>
        </w:rPr>
        <w:lastRenderedPageBreak/>
        <w:t>aglomerované kritérium „predpoklady pre šport“. Pre splnenie tejto etapy boli stanovené tri základné smery. Prvé dva smery budú riešené pomocou kvalitatívneho výskumu:</w:t>
      </w:r>
    </w:p>
    <w:p w:rsidR="0037233B" w:rsidRPr="000007AA" w:rsidRDefault="0037233B" w:rsidP="009D0E6E">
      <w:pPr>
        <w:pStyle w:val="xl26"/>
        <w:numPr>
          <w:ilvl w:val="0"/>
          <w:numId w:val="10"/>
        </w:numPr>
        <w:tabs>
          <w:tab w:val="clear" w:pos="720"/>
          <w:tab w:val="num" w:pos="851"/>
        </w:tabs>
        <w:spacing w:before="0" w:beforeAutospacing="0" w:after="0" w:afterAutospacing="0"/>
        <w:ind w:left="851" w:hanging="284"/>
        <w:jc w:val="both"/>
        <w:rPr>
          <w:rFonts w:ascii="Arial" w:hAnsi="Arial" w:cs="Arial"/>
          <w:snapToGrid w:val="0"/>
          <w:sz w:val="22"/>
          <w:szCs w:val="22"/>
          <w:lang w:val="sk-SK"/>
        </w:rPr>
      </w:pPr>
      <w:r w:rsidRPr="000007AA">
        <w:rPr>
          <w:rFonts w:ascii="Arial" w:hAnsi="Arial" w:cs="Arial"/>
          <w:snapToGrid w:val="0"/>
          <w:sz w:val="22"/>
          <w:szCs w:val="22"/>
          <w:lang w:val="sk-SK"/>
        </w:rPr>
        <w:t>vyhľadať a popísať, čo je v športe chápané pod pojmom štruktúra talentovanosti,</w:t>
      </w:r>
    </w:p>
    <w:p w:rsidR="0037233B" w:rsidRPr="000007AA" w:rsidRDefault="0037233B" w:rsidP="009D0E6E">
      <w:pPr>
        <w:pStyle w:val="xl26"/>
        <w:numPr>
          <w:ilvl w:val="0"/>
          <w:numId w:val="10"/>
        </w:numPr>
        <w:tabs>
          <w:tab w:val="clear" w:pos="720"/>
          <w:tab w:val="num" w:pos="851"/>
        </w:tabs>
        <w:spacing w:before="0" w:beforeAutospacing="0" w:after="0" w:afterAutospacing="0"/>
        <w:ind w:left="851" w:hanging="284"/>
        <w:jc w:val="both"/>
        <w:rPr>
          <w:rFonts w:ascii="Arial" w:hAnsi="Arial" w:cs="Arial"/>
          <w:snapToGrid w:val="0"/>
          <w:sz w:val="22"/>
          <w:szCs w:val="22"/>
          <w:lang w:val="sk-SK"/>
        </w:rPr>
      </w:pPr>
      <w:r w:rsidRPr="000007AA">
        <w:rPr>
          <w:rFonts w:ascii="Arial" w:hAnsi="Arial" w:cs="Arial"/>
          <w:snapToGrid w:val="0"/>
          <w:sz w:val="22"/>
          <w:szCs w:val="22"/>
          <w:lang w:val="sk-SK"/>
        </w:rPr>
        <w:t>podrobne popísať oblasti a premenné, v ktorých sa talentovaní športovci odlišujú od menej talentovaných a ich prejavy v tréningu a súťaži.</w:t>
      </w:r>
    </w:p>
    <w:p w:rsidR="0037233B" w:rsidRPr="000007AA" w:rsidRDefault="0037233B" w:rsidP="009D0E6E">
      <w:pPr>
        <w:pStyle w:val="xl26"/>
        <w:spacing w:before="0" w:beforeAutospacing="0" w:after="0" w:afterAutospacing="0"/>
        <w:ind w:left="360"/>
        <w:jc w:val="both"/>
        <w:rPr>
          <w:rFonts w:ascii="Arial" w:hAnsi="Arial" w:cs="Arial"/>
          <w:snapToGrid w:val="0"/>
          <w:sz w:val="22"/>
          <w:szCs w:val="22"/>
          <w:lang w:val="sk-SK"/>
        </w:rPr>
      </w:pPr>
      <w:r w:rsidRPr="000007AA">
        <w:rPr>
          <w:rFonts w:ascii="Arial" w:hAnsi="Arial" w:cs="Arial"/>
          <w:snapToGrid w:val="0"/>
          <w:sz w:val="22"/>
          <w:szCs w:val="22"/>
          <w:lang w:val="sk-SK"/>
        </w:rPr>
        <w:t xml:space="preserve">Tretí smer bude riešený kombináciou kvalitatívneho a kvantitatívneho výskumu: </w:t>
      </w:r>
    </w:p>
    <w:p w:rsidR="0037233B" w:rsidRPr="000007AA" w:rsidRDefault="0037233B" w:rsidP="009D0E6E">
      <w:pPr>
        <w:pStyle w:val="xl26"/>
        <w:numPr>
          <w:ilvl w:val="0"/>
          <w:numId w:val="11"/>
        </w:numPr>
        <w:tabs>
          <w:tab w:val="clear" w:pos="720"/>
          <w:tab w:val="num" w:pos="851"/>
        </w:tabs>
        <w:spacing w:before="0" w:beforeAutospacing="0" w:after="0" w:afterAutospacing="0"/>
        <w:ind w:left="851" w:hanging="284"/>
        <w:jc w:val="both"/>
        <w:rPr>
          <w:rFonts w:ascii="Arial" w:hAnsi="Arial" w:cs="Arial"/>
          <w:snapToGrid w:val="0"/>
          <w:sz w:val="22"/>
          <w:szCs w:val="22"/>
          <w:lang w:val="sk-SK"/>
        </w:rPr>
      </w:pPr>
      <w:r w:rsidRPr="000007AA">
        <w:rPr>
          <w:rFonts w:ascii="Arial" w:hAnsi="Arial" w:cs="Arial"/>
          <w:snapToGrid w:val="0"/>
          <w:sz w:val="22"/>
          <w:szCs w:val="22"/>
          <w:lang w:val="sk-SK"/>
        </w:rPr>
        <w:t>vybrať premenné, ktoré z hľadiska identifikácie talentovanosti sú už ontogeneticky:</w:t>
      </w:r>
    </w:p>
    <w:p w:rsidR="0037233B" w:rsidRPr="000007AA" w:rsidRDefault="0037233B" w:rsidP="009D0E6E">
      <w:pPr>
        <w:pStyle w:val="xl26"/>
        <w:numPr>
          <w:ilvl w:val="1"/>
          <w:numId w:val="11"/>
        </w:numPr>
        <w:spacing w:before="0" w:beforeAutospacing="0" w:after="0" w:afterAutospacing="0"/>
        <w:jc w:val="both"/>
        <w:rPr>
          <w:rFonts w:ascii="Arial" w:hAnsi="Arial" w:cs="Arial"/>
          <w:snapToGrid w:val="0"/>
          <w:sz w:val="22"/>
          <w:szCs w:val="22"/>
          <w:lang w:val="sk-SK"/>
        </w:rPr>
      </w:pPr>
      <w:r w:rsidRPr="000007AA">
        <w:rPr>
          <w:rFonts w:ascii="Arial" w:hAnsi="Arial" w:cs="Arial"/>
          <w:snapToGrid w:val="0"/>
          <w:sz w:val="22"/>
          <w:szCs w:val="22"/>
          <w:lang w:val="sk-SK"/>
        </w:rPr>
        <w:t> prejavené (indikovateľné),</w:t>
      </w:r>
    </w:p>
    <w:p w:rsidR="0037233B" w:rsidRPr="000007AA" w:rsidRDefault="0037233B" w:rsidP="009D0E6E">
      <w:pPr>
        <w:pStyle w:val="xl26"/>
        <w:numPr>
          <w:ilvl w:val="1"/>
          <w:numId w:val="11"/>
        </w:numPr>
        <w:spacing w:before="0" w:beforeAutospacing="0" w:after="0" w:afterAutospacing="0"/>
        <w:jc w:val="both"/>
        <w:rPr>
          <w:rFonts w:ascii="Arial" w:hAnsi="Arial" w:cs="Arial"/>
          <w:snapToGrid w:val="0"/>
          <w:sz w:val="22"/>
          <w:szCs w:val="22"/>
          <w:lang w:val="sk-SK"/>
        </w:rPr>
      </w:pPr>
      <w:r w:rsidRPr="000007AA">
        <w:rPr>
          <w:rFonts w:ascii="Arial" w:hAnsi="Arial" w:cs="Arial"/>
          <w:snapToGrid w:val="0"/>
          <w:sz w:val="22"/>
          <w:szCs w:val="22"/>
          <w:lang w:val="sk-SK"/>
        </w:rPr>
        <w:t> stabilné.</w:t>
      </w:r>
    </w:p>
    <w:p w:rsidR="0037233B" w:rsidRPr="000007AA" w:rsidRDefault="0037233B" w:rsidP="009D0E6E">
      <w:pPr>
        <w:pStyle w:val="xl26"/>
        <w:spacing w:before="0" w:beforeAutospacing="0" w:after="0" w:afterAutospacing="0"/>
        <w:jc w:val="both"/>
        <w:rPr>
          <w:rFonts w:ascii="Arial" w:hAnsi="Arial" w:cs="Arial"/>
          <w:snapToGrid w:val="0"/>
          <w:sz w:val="22"/>
          <w:szCs w:val="22"/>
          <w:lang w:val="sk-SK"/>
        </w:rPr>
      </w:pPr>
    </w:p>
    <w:p w:rsidR="0037233B" w:rsidRPr="000007AA" w:rsidRDefault="0037233B" w:rsidP="009D0E6E">
      <w:pPr>
        <w:pStyle w:val="xl26"/>
        <w:numPr>
          <w:ilvl w:val="0"/>
          <w:numId w:val="9"/>
        </w:numPr>
        <w:spacing w:before="0" w:beforeAutospacing="0" w:after="0" w:afterAutospacing="0"/>
        <w:jc w:val="both"/>
        <w:rPr>
          <w:rFonts w:ascii="Arial" w:hAnsi="Arial" w:cs="Arial"/>
          <w:sz w:val="22"/>
          <w:szCs w:val="22"/>
          <w:lang w:val="sk-SK"/>
        </w:rPr>
      </w:pPr>
      <w:r w:rsidRPr="000007AA">
        <w:rPr>
          <w:rFonts w:ascii="Arial" w:hAnsi="Arial" w:cs="Arial"/>
          <w:sz w:val="22"/>
          <w:szCs w:val="22"/>
          <w:lang w:val="sk-SK"/>
        </w:rPr>
        <w:t>V </w:t>
      </w:r>
      <w:r w:rsidRPr="000007AA">
        <w:rPr>
          <w:rFonts w:ascii="Arial" w:hAnsi="Arial" w:cs="Arial"/>
          <w:b/>
          <w:bCs/>
          <w:sz w:val="22"/>
          <w:szCs w:val="22"/>
          <w:lang w:val="sk-SK"/>
        </w:rPr>
        <w:t>druhej etape výskumu</w:t>
      </w:r>
      <w:r w:rsidRPr="000007AA">
        <w:rPr>
          <w:rFonts w:ascii="Arial" w:hAnsi="Arial" w:cs="Arial"/>
          <w:sz w:val="22"/>
          <w:szCs w:val="22"/>
          <w:lang w:val="sk-SK"/>
        </w:rPr>
        <w:t xml:space="preserve"> bude cieľom predbežne formulovať </w:t>
      </w:r>
      <w:proofErr w:type="spellStart"/>
      <w:r w:rsidRPr="000007AA">
        <w:rPr>
          <w:rFonts w:ascii="Arial" w:hAnsi="Arial" w:cs="Arial"/>
          <w:sz w:val="22"/>
          <w:szCs w:val="22"/>
          <w:lang w:val="sk-SK"/>
        </w:rPr>
        <w:t>operacionalizáciu</w:t>
      </w:r>
      <w:proofErr w:type="spellEnd"/>
      <w:r w:rsidRPr="000007AA">
        <w:rPr>
          <w:rFonts w:ascii="Arial" w:hAnsi="Arial" w:cs="Arial"/>
          <w:sz w:val="22"/>
          <w:szCs w:val="22"/>
          <w:lang w:val="sk-SK"/>
        </w:rPr>
        <w:t xml:space="preserve"> jednotlivých premenných, ktoré boli určené v prvej etape výskumu a stanoviť individuálne športové profily. U každej premennej stanovíme možnosti jej kvantifikácie v závislosti na miere poznania jej podstaty. Možnosti kvantifikácie sa zameriavajú na dve oblasti a to na premenné pri ktorých:</w:t>
      </w:r>
    </w:p>
    <w:p w:rsidR="0037233B" w:rsidRPr="000007AA" w:rsidRDefault="0037233B" w:rsidP="009D0E6E">
      <w:pPr>
        <w:pStyle w:val="xl26"/>
        <w:numPr>
          <w:ilvl w:val="0"/>
          <w:numId w:val="11"/>
        </w:numPr>
        <w:tabs>
          <w:tab w:val="clear" w:pos="720"/>
          <w:tab w:val="num" w:pos="851"/>
        </w:tabs>
        <w:spacing w:before="0" w:beforeAutospacing="0" w:after="0" w:afterAutospacing="0"/>
        <w:ind w:left="851" w:hanging="284"/>
        <w:jc w:val="both"/>
        <w:rPr>
          <w:rFonts w:ascii="Arial" w:hAnsi="Arial" w:cs="Arial"/>
          <w:sz w:val="22"/>
          <w:szCs w:val="22"/>
          <w:lang w:val="sk-SK"/>
        </w:rPr>
      </w:pPr>
      <w:r w:rsidRPr="000007AA">
        <w:rPr>
          <w:rFonts w:ascii="Arial" w:hAnsi="Arial" w:cs="Arial"/>
          <w:sz w:val="22"/>
          <w:szCs w:val="22"/>
          <w:lang w:val="sk-SK"/>
        </w:rPr>
        <w:t>sú známe štandardizované metódy merania ich indikátorov – z nich vybrať na základe kritérií efektívnosti, dostupnosti a </w:t>
      </w:r>
      <w:proofErr w:type="spellStart"/>
      <w:r w:rsidRPr="000007AA">
        <w:rPr>
          <w:rFonts w:ascii="Arial" w:hAnsi="Arial" w:cs="Arial"/>
          <w:sz w:val="22"/>
          <w:szCs w:val="22"/>
          <w:lang w:val="sk-SK"/>
        </w:rPr>
        <w:t>validity</w:t>
      </w:r>
      <w:proofErr w:type="spellEnd"/>
      <w:r w:rsidRPr="000007AA">
        <w:rPr>
          <w:rFonts w:ascii="Arial" w:hAnsi="Arial" w:cs="Arial"/>
          <w:sz w:val="22"/>
          <w:szCs w:val="22"/>
          <w:lang w:val="sk-SK"/>
        </w:rPr>
        <w:t xml:space="preserve"> vhodné indikátory,</w:t>
      </w:r>
    </w:p>
    <w:p w:rsidR="0037233B" w:rsidRPr="000007AA" w:rsidRDefault="0037233B" w:rsidP="009D0E6E">
      <w:pPr>
        <w:pStyle w:val="xl26"/>
        <w:numPr>
          <w:ilvl w:val="0"/>
          <w:numId w:val="11"/>
        </w:numPr>
        <w:tabs>
          <w:tab w:val="clear" w:pos="720"/>
          <w:tab w:val="num" w:pos="851"/>
        </w:tabs>
        <w:spacing w:before="0" w:beforeAutospacing="0" w:after="0" w:afterAutospacing="0"/>
        <w:ind w:left="851" w:hanging="284"/>
        <w:jc w:val="both"/>
        <w:rPr>
          <w:rFonts w:ascii="Arial" w:hAnsi="Arial" w:cs="Arial"/>
          <w:sz w:val="22"/>
          <w:szCs w:val="22"/>
          <w:lang w:val="sk-SK"/>
        </w:rPr>
      </w:pPr>
      <w:r w:rsidRPr="000007AA">
        <w:rPr>
          <w:rFonts w:ascii="Arial" w:hAnsi="Arial" w:cs="Arial"/>
          <w:sz w:val="22"/>
          <w:szCs w:val="22"/>
          <w:lang w:val="sk-SK"/>
        </w:rPr>
        <w:t xml:space="preserve">nie sú známe štandardizované metódy merania ich indikátorov – rozhodnúť potom o spôsobe </w:t>
      </w:r>
      <w:proofErr w:type="spellStart"/>
      <w:r w:rsidRPr="000007AA">
        <w:rPr>
          <w:rFonts w:ascii="Arial" w:hAnsi="Arial" w:cs="Arial"/>
          <w:sz w:val="22"/>
          <w:szCs w:val="22"/>
          <w:lang w:val="sk-SK"/>
        </w:rPr>
        <w:t>operacionalizácie</w:t>
      </w:r>
      <w:proofErr w:type="spellEnd"/>
      <w:r w:rsidRPr="000007AA">
        <w:rPr>
          <w:rFonts w:ascii="Arial" w:hAnsi="Arial" w:cs="Arial"/>
          <w:sz w:val="22"/>
          <w:szCs w:val="22"/>
          <w:lang w:val="sk-SK"/>
        </w:rPr>
        <w:t xml:space="preserve"> a vytvoriť metodiku kvantifikácie premenných. </w:t>
      </w:r>
    </w:p>
    <w:p w:rsidR="0037233B" w:rsidRPr="000007AA" w:rsidRDefault="0037233B" w:rsidP="009D0E6E">
      <w:pPr>
        <w:pStyle w:val="xl26"/>
        <w:spacing w:before="0" w:beforeAutospacing="0" w:after="0" w:afterAutospacing="0"/>
        <w:ind w:left="360"/>
        <w:jc w:val="both"/>
        <w:rPr>
          <w:rFonts w:ascii="Arial" w:hAnsi="Arial" w:cs="Arial"/>
          <w:sz w:val="22"/>
          <w:szCs w:val="22"/>
          <w:lang w:val="sk-SK"/>
        </w:rPr>
      </w:pPr>
      <w:r w:rsidRPr="000007AA">
        <w:rPr>
          <w:rFonts w:ascii="Arial" w:hAnsi="Arial" w:cs="Arial"/>
          <w:sz w:val="22"/>
          <w:szCs w:val="22"/>
          <w:lang w:val="sk-SK"/>
        </w:rPr>
        <w:t>K zabezpečeniu tohto cieľa bude potrebné zvoliť:</w:t>
      </w:r>
    </w:p>
    <w:p w:rsidR="0037233B" w:rsidRPr="000007AA" w:rsidRDefault="0037233B" w:rsidP="009D0E6E">
      <w:pPr>
        <w:pStyle w:val="xl26"/>
        <w:numPr>
          <w:ilvl w:val="0"/>
          <w:numId w:val="12"/>
        </w:numPr>
        <w:tabs>
          <w:tab w:val="clear" w:pos="720"/>
          <w:tab w:val="num" w:pos="851"/>
        </w:tabs>
        <w:spacing w:before="0" w:beforeAutospacing="0" w:after="0" w:afterAutospacing="0"/>
        <w:ind w:left="851" w:hanging="284"/>
        <w:jc w:val="both"/>
        <w:rPr>
          <w:rFonts w:ascii="Arial" w:hAnsi="Arial" w:cs="Arial"/>
          <w:sz w:val="22"/>
          <w:szCs w:val="22"/>
          <w:lang w:val="sk-SK"/>
        </w:rPr>
      </w:pPr>
      <w:r w:rsidRPr="000007AA">
        <w:rPr>
          <w:rFonts w:ascii="Arial" w:hAnsi="Arial" w:cs="Arial"/>
          <w:sz w:val="22"/>
          <w:szCs w:val="22"/>
          <w:lang w:val="sk-SK"/>
        </w:rPr>
        <w:t xml:space="preserve">štatistické jednotky deti mladšieho školského veku – so zameraním na vekovú kategóriu 6-9 rokov (obdobie spadá do tzv. „pohybového </w:t>
      </w:r>
      <w:proofErr w:type="spellStart"/>
      <w:r w:rsidRPr="000007AA">
        <w:rPr>
          <w:rFonts w:ascii="Arial" w:hAnsi="Arial" w:cs="Arial"/>
          <w:sz w:val="22"/>
          <w:szCs w:val="22"/>
          <w:lang w:val="sk-SK"/>
        </w:rPr>
        <w:t>nekľudu</w:t>
      </w:r>
      <w:proofErr w:type="spellEnd"/>
      <w:r w:rsidRPr="000007AA">
        <w:rPr>
          <w:rFonts w:ascii="Arial" w:hAnsi="Arial" w:cs="Arial"/>
          <w:sz w:val="22"/>
          <w:szCs w:val="22"/>
          <w:lang w:val="sk-SK"/>
        </w:rPr>
        <w:t xml:space="preserve">“) a to v počte minimálne 100 </w:t>
      </w:r>
      <w:proofErr w:type="spellStart"/>
      <w:r w:rsidRPr="000007AA">
        <w:rPr>
          <w:rFonts w:ascii="Arial" w:hAnsi="Arial" w:cs="Arial"/>
          <w:sz w:val="22"/>
          <w:szCs w:val="22"/>
          <w:lang w:val="sk-SK"/>
        </w:rPr>
        <w:t>probandov</w:t>
      </w:r>
      <w:proofErr w:type="spellEnd"/>
      <w:r w:rsidRPr="000007AA">
        <w:rPr>
          <w:rFonts w:ascii="Arial" w:hAnsi="Arial" w:cs="Arial"/>
          <w:sz w:val="22"/>
          <w:szCs w:val="22"/>
          <w:lang w:val="sk-SK"/>
        </w:rPr>
        <w:t xml:space="preserve"> v jednotlivých vekových a pohlavných skupinách. </w:t>
      </w:r>
    </w:p>
    <w:p w:rsidR="0037233B" w:rsidRPr="000007AA" w:rsidRDefault="0037233B" w:rsidP="009D0E6E">
      <w:pPr>
        <w:pStyle w:val="xl26"/>
        <w:numPr>
          <w:ilvl w:val="0"/>
          <w:numId w:val="12"/>
        </w:numPr>
        <w:tabs>
          <w:tab w:val="clear" w:pos="720"/>
          <w:tab w:val="num" w:pos="851"/>
        </w:tabs>
        <w:spacing w:before="0" w:beforeAutospacing="0" w:after="0" w:afterAutospacing="0"/>
        <w:ind w:left="851" w:hanging="284"/>
        <w:jc w:val="both"/>
        <w:rPr>
          <w:rFonts w:ascii="Arial" w:hAnsi="Arial" w:cs="Arial"/>
          <w:sz w:val="22"/>
          <w:szCs w:val="22"/>
          <w:lang w:val="sk-SK"/>
        </w:rPr>
      </w:pPr>
      <w:r w:rsidRPr="000007AA">
        <w:rPr>
          <w:rFonts w:ascii="Arial" w:hAnsi="Arial" w:cs="Arial"/>
          <w:sz w:val="22"/>
          <w:szCs w:val="22"/>
          <w:lang w:val="sk-SK"/>
        </w:rPr>
        <w:t>štatistické znaky:</w:t>
      </w:r>
    </w:p>
    <w:p w:rsidR="0037233B" w:rsidRPr="000007AA" w:rsidRDefault="0037233B" w:rsidP="009D0E6E">
      <w:pPr>
        <w:pStyle w:val="xl26"/>
        <w:numPr>
          <w:ilvl w:val="1"/>
          <w:numId w:val="12"/>
        </w:numPr>
        <w:spacing w:before="0" w:beforeAutospacing="0" w:after="0" w:afterAutospacing="0"/>
        <w:jc w:val="both"/>
        <w:rPr>
          <w:rFonts w:ascii="Arial" w:hAnsi="Arial" w:cs="Arial"/>
          <w:sz w:val="22"/>
          <w:szCs w:val="22"/>
          <w:lang w:val="sk-SK"/>
        </w:rPr>
      </w:pPr>
      <w:r w:rsidRPr="000007AA">
        <w:rPr>
          <w:rFonts w:ascii="Arial" w:hAnsi="Arial" w:cs="Arial"/>
          <w:sz w:val="22"/>
          <w:szCs w:val="22"/>
          <w:lang w:val="sk-SK"/>
        </w:rPr>
        <w:t> premenné určené v prvej etape výskumu,</w:t>
      </w:r>
    </w:p>
    <w:p w:rsidR="0037233B" w:rsidRPr="000007AA" w:rsidRDefault="0037233B" w:rsidP="009D0E6E">
      <w:pPr>
        <w:pStyle w:val="xl26"/>
        <w:numPr>
          <w:ilvl w:val="1"/>
          <w:numId w:val="12"/>
        </w:numPr>
        <w:spacing w:before="0" w:beforeAutospacing="0" w:after="0" w:afterAutospacing="0"/>
        <w:jc w:val="both"/>
        <w:rPr>
          <w:rFonts w:ascii="Arial" w:hAnsi="Arial" w:cs="Arial"/>
          <w:sz w:val="22"/>
          <w:szCs w:val="22"/>
          <w:lang w:val="sk-SK"/>
        </w:rPr>
      </w:pPr>
      <w:r w:rsidRPr="000007AA">
        <w:rPr>
          <w:rFonts w:ascii="Arial" w:hAnsi="Arial" w:cs="Arial"/>
          <w:sz w:val="22"/>
          <w:szCs w:val="22"/>
          <w:lang w:val="sk-SK"/>
        </w:rPr>
        <w:t> aglomerované kritérium štruktúra talentovanosti („predpoklady pre šport“).</w:t>
      </w:r>
    </w:p>
    <w:p w:rsidR="0037233B" w:rsidRPr="000007AA" w:rsidRDefault="0037233B" w:rsidP="009D0E6E">
      <w:pPr>
        <w:pStyle w:val="xl26"/>
        <w:spacing w:before="0" w:beforeAutospacing="0" w:after="0" w:afterAutospacing="0"/>
        <w:ind w:left="360"/>
        <w:jc w:val="both"/>
        <w:rPr>
          <w:rFonts w:ascii="Arial" w:hAnsi="Arial" w:cs="Arial"/>
          <w:sz w:val="22"/>
          <w:szCs w:val="22"/>
          <w:lang w:val="sk-SK"/>
        </w:rPr>
      </w:pPr>
      <w:r w:rsidRPr="000007AA">
        <w:rPr>
          <w:rFonts w:ascii="Arial" w:hAnsi="Arial" w:cs="Arial"/>
          <w:sz w:val="22"/>
          <w:szCs w:val="22"/>
          <w:lang w:val="sk-SK"/>
        </w:rPr>
        <w:t xml:space="preserve">Pre stanovenie individuálnych športových profilov bude nutné vytvoriť skupinu expertov, ktorí zrealizujú hodnotenie športov v indikátoroch jednotlivých premenných. Títo experti musia: </w:t>
      </w:r>
    </w:p>
    <w:p w:rsidR="0037233B" w:rsidRPr="000007AA" w:rsidRDefault="0037233B" w:rsidP="009D0E6E">
      <w:pPr>
        <w:pStyle w:val="xl26"/>
        <w:numPr>
          <w:ilvl w:val="0"/>
          <w:numId w:val="13"/>
        </w:numPr>
        <w:tabs>
          <w:tab w:val="clear" w:pos="1776"/>
          <w:tab w:val="num" w:pos="851"/>
        </w:tabs>
        <w:spacing w:before="0" w:beforeAutospacing="0" w:after="0" w:afterAutospacing="0"/>
        <w:ind w:left="851" w:hanging="284"/>
        <w:jc w:val="both"/>
        <w:rPr>
          <w:rFonts w:ascii="Arial" w:hAnsi="Arial" w:cs="Arial"/>
          <w:sz w:val="22"/>
          <w:szCs w:val="22"/>
          <w:lang w:val="sk-SK"/>
        </w:rPr>
      </w:pPr>
      <w:r w:rsidRPr="000007AA">
        <w:rPr>
          <w:rFonts w:ascii="Arial" w:hAnsi="Arial" w:cs="Arial"/>
          <w:sz w:val="22"/>
          <w:szCs w:val="22"/>
          <w:lang w:val="sk-SK"/>
        </w:rPr>
        <w:t>splniť dopredu dané podmienky na ich odbornú kvalitu,</w:t>
      </w:r>
    </w:p>
    <w:p w:rsidR="0037233B" w:rsidRPr="000007AA" w:rsidRDefault="0037233B" w:rsidP="009D0E6E">
      <w:pPr>
        <w:pStyle w:val="xl26"/>
        <w:numPr>
          <w:ilvl w:val="0"/>
          <w:numId w:val="13"/>
        </w:numPr>
        <w:tabs>
          <w:tab w:val="clear" w:pos="1776"/>
          <w:tab w:val="num" w:pos="851"/>
        </w:tabs>
        <w:spacing w:before="0" w:beforeAutospacing="0" w:after="0" w:afterAutospacing="0"/>
        <w:ind w:left="851" w:hanging="284"/>
        <w:jc w:val="both"/>
        <w:rPr>
          <w:rFonts w:ascii="Arial" w:hAnsi="Arial" w:cs="Arial"/>
          <w:sz w:val="22"/>
          <w:szCs w:val="22"/>
          <w:lang w:val="sk-SK"/>
        </w:rPr>
      </w:pPr>
      <w:r w:rsidRPr="000007AA">
        <w:rPr>
          <w:rFonts w:ascii="Arial" w:hAnsi="Arial" w:cs="Arial"/>
          <w:sz w:val="22"/>
          <w:szCs w:val="22"/>
          <w:lang w:val="sk-SK"/>
        </w:rPr>
        <w:t>presne dodržovať vytvorené zásady stanovenia profilov.</w:t>
      </w:r>
    </w:p>
    <w:p w:rsidR="0037233B" w:rsidRPr="000007AA" w:rsidRDefault="0037233B" w:rsidP="009D0E6E">
      <w:pPr>
        <w:pStyle w:val="xl26"/>
        <w:spacing w:before="0" w:beforeAutospacing="0" w:after="0" w:afterAutospacing="0"/>
        <w:jc w:val="both"/>
        <w:rPr>
          <w:rFonts w:ascii="Arial" w:hAnsi="Arial" w:cs="Arial"/>
          <w:sz w:val="22"/>
          <w:szCs w:val="22"/>
          <w:lang w:val="sk-SK"/>
        </w:rPr>
      </w:pPr>
    </w:p>
    <w:p w:rsidR="0037233B" w:rsidRPr="000007AA" w:rsidRDefault="0037233B" w:rsidP="009D0E6E">
      <w:pPr>
        <w:pStyle w:val="xl26"/>
        <w:numPr>
          <w:ilvl w:val="0"/>
          <w:numId w:val="8"/>
        </w:numPr>
        <w:spacing w:before="0" w:beforeAutospacing="0" w:after="0" w:afterAutospacing="0"/>
        <w:jc w:val="both"/>
        <w:rPr>
          <w:rFonts w:ascii="Arial" w:hAnsi="Arial" w:cs="Arial"/>
          <w:sz w:val="22"/>
          <w:szCs w:val="22"/>
          <w:lang w:val="sk-SK"/>
        </w:rPr>
      </w:pPr>
      <w:r w:rsidRPr="000007AA">
        <w:rPr>
          <w:rFonts w:ascii="Arial" w:hAnsi="Arial" w:cs="Arial"/>
          <w:b/>
          <w:bCs/>
          <w:sz w:val="22"/>
          <w:szCs w:val="22"/>
          <w:lang w:val="sk-SK"/>
        </w:rPr>
        <w:t xml:space="preserve">Tretia etapa výskumu </w:t>
      </w:r>
    </w:p>
    <w:p w:rsidR="0037233B" w:rsidRPr="000007AA" w:rsidRDefault="0037233B" w:rsidP="009D0E6E">
      <w:pPr>
        <w:pStyle w:val="xl26"/>
        <w:spacing w:before="0" w:beforeAutospacing="0" w:after="0" w:afterAutospacing="0"/>
        <w:ind w:left="360"/>
        <w:jc w:val="both"/>
        <w:rPr>
          <w:rFonts w:ascii="Arial" w:hAnsi="Arial" w:cs="Arial"/>
          <w:sz w:val="22"/>
          <w:szCs w:val="22"/>
          <w:lang w:val="sk-SK"/>
        </w:rPr>
      </w:pPr>
      <w:r w:rsidRPr="000007AA">
        <w:rPr>
          <w:rFonts w:ascii="Arial" w:hAnsi="Arial" w:cs="Arial"/>
          <w:sz w:val="22"/>
          <w:szCs w:val="22"/>
          <w:lang w:val="sk-SK"/>
        </w:rPr>
        <w:t xml:space="preserve">Vzhľadom k počtu štatistických jednotiek, štatistických znakov a počtu expertov (hodnotiteľov) a z toho vyplývajúceho rozsahu prác a časových nárokov všetkých zúčastnených, bude vhodné v tejto etape vypracovať pilotnú štúdiu formou prípadovej štúdie s menším počtom </w:t>
      </w:r>
      <w:proofErr w:type="spellStart"/>
      <w:r w:rsidRPr="000007AA">
        <w:rPr>
          <w:rFonts w:ascii="Arial" w:hAnsi="Arial" w:cs="Arial"/>
          <w:sz w:val="22"/>
          <w:szCs w:val="22"/>
          <w:lang w:val="sk-SK"/>
        </w:rPr>
        <w:t>probandov</w:t>
      </w:r>
      <w:proofErr w:type="spellEnd"/>
      <w:r w:rsidRPr="000007AA">
        <w:rPr>
          <w:rFonts w:ascii="Arial" w:hAnsi="Arial" w:cs="Arial"/>
          <w:sz w:val="22"/>
          <w:szCs w:val="22"/>
          <w:lang w:val="sk-SK"/>
        </w:rPr>
        <w:t xml:space="preserve">. Títo </w:t>
      </w:r>
      <w:proofErr w:type="spellStart"/>
      <w:r w:rsidRPr="000007AA">
        <w:rPr>
          <w:rFonts w:ascii="Arial" w:hAnsi="Arial" w:cs="Arial"/>
          <w:sz w:val="22"/>
          <w:szCs w:val="22"/>
          <w:lang w:val="sk-SK"/>
        </w:rPr>
        <w:t>probandi</w:t>
      </w:r>
      <w:proofErr w:type="spellEnd"/>
      <w:r w:rsidRPr="000007AA">
        <w:rPr>
          <w:rFonts w:ascii="Arial" w:hAnsi="Arial" w:cs="Arial"/>
          <w:sz w:val="22"/>
          <w:szCs w:val="22"/>
          <w:lang w:val="sk-SK"/>
        </w:rPr>
        <w:t xml:space="preserve"> budú zo súboru štatistických jednotiek. Pilotná štúdia bude mať nasledovné ciele:</w:t>
      </w:r>
    </w:p>
    <w:p w:rsidR="0037233B" w:rsidRPr="000007AA" w:rsidRDefault="0037233B" w:rsidP="009D0E6E">
      <w:pPr>
        <w:pStyle w:val="xl26"/>
        <w:numPr>
          <w:ilvl w:val="0"/>
          <w:numId w:val="14"/>
        </w:numPr>
        <w:tabs>
          <w:tab w:val="clear" w:pos="1080"/>
          <w:tab w:val="num" w:pos="851"/>
        </w:tabs>
        <w:spacing w:before="0" w:beforeAutospacing="0" w:after="0" w:afterAutospacing="0"/>
        <w:ind w:left="851" w:hanging="284"/>
        <w:jc w:val="both"/>
        <w:rPr>
          <w:rFonts w:ascii="Arial" w:hAnsi="Arial" w:cs="Arial"/>
          <w:sz w:val="22"/>
          <w:szCs w:val="22"/>
          <w:lang w:val="sk-SK"/>
        </w:rPr>
      </w:pPr>
      <w:r w:rsidRPr="000007AA">
        <w:rPr>
          <w:rFonts w:ascii="Arial" w:hAnsi="Arial" w:cs="Arial"/>
          <w:sz w:val="22"/>
          <w:szCs w:val="22"/>
          <w:lang w:val="sk-SK"/>
        </w:rPr>
        <w:t xml:space="preserve">verifikovať možnosti </w:t>
      </w:r>
      <w:proofErr w:type="spellStart"/>
      <w:r w:rsidRPr="000007AA">
        <w:rPr>
          <w:rFonts w:ascii="Arial" w:hAnsi="Arial" w:cs="Arial"/>
          <w:sz w:val="22"/>
          <w:szCs w:val="22"/>
          <w:lang w:val="sk-SK"/>
        </w:rPr>
        <w:t>operacionalizácie</w:t>
      </w:r>
      <w:proofErr w:type="spellEnd"/>
      <w:r w:rsidRPr="000007AA">
        <w:rPr>
          <w:rFonts w:ascii="Arial" w:hAnsi="Arial" w:cs="Arial"/>
          <w:sz w:val="22"/>
          <w:szCs w:val="22"/>
          <w:lang w:val="sk-SK"/>
        </w:rPr>
        <w:t xml:space="preserve"> premenných,</w:t>
      </w:r>
    </w:p>
    <w:p w:rsidR="0037233B" w:rsidRPr="000007AA" w:rsidRDefault="0037233B" w:rsidP="009D0E6E">
      <w:pPr>
        <w:pStyle w:val="xl26"/>
        <w:numPr>
          <w:ilvl w:val="0"/>
          <w:numId w:val="14"/>
        </w:numPr>
        <w:tabs>
          <w:tab w:val="clear" w:pos="1080"/>
          <w:tab w:val="num" w:pos="851"/>
        </w:tabs>
        <w:spacing w:before="0" w:beforeAutospacing="0" w:after="0" w:afterAutospacing="0"/>
        <w:ind w:left="851" w:hanging="284"/>
        <w:jc w:val="both"/>
        <w:rPr>
          <w:rFonts w:ascii="Arial" w:hAnsi="Arial" w:cs="Arial"/>
          <w:sz w:val="22"/>
          <w:szCs w:val="22"/>
          <w:lang w:val="sk-SK"/>
        </w:rPr>
      </w:pPr>
      <w:r w:rsidRPr="000007AA">
        <w:rPr>
          <w:rFonts w:ascii="Arial" w:hAnsi="Arial" w:cs="Arial"/>
          <w:sz w:val="22"/>
          <w:szCs w:val="22"/>
          <w:lang w:val="sk-SK"/>
        </w:rPr>
        <w:t>verifikovať individuálne profily,</w:t>
      </w:r>
    </w:p>
    <w:p w:rsidR="0037233B" w:rsidRPr="000007AA" w:rsidRDefault="0037233B" w:rsidP="009D0E6E">
      <w:pPr>
        <w:pStyle w:val="xl26"/>
        <w:numPr>
          <w:ilvl w:val="0"/>
          <w:numId w:val="14"/>
        </w:numPr>
        <w:tabs>
          <w:tab w:val="clear" w:pos="1080"/>
          <w:tab w:val="num" w:pos="851"/>
        </w:tabs>
        <w:spacing w:before="0" w:beforeAutospacing="0" w:after="0" w:afterAutospacing="0"/>
        <w:ind w:left="851" w:hanging="284"/>
        <w:jc w:val="both"/>
        <w:rPr>
          <w:rFonts w:ascii="Arial" w:hAnsi="Arial" w:cs="Arial"/>
          <w:sz w:val="22"/>
          <w:szCs w:val="22"/>
          <w:lang w:val="sk-SK"/>
        </w:rPr>
      </w:pPr>
      <w:r w:rsidRPr="000007AA">
        <w:rPr>
          <w:rFonts w:ascii="Arial" w:hAnsi="Arial" w:cs="Arial"/>
          <w:sz w:val="22"/>
          <w:szCs w:val="22"/>
          <w:lang w:val="sk-SK"/>
        </w:rPr>
        <w:t>vytvoriť softvér pre záznam a vyhodnotenie predpokladov pre šport.</w:t>
      </w:r>
    </w:p>
    <w:p w:rsidR="0037233B" w:rsidRPr="000007AA" w:rsidRDefault="0037233B" w:rsidP="009D0E6E">
      <w:pPr>
        <w:pStyle w:val="xl26"/>
        <w:spacing w:before="0" w:beforeAutospacing="0" w:after="0" w:afterAutospacing="0"/>
        <w:jc w:val="both"/>
        <w:rPr>
          <w:rFonts w:ascii="Arial" w:hAnsi="Arial" w:cs="Arial"/>
          <w:sz w:val="22"/>
          <w:szCs w:val="22"/>
          <w:lang w:val="sk-SK"/>
        </w:rPr>
      </w:pPr>
    </w:p>
    <w:p w:rsidR="0037233B" w:rsidRPr="000007AA" w:rsidRDefault="0037233B" w:rsidP="009D0E6E">
      <w:pPr>
        <w:pStyle w:val="xl26"/>
        <w:numPr>
          <w:ilvl w:val="0"/>
          <w:numId w:val="9"/>
        </w:numPr>
        <w:spacing w:before="0" w:beforeAutospacing="0" w:after="0" w:afterAutospacing="0"/>
        <w:jc w:val="both"/>
        <w:rPr>
          <w:rFonts w:ascii="Arial" w:hAnsi="Arial" w:cs="Arial"/>
          <w:sz w:val="22"/>
          <w:szCs w:val="22"/>
          <w:lang w:val="sk-SK"/>
        </w:rPr>
      </w:pPr>
      <w:r w:rsidRPr="000007AA">
        <w:rPr>
          <w:rFonts w:ascii="Arial" w:hAnsi="Arial" w:cs="Arial"/>
          <w:b/>
          <w:bCs/>
          <w:sz w:val="22"/>
          <w:szCs w:val="22"/>
          <w:lang w:val="sk-SK"/>
        </w:rPr>
        <w:t>Štvrtá etapa</w:t>
      </w:r>
      <w:r w:rsidRPr="000007AA">
        <w:rPr>
          <w:rFonts w:ascii="Arial" w:hAnsi="Arial" w:cs="Arial"/>
          <w:sz w:val="22"/>
          <w:szCs w:val="22"/>
          <w:lang w:val="sk-SK"/>
        </w:rPr>
        <w:t xml:space="preserve"> </w:t>
      </w:r>
      <w:r w:rsidRPr="000007AA">
        <w:rPr>
          <w:rFonts w:ascii="Arial" w:hAnsi="Arial" w:cs="Arial"/>
          <w:b/>
          <w:bCs/>
          <w:sz w:val="22"/>
          <w:szCs w:val="22"/>
          <w:lang w:val="sk-SK"/>
        </w:rPr>
        <w:t>výskumu</w:t>
      </w:r>
    </w:p>
    <w:p w:rsidR="0037233B" w:rsidRPr="000007AA" w:rsidRDefault="0037233B" w:rsidP="009D0E6E">
      <w:pPr>
        <w:pStyle w:val="xl26"/>
        <w:spacing w:before="0" w:beforeAutospacing="0" w:after="0" w:afterAutospacing="0"/>
        <w:ind w:left="360"/>
        <w:jc w:val="both"/>
        <w:rPr>
          <w:rFonts w:ascii="Arial" w:hAnsi="Arial" w:cs="Arial"/>
          <w:sz w:val="22"/>
          <w:szCs w:val="22"/>
          <w:lang w:val="sk-SK"/>
        </w:rPr>
      </w:pPr>
      <w:r w:rsidRPr="000007AA">
        <w:rPr>
          <w:rFonts w:ascii="Arial" w:hAnsi="Arial" w:cs="Arial"/>
          <w:sz w:val="22"/>
          <w:szCs w:val="22"/>
          <w:lang w:val="sk-SK"/>
        </w:rPr>
        <w:t xml:space="preserve">Na základe výsledkov druhej etapy výskumu a s prihliadnutím k výsledkom pilotnej štúdie (tretia etapa), budú v tejto etape výskumu kvantifikované všetky štatistické jednotky (vekové a pohlavné skupiny) v počte minimálne 100 </w:t>
      </w:r>
      <w:proofErr w:type="spellStart"/>
      <w:r w:rsidRPr="000007AA">
        <w:rPr>
          <w:rFonts w:ascii="Arial" w:hAnsi="Arial" w:cs="Arial"/>
          <w:sz w:val="22"/>
          <w:szCs w:val="22"/>
          <w:lang w:val="sk-SK"/>
        </w:rPr>
        <w:t>probandov</w:t>
      </w:r>
      <w:proofErr w:type="spellEnd"/>
      <w:r w:rsidRPr="000007AA">
        <w:rPr>
          <w:rFonts w:ascii="Arial" w:hAnsi="Arial" w:cs="Arial"/>
          <w:sz w:val="22"/>
          <w:szCs w:val="22"/>
          <w:lang w:val="sk-SK"/>
        </w:rPr>
        <w:t xml:space="preserve"> v jednotlivých skupinách:</w:t>
      </w:r>
    </w:p>
    <w:p w:rsidR="0037233B" w:rsidRPr="000007AA" w:rsidRDefault="0037233B" w:rsidP="009D0E6E">
      <w:pPr>
        <w:pStyle w:val="xl26"/>
        <w:numPr>
          <w:ilvl w:val="0"/>
          <w:numId w:val="15"/>
        </w:numPr>
        <w:tabs>
          <w:tab w:val="clear" w:pos="1080"/>
        </w:tabs>
        <w:spacing w:before="0" w:beforeAutospacing="0" w:after="0" w:afterAutospacing="0"/>
        <w:ind w:left="851" w:hanging="284"/>
        <w:jc w:val="both"/>
        <w:rPr>
          <w:rFonts w:ascii="Arial" w:hAnsi="Arial" w:cs="Arial"/>
          <w:sz w:val="22"/>
          <w:szCs w:val="22"/>
          <w:lang w:val="sk-SK"/>
        </w:rPr>
      </w:pPr>
      <w:r w:rsidRPr="000007AA">
        <w:rPr>
          <w:rFonts w:ascii="Arial" w:hAnsi="Arial" w:cs="Arial"/>
          <w:sz w:val="22"/>
          <w:szCs w:val="22"/>
          <w:lang w:val="sk-SK"/>
        </w:rPr>
        <w:t>vo vybraných premenných (resp. ich indikátoroch),</w:t>
      </w:r>
    </w:p>
    <w:p w:rsidR="0037233B" w:rsidRPr="000007AA" w:rsidRDefault="0037233B" w:rsidP="009D0E6E">
      <w:pPr>
        <w:pStyle w:val="xl26"/>
        <w:numPr>
          <w:ilvl w:val="0"/>
          <w:numId w:val="15"/>
        </w:numPr>
        <w:tabs>
          <w:tab w:val="clear" w:pos="1080"/>
        </w:tabs>
        <w:spacing w:before="0" w:beforeAutospacing="0" w:after="0" w:afterAutospacing="0"/>
        <w:ind w:left="851" w:hanging="284"/>
        <w:jc w:val="both"/>
        <w:rPr>
          <w:rFonts w:ascii="Arial" w:hAnsi="Arial" w:cs="Arial"/>
          <w:sz w:val="22"/>
          <w:szCs w:val="22"/>
          <w:lang w:val="sk-SK"/>
        </w:rPr>
      </w:pPr>
      <w:r w:rsidRPr="000007AA">
        <w:rPr>
          <w:rFonts w:ascii="Arial" w:hAnsi="Arial" w:cs="Arial"/>
          <w:sz w:val="22"/>
          <w:szCs w:val="22"/>
          <w:lang w:val="sk-SK"/>
        </w:rPr>
        <w:t>v aglomerovanom kritériu (individuálnych športových profiloch),</w:t>
      </w:r>
    </w:p>
    <w:p w:rsidR="0037233B" w:rsidRPr="000007AA" w:rsidRDefault="0037233B" w:rsidP="009D0E6E">
      <w:pPr>
        <w:pStyle w:val="xl26"/>
        <w:spacing w:before="0" w:beforeAutospacing="0" w:after="0" w:afterAutospacing="0"/>
        <w:ind w:left="360"/>
        <w:jc w:val="both"/>
        <w:rPr>
          <w:rFonts w:ascii="Arial" w:hAnsi="Arial" w:cs="Arial"/>
          <w:sz w:val="22"/>
          <w:szCs w:val="22"/>
          <w:lang w:val="sk-SK"/>
        </w:rPr>
      </w:pPr>
      <w:r w:rsidRPr="000007AA">
        <w:rPr>
          <w:rFonts w:ascii="Arial" w:hAnsi="Arial" w:cs="Arial"/>
          <w:sz w:val="22"/>
          <w:szCs w:val="22"/>
          <w:lang w:val="sk-SK"/>
        </w:rPr>
        <w:t>ktoré realizuje skupina examinátorov podľa zásad vytvorených v druhej a overených v tretej etape výskumu.</w:t>
      </w:r>
    </w:p>
    <w:p w:rsidR="0037233B" w:rsidRPr="000007AA" w:rsidRDefault="0037233B" w:rsidP="009D0E6E">
      <w:pPr>
        <w:pStyle w:val="xl26"/>
        <w:spacing w:before="0" w:beforeAutospacing="0" w:after="0" w:afterAutospacing="0"/>
        <w:ind w:left="360"/>
        <w:jc w:val="both"/>
        <w:rPr>
          <w:rFonts w:ascii="Arial" w:hAnsi="Arial" w:cs="Arial"/>
          <w:sz w:val="22"/>
          <w:szCs w:val="22"/>
          <w:lang w:val="sk-SK"/>
        </w:rPr>
      </w:pPr>
      <w:r w:rsidRPr="000007AA">
        <w:rPr>
          <w:rFonts w:ascii="Arial" w:hAnsi="Arial" w:cs="Arial"/>
          <w:sz w:val="22"/>
          <w:szCs w:val="22"/>
          <w:lang w:val="sk-SK"/>
        </w:rPr>
        <w:t>Ich výsledky budú podkladom pre vytvorenie dátovej matice ako vstupného predpokladu pre následné uplatnenie metód viacrozmernej štatistickej analýzy, ktoré využijeme pre:</w:t>
      </w:r>
    </w:p>
    <w:p w:rsidR="0037233B" w:rsidRPr="000007AA" w:rsidRDefault="0037233B" w:rsidP="009D0E6E">
      <w:pPr>
        <w:pStyle w:val="xl26"/>
        <w:numPr>
          <w:ilvl w:val="0"/>
          <w:numId w:val="16"/>
        </w:numPr>
        <w:tabs>
          <w:tab w:val="clear" w:pos="1135"/>
          <w:tab w:val="num" w:pos="851"/>
        </w:tabs>
        <w:spacing w:before="0" w:beforeAutospacing="0" w:after="0" w:afterAutospacing="0"/>
        <w:ind w:left="851" w:hanging="284"/>
        <w:jc w:val="both"/>
        <w:rPr>
          <w:rFonts w:ascii="Arial" w:hAnsi="Arial" w:cs="Arial"/>
          <w:sz w:val="22"/>
          <w:szCs w:val="22"/>
          <w:lang w:val="sk-SK"/>
        </w:rPr>
      </w:pPr>
      <w:r w:rsidRPr="000007AA">
        <w:rPr>
          <w:rFonts w:ascii="Arial" w:hAnsi="Arial" w:cs="Arial"/>
          <w:sz w:val="22"/>
          <w:szCs w:val="22"/>
          <w:lang w:val="sk-SK"/>
        </w:rPr>
        <w:t xml:space="preserve">redukciu jednotlivých indikátorov (z dôvodu obdobnej faktorovej </w:t>
      </w:r>
      <w:proofErr w:type="spellStart"/>
      <w:r w:rsidRPr="000007AA">
        <w:rPr>
          <w:rFonts w:ascii="Arial" w:hAnsi="Arial" w:cs="Arial"/>
          <w:sz w:val="22"/>
          <w:szCs w:val="22"/>
          <w:lang w:val="sk-SK"/>
        </w:rPr>
        <w:t>validity</w:t>
      </w:r>
      <w:proofErr w:type="spellEnd"/>
      <w:r w:rsidRPr="000007AA">
        <w:rPr>
          <w:rFonts w:ascii="Arial" w:hAnsi="Arial" w:cs="Arial"/>
          <w:sz w:val="22"/>
          <w:szCs w:val="22"/>
          <w:lang w:val="sk-SK"/>
        </w:rPr>
        <w:t>),</w:t>
      </w:r>
    </w:p>
    <w:p w:rsidR="0037233B" w:rsidRPr="000007AA" w:rsidRDefault="0037233B" w:rsidP="009D0E6E">
      <w:pPr>
        <w:pStyle w:val="xl26"/>
        <w:numPr>
          <w:ilvl w:val="0"/>
          <w:numId w:val="16"/>
        </w:numPr>
        <w:tabs>
          <w:tab w:val="clear" w:pos="1135"/>
          <w:tab w:val="num" w:pos="851"/>
        </w:tabs>
        <w:spacing w:before="0" w:beforeAutospacing="0" w:after="0" w:afterAutospacing="0"/>
        <w:ind w:left="851" w:hanging="284"/>
        <w:jc w:val="both"/>
        <w:rPr>
          <w:rFonts w:ascii="Arial" w:hAnsi="Arial" w:cs="Arial"/>
          <w:sz w:val="22"/>
          <w:szCs w:val="22"/>
          <w:lang w:val="sk-SK"/>
        </w:rPr>
      </w:pPr>
      <w:r w:rsidRPr="000007AA">
        <w:rPr>
          <w:rFonts w:ascii="Arial" w:hAnsi="Arial" w:cs="Arial"/>
          <w:sz w:val="22"/>
          <w:szCs w:val="22"/>
          <w:lang w:val="sk-SK"/>
        </w:rPr>
        <w:lastRenderedPageBreak/>
        <w:t>vyhodnotenie vplyvu jednotlivých indikátorov na latentné faktory a následné vytvorenie individuálneho skóre pre jednotlivé pohybové typy, ktoré sa zameriavali na prejavy:</w:t>
      </w:r>
    </w:p>
    <w:p w:rsidR="0037233B" w:rsidRPr="000007AA" w:rsidRDefault="0037233B" w:rsidP="009D0E6E">
      <w:pPr>
        <w:pStyle w:val="xl26"/>
        <w:numPr>
          <w:ilvl w:val="1"/>
          <w:numId w:val="16"/>
        </w:numPr>
        <w:spacing w:before="0" w:beforeAutospacing="0" w:after="0" w:afterAutospacing="0"/>
        <w:jc w:val="both"/>
        <w:rPr>
          <w:rFonts w:ascii="Arial" w:hAnsi="Arial" w:cs="Arial"/>
          <w:sz w:val="22"/>
          <w:szCs w:val="22"/>
          <w:lang w:val="sk-SK"/>
        </w:rPr>
      </w:pPr>
      <w:r w:rsidRPr="000007AA">
        <w:rPr>
          <w:rFonts w:ascii="Arial" w:hAnsi="Arial" w:cs="Arial"/>
          <w:sz w:val="22"/>
          <w:szCs w:val="22"/>
          <w:lang w:val="sk-SK"/>
        </w:rPr>
        <w:t> rýchlostných schopností,</w:t>
      </w:r>
    </w:p>
    <w:p w:rsidR="0037233B" w:rsidRPr="000007AA" w:rsidRDefault="0037233B" w:rsidP="009D0E6E">
      <w:pPr>
        <w:pStyle w:val="xl26"/>
        <w:numPr>
          <w:ilvl w:val="1"/>
          <w:numId w:val="16"/>
        </w:numPr>
        <w:spacing w:before="0" w:beforeAutospacing="0" w:after="0" w:afterAutospacing="0"/>
        <w:jc w:val="both"/>
        <w:rPr>
          <w:rFonts w:ascii="Arial" w:hAnsi="Arial" w:cs="Arial"/>
          <w:sz w:val="22"/>
          <w:szCs w:val="22"/>
          <w:lang w:val="sk-SK"/>
        </w:rPr>
      </w:pPr>
      <w:r w:rsidRPr="000007AA">
        <w:rPr>
          <w:rFonts w:ascii="Arial" w:hAnsi="Arial" w:cs="Arial"/>
          <w:sz w:val="22"/>
          <w:szCs w:val="22"/>
          <w:lang w:val="sk-SK"/>
        </w:rPr>
        <w:t> silových schopností,</w:t>
      </w:r>
    </w:p>
    <w:p w:rsidR="0037233B" w:rsidRPr="000007AA" w:rsidRDefault="0037233B" w:rsidP="009D0E6E">
      <w:pPr>
        <w:pStyle w:val="xl26"/>
        <w:numPr>
          <w:ilvl w:val="1"/>
          <w:numId w:val="16"/>
        </w:numPr>
        <w:spacing w:before="0" w:beforeAutospacing="0" w:after="0" w:afterAutospacing="0"/>
        <w:jc w:val="both"/>
        <w:rPr>
          <w:rFonts w:ascii="Arial" w:hAnsi="Arial" w:cs="Arial"/>
          <w:sz w:val="22"/>
          <w:szCs w:val="22"/>
          <w:lang w:val="sk-SK"/>
        </w:rPr>
      </w:pPr>
      <w:r w:rsidRPr="000007AA">
        <w:rPr>
          <w:rFonts w:ascii="Arial" w:hAnsi="Arial" w:cs="Arial"/>
          <w:sz w:val="22"/>
          <w:szCs w:val="22"/>
          <w:lang w:val="sk-SK"/>
        </w:rPr>
        <w:t> vytrvalostných schopností,</w:t>
      </w:r>
    </w:p>
    <w:p w:rsidR="0037233B" w:rsidRPr="000007AA" w:rsidRDefault="0037233B" w:rsidP="009D0E6E">
      <w:pPr>
        <w:pStyle w:val="xl26"/>
        <w:numPr>
          <w:ilvl w:val="1"/>
          <w:numId w:val="16"/>
        </w:numPr>
        <w:spacing w:before="0" w:beforeAutospacing="0" w:after="0" w:afterAutospacing="0"/>
        <w:jc w:val="both"/>
        <w:rPr>
          <w:rFonts w:ascii="Arial" w:hAnsi="Arial" w:cs="Arial"/>
          <w:sz w:val="22"/>
          <w:szCs w:val="22"/>
          <w:lang w:val="sk-SK"/>
        </w:rPr>
      </w:pPr>
      <w:r w:rsidRPr="000007AA">
        <w:rPr>
          <w:rFonts w:ascii="Arial" w:hAnsi="Arial" w:cs="Arial"/>
          <w:sz w:val="22"/>
          <w:szCs w:val="22"/>
          <w:lang w:val="sk-SK"/>
        </w:rPr>
        <w:t> koordinačných schopností.</w:t>
      </w:r>
    </w:p>
    <w:p w:rsidR="0037233B" w:rsidRPr="000007AA" w:rsidRDefault="0037233B" w:rsidP="009D0E6E">
      <w:pPr>
        <w:pStyle w:val="xl26"/>
        <w:spacing w:before="0" w:beforeAutospacing="0" w:after="0" w:afterAutospacing="0"/>
        <w:ind w:left="426"/>
        <w:jc w:val="both"/>
        <w:rPr>
          <w:rFonts w:ascii="Arial" w:hAnsi="Arial" w:cs="Arial"/>
          <w:sz w:val="22"/>
          <w:szCs w:val="22"/>
          <w:lang w:val="sk-SK"/>
        </w:rPr>
      </w:pPr>
      <w:r w:rsidRPr="000007AA">
        <w:rPr>
          <w:rFonts w:ascii="Arial" w:hAnsi="Arial" w:cs="Arial"/>
          <w:sz w:val="22"/>
          <w:szCs w:val="22"/>
          <w:lang w:val="sk-SK"/>
        </w:rPr>
        <w:t>Následne budú vytvorené normy pre jednotlivé indikátory a jednotlivé testované skupiny.</w:t>
      </w:r>
    </w:p>
    <w:p w:rsidR="0037233B" w:rsidRPr="000007AA" w:rsidRDefault="0037233B" w:rsidP="009D0E6E">
      <w:pPr>
        <w:pStyle w:val="xl26"/>
        <w:spacing w:before="0" w:beforeAutospacing="0" w:after="0" w:afterAutospacing="0"/>
        <w:jc w:val="both"/>
        <w:rPr>
          <w:rFonts w:ascii="Arial" w:hAnsi="Arial" w:cs="Arial"/>
          <w:sz w:val="22"/>
          <w:szCs w:val="22"/>
          <w:lang w:val="sk-SK"/>
        </w:rPr>
      </w:pPr>
    </w:p>
    <w:p w:rsidR="0037233B" w:rsidRPr="000007AA" w:rsidRDefault="0037233B" w:rsidP="009D0E6E">
      <w:pPr>
        <w:pStyle w:val="xl26"/>
        <w:spacing w:before="0" w:beforeAutospacing="0" w:after="0" w:afterAutospacing="0"/>
        <w:jc w:val="both"/>
        <w:rPr>
          <w:rFonts w:ascii="Arial" w:hAnsi="Arial" w:cs="Arial"/>
          <w:sz w:val="22"/>
          <w:szCs w:val="22"/>
          <w:lang w:val="sk-SK"/>
        </w:rPr>
      </w:pPr>
      <w:r w:rsidRPr="000007AA">
        <w:rPr>
          <w:rFonts w:ascii="Arial" w:hAnsi="Arial" w:cs="Arial"/>
          <w:sz w:val="22"/>
          <w:szCs w:val="22"/>
          <w:lang w:val="sk-SK"/>
        </w:rPr>
        <w:t>Na základe uvedeného popisu jednotlivých etáp výskumu vyplýva, že nájdením jednotlivých premenných, ktoré ovplyvňujú štruktúru talentovanosti, v našej štúdii charakterizovanou prostredníctvom aglomerovaného kritériá „individuálny športový profil“, bude možné odpovedať na zásadné otázky súvisiace so štruktúrou talentovanosti. Táto znalosť by v budúcnosti mohla pomôcť pri:</w:t>
      </w:r>
    </w:p>
    <w:p w:rsidR="0037233B" w:rsidRPr="000007AA" w:rsidRDefault="0037233B" w:rsidP="009D0E6E">
      <w:pPr>
        <w:pStyle w:val="xl26"/>
        <w:numPr>
          <w:ilvl w:val="0"/>
          <w:numId w:val="17"/>
        </w:numPr>
        <w:spacing w:before="0" w:beforeAutospacing="0" w:after="0" w:afterAutospacing="0"/>
        <w:jc w:val="both"/>
        <w:rPr>
          <w:rFonts w:ascii="Arial" w:hAnsi="Arial" w:cs="Arial"/>
          <w:sz w:val="22"/>
          <w:szCs w:val="22"/>
          <w:lang w:val="sk-SK"/>
        </w:rPr>
      </w:pPr>
      <w:r w:rsidRPr="000007AA">
        <w:rPr>
          <w:rFonts w:ascii="Arial" w:hAnsi="Arial" w:cs="Arial"/>
          <w:sz w:val="22"/>
          <w:szCs w:val="22"/>
          <w:lang w:val="sk-SK"/>
        </w:rPr>
        <w:t>tvorbe modelu talentovaného športovca,</w:t>
      </w:r>
    </w:p>
    <w:p w:rsidR="0037233B" w:rsidRPr="000007AA" w:rsidRDefault="0037233B" w:rsidP="009D0E6E">
      <w:pPr>
        <w:pStyle w:val="xl26"/>
        <w:numPr>
          <w:ilvl w:val="0"/>
          <w:numId w:val="17"/>
        </w:numPr>
        <w:spacing w:before="0" w:beforeAutospacing="0" w:after="0" w:afterAutospacing="0"/>
        <w:jc w:val="both"/>
        <w:rPr>
          <w:rFonts w:ascii="Arial" w:hAnsi="Arial" w:cs="Arial"/>
          <w:sz w:val="22"/>
          <w:szCs w:val="22"/>
          <w:lang w:val="sk-SK"/>
        </w:rPr>
      </w:pPr>
      <w:r w:rsidRPr="000007AA">
        <w:rPr>
          <w:rFonts w:ascii="Arial" w:hAnsi="Arial" w:cs="Arial"/>
          <w:sz w:val="22"/>
          <w:szCs w:val="22"/>
          <w:lang w:val="sk-SK"/>
        </w:rPr>
        <w:t>tvorbe vhodných indikátorov jednotlivých premenných (schopností, zručností, vlastností a pod.), ktoré doposiaľ neboli dostatočne jasné, pretože boli „skryté“ v aglomerovanom kritériu,</w:t>
      </w:r>
    </w:p>
    <w:p w:rsidR="0037233B" w:rsidRPr="000007AA" w:rsidRDefault="0037233B" w:rsidP="009D0E6E">
      <w:pPr>
        <w:pStyle w:val="xl26"/>
        <w:numPr>
          <w:ilvl w:val="0"/>
          <w:numId w:val="17"/>
        </w:numPr>
        <w:spacing w:before="0" w:beforeAutospacing="0" w:after="0" w:afterAutospacing="0"/>
        <w:jc w:val="both"/>
        <w:rPr>
          <w:rFonts w:ascii="Arial" w:hAnsi="Arial" w:cs="Arial"/>
          <w:sz w:val="22"/>
          <w:szCs w:val="22"/>
          <w:lang w:val="sk-SK"/>
        </w:rPr>
      </w:pPr>
      <w:r w:rsidRPr="000007AA">
        <w:rPr>
          <w:rFonts w:ascii="Arial" w:hAnsi="Arial" w:cs="Arial"/>
          <w:sz w:val="22"/>
          <w:szCs w:val="22"/>
          <w:lang w:val="sk-SK"/>
        </w:rPr>
        <w:t xml:space="preserve">vyššej objektivizácii </w:t>
      </w:r>
      <w:proofErr w:type="spellStart"/>
      <w:r w:rsidRPr="000007AA">
        <w:rPr>
          <w:rFonts w:ascii="Arial" w:hAnsi="Arial" w:cs="Arial"/>
          <w:sz w:val="22"/>
          <w:szCs w:val="22"/>
          <w:lang w:val="sk-SK"/>
        </w:rPr>
        <w:t>evaluácie</w:t>
      </w:r>
      <w:proofErr w:type="spellEnd"/>
      <w:r w:rsidRPr="000007AA">
        <w:rPr>
          <w:rFonts w:ascii="Arial" w:hAnsi="Arial" w:cs="Arial"/>
          <w:sz w:val="22"/>
          <w:szCs w:val="22"/>
          <w:lang w:val="sk-SK"/>
        </w:rPr>
        <w:t xml:space="preserve"> detí,</w:t>
      </w:r>
    </w:p>
    <w:p w:rsidR="0037233B" w:rsidRPr="000007AA" w:rsidRDefault="0037233B" w:rsidP="009D0E6E">
      <w:pPr>
        <w:pStyle w:val="xl26"/>
        <w:numPr>
          <w:ilvl w:val="0"/>
          <w:numId w:val="17"/>
        </w:numPr>
        <w:spacing w:before="0" w:beforeAutospacing="0" w:after="0" w:afterAutospacing="0"/>
        <w:jc w:val="both"/>
        <w:rPr>
          <w:rFonts w:ascii="Arial" w:hAnsi="Arial" w:cs="Arial"/>
          <w:sz w:val="22"/>
          <w:szCs w:val="22"/>
          <w:lang w:val="sk-SK"/>
        </w:rPr>
      </w:pPr>
      <w:r w:rsidRPr="000007AA">
        <w:rPr>
          <w:rFonts w:ascii="Arial" w:hAnsi="Arial" w:cs="Arial"/>
          <w:sz w:val="22"/>
          <w:szCs w:val="22"/>
          <w:lang w:val="sk-SK"/>
        </w:rPr>
        <w:t>lepšom výbere športu pre deti vzhľadom k ich vrodeným predpokladom,</w:t>
      </w:r>
    </w:p>
    <w:p w:rsidR="0037233B" w:rsidRPr="000007AA" w:rsidRDefault="0037233B" w:rsidP="009D0E6E">
      <w:pPr>
        <w:pStyle w:val="xl26"/>
        <w:numPr>
          <w:ilvl w:val="0"/>
          <w:numId w:val="17"/>
        </w:numPr>
        <w:spacing w:before="0" w:beforeAutospacing="0" w:after="0" w:afterAutospacing="0"/>
        <w:jc w:val="both"/>
        <w:rPr>
          <w:rFonts w:ascii="Arial" w:hAnsi="Arial" w:cs="Arial"/>
          <w:sz w:val="22"/>
          <w:szCs w:val="22"/>
          <w:lang w:val="sk-SK"/>
        </w:rPr>
      </w:pPr>
      <w:r w:rsidRPr="000007AA">
        <w:rPr>
          <w:rFonts w:ascii="Arial" w:hAnsi="Arial" w:cs="Arial"/>
          <w:sz w:val="22"/>
          <w:szCs w:val="22"/>
          <w:lang w:val="sk-SK"/>
        </w:rPr>
        <w:t>výbere vhodných typov športu pre konkrétne dieťa.</w:t>
      </w:r>
    </w:p>
    <w:p w:rsidR="0037233B" w:rsidRDefault="0037233B" w:rsidP="009D0E6E">
      <w:pPr>
        <w:spacing w:after="0" w:line="240" w:lineRule="auto"/>
        <w:jc w:val="both"/>
        <w:rPr>
          <w:rFonts w:ascii="Times New Roman" w:hAnsi="Times New Roman"/>
          <w:sz w:val="24"/>
          <w:szCs w:val="24"/>
        </w:rPr>
      </w:pPr>
    </w:p>
    <w:p w:rsidR="009D0E6E" w:rsidRDefault="009D0E6E" w:rsidP="009D0E6E">
      <w:pPr>
        <w:spacing w:after="0" w:line="240" w:lineRule="auto"/>
        <w:jc w:val="both"/>
        <w:rPr>
          <w:rFonts w:ascii="Times New Roman" w:hAnsi="Times New Roman"/>
          <w:sz w:val="24"/>
          <w:szCs w:val="24"/>
        </w:rPr>
      </w:pPr>
    </w:p>
    <w:p w:rsidR="009D0E6E" w:rsidRPr="009D0E6E" w:rsidRDefault="009D0E6E" w:rsidP="009D0E6E">
      <w:pPr>
        <w:pStyle w:val="Odsekzoznamu"/>
        <w:numPr>
          <w:ilvl w:val="0"/>
          <w:numId w:val="3"/>
        </w:numPr>
        <w:spacing w:after="0" w:line="240" w:lineRule="auto"/>
        <w:rPr>
          <w:rFonts w:ascii="Arial" w:hAnsi="Arial" w:cs="Arial"/>
          <w:b/>
          <w:bCs/>
          <w:caps/>
        </w:rPr>
      </w:pPr>
      <w:r w:rsidRPr="009D0E6E">
        <w:rPr>
          <w:rFonts w:ascii="Arial" w:hAnsi="Arial" w:cs="Arial"/>
          <w:b/>
          <w:bCs/>
          <w:caps/>
        </w:rPr>
        <w:t xml:space="preserve">Koncept riešenia </w:t>
      </w:r>
    </w:p>
    <w:p w:rsidR="009D0E6E" w:rsidRDefault="009D0E6E" w:rsidP="009D0E6E">
      <w:pPr>
        <w:spacing w:after="0" w:line="240" w:lineRule="auto"/>
        <w:ind w:right="4"/>
        <w:jc w:val="both"/>
        <w:rPr>
          <w:rFonts w:ascii="Arial" w:hAnsi="Arial" w:cs="Arial"/>
          <w:iCs/>
        </w:rPr>
      </w:pPr>
      <w:r w:rsidRPr="009D0E6E">
        <w:rPr>
          <w:rFonts w:ascii="Arial" w:hAnsi="Arial" w:cs="Arial"/>
          <w:iCs/>
        </w:rPr>
        <w:t xml:space="preserve">Výskumná otázka vychádza z formulácie problému. Jej hlavným obsahom je, aké premenné sa podieľajú na štruktúre talentovanosti detí v mladšom školskom veku? Akým spôsobom je možné kvantifikovať úroveň týchto premenných u jednotlivých </w:t>
      </w:r>
      <w:proofErr w:type="spellStart"/>
      <w:r w:rsidRPr="009D0E6E">
        <w:rPr>
          <w:rFonts w:ascii="Arial" w:hAnsi="Arial" w:cs="Arial"/>
          <w:iCs/>
        </w:rPr>
        <w:t>probandov</w:t>
      </w:r>
      <w:proofErr w:type="spellEnd"/>
      <w:r w:rsidRPr="009D0E6E">
        <w:rPr>
          <w:rFonts w:ascii="Arial" w:hAnsi="Arial" w:cs="Arial"/>
          <w:iCs/>
        </w:rPr>
        <w:t xml:space="preserve"> a aké sú vzťahy medzi týmito premennými z hľadiska ich usporiadania do individuálnych športových profilov?</w:t>
      </w:r>
    </w:p>
    <w:p w:rsidR="009D0E6E" w:rsidRDefault="009D0E6E" w:rsidP="009D0E6E">
      <w:pPr>
        <w:spacing w:after="0" w:line="240" w:lineRule="auto"/>
        <w:ind w:left="360" w:right="4"/>
        <w:jc w:val="both"/>
        <w:rPr>
          <w:rFonts w:ascii="Arial" w:hAnsi="Arial" w:cs="Arial"/>
          <w:iCs/>
        </w:rPr>
      </w:pPr>
    </w:p>
    <w:p w:rsidR="009D0E6E" w:rsidRDefault="009D0E6E" w:rsidP="009D0E6E">
      <w:pPr>
        <w:spacing w:after="0" w:line="240" w:lineRule="auto"/>
        <w:ind w:left="360" w:right="4"/>
        <w:jc w:val="both"/>
        <w:rPr>
          <w:rFonts w:ascii="Arial" w:hAnsi="Arial" w:cs="Arial"/>
          <w:iCs/>
        </w:rPr>
      </w:pPr>
    </w:p>
    <w:p w:rsidR="009D0E6E" w:rsidRPr="009D0E6E" w:rsidRDefault="009D0E6E" w:rsidP="009D0E6E">
      <w:pPr>
        <w:pStyle w:val="Odsekzoznamu"/>
        <w:numPr>
          <w:ilvl w:val="0"/>
          <w:numId w:val="3"/>
        </w:numPr>
        <w:spacing w:after="0" w:line="240" w:lineRule="auto"/>
        <w:ind w:right="4"/>
        <w:jc w:val="both"/>
        <w:rPr>
          <w:rFonts w:ascii="Arial" w:hAnsi="Arial" w:cs="Arial"/>
          <w:b/>
          <w:bCs/>
          <w:caps/>
        </w:rPr>
      </w:pPr>
      <w:r w:rsidRPr="009D0E6E">
        <w:rPr>
          <w:rFonts w:ascii="Arial" w:hAnsi="Arial" w:cs="Arial"/>
          <w:b/>
          <w:bCs/>
          <w:caps/>
        </w:rPr>
        <w:t>Harmonogram riešenia projektu</w:t>
      </w:r>
    </w:p>
    <w:p w:rsidR="009D0E6E" w:rsidRPr="001E5450" w:rsidRDefault="009D0E6E" w:rsidP="009D0E6E">
      <w:pPr>
        <w:pStyle w:val="Zkladntext"/>
        <w:spacing w:after="0" w:line="240" w:lineRule="auto"/>
        <w:jc w:val="both"/>
        <w:rPr>
          <w:rFonts w:ascii="Arial" w:hAnsi="Arial" w:cs="Arial"/>
        </w:rPr>
      </w:pPr>
      <w:r w:rsidRPr="001E5450">
        <w:rPr>
          <w:rFonts w:ascii="Arial" w:hAnsi="Arial" w:cs="Arial"/>
        </w:rPr>
        <w:t>Na základe výskumných otázok a cieľov boli v jednotlivých výskumných etapách formulované výskumné postupy. Keďže počas realizácie výskumu bude použitých množstvo rôznych výskumných metód, ktoré sa v rôznych etapách výskumu prelínajú, vytvorili sme pre zjednodušenie pochopenia cieľov a použitých metód grafickú schému (viď obrázok č. 1), ktorá objasňuje základné výskumné postupy vo všetkých štyroch etapách výskumu. Táto schéma prezentuje stručne priebeh celej štúdie a bude ďalej rozpracovaná pre jednotlivé výskumné etapy. Jednotlivé výskumné etapy sú na schéme znázornené obdĺžnikom s oválnymi rohmi (vyznačené hrubo), postupné ciele a metódy jednotlivých etáp sú uvedené v obdĺžnikoch s ostrými rohmi.</w:t>
      </w:r>
    </w:p>
    <w:p w:rsidR="009D0E6E" w:rsidRPr="009D0E6E" w:rsidRDefault="009D0E6E" w:rsidP="009D0E6E">
      <w:pPr>
        <w:spacing w:after="0" w:line="240" w:lineRule="auto"/>
        <w:ind w:left="360" w:right="4"/>
        <w:jc w:val="both"/>
        <w:rPr>
          <w:rFonts w:ascii="Arial" w:hAnsi="Arial" w:cs="Arial"/>
          <w:iCs/>
        </w:rPr>
      </w:pPr>
    </w:p>
    <w:p w:rsidR="009D0E6E" w:rsidRPr="004D2D17" w:rsidRDefault="009D0E6E" w:rsidP="009D0E6E">
      <w:pPr>
        <w:pStyle w:val="Nadpis3"/>
        <w:spacing w:before="0" w:beforeAutospacing="0" w:after="0" w:afterAutospacing="0"/>
        <w:jc w:val="both"/>
        <w:rPr>
          <w:rFonts w:ascii="Arial" w:hAnsi="Arial" w:cs="Arial"/>
          <w:sz w:val="22"/>
          <w:szCs w:val="22"/>
          <w:u w:val="single"/>
        </w:rPr>
      </w:pPr>
      <w:r w:rsidRPr="004D2D17">
        <w:rPr>
          <w:rFonts w:ascii="Arial" w:hAnsi="Arial" w:cs="Arial"/>
          <w:sz w:val="22"/>
          <w:szCs w:val="22"/>
          <w:u w:val="single"/>
        </w:rPr>
        <w:t>Prvá etapa výskumu – stanovenie premenných, ktoré tvoria kritérium „predpoklady pre šport“ – štruktúra talentovanosti</w:t>
      </w:r>
    </w:p>
    <w:p w:rsidR="009D0E6E" w:rsidRPr="001E5450" w:rsidRDefault="009D0E6E" w:rsidP="009D0E6E">
      <w:pPr>
        <w:spacing w:after="0" w:line="240" w:lineRule="auto"/>
        <w:jc w:val="both"/>
        <w:rPr>
          <w:rFonts w:ascii="Arial" w:hAnsi="Arial" w:cs="Arial"/>
        </w:rPr>
      </w:pPr>
      <w:r w:rsidRPr="001E5450">
        <w:rPr>
          <w:rFonts w:ascii="Arial" w:hAnsi="Arial" w:cs="Arial"/>
        </w:rPr>
        <w:t>Táto fáza má charakter kvalitatívneho výskumu (</w:t>
      </w:r>
      <w:proofErr w:type="spellStart"/>
      <w:r w:rsidRPr="001E5450">
        <w:rPr>
          <w:rFonts w:ascii="Arial" w:hAnsi="Arial" w:cs="Arial"/>
        </w:rPr>
        <w:t>Hendl</w:t>
      </w:r>
      <w:proofErr w:type="spellEnd"/>
      <w:r w:rsidRPr="001E5450">
        <w:rPr>
          <w:rFonts w:ascii="Arial" w:hAnsi="Arial" w:cs="Arial"/>
        </w:rPr>
        <w:t>, 2005), prostredníctvom ktorého budú určené a definované premenné, tvoriace štruktúru talentovanosti. Obsahom budú riadené interview s expertmi – špecialistami na výber talentov</w:t>
      </w:r>
      <w:r>
        <w:rPr>
          <w:rFonts w:ascii="Arial" w:hAnsi="Arial" w:cs="Arial"/>
        </w:rPr>
        <w:t xml:space="preserve"> (z dôvodu použitia rôznych skupín expertov pre získanie informácií budú jednotlivé expertné skupiny pomenované slovom expert a zameranie experta: a) Experti – špecialisti v prvej etape výskumu; b) Experti – hodnotitelia v druhej etape výskumu – </w:t>
      </w:r>
      <w:proofErr w:type="spellStart"/>
      <w:r>
        <w:rPr>
          <w:rFonts w:ascii="Arial" w:hAnsi="Arial" w:cs="Arial"/>
        </w:rPr>
        <w:t>operacionalizácia</w:t>
      </w:r>
      <w:proofErr w:type="spellEnd"/>
      <w:r>
        <w:rPr>
          <w:rFonts w:ascii="Arial" w:hAnsi="Arial" w:cs="Arial"/>
        </w:rPr>
        <w:t xml:space="preserve"> premenných a výber indikátorov; c) Experti – športovci v druhej etape výskumu (tvorba individuálnych športových profilov</w:t>
      </w:r>
      <w:r w:rsidRPr="001E5450">
        <w:rPr>
          <w:rFonts w:ascii="Arial" w:hAnsi="Arial" w:cs="Arial"/>
        </w:rPr>
        <w:t xml:space="preserve">). Budú to odborníci s dobrými teoretickými vedomosťami (s najvyššou trénerskou licenciou) a dlhoročnou praxou výberu talentovaných športovcov. S týmito expertmi budú realizované individuálne a skupinové rozhovory a to v dvoch výskumných kolách, ktoré každé obsahuje </w:t>
      </w:r>
      <w:r w:rsidRPr="001E5450">
        <w:rPr>
          <w:rFonts w:ascii="Arial" w:hAnsi="Arial" w:cs="Arial"/>
        </w:rPr>
        <w:lastRenderedPageBreak/>
        <w:t>štyri základné fázy. Ciele jednotlivých kôl a podrobnejší popis výskumných fáz dokumentuje tabuľka č. 2.</w:t>
      </w:r>
    </w:p>
    <w:p w:rsidR="009D0E6E" w:rsidRPr="001E5450" w:rsidRDefault="009D0E6E" w:rsidP="009D0E6E">
      <w:pPr>
        <w:spacing w:after="0" w:line="240" w:lineRule="auto"/>
        <w:jc w:val="both"/>
        <w:rPr>
          <w:rFonts w:ascii="Arial" w:hAnsi="Arial" w:cs="Arial"/>
          <w:snapToGrid w:val="0"/>
        </w:rPr>
      </w:pPr>
    </w:p>
    <w:p w:rsidR="009D0E6E" w:rsidRPr="001E5450" w:rsidRDefault="009D0E6E" w:rsidP="009D0E6E">
      <w:pPr>
        <w:spacing w:after="0" w:line="240" w:lineRule="auto"/>
        <w:jc w:val="both"/>
        <w:rPr>
          <w:rFonts w:ascii="Arial" w:hAnsi="Arial" w:cs="Arial"/>
          <w:b/>
          <w:bCs/>
          <w:snapToGrid w:val="0"/>
        </w:rPr>
      </w:pPr>
      <w:proofErr w:type="spellStart"/>
      <w:r w:rsidRPr="001E5450">
        <w:rPr>
          <w:rFonts w:ascii="Arial" w:hAnsi="Arial" w:cs="Arial"/>
          <w:b/>
          <w:bCs/>
          <w:smallCaps/>
          <w:snapToGrid w:val="0"/>
        </w:rPr>
        <w:t>TabuĽka</w:t>
      </w:r>
      <w:proofErr w:type="spellEnd"/>
      <w:r w:rsidRPr="001E5450">
        <w:rPr>
          <w:rFonts w:ascii="Arial" w:hAnsi="Arial" w:cs="Arial"/>
          <w:b/>
          <w:bCs/>
          <w:smallCaps/>
          <w:snapToGrid w:val="0"/>
        </w:rPr>
        <w:t xml:space="preserve"> č. 2: </w:t>
      </w:r>
      <w:r w:rsidRPr="001E5450">
        <w:rPr>
          <w:rFonts w:ascii="Arial" w:hAnsi="Arial" w:cs="Arial"/>
          <w:b/>
          <w:bCs/>
          <w:snapToGrid w:val="0"/>
        </w:rPr>
        <w:t>Ciele jednotlivých kôl kvalitatívneho výskumu a ich popis</w:t>
      </w:r>
    </w:p>
    <w:tbl>
      <w:tblPr>
        <w:tblW w:w="85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540"/>
        <w:gridCol w:w="1800"/>
        <w:gridCol w:w="1260"/>
        <w:gridCol w:w="1980"/>
      </w:tblGrid>
      <w:tr w:rsidR="009D0E6E" w:rsidRPr="009E1B71" w:rsidTr="00E313BF">
        <w:tc>
          <w:tcPr>
            <w:tcW w:w="3528" w:type="dxa"/>
            <w:gridSpan w:val="3"/>
            <w:tcBorders>
              <w:right w:val="double" w:sz="4" w:space="0" w:color="auto"/>
            </w:tcBorders>
          </w:tcPr>
          <w:p w:rsidR="009D0E6E" w:rsidRPr="009E1B71" w:rsidRDefault="009D0E6E" w:rsidP="009D0E6E">
            <w:pPr>
              <w:spacing w:after="0" w:line="240" w:lineRule="auto"/>
              <w:jc w:val="center"/>
              <w:rPr>
                <w:b/>
                <w:bCs/>
                <w:snapToGrid w:val="0"/>
                <w:sz w:val="20"/>
                <w:szCs w:val="20"/>
              </w:rPr>
            </w:pPr>
            <w:r>
              <w:rPr>
                <w:b/>
                <w:bCs/>
                <w:snapToGrid w:val="0"/>
                <w:sz w:val="20"/>
                <w:szCs w:val="20"/>
              </w:rPr>
              <w:t>kvalitatívny výs</w:t>
            </w:r>
            <w:r w:rsidRPr="009E1B71">
              <w:rPr>
                <w:b/>
                <w:bCs/>
                <w:snapToGrid w:val="0"/>
                <w:sz w:val="20"/>
                <w:szCs w:val="20"/>
              </w:rPr>
              <w:t>kum</w:t>
            </w:r>
          </w:p>
        </w:tc>
        <w:tc>
          <w:tcPr>
            <w:tcW w:w="5040" w:type="dxa"/>
            <w:gridSpan w:val="3"/>
            <w:tcBorders>
              <w:left w:val="double" w:sz="4" w:space="0" w:color="auto"/>
            </w:tcBorders>
          </w:tcPr>
          <w:p w:rsidR="009D0E6E" w:rsidRPr="009E1B71" w:rsidRDefault="009D0E6E" w:rsidP="009D0E6E">
            <w:pPr>
              <w:spacing w:after="0" w:line="240" w:lineRule="auto"/>
              <w:jc w:val="center"/>
              <w:rPr>
                <w:b/>
                <w:bCs/>
                <w:snapToGrid w:val="0"/>
                <w:sz w:val="20"/>
                <w:szCs w:val="20"/>
              </w:rPr>
            </w:pPr>
            <w:r w:rsidRPr="009E1B71">
              <w:rPr>
                <w:b/>
                <w:bCs/>
                <w:snapToGrid w:val="0"/>
                <w:sz w:val="20"/>
                <w:szCs w:val="20"/>
              </w:rPr>
              <w:t>interview</w:t>
            </w:r>
          </w:p>
        </w:tc>
      </w:tr>
      <w:tr w:rsidR="009D0E6E" w:rsidRPr="009E1B71" w:rsidTr="00E313BF">
        <w:tc>
          <w:tcPr>
            <w:tcW w:w="648" w:type="dxa"/>
          </w:tcPr>
          <w:p w:rsidR="009D0E6E" w:rsidRPr="009E1B71" w:rsidRDefault="009D0E6E" w:rsidP="009D0E6E">
            <w:pPr>
              <w:spacing w:after="0" w:line="240" w:lineRule="auto"/>
              <w:ind w:right="-108"/>
              <w:jc w:val="center"/>
              <w:rPr>
                <w:b/>
                <w:bCs/>
                <w:snapToGrid w:val="0"/>
                <w:sz w:val="20"/>
                <w:szCs w:val="20"/>
              </w:rPr>
            </w:pPr>
            <w:r w:rsidRPr="009E1B71">
              <w:rPr>
                <w:b/>
                <w:bCs/>
                <w:snapToGrid w:val="0"/>
                <w:sz w:val="20"/>
                <w:szCs w:val="20"/>
              </w:rPr>
              <w:t>kolo</w:t>
            </w:r>
          </w:p>
        </w:tc>
        <w:tc>
          <w:tcPr>
            <w:tcW w:w="2340" w:type="dxa"/>
          </w:tcPr>
          <w:p w:rsidR="009D0E6E" w:rsidRPr="009E1B71" w:rsidRDefault="009D0E6E" w:rsidP="009D0E6E">
            <w:pPr>
              <w:spacing w:after="0" w:line="240" w:lineRule="auto"/>
              <w:jc w:val="center"/>
              <w:rPr>
                <w:b/>
                <w:bCs/>
                <w:snapToGrid w:val="0"/>
                <w:sz w:val="20"/>
                <w:szCs w:val="20"/>
              </w:rPr>
            </w:pPr>
            <w:r w:rsidRPr="009E1B71">
              <w:rPr>
                <w:b/>
                <w:bCs/>
                <w:snapToGrid w:val="0"/>
                <w:sz w:val="20"/>
                <w:szCs w:val="20"/>
              </w:rPr>
              <w:t>c</w:t>
            </w:r>
            <w:r>
              <w:rPr>
                <w:b/>
                <w:bCs/>
                <w:snapToGrid w:val="0"/>
                <w:sz w:val="20"/>
                <w:szCs w:val="20"/>
              </w:rPr>
              <w:t>ieľ kola</w:t>
            </w:r>
          </w:p>
        </w:tc>
        <w:tc>
          <w:tcPr>
            <w:tcW w:w="540" w:type="dxa"/>
            <w:tcBorders>
              <w:right w:val="double" w:sz="4" w:space="0" w:color="auto"/>
            </w:tcBorders>
          </w:tcPr>
          <w:p w:rsidR="009D0E6E" w:rsidRPr="009E1B71" w:rsidRDefault="009D0E6E" w:rsidP="009D0E6E">
            <w:pPr>
              <w:spacing w:after="0" w:line="240" w:lineRule="auto"/>
              <w:ind w:right="-108"/>
              <w:jc w:val="center"/>
              <w:rPr>
                <w:b/>
                <w:bCs/>
                <w:snapToGrid w:val="0"/>
                <w:sz w:val="20"/>
                <w:szCs w:val="20"/>
              </w:rPr>
            </w:pPr>
            <w:r>
              <w:rPr>
                <w:b/>
                <w:bCs/>
                <w:snapToGrid w:val="0"/>
                <w:sz w:val="20"/>
                <w:szCs w:val="20"/>
              </w:rPr>
              <w:t>fáza</w:t>
            </w:r>
          </w:p>
        </w:tc>
        <w:tc>
          <w:tcPr>
            <w:tcW w:w="1800" w:type="dxa"/>
            <w:tcBorders>
              <w:left w:val="double" w:sz="4" w:space="0" w:color="auto"/>
            </w:tcBorders>
          </w:tcPr>
          <w:p w:rsidR="009D0E6E" w:rsidRPr="009E1B71" w:rsidRDefault="009D0E6E" w:rsidP="009D0E6E">
            <w:pPr>
              <w:spacing w:after="0" w:line="240" w:lineRule="auto"/>
              <w:jc w:val="center"/>
              <w:rPr>
                <w:b/>
                <w:bCs/>
                <w:snapToGrid w:val="0"/>
                <w:sz w:val="20"/>
                <w:szCs w:val="20"/>
              </w:rPr>
            </w:pPr>
            <w:r w:rsidRPr="009E1B71">
              <w:rPr>
                <w:b/>
                <w:bCs/>
                <w:snapToGrid w:val="0"/>
                <w:sz w:val="20"/>
                <w:szCs w:val="20"/>
              </w:rPr>
              <w:t>druh</w:t>
            </w:r>
          </w:p>
        </w:tc>
        <w:tc>
          <w:tcPr>
            <w:tcW w:w="1260" w:type="dxa"/>
          </w:tcPr>
          <w:p w:rsidR="009D0E6E" w:rsidRPr="009E1B71" w:rsidRDefault="009D0E6E" w:rsidP="009D0E6E">
            <w:pPr>
              <w:spacing w:after="0" w:line="240" w:lineRule="auto"/>
              <w:jc w:val="center"/>
              <w:rPr>
                <w:b/>
                <w:bCs/>
                <w:snapToGrid w:val="0"/>
                <w:sz w:val="20"/>
                <w:szCs w:val="20"/>
              </w:rPr>
            </w:pPr>
            <w:r w:rsidRPr="009E1B71">
              <w:rPr>
                <w:b/>
                <w:bCs/>
                <w:snapToGrid w:val="0"/>
                <w:sz w:val="20"/>
                <w:szCs w:val="20"/>
              </w:rPr>
              <w:t>forma</w:t>
            </w:r>
          </w:p>
        </w:tc>
        <w:tc>
          <w:tcPr>
            <w:tcW w:w="1980" w:type="dxa"/>
          </w:tcPr>
          <w:p w:rsidR="009D0E6E" w:rsidRPr="009E1B71" w:rsidRDefault="009D0E6E" w:rsidP="009D0E6E">
            <w:pPr>
              <w:spacing w:after="0" w:line="240" w:lineRule="auto"/>
              <w:jc w:val="center"/>
              <w:rPr>
                <w:b/>
                <w:bCs/>
                <w:snapToGrid w:val="0"/>
                <w:sz w:val="20"/>
                <w:szCs w:val="20"/>
              </w:rPr>
            </w:pPr>
            <w:r>
              <w:rPr>
                <w:b/>
                <w:bCs/>
                <w:snapToGrid w:val="0"/>
                <w:sz w:val="20"/>
                <w:szCs w:val="20"/>
              </w:rPr>
              <w:t>cie</w:t>
            </w:r>
            <w:r w:rsidRPr="009E1B71">
              <w:rPr>
                <w:b/>
                <w:bCs/>
                <w:snapToGrid w:val="0"/>
                <w:sz w:val="20"/>
                <w:szCs w:val="20"/>
              </w:rPr>
              <w:t>le interview</w:t>
            </w:r>
          </w:p>
        </w:tc>
      </w:tr>
      <w:tr w:rsidR="009D0E6E" w:rsidRPr="009E1B71" w:rsidTr="00E313BF">
        <w:tc>
          <w:tcPr>
            <w:tcW w:w="648" w:type="dxa"/>
            <w:vMerge w:val="restart"/>
            <w:vAlign w:val="center"/>
          </w:tcPr>
          <w:p w:rsidR="009D0E6E" w:rsidRPr="009E1B71" w:rsidRDefault="009D0E6E" w:rsidP="009D0E6E">
            <w:pPr>
              <w:spacing w:after="0" w:line="240" w:lineRule="auto"/>
              <w:ind w:right="-108"/>
              <w:jc w:val="center"/>
              <w:rPr>
                <w:snapToGrid w:val="0"/>
                <w:sz w:val="20"/>
                <w:szCs w:val="20"/>
              </w:rPr>
            </w:pPr>
            <w:r w:rsidRPr="009E1B71">
              <w:rPr>
                <w:snapToGrid w:val="0"/>
                <w:sz w:val="20"/>
                <w:szCs w:val="20"/>
              </w:rPr>
              <w:t>1.</w:t>
            </w:r>
          </w:p>
        </w:tc>
        <w:tc>
          <w:tcPr>
            <w:tcW w:w="2340" w:type="dxa"/>
            <w:vMerge w:val="restart"/>
            <w:vAlign w:val="center"/>
          </w:tcPr>
          <w:p w:rsidR="009D0E6E" w:rsidRPr="009E1B71" w:rsidRDefault="009D0E6E" w:rsidP="009D0E6E">
            <w:pPr>
              <w:numPr>
                <w:ilvl w:val="0"/>
                <w:numId w:val="20"/>
              </w:numPr>
              <w:tabs>
                <w:tab w:val="clear" w:pos="720"/>
                <w:tab w:val="num" w:pos="252"/>
              </w:tabs>
              <w:spacing w:after="0" w:line="240" w:lineRule="auto"/>
              <w:ind w:left="252" w:hanging="252"/>
              <w:rPr>
                <w:sz w:val="20"/>
                <w:szCs w:val="20"/>
              </w:rPr>
            </w:pPr>
            <w:r>
              <w:rPr>
                <w:sz w:val="20"/>
                <w:szCs w:val="20"/>
              </w:rPr>
              <w:t>definícia štruktú</w:t>
            </w:r>
            <w:r w:rsidRPr="009E1B71">
              <w:rPr>
                <w:sz w:val="20"/>
                <w:szCs w:val="20"/>
              </w:rPr>
              <w:t>ry talentovanosti</w:t>
            </w:r>
          </w:p>
          <w:p w:rsidR="009D0E6E" w:rsidRPr="009E1B71" w:rsidRDefault="009D0E6E" w:rsidP="009D0E6E">
            <w:pPr>
              <w:numPr>
                <w:ilvl w:val="0"/>
                <w:numId w:val="20"/>
              </w:numPr>
              <w:tabs>
                <w:tab w:val="clear" w:pos="720"/>
                <w:tab w:val="num" w:pos="252"/>
              </w:tabs>
              <w:spacing w:after="0" w:line="240" w:lineRule="auto"/>
              <w:ind w:left="252" w:hanging="252"/>
              <w:rPr>
                <w:snapToGrid w:val="0"/>
                <w:sz w:val="20"/>
                <w:szCs w:val="20"/>
              </w:rPr>
            </w:pPr>
            <w:r>
              <w:rPr>
                <w:sz w:val="20"/>
                <w:szCs w:val="20"/>
              </w:rPr>
              <w:t>stanoviť oblasti, v ktorých sa talentovaní jedinci významne prejavia</w:t>
            </w:r>
          </w:p>
        </w:tc>
        <w:tc>
          <w:tcPr>
            <w:tcW w:w="540" w:type="dxa"/>
            <w:tcBorders>
              <w:right w:val="double" w:sz="4" w:space="0" w:color="auto"/>
            </w:tcBorders>
            <w:vAlign w:val="center"/>
          </w:tcPr>
          <w:p w:rsidR="009D0E6E" w:rsidRPr="009E1B71" w:rsidRDefault="009D0E6E" w:rsidP="009D0E6E">
            <w:pPr>
              <w:spacing w:after="0" w:line="240" w:lineRule="auto"/>
              <w:jc w:val="center"/>
              <w:rPr>
                <w:snapToGrid w:val="0"/>
                <w:sz w:val="20"/>
                <w:szCs w:val="20"/>
              </w:rPr>
            </w:pPr>
            <w:r w:rsidRPr="009E1B71">
              <w:rPr>
                <w:snapToGrid w:val="0"/>
                <w:sz w:val="20"/>
                <w:szCs w:val="20"/>
              </w:rPr>
              <w:t>1.</w:t>
            </w:r>
          </w:p>
        </w:tc>
        <w:tc>
          <w:tcPr>
            <w:tcW w:w="1800" w:type="dxa"/>
            <w:tcBorders>
              <w:left w:val="double" w:sz="4" w:space="0" w:color="auto"/>
            </w:tcBorders>
            <w:vAlign w:val="center"/>
          </w:tcPr>
          <w:p w:rsidR="009D0E6E" w:rsidRPr="009E1B71" w:rsidRDefault="009D0E6E" w:rsidP="009D0E6E">
            <w:pPr>
              <w:spacing w:after="0" w:line="240" w:lineRule="auto"/>
              <w:jc w:val="center"/>
              <w:rPr>
                <w:snapToGrid w:val="0"/>
                <w:sz w:val="20"/>
                <w:szCs w:val="20"/>
              </w:rPr>
            </w:pPr>
            <w:r>
              <w:rPr>
                <w:snapToGrid w:val="0"/>
                <w:sz w:val="20"/>
                <w:szCs w:val="20"/>
              </w:rPr>
              <w:t>prehľa</w:t>
            </w:r>
            <w:r w:rsidRPr="009E1B71">
              <w:rPr>
                <w:snapToGrid w:val="0"/>
                <w:sz w:val="20"/>
                <w:szCs w:val="20"/>
              </w:rPr>
              <w:t>dov</w:t>
            </w:r>
            <w:r>
              <w:rPr>
                <w:snapToGrid w:val="0"/>
                <w:sz w:val="20"/>
                <w:szCs w:val="20"/>
              </w:rPr>
              <w:t>ý</w:t>
            </w:r>
          </w:p>
        </w:tc>
        <w:tc>
          <w:tcPr>
            <w:tcW w:w="1260" w:type="dxa"/>
            <w:vAlign w:val="center"/>
          </w:tcPr>
          <w:p w:rsidR="009D0E6E" w:rsidRPr="009E1B71" w:rsidRDefault="009D0E6E" w:rsidP="009D0E6E">
            <w:pPr>
              <w:spacing w:after="0" w:line="240" w:lineRule="auto"/>
              <w:jc w:val="center"/>
              <w:rPr>
                <w:snapToGrid w:val="0"/>
                <w:sz w:val="20"/>
                <w:szCs w:val="20"/>
              </w:rPr>
            </w:pPr>
            <w:r>
              <w:rPr>
                <w:snapToGrid w:val="0"/>
                <w:sz w:val="20"/>
                <w:szCs w:val="20"/>
              </w:rPr>
              <w:t>neriadená</w:t>
            </w:r>
          </w:p>
        </w:tc>
        <w:tc>
          <w:tcPr>
            <w:tcW w:w="1980" w:type="dxa"/>
            <w:vAlign w:val="center"/>
          </w:tcPr>
          <w:p w:rsidR="009D0E6E" w:rsidRPr="009E1B71" w:rsidRDefault="009D0E6E" w:rsidP="009D0E6E">
            <w:pPr>
              <w:numPr>
                <w:ilvl w:val="0"/>
                <w:numId w:val="19"/>
              </w:numPr>
              <w:tabs>
                <w:tab w:val="clear" w:pos="720"/>
                <w:tab w:val="num" w:pos="72"/>
              </w:tabs>
              <w:spacing w:after="0" w:line="240" w:lineRule="auto"/>
              <w:ind w:left="72" w:hanging="180"/>
              <w:rPr>
                <w:snapToGrid w:val="0"/>
                <w:sz w:val="20"/>
                <w:szCs w:val="20"/>
              </w:rPr>
            </w:pPr>
            <w:r>
              <w:rPr>
                <w:snapToGrid w:val="0"/>
                <w:sz w:val="20"/>
                <w:szCs w:val="20"/>
              </w:rPr>
              <w:t xml:space="preserve">orientačné posúdenie techník </w:t>
            </w:r>
            <w:proofErr w:type="spellStart"/>
            <w:r>
              <w:rPr>
                <w:snapToGrid w:val="0"/>
                <w:sz w:val="20"/>
                <w:szCs w:val="20"/>
              </w:rPr>
              <w:t>dotazovania</w:t>
            </w:r>
            <w:proofErr w:type="spellEnd"/>
          </w:p>
          <w:p w:rsidR="009D0E6E" w:rsidRPr="009E1B71" w:rsidRDefault="009D0E6E" w:rsidP="009D0E6E">
            <w:pPr>
              <w:numPr>
                <w:ilvl w:val="0"/>
                <w:numId w:val="19"/>
              </w:numPr>
              <w:tabs>
                <w:tab w:val="clear" w:pos="720"/>
                <w:tab w:val="num" w:pos="72"/>
              </w:tabs>
              <w:spacing w:after="0" w:line="240" w:lineRule="auto"/>
              <w:ind w:left="72" w:hanging="180"/>
              <w:rPr>
                <w:snapToGrid w:val="0"/>
                <w:sz w:val="20"/>
                <w:szCs w:val="20"/>
              </w:rPr>
            </w:pPr>
            <w:proofErr w:type="spellStart"/>
            <w:r>
              <w:rPr>
                <w:snapToGrid w:val="0"/>
                <w:sz w:val="20"/>
                <w:szCs w:val="20"/>
              </w:rPr>
              <w:t>elicitácia</w:t>
            </w:r>
            <w:proofErr w:type="spellEnd"/>
            <w:r>
              <w:rPr>
                <w:snapToGrid w:val="0"/>
                <w:sz w:val="20"/>
                <w:szCs w:val="20"/>
              </w:rPr>
              <w:t xml:space="preserve"> základných oblastí a formulácia</w:t>
            </w:r>
            <w:r w:rsidRPr="009E1B71">
              <w:rPr>
                <w:snapToGrid w:val="0"/>
                <w:sz w:val="20"/>
                <w:szCs w:val="20"/>
              </w:rPr>
              <w:t xml:space="preserve"> zá</w:t>
            </w:r>
            <w:r>
              <w:rPr>
                <w:snapToGrid w:val="0"/>
                <w:sz w:val="20"/>
                <w:szCs w:val="20"/>
              </w:rPr>
              <w:t>kladných kategó</w:t>
            </w:r>
            <w:r w:rsidRPr="009E1B71">
              <w:rPr>
                <w:snapToGrid w:val="0"/>
                <w:sz w:val="20"/>
                <w:szCs w:val="20"/>
              </w:rPr>
              <w:t>rií</w:t>
            </w:r>
          </w:p>
        </w:tc>
      </w:tr>
      <w:tr w:rsidR="009D0E6E" w:rsidRPr="009E1B71" w:rsidTr="00E313BF">
        <w:tc>
          <w:tcPr>
            <w:tcW w:w="648" w:type="dxa"/>
            <w:vMerge/>
            <w:vAlign w:val="center"/>
          </w:tcPr>
          <w:p w:rsidR="009D0E6E" w:rsidRPr="009E1B71" w:rsidRDefault="009D0E6E" w:rsidP="009D0E6E">
            <w:pPr>
              <w:spacing w:after="0" w:line="240" w:lineRule="auto"/>
              <w:jc w:val="center"/>
              <w:rPr>
                <w:snapToGrid w:val="0"/>
                <w:sz w:val="20"/>
                <w:szCs w:val="20"/>
              </w:rPr>
            </w:pPr>
          </w:p>
        </w:tc>
        <w:tc>
          <w:tcPr>
            <w:tcW w:w="2340" w:type="dxa"/>
            <w:vMerge/>
            <w:vAlign w:val="center"/>
          </w:tcPr>
          <w:p w:rsidR="009D0E6E" w:rsidRPr="009E1B71" w:rsidRDefault="009D0E6E" w:rsidP="009D0E6E">
            <w:pPr>
              <w:spacing w:after="0" w:line="240" w:lineRule="auto"/>
              <w:ind w:hanging="252"/>
              <w:rPr>
                <w:snapToGrid w:val="0"/>
                <w:sz w:val="20"/>
                <w:szCs w:val="20"/>
              </w:rPr>
            </w:pPr>
          </w:p>
        </w:tc>
        <w:tc>
          <w:tcPr>
            <w:tcW w:w="540" w:type="dxa"/>
            <w:tcBorders>
              <w:right w:val="double" w:sz="4" w:space="0" w:color="auto"/>
            </w:tcBorders>
            <w:vAlign w:val="center"/>
          </w:tcPr>
          <w:p w:rsidR="009D0E6E" w:rsidRPr="009E1B71" w:rsidRDefault="009D0E6E" w:rsidP="009D0E6E">
            <w:pPr>
              <w:spacing w:after="0" w:line="240" w:lineRule="auto"/>
              <w:jc w:val="center"/>
              <w:rPr>
                <w:snapToGrid w:val="0"/>
                <w:sz w:val="20"/>
                <w:szCs w:val="20"/>
              </w:rPr>
            </w:pPr>
            <w:r w:rsidRPr="009E1B71">
              <w:rPr>
                <w:snapToGrid w:val="0"/>
                <w:sz w:val="20"/>
                <w:szCs w:val="20"/>
              </w:rPr>
              <w:t>2.</w:t>
            </w:r>
          </w:p>
        </w:tc>
        <w:tc>
          <w:tcPr>
            <w:tcW w:w="1800" w:type="dxa"/>
            <w:tcBorders>
              <w:left w:val="double" w:sz="4" w:space="0" w:color="auto"/>
            </w:tcBorders>
            <w:vAlign w:val="center"/>
          </w:tcPr>
          <w:p w:rsidR="009D0E6E" w:rsidRPr="009E1B71" w:rsidRDefault="009D0E6E" w:rsidP="009D0E6E">
            <w:pPr>
              <w:spacing w:after="0" w:line="240" w:lineRule="auto"/>
              <w:jc w:val="center"/>
              <w:rPr>
                <w:snapToGrid w:val="0"/>
                <w:sz w:val="20"/>
                <w:szCs w:val="20"/>
              </w:rPr>
            </w:pPr>
            <w:r>
              <w:rPr>
                <w:snapToGrid w:val="0"/>
                <w:sz w:val="20"/>
                <w:szCs w:val="20"/>
              </w:rPr>
              <w:t>štruktúrovaný</w:t>
            </w:r>
          </w:p>
        </w:tc>
        <w:tc>
          <w:tcPr>
            <w:tcW w:w="1260" w:type="dxa"/>
            <w:vAlign w:val="center"/>
          </w:tcPr>
          <w:p w:rsidR="009D0E6E" w:rsidRPr="009E1B71" w:rsidRDefault="009D0E6E" w:rsidP="009D0E6E">
            <w:pPr>
              <w:spacing w:after="0" w:line="240" w:lineRule="auto"/>
              <w:jc w:val="center"/>
              <w:rPr>
                <w:snapToGrid w:val="0"/>
                <w:sz w:val="20"/>
                <w:szCs w:val="20"/>
              </w:rPr>
            </w:pPr>
            <w:r>
              <w:rPr>
                <w:snapToGrid w:val="0"/>
                <w:sz w:val="20"/>
                <w:szCs w:val="20"/>
              </w:rPr>
              <w:t>skupinová</w:t>
            </w:r>
          </w:p>
        </w:tc>
        <w:tc>
          <w:tcPr>
            <w:tcW w:w="1980" w:type="dxa"/>
            <w:vAlign w:val="center"/>
          </w:tcPr>
          <w:p w:rsidR="009D0E6E" w:rsidRPr="009E1B71" w:rsidRDefault="009D0E6E" w:rsidP="009D0E6E">
            <w:pPr>
              <w:spacing w:after="0" w:line="240" w:lineRule="auto"/>
              <w:rPr>
                <w:snapToGrid w:val="0"/>
                <w:sz w:val="20"/>
                <w:szCs w:val="20"/>
              </w:rPr>
            </w:pPr>
            <w:r>
              <w:rPr>
                <w:snapToGrid w:val="0"/>
                <w:sz w:val="20"/>
                <w:szCs w:val="20"/>
              </w:rPr>
              <w:t>doplnenie kategórie a prehĺbenie vä</w:t>
            </w:r>
            <w:r w:rsidRPr="009E1B71">
              <w:rPr>
                <w:snapToGrid w:val="0"/>
                <w:sz w:val="20"/>
                <w:szCs w:val="20"/>
              </w:rPr>
              <w:t>z</w:t>
            </w:r>
            <w:r>
              <w:rPr>
                <w:snapToGrid w:val="0"/>
                <w:sz w:val="20"/>
                <w:szCs w:val="20"/>
              </w:rPr>
              <w:t>i</w:t>
            </w:r>
            <w:r w:rsidRPr="009E1B71">
              <w:rPr>
                <w:snapToGrid w:val="0"/>
                <w:sz w:val="20"/>
                <w:szCs w:val="20"/>
              </w:rPr>
              <w:t>eb me</w:t>
            </w:r>
            <w:r>
              <w:rPr>
                <w:snapToGrid w:val="0"/>
                <w:sz w:val="20"/>
                <w:szCs w:val="20"/>
              </w:rPr>
              <w:t>d</w:t>
            </w:r>
            <w:r w:rsidRPr="009E1B71">
              <w:rPr>
                <w:snapToGrid w:val="0"/>
                <w:sz w:val="20"/>
                <w:szCs w:val="20"/>
              </w:rPr>
              <w:t>zi nimi</w:t>
            </w:r>
          </w:p>
        </w:tc>
      </w:tr>
      <w:tr w:rsidR="009D0E6E" w:rsidRPr="009E1B71" w:rsidTr="00E313BF">
        <w:tc>
          <w:tcPr>
            <w:tcW w:w="648" w:type="dxa"/>
            <w:vMerge/>
            <w:vAlign w:val="center"/>
          </w:tcPr>
          <w:p w:rsidR="009D0E6E" w:rsidRPr="009E1B71" w:rsidRDefault="009D0E6E" w:rsidP="009D0E6E">
            <w:pPr>
              <w:spacing w:after="0" w:line="240" w:lineRule="auto"/>
              <w:jc w:val="center"/>
              <w:rPr>
                <w:snapToGrid w:val="0"/>
                <w:sz w:val="20"/>
                <w:szCs w:val="20"/>
              </w:rPr>
            </w:pPr>
          </w:p>
        </w:tc>
        <w:tc>
          <w:tcPr>
            <w:tcW w:w="2340" w:type="dxa"/>
            <w:vMerge/>
            <w:vAlign w:val="center"/>
          </w:tcPr>
          <w:p w:rsidR="009D0E6E" w:rsidRPr="009E1B71" w:rsidRDefault="009D0E6E" w:rsidP="009D0E6E">
            <w:pPr>
              <w:spacing w:after="0" w:line="240" w:lineRule="auto"/>
              <w:ind w:hanging="252"/>
              <w:rPr>
                <w:snapToGrid w:val="0"/>
                <w:sz w:val="20"/>
                <w:szCs w:val="20"/>
              </w:rPr>
            </w:pPr>
          </w:p>
        </w:tc>
        <w:tc>
          <w:tcPr>
            <w:tcW w:w="540" w:type="dxa"/>
            <w:tcBorders>
              <w:right w:val="double" w:sz="4" w:space="0" w:color="auto"/>
            </w:tcBorders>
            <w:vAlign w:val="center"/>
          </w:tcPr>
          <w:p w:rsidR="009D0E6E" w:rsidRPr="009E1B71" w:rsidRDefault="009D0E6E" w:rsidP="009D0E6E">
            <w:pPr>
              <w:spacing w:after="0" w:line="240" w:lineRule="auto"/>
              <w:jc w:val="center"/>
              <w:rPr>
                <w:snapToGrid w:val="0"/>
                <w:sz w:val="20"/>
                <w:szCs w:val="20"/>
              </w:rPr>
            </w:pPr>
            <w:r w:rsidRPr="009E1B71">
              <w:rPr>
                <w:snapToGrid w:val="0"/>
                <w:sz w:val="20"/>
                <w:szCs w:val="20"/>
              </w:rPr>
              <w:t>3.</w:t>
            </w:r>
          </w:p>
        </w:tc>
        <w:tc>
          <w:tcPr>
            <w:tcW w:w="1800" w:type="dxa"/>
            <w:tcBorders>
              <w:left w:val="double" w:sz="4" w:space="0" w:color="auto"/>
            </w:tcBorders>
            <w:vAlign w:val="center"/>
          </w:tcPr>
          <w:p w:rsidR="009D0E6E" w:rsidRPr="009E1B71" w:rsidRDefault="009D0E6E" w:rsidP="009D0E6E">
            <w:pPr>
              <w:spacing w:after="0" w:line="240" w:lineRule="auto"/>
              <w:jc w:val="center"/>
              <w:rPr>
                <w:snapToGrid w:val="0"/>
                <w:sz w:val="20"/>
                <w:szCs w:val="20"/>
              </w:rPr>
            </w:pPr>
            <w:r>
              <w:rPr>
                <w:snapToGrid w:val="0"/>
                <w:sz w:val="20"/>
                <w:szCs w:val="20"/>
              </w:rPr>
              <w:t>na konkrétnu tému</w:t>
            </w:r>
          </w:p>
        </w:tc>
        <w:tc>
          <w:tcPr>
            <w:tcW w:w="1260" w:type="dxa"/>
            <w:vAlign w:val="center"/>
          </w:tcPr>
          <w:p w:rsidR="009D0E6E" w:rsidRPr="009E1B71" w:rsidRDefault="009D0E6E" w:rsidP="009D0E6E">
            <w:pPr>
              <w:spacing w:after="0" w:line="240" w:lineRule="auto"/>
              <w:jc w:val="center"/>
              <w:rPr>
                <w:snapToGrid w:val="0"/>
                <w:sz w:val="20"/>
                <w:szCs w:val="20"/>
              </w:rPr>
            </w:pPr>
            <w:r>
              <w:rPr>
                <w:snapToGrid w:val="0"/>
                <w:sz w:val="20"/>
                <w:szCs w:val="20"/>
              </w:rPr>
              <w:t>individuálna</w:t>
            </w:r>
          </w:p>
        </w:tc>
        <w:tc>
          <w:tcPr>
            <w:tcW w:w="1980" w:type="dxa"/>
            <w:vAlign w:val="center"/>
          </w:tcPr>
          <w:p w:rsidR="009D0E6E" w:rsidRPr="009E1B71" w:rsidRDefault="009D0E6E" w:rsidP="009D0E6E">
            <w:pPr>
              <w:spacing w:after="0" w:line="240" w:lineRule="auto"/>
              <w:rPr>
                <w:snapToGrid w:val="0"/>
                <w:sz w:val="20"/>
                <w:szCs w:val="20"/>
              </w:rPr>
            </w:pPr>
            <w:r>
              <w:rPr>
                <w:snapToGrid w:val="0"/>
                <w:sz w:val="20"/>
                <w:szCs w:val="20"/>
              </w:rPr>
              <w:t>verifikácia</w:t>
            </w:r>
            <w:r w:rsidRPr="009E1B71">
              <w:rPr>
                <w:snapToGrid w:val="0"/>
                <w:sz w:val="20"/>
                <w:szCs w:val="20"/>
              </w:rPr>
              <w:t xml:space="preserve"> existenc</w:t>
            </w:r>
            <w:r>
              <w:rPr>
                <w:snapToGrid w:val="0"/>
                <w:sz w:val="20"/>
                <w:szCs w:val="20"/>
              </w:rPr>
              <w:t>ie už zistených kategórií a potvrdenie vä</w:t>
            </w:r>
            <w:r w:rsidRPr="009E1B71">
              <w:rPr>
                <w:snapToGrid w:val="0"/>
                <w:sz w:val="20"/>
                <w:szCs w:val="20"/>
              </w:rPr>
              <w:t>z</w:t>
            </w:r>
            <w:r>
              <w:rPr>
                <w:snapToGrid w:val="0"/>
                <w:sz w:val="20"/>
                <w:szCs w:val="20"/>
              </w:rPr>
              <w:t>i</w:t>
            </w:r>
            <w:r w:rsidRPr="009E1B71">
              <w:rPr>
                <w:snapToGrid w:val="0"/>
                <w:sz w:val="20"/>
                <w:szCs w:val="20"/>
              </w:rPr>
              <w:t>eb me</w:t>
            </w:r>
            <w:r>
              <w:rPr>
                <w:snapToGrid w:val="0"/>
                <w:sz w:val="20"/>
                <w:szCs w:val="20"/>
              </w:rPr>
              <w:t>d</w:t>
            </w:r>
            <w:r w:rsidRPr="009E1B71">
              <w:rPr>
                <w:snapToGrid w:val="0"/>
                <w:sz w:val="20"/>
                <w:szCs w:val="20"/>
              </w:rPr>
              <w:t>zi nimi</w:t>
            </w:r>
          </w:p>
        </w:tc>
      </w:tr>
      <w:tr w:rsidR="009D0E6E" w:rsidRPr="009E1B71" w:rsidTr="00E313BF">
        <w:tc>
          <w:tcPr>
            <w:tcW w:w="648" w:type="dxa"/>
            <w:vMerge/>
            <w:vAlign w:val="center"/>
          </w:tcPr>
          <w:p w:rsidR="009D0E6E" w:rsidRPr="009E1B71" w:rsidRDefault="009D0E6E" w:rsidP="009D0E6E">
            <w:pPr>
              <w:spacing w:after="0" w:line="240" w:lineRule="auto"/>
              <w:jc w:val="center"/>
              <w:rPr>
                <w:snapToGrid w:val="0"/>
                <w:sz w:val="20"/>
                <w:szCs w:val="20"/>
              </w:rPr>
            </w:pPr>
          </w:p>
        </w:tc>
        <w:tc>
          <w:tcPr>
            <w:tcW w:w="2340" w:type="dxa"/>
            <w:vMerge/>
            <w:vAlign w:val="center"/>
          </w:tcPr>
          <w:p w:rsidR="009D0E6E" w:rsidRPr="009E1B71" w:rsidRDefault="009D0E6E" w:rsidP="009D0E6E">
            <w:pPr>
              <w:spacing w:after="0" w:line="240" w:lineRule="auto"/>
              <w:ind w:hanging="252"/>
              <w:rPr>
                <w:snapToGrid w:val="0"/>
                <w:sz w:val="20"/>
                <w:szCs w:val="20"/>
              </w:rPr>
            </w:pPr>
          </w:p>
        </w:tc>
        <w:tc>
          <w:tcPr>
            <w:tcW w:w="540" w:type="dxa"/>
            <w:tcBorders>
              <w:right w:val="double" w:sz="4" w:space="0" w:color="auto"/>
            </w:tcBorders>
            <w:vAlign w:val="center"/>
          </w:tcPr>
          <w:p w:rsidR="009D0E6E" w:rsidRPr="009E1B71" w:rsidRDefault="009D0E6E" w:rsidP="009D0E6E">
            <w:pPr>
              <w:spacing w:after="0" w:line="240" w:lineRule="auto"/>
              <w:jc w:val="center"/>
              <w:rPr>
                <w:snapToGrid w:val="0"/>
                <w:sz w:val="20"/>
                <w:szCs w:val="20"/>
              </w:rPr>
            </w:pPr>
            <w:r w:rsidRPr="009E1B71">
              <w:rPr>
                <w:snapToGrid w:val="0"/>
                <w:sz w:val="20"/>
                <w:szCs w:val="20"/>
              </w:rPr>
              <w:t>4.</w:t>
            </w:r>
          </w:p>
        </w:tc>
        <w:tc>
          <w:tcPr>
            <w:tcW w:w="1800" w:type="dxa"/>
            <w:tcBorders>
              <w:left w:val="double" w:sz="4" w:space="0" w:color="auto"/>
            </w:tcBorders>
            <w:vAlign w:val="center"/>
          </w:tcPr>
          <w:p w:rsidR="009D0E6E" w:rsidRPr="009E1B71" w:rsidRDefault="009D0E6E" w:rsidP="009D0E6E">
            <w:pPr>
              <w:spacing w:after="0" w:line="240" w:lineRule="auto"/>
              <w:ind w:right="-108"/>
              <w:jc w:val="center"/>
              <w:rPr>
                <w:snapToGrid w:val="0"/>
                <w:sz w:val="20"/>
                <w:szCs w:val="20"/>
              </w:rPr>
            </w:pPr>
            <w:r>
              <w:rPr>
                <w:snapToGrid w:val="0"/>
                <w:sz w:val="20"/>
                <w:szCs w:val="20"/>
              </w:rPr>
              <w:t xml:space="preserve">verifikácia </w:t>
            </w:r>
            <w:proofErr w:type="spellStart"/>
            <w:r>
              <w:rPr>
                <w:snapToGrid w:val="0"/>
                <w:sz w:val="20"/>
                <w:szCs w:val="20"/>
              </w:rPr>
              <w:t>elicitovanej</w:t>
            </w:r>
            <w:proofErr w:type="spellEnd"/>
            <w:r>
              <w:rPr>
                <w:snapToGrid w:val="0"/>
                <w:sz w:val="20"/>
                <w:szCs w:val="20"/>
              </w:rPr>
              <w:t xml:space="preserve"> teó</w:t>
            </w:r>
            <w:r w:rsidRPr="009E1B71">
              <w:rPr>
                <w:snapToGrid w:val="0"/>
                <w:sz w:val="20"/>
                <w:szCs w:val="20"/>
              </w:rPr>
              <w:t>rie</w:t>
            </w:r>
          </w:p>
        </w:tc>
        <w:tc>
          <w:tcPr>
            <w:tcW w:w="1260" w:type="dxa"/>
            <w:vAlign w:val="center"/>
          </w:tcPr>
          <w:p w:rsidR="009D0E6E" w:rsidRPr="009E1B71" w:rsidRDefault="009D0E6E" w:rsidP="009D0E6E">
            <w:pPr>
              <w:spacing w:after="0" w:line="240" w:lineRule="auto"/>
              <w:jc w:val="center"/>
              <w:rPr>
                <w:snapToGrid w:val="0"/>
                <w:sz w:val="20"/>
                <w:szCs w:val="20"/>
              </w:rPr>
            </w:pPr>
            <w:r w:rsidRPr="009E1B71">
              <w:rPr>
                <w:snapToGrid w:val="0"/>
                <w:sz w:val="20"/>
                <w:szCs w:val="20"/>
              </w:rPr>
              <w:t>individuáln</w:t>
            </w:r>
            <w:r>
              <w:rPr>
                <w:snapToGrid w:val="0"/>
                <w:sz w:val="20"/>
                <w:szCs w:val="20"/>
              </w:rPr>
              <w:t>a</w:t>
            </w:r>
          </w:p>
        </w:tc>
        <w:tc>
          <w:tcPr>
            <w:tcW w:w="1980" w:type="dxa"/>
            <w:vAlign w:val="center"/>
          </w:tcPr>
          <w:p w:rsidR="009D0E6E" w:rsidRPr="009E1B71" w:rsidRDefault="009D0E6E" w:rsidP="009D0E6E">
            <w:pPr>
              <w:spacing w:after="0" w:line="240" w:lineRule="auto"/>
              <w:rPr>
                <w:snapToGrid w:val="0"/>
                <w:sz w:val="20"/>
                <w:szCs w:val="20"/>
              </w:rPr>
            </w:pPr>
            <w:r>
              <w:rPr>
                <w:snapToGrid w:val="0"/>
                <w:sz w:val="20"/>
                <w:szCs w:val="20"/>
              </w:rPr>
              <w:t>Kritická oponentúra teó</w:t>
            </w:r>
            <w:r w:rsidRPr="009E1B71">
              <w:rPr>
                <w:snapToGrid w:val="0"/>
                <w:sz w:val="20"/>
                <w:szCs w:val="20"/>
              </w:rPr>
              <w:t>rie</w:t>
            </w:r>
          </w:p>
        </w:tc>
      </w:tr>
      <w:tr w:rsidR="009D0E6E" w:rsidRPr="009E1B71" w:rsidTr="00E313BF">
        <w:tc>
          <w:tcPr>
            <w:tcW w:w="648" w:type="dxa"/>
            <w:vMerge w:val="restart"/>
            <w:vAlign w:val="center"/>
          </w:tcPr>
          <w:p w:rsidR="009D0E6E" w:rsidRPr="009E1B71" w:rsidRDefault="009D0E6E" w:rsidP="009D0E6E">
            <w:pPr>
              <w:spacing w:after="0" w:line="240" w:lineRule="auto"/>
              <w:jc w:val="center"/>
              <w:rPr>
                <w:snapToGrid w:val="0"/>
                <w:sz w:val="20"/>
                <w:szCs w:val="20"/>
              </w:rPr>
            </w:pPr>
            <w:r w:rsidRPr="009E1B71">
              <w:rPr>
                <w:snapToGrid w:val="0"/>
                <w:sz w:val="20"/>
                <w:szCs w:val="20"/>
              </w:rPr>
              <w:t>2.</w:t>
            </w:r>
          </w:p>
        </w:tc>
        <w:tc>
          <w:tcPr>
            <w:tcW w:w="2340" w:type="dxa"/>
            <w:vMerge w:val="restart"/>
            <w:vAlign w:val="center"/>
          </w:tcPr>
          <w:p w:rsidR="009D0E6E" w:rsidRPr="009E1B71" w:rsidRDefault="009D0E6E" w:rsidP="009D0E6E">
            <w:pPr>
              <w:numPr>
                <w:ilvl w:val="0"/>
                <w:numId w:val="19"/>
              </w:numPr>
              <w:tabs>
                <w:tab w:val="clear" w:pos="720"/>
                <w:tab w:val="num" w:pos="252"/>
              </w:tabs>
              <w:spacing w:after="0" w:line="240" w:lineRule="auto"/>
              <w:ind w:left="252" w:hanging="252"/>
              <w:rPr>
                <w:snapToGrid w:val="0"/>
                <w:sz w:val="20"/>
                <w:szCs w:val="20"/>
              </w:rPr>
            </w:pPr>
            <w:r>
              <w:rPr>
                <w:snapToGrid w:val="0"/>
                <w:sz w:val="20"/>
                <w:szCs w:val="20"/>
              </w:rPr>
              <w:t>charakterizovať premenné, vytvárajúce štruktú</w:t>
            </w:r>
            <w:r w:rsidRPr="009E1B71">
              <w:rPr>
                <w:snapToGrid w:val="0"/>
                <w:sz w:val="20"/>
                <w:szCs w:val="20"/>
              </w:rPr>
              <w:t>ru talentovanosti</w:t>
            </w:r>
          </w:p>
          <w:p w:rsidR="009D0E6E" w:rsidRPr="009E1B71" w:rsidRDefault="009D0E6E" w:rsidP="009D0E6E">
            <w:pPr>
              <w:numPr>
                <w:ilvl w:val="0"/>
                <w:numId w:val="19"/>
              </w:numPr>
              <w:tabs>
                <w:tab w:val="clear" w:pos="720"/>
                <w:tab w:val="num" w:pos="252"/>
              </w:tabs>
              <w:spacing w:after="0" w:line="240" w:lineRule="auto"/>
              <w:ind w:left="252" w:hanging="252"/>
              <w:rPr>
                <w:snapToGrid w:val="0"/>
                <w:sz w:val="20"/>
                <w:szCs w:val="20"/>
              </w:rPr>
            </w:pPr>
            <w:r>
              <w:rPr>
                <w:snapToGrid w:val="0"/>
                <w:sz w:val="20"/>
                <w:szCs w:val="20"/>
              </w:rPr>
              <w:t xml:space="preserve">formulovať </w:t>
            </w:r>
            <w:proofErr w:type="spellStart"/>
            <w:r>
              <w:rPr>
                <w:snapToGrid w:val="0"/>
                <w:sz w:val="20"/>
                <w:szCs w:val="20"/>
              </w:rPr>
              <w:t>operacionálne</w:t>
            </w:r>
            <w:proofErr w:type="spellEnd"/>
            <w:r>
              <w:rPr>
                <w:snapToGrid w:val="0"/>
                <w:sz w:val="20"/>
                <w:szCs w:val="20"/>
              </w:rPr>
              <w:t xml:space="preserve"> definí</w:t>
            </w:r>
            <w:r w:rsidRPr="009E1B71">
              <w:rPr>
                <w:snapToGrid w:val="0"/>
                <w:sz w:val="20"/>
                <w:szCs w:val="20"/>
              </w:rPr>
              <w:t>c</w:t>
            </w:r>
            <w:r>
              <w:rPr>
                <w:snapToGrid w:val="0"/>
                <w:sz w:val="20"/>
                <w:szCs w:val="20"/>
              </w:rPr>
              <w:t>ie týchto preme</w:t>
            </w:r>
            <w:r w:rsidRPr="009E1B71">
              <w:rPr>
                <w:snapToGrid w:val="0"/>
                <w:sz w:val="20"/>
                <w:szCs w:val="20"/>
              </w:rPr>
              <w:t xml:space="preserve">nných </w:t>
            </w:r>
          </w:p>
        </w:tc>
        <w:tc>
          <w:tcPr>
            <w:tcW w:w="540" w:type="dxa"/>
            <w:tcBorders>
              <w:right w:val="double" w:sz="4" w:space="0" w:color="auto"/>
            </w:tcBorders>
            <w:vAlign w:val="center"/>
          </w:tcPr>
          <w:p w:rsidR="009D0E6E" w:rsidRPr="009E1B71" w:rsidRDefault="009D0E6E" w:rsidP="009D0E6E">
            <w:pPr>
              <w:spacing w:after="0" w:line="240" w:lineRule="auto"/>
              <w:jc w:val="center"/>
              <w:rPr>
                <w:snapToGrid w:val="0"/>
                <w:sz w:val="20"/>
                <w:szCs w:val="20"/>
              </w:rPr>
            </w:pPr>
            <w:r w:rsidRPr="009E1B71">
              <w:rPr>
                <w:snapToGrid w:val="0"/>
                <w:sz w:val="20"/>
                <w:szCs w:val="20"/>
              </w:rPr>
              <w:t>1.</w:t>
            </w:r>
          </w:p>
        </w:tc>
        <w:tc>
          <w:tcPr>
            <w:tcW w:w="1800" w:type="dxa"/>
            <w:tcBorders>
              <w:left w:val="double" w:sz="4" w:space="0" w:color="auto"/>
            </w:tcBorders>
            <w:vAlign w:val="center"/>
          </w:tcPr>
          <w:p w:rsidR="009D0E6E" w:rsidRPr="009E1B71" w:rsidRDefault="009D0E6E" w:rsidP="009D0E6E">
            <w:pPr>
              <w:spacing w:after="0" w:line="240" w:lineRule="auto"/>
              <w:jc w:val="center"/>
              <w:rPr>
                <w:snapToGrid w:val="0"/>
                <w:sz w:val="20"/>
                <w:szCs w:val="20"/>
              </w:rPr>
            </w:pPr>
            <w:r>
              <w:rPr>
                <w:snapToGrid w:val="0"/>
                <w:sz w:val="20"/>
                <w:szCs w:val="20"/>
              </w:rPr>
              <w:t>prehľa</w:t>
            </w:r>
            <w:r w:rsidRPr="009E1B71">
              <w:rPr>
                <w:snapToGrid w:val="0"/>
                <w:sz w:val="20"/>
                <w:szCs w:val="20"/>
              </w:rPr>
              <w:t>dov</w:t>
            </w:r>
            <w:r>
              <w:rPr>
                <w:snapToGrid w:val="0"/>
                <w:sz w:val="20"/>
                <w:szCs w:val="20"/>
              </w:rPr>
              <w:t>ý</w:t>
            </w:r>
          </w:p>
        </w:tc>
        <w:tc>
          <w:tcPr>
            <w:tcW w:w="1260" w:type="dxa"/>
            <w:vAlign w:val="center"/>
          </w:tcPr>
          <w:p w:rsidR="009D0E6E" w:rsidRPr="009E1B71" w:rsidRDefault="009D0E6E" w:rsidP="009D0E6E">
            <w:pPr>
              <w:spacing w:after="0" w:line="240" w:lineRule="auto"/>
              <w:jc w:val="center"/>
              <w:rPr>
                <w:snapToGrid w:val="0"/>
                <w:sz w:val="20"/>
                <w:szCs w:val="20"/>
              </w:rPr>
            </w:pPr>
            <w:r>
              <w:rPr>
                <w:snapToGrid w:val="0"/>
                <w:sz w:val="20"/>
                <w:szCs w:val="20"/>
              </w:rPr>
              <w:t>neriadená</w:t>
            </w:r>
          </w:p>
        </w:tc>
        <w:tc>
          <w:tcPr>
            <w:tcW w:w="1980" w:type="dxa"/>
            <w:vAlign w:val="center"/>
          </w:tcPr>
          <w:p w:rsidR="009D0E6E" w:rsidRPr="009E1B71" w:rsidRDefault="009D0E6E" w:rsidP="009D0E6E">
            <w:pPr>
              <w:numPr>
                <w:ilvl w:val="0"/>
                <w:numId w:val="19"/>
              </w:numPr>
              <w:tabs>
                <w:tab w:val="clear" w:pos="720"/>
                <w:tab w:val="num" w:pos="72"/>
              </w:tabs>
              <w:spacing w:after="0" w:line="240" w:lineRule="auto"/>
              <w:ind w:left="72" w:hanging="180"/>
              <w:rPr>
                <w:snapToGrid w:val="0"/>
                <w:sz w:val="20"/>
                <w:szCs w:val="20"/>
              </w:rPr>
            </w:pPr>
            <w:r>
              <w:rPr>
                <w:snapToGrid w:val="0"/>
                <w:sz w:val="20"/>
                <w:szCs w:val="20"/>
              </w:rPr>
              <w:t xml:space="preserve">orientačné posúdenie techník </w:t>
            </w:r>
            <w:proofErr w:type="spellStart"/>
            <w:r>
              <w:rPr>
                <w:snapToGrid w:val="0"/>
                <w:sz w:val="20"/>
                <w:szCs w:val="20"/>
              </w:rPr>
              <w:t>dotazovania</w:t>
            </w:r>
            <w:proofErr w:type="spellEnd"/>
          </w:p>
          <w:p w:rsidR="009D0E6E" w:rsidRPr="009E1B71" w:rsidRDefault="009D0E6E" w:rsidP="009D0E6E">
            <w:pPr>
              <w:numPr>
                <w:ilvl w:val="0"/>
                <w:numId w:val="19"/>
              </w:numPr>
              <w:tabs>
                <w:tab w:val="clear" w:pos="720"/>
                <w:tab w:val="num" w:pos="72"/>
              </w:tabs>
              <w:spacing w:after="0" w:line="240" w:lineRule="auto"/>
              <w:ind w:left="72" w:hanging="180"/>
              <w:rPr>
                <w:snapToGrid w:val="0"/>
                <w:sz w:val="20"/>
                <w:szCs w:val="20"/>
              </w:rPr>
            </w:pPr>
            <w:proofErr w:type="spellStart"/>
            <w:r>
              <w:rPr>
                <w:snapToGrid w:val="0"/>
                <w:sz w:val="20"/>
                <w:szCs w:val="20"/>
              </w:rPr>
              <w:t>elicitácia</w:t>
            </w:r>
            <w:proofErr w:type="spellEnd"/>
            <w:r>
              <w:rPr>
                <w:snapToGrid w:val="0"/>
                <w:sz w:val="20"/>
                <w:szCs w:val="20"/>
              </w:rPr>
              <w:t xml:space="preserve"> základných oblastí a formulá</w:t>
            </w:r>
            <w:r w:rsidRPr="009E1B71">
              <w:rPr>
                <w:snapToGrid w:val="0"/>
                <w:sz w:val="20"/>
                <w:szCs w:val="20"/>
              </w:rPr>
              <w:t>c</w:t>
            </w:r>
            <w:r>
              <w:rPr>
                <w:snapToGrid w:val="0"/>
                <w:sz w:val="20"/>
                <w:szCs w:val="20"/>
              </w:rPr>
              <w:t>i</w:t>
            </w:r>
            <w:r w:rsidRPr="009E1B71">
              <w:rPr>
                <w:snapToGrid w:val="0"/>
                <w:sz w:val="20"/>
                <w:szCs w:val="20"/>
              </w:rPr>
              <w:t>e zá</w:t>
            </w:r>
            <w:r>
              <w:rPr>
                <w:snapToGrid w:val="0"/>
                <w:sz w:val="20"/>
                <w:szCs w:val="20"/>
              </w:rPr>
              <w:t>kladných preme</w:t>
            </w:r>
            <w:r w:rsidRPr="009E1B71">
              <w:rPr>
                <w:snapToGrid w:val="0"/>
                <w:sz w:val="20"/>
                <w:szCs w:val="20"/>
              </w:rPr>
              <w:t>nných</w:t>
            </w:r>
          </w:p>
        </w:tc>
      </w:tr>
      <w:tr w:rsidR="009D0E6E" w:rsidRPr="009E1B71" w:rsidTr="00E313BF">
        <w:tc>
          <w:tcPr>
            <w:tcW w:w="648" w:type="dxa"/>
            <w:vMerge/>
            <w:vAlign w:val="center"/>
          </w:tcPr>
          <w:p w:rsidR="009D0E6E" w:rsidRPr="009E1B71" w:rsidRDefault="009D0E6E" w:rsidP="009D0E6E">
            <w:pPr>
              <w:spacing w:after="0" w:line="240" w:lineRule="auto"/>
              <w:jc w:val="both"/>
              <w:rPr>
                <w:snapToGrid w:val="0"/>
                <w:sz w:val="20"/>
                <w:szCs w:val="20"/>
              </w:rPr>
            </w:pPr>
          </w:p>
        </w:tc>
        <w:tc>
          <w:tcPr>
            <w:tcW w:w="2340" w:type="dxa"/>
            <w:vMerge/>
            <w:vAlign w:val="center"/>
          </w:tcPr>
          <w:p w:rsidR="009D0E6E" w:rsidRPr="009E1B71" w:rsidRDefault="009D0E6E" w:rsidP="009D0E6E">
            <w:pPr>
              <w:spacing w:after="0" w:line="240" w:lineRule="auto"/>
              <w:jc w:val="both"/>
              <w:rPr>
                <w:snapToGrid w:val="0"/>
                <w:sz w:val="20"/>
                <w:szCs w:val="20"/>
              </w:rPr>
            </w:pPr>
          </w:p>
        </w:tc>
        <w:tc>
          <w:tcPr>
            <w:tcW w:w="540" w:type="dxa"/>
            <w:tcBorders>
              <w:right w:val="double" w:sz="4" w:space="0" w:color="auto"/>
            </w:tcBorders>
            <w:vAlign w:val="center"/>
          </w:tcPr>
          <w:p w:rsidR="009D0E6E" w:rsidRPr="009E1B71" w:rsidRDefault="009D0E6E" w:rsidP="009D0E6E">
            <w:pPr>
              <w:spacing w:after="0" w:line="240" w:lineRule="auto"/>
              <w:jc w:val="center"/>
              <w:rPr>
                <w:snapToGrid w:val="0"/>
                <w:sz w:val="20"/>
                <w:szCs w:val="20"/>
              </w:rPr>
            </w:pPr>
            <w:r w:rsidRPr="009E1B71">
              <w:rPr>
                <w:snapToGrid w:val="0"/>
                <w:sz w:val="20"/>
                <w:szCs w:val="20"/>
              </w:rPr>
              <w:t>2.</w:t>
            </w:r>
          </w:p>
        </w:tc>
        <w:tc>
          <w:tcPr>
            <w:tcW w:w="1800" w:type="dxa"/>
            <w:tcBorders>
              <w:left w:val="double" w:sz="4" w:space="0" w:color="auto"/>
            </w:tcBorders>
            <w:vAlign w:val="center"/>
          </w:tcPr>
          <w:p w:rsidR="009D0E6E" w:rsidRPr="009E1B71" w:rsidRDefault="009D0E6E" w:rsidP="009D0E6E">
            <w:pPr>
              <w:spacing w:after="0" w:line="240" w:lineRule="auto"/>
              <w:jc w:val="center"/>
              <w:rPr>
                <w:snapToGrid w:val="0"/>
                <w:sz w:val="20"/>
                <w:szCs w:val="20"/>
              </w:rPr>
            </w:pPr>
            <w:r>
              <w:rPr>
                <w:snapToGrid w:val="0"/>
                <w:sz w:val="20"/>
                <w:szCs w:val="20"/>
              </w:rPr>
              <w:t>štruktúrovaný</w:t>
            </w:r>
          </w:p>
        </w:tc>
        <w:tc>
          <w:tcPr>
            <w:tcW w:w="1260" w:type="dxa"/>
            <w:vAlign w:val="center"/>
          </w:tcPr>
          <w:p w:rsidR="009D0E6E" w:rsidRPr="009E1B71" w:rsidRDefault="009D0E6E" w:rsidP="009D0E6E">
            <w:pPr>
              <w:spacing w:after="0" w:line="240" w:lineRule="auto"/>
              <w:jc w:val="center"/>
              <w:rPr>
                <w:snapToGrid w:val="0"/>
                <w:sz w:val="20"/>
                <w:szCs w:val="20"/>
              </w:rPr>
            </w:pPr>
            <w:r>
              <w:rPr>
                <w:snapToGrid w:val="0"/>
                <w:sz w:val="20"/>
                <w:szCs w:val="20"/>
              </w:rPr>
              <w:t>skupinová</w:t>
            </w:r>
          </w:p>
        </w:tc>
        <w:tc>
          <w:tcPr>
            <w:tcW w:w="1980" w:type="dxa"/>
            <w:vAlign w:val="center"/>
          </w:tcPr>
          <w:p w:rsidR="009D0E6E" w:rsidRPr="009E1B71" w:rsidRDefault="009D0E6E" w:rsidP="009D0E6E">
            <w:pPr>
              <w:spacing w:after="0" w:line="240" w:lineRule="auto"/>
              <w:rPr>
                <w:snapToGrid w:val="0"/>
                <w:sz w:val="20"/>
                <w:szCs w:val="20"/>
              </w:rPr>
            </w:pPr>
            <w:r>
              <w:rPr>
                <w:snapToGrid w:val="0"/>
                <w:sz w:val="20"/>
                <w:szCs w:val="20"/>
              </w:rPr>
              <w:t>doplnenie premenných a prehĺbenie vä</w:t>
            </w:r>
            <w:r w:rsidRPr="009E1B71">
              <w:rPr>
                <w:snapToGrid w:val="0"/>
                <w:sz w:val="20"/>
                <w:szCs w:val="20"/>
              </w:rPr>
              <w:t>z</w:t>
            </w:r>
            <w:r>
              <w:rPr>
                <w:snapToGrid w:val="0"/>
                <w:sz w:val="20"/>
                <w:szCs w:val="20"/>
              </w:rPr>
              <w:t>i</w:t>
            </w:r>
            <w:r w:rsidRPr="009E1B71">
              <w:rPr>
                <w:snapToGrid w:val="0"/>
                <w:sz w:val="20"/>
                <w:szCs w:val="20"/>
              </w:rPr>
              <w:t>eb me</w:t>
            </w:r>
            <w:r>
              <w:rPr>
                <w:snapToGrid w:val="0"/>
                <w:sz w:val="20"/>
                <w:szCs w:val="20"/>
              </w:rPr>
              <w:t>d</w:t>
            </w:r>
            <w:r w:rsidRPr="009E1B71">
              <w:rPr>
                <w:snapToGrid w:val="0"/>
                <w:sz w:val="20"/>
                <w:szCs w:val="20"/>
              </w:rPr>
              <w:t>zi nimi</w:t>
            </w:r>
          </w:p>
        </w:tc>
      </w:tr>
      <w:tr w:rsidR="009D0E6E" w:rsidRPr="009E1B71" w:rsidTr="00E313BF">
        <w:tc>
          <w:tcPr>
            <w:tcW w:w="648" w:type="dxa"/>
            <w:vMerge/>
            <w:vAlign w:val="center"/>
          </w:tcPr>
          <w:p w:rsidR="009D0E6E" w:rsidRPr="009E1B71" w:rsidRDefault="009D0E6E" w:rsidP="009D0E6E">
            <w:pPr>
              <w:spacing w:after="0" w:line="240" w:lineRule="auto"/>
              <w:jc w:val="both"/>
              <w:rPr>
                <w:snapToGrid w:val="0"/>
                <w:sz w:val="20"/>
                <w:szCs w:val="20"/>
              </w:rPr>
            </w:pPr>
          </w:p>
        </w:tc>
        <w:tc>
          <w:tcPr>
            <w:tcW w:w="2340" w:type="dxa"/>
            <w:vMerge/>
            <w:vAlign w:val="center"/>
          </w:tcPr>
          <w:p w:rsidR="009D0E6E" w:rsidRPr="009E1B71" w:rsidRDefault="009D0E6E" w:rsidP="009D0E6E">
            <w:pPr>
              <w:spacing w:after="0" w:line="240" w:lineRule="auto"/>
              <w:jc w:val="both"/>
              <w:rPr>
                <w:snapToGrid w:val="0"/>
                <w:sz w:val="20"/>
                <w:szCs w:val="20"/>
              </w:rPr>
            </w:pPr>
          </w:p>
        </w:tc>
        <w:tc>
          <w:tcPr>
            <w:tcW w:w="540" w:type="dxa"/>
            <w:tcBorders>
              <w:right w:val="double" w:sz="4" w:space="0" w:color="auto"/>
            </w:tcBorders>
            <w:vAlign w:val="center"/>
          </w:tcPr>
          <w:p w:rsidR="009D0E6E" w:rsidRPr="009E1B71" w:rsidRDefault="009D0E6E" w:rsidP="009D0E6E">
            <w:pPr>
              <w:spacing w:after="0" w:line="240" w:lineRule="auto"/>
              <w:jc w:val="center"/>
              <w:rPr>
                <w:snapToGrid w:val="0"/>
                <w:sz w:val="20"/>
                <w:szCs w:val="20"/>
              </w:rPr>
            </w:pPr>
            <w:r w:rsidRPr="009E1B71">
              <w:rPr>
                <w:snapToGrid w:val="0"/>
                <w:sz w:val="20"/>
                <w:szCs w:val="20"/>
              </w:rPr>
              <w:t>3.</w:t>
            </w:r>
          </w:p>
        </w:tc>
        <w:tc>
          <w:tcPr>
            <w:tcW w:w="1800" w:type="dxa"/>
            <w:tcBorders>
              <w:left w:val="double" w:sz="4" w:space="0" w:color="auto"/>
            </w:tcBorders>
            <w:vAlign w:val="center"/>
          </w:tcPr>
          <w:p w:rsidR="009D0E6E" w:rsidRPr="009E1B71" w:rsidRDefault="009D0E6E" w:rsidP="009D0E6E">
            <w:pPr>
              <w:spacing w:after="0" w:line="240" w:lineRule="auto"/>
              <w:jc w:val="center"/>
              <w:rPr>
                <w:snapToGrid w:val="0"/>
                <w:sz w:val="20"/>
                <w:szCs w:val="20"/>
              </w:rPr>
            </w:pPr>
            <w:r>
              <w:rPr>
                <w:snapToGrid w:val="0"/>
                <w:sz w:val="20"/>
                <w:szCs w:val="20"/>
              </w:rPr>
              <w:t>na konkrétnu tému</w:t>
            </w:r>
          </w:p>
        </w:tc>
        <w:tc>
          <w:tcPr>
            <w:tcW w:w="1260" w:type="dxa"/>
            <w:vAlign w:val="center"/>
          </w:tcPr>
          <w:p w:rsidR="009D0E6E" w:rsidRPr="009E1B71" w:rsidRDefault="009D0E6E" w:rsidP="009D0E6E">
            <w:pPr>
              <w:spacing w:after="0" w:line="240" w:lineRule="auto"/>
              <w:jc w:val="center"/>
              <w:rPr>
                <w:snapToGrid w:val="0"/>
                <w:sz w:val="20"/>
                <w:szCs w:val="20"/>
              </w:rPr>
            </w:pPr>
            <w:r>
              <w:rPr>
                <w:snapToGrid w:val="0"/>
                <w:sz w:val="20"/>
                <w:szCs w:val="20"/>
              </w:rPr>
              <w:t>individuálna</w:t>
            </w:r>
          </w:p>
        </w:tc>
        <w:tc>
          <w:tcPr>
            <w:tcW w:w="1980" w:type="dxa"/>
            <w:vAlign w:val="center"/>
          </w:tcPr>
          <w:p w:rsidR="009D0E6E" w:rsidRPr="009E1B71" w:rsidRDefault="009D0E6E" w:rsidP="009D0E6E">
            <w:pPr>
              <w:spacing w:after="0" w:line="240" w:lineRule="auto"/>
              <w:rPr>
                <w:snapToGrid w:val="0"/>
                <w:sz w:val="20"/>
                <w:szCs w:val="20"/>
              </w:rPr>
            </w:pPr>
            <w:r>
              <w:rPr>
                <w:snapToGrid w:val="0"/>
                <w:sz w:val="20"/>
                <w:szCs w:val="20"/>
              </w:rPr>
              <w:t>verifiká</w:t>
            </w:r>
            <w:r w:rsidRPr="009E1B71">
              <w:rPr>
                <w:snapToGrid w:val="0"/>
                <w:sz w:val="20"/>
                <w:szCs w:val="20"/>
              </w:rPr>
              <w:t>ci</w:t>
            </w:r>
            <w:r>
              <w:rPr>
                <w:snapToGrid w:val="0"/>
                <w:sz w:val="20"/>
                <w:szCs w:val="20"/>
              </w:rPr>
              <w:t>a</w:t>
            </w:r>
            <w:r w:rsidRPr="009E1B71">
              <w:rPr>
                <w:snapToGrid w:val="0"/>
                <w:sz w:val="20"/>
                <w:szCs w:val="20"/>
              </w:rPr>
              <w:t xml:space="preserve"> existenc</w:t>
            </w:r>
            <w:r>
              <w:rPr>
                <w:snapToGrid w:val="0"/>
                <w:sz w:val="20"/>
                <w:szCs w:val="20"/>
              </w:rPr>
              <w:t>ie už zistených premenných a potvrdenie vä</w:t>
            </w:r>
            <w:r w:rsidRPr="009E1B71">
              <w:rPr>
                <w:snapToGrid w:val="0"/>
                <w:sz w:val="20"/>
                <w:szCs w:val="20"/>
              </w:rPr>
              <w:t>z</w:t>
            </w:r>
            <w:r>
              <w:rPr>
                <w:snapToGrid w:val="0"/>
                <w:sz w:val="20"/>
                <w:szCs w:val="20"/>
              </w:rPr>
              <w:t>i</w:t>
            </w:r>
            <w:r w:rsidRPr="009E1B71">
              <w:rPr>
                <w:snapToGrid w:val="0"/>
                <w:sz w:val="20"/>
                <w:szCs w:val="20"/>
              </w:rPr>
              <w:t>eb me</w:t>
            </w:r>
            <w:r>
              <w:rPr>
                <w:snapToGrid w:val="0"/>
                <w:sz w:val="20"/>
                <w:szCs w:val="20"/>
              </w:rPr>
              <w:t>d</w:t>
            </w:r>
            <w:r w:rsidRPr="009E1B71">
              <w:rPr>
                <w:snapToGrid w:val="0"/>
                <w:sz w:val="20"/>
                <w:szCs w:val="20"/>
              </w:rPr>
              <w:t>zi nimi</w:t>
            </w:r>
          </w:p>
        </w:tc>
      </w:tr>
      <w:tr w:rsidR="009D0E6E" w:rsidRPr="009E1B71" w:rsidTr="00E313BF">
        <w:tc>
          <w:tcPr>
            <w:tcW w:w="648" w:type="dxa"/>
            <w:vMerge/>
            <w:vAlign w:val="center"/>
          </w:tcPr>
          <w:p w:rsidR="009D0E6E" w:rsidRPr="009E1B71" w:rsidRDefault="009D0E6E" w:rsidP="009D0E6E">
            <w:pPr>
              <w:spacing w:after="0" w:line="240" w:lineRule="auto"/>
              <w:jc w:val="both"/>
              <w:rPr>
                <w:snapToGrid w:val="0"/>
                <w:sz w:val="20"/>
                <w:szCs w:val="20"/>
              </w:rPr>
            </w:pPr>
          </w:p>
        </w:tc>
        <w:tc>
          <w:tcPr>
            <w:tcW w:w="2340" w:type="dxa"/>
            <w:vMerge/>
            <w:vAlign w:val="center"/>
          </w:tcPr>
          <w:p w:rsidR="009D0E6E" w:rsidRPr="009E1B71" w:rsidRDefault="009D0E6E" w:rsidP="009D0E6E">
            <w:pPr>
              <w:spacing w:after="0" w:line="240" w:lineRule="auto"/>
              <w:jc w:val="both"/>
              <w:rPr>
                <w:snapToGrid w:val="0"/>
                <w:sz w:val="20"/>
                <w:szCs w:val="20"/>
              </w:rPr>
            </w:pPr>
          </w:p>
        </w:tc>
        <w:tc>
          <w:tcPr>
            <w:tcW w:w="540" w:type="dxa"/>
            <w:tcBorders>
              <w:right w:val="double" w:sz="4" w:space="0" w:color="auto"/>
            </w:tcBorders>
            <w:vAlign w:val="center"/>
          </w:tcPr>
          <w:p w:rsidR="009D0E6E" w:rsidRPr="009E1B71" w:rsidRDefault="009D0E6E" w:rsidP="009D0E6E">
            <w:pPr>
              <w:spacing w:after="0" w:line="240" w:lineRule="auto"/>
              <w:jc w:val="center"/>
              <w:rPr>
                <w:snapToGrid w:val="0"/>
                <w:sz w:val="20"/>
                <w:szCs w:val="20"/>
              </w:rPr>
            </w:pPr>
            <w:r w:rsidRPr="009E1B71">
              <w:rPr>
                <w:snapToGrid w:val="0"/>
                <w:sz w:val="20"/>
                <w:szCs w:val="20"/>
              </w:rPr>
              <w:t>4.</w:t>
            </w:r>
          </w:p>
        </w:tc>
        <w:tc>
          <w:tcPr>
            <w:tcW w:w="1800" w:type="dxa"/>
            <w:tcBorders>
              <w:left w:val="double" w:sz="4" w:space="0" w:color="auto"/>
            </w:tcBorders>
            <w:vAlign w:val="center"/>
          </w:tcPr>
          <w:p w:rsidR="009D0E6E" w:rsidRPr="009E1B71" w:rsidRDefault="009D0E6E" w:rsidP="009D0E6E">
            <w:pPr>
              <w:spacing w:after="0" w:line="240" w:lineRule="auto"/>
              <w:ind w:right="-108"/>
              <w:jc w:val="center"/>
              <w:rPr>
                <w:snapToGrid w:val="0"/>
                <w:sz w:val="20"/>
                <w:szCs w:val="20"/>
              </w:rPr>
            </w:pPr>
            <w:r>
              <w:rPr>
                <w:snapToGrid w:val="0"/>
                <w:sz w:val="20"/>
                <w:szCs w:val="20"/>
              </w:rPr>
              <w:t>verifiká</w:t>
            </w:r>
            <w:r w:rsidRPr="009E1B71">
              <w:rPr>
                <w:snapToGrid w:val="0"/>
                <w:sz w:val="20"/>
                <w:szCs w:val="20"/>
              </w:rPr>
              <w:t>c</w:t>
            </w:r>
            <w:r>
              <w:rPr>
                <w:snapToGrid w:val="0"/>
                <w:sz w:val="20"/>
                <w:szCs w:val="20"/>
              </w:rPr>
              <w:t xml:space="preserve">ia </w:t>
            </w:r>
            <w:proofErr w:type="spellStart"/>
            <w:r>
              <w:rPr>
                <w:snapToGrid w:val="0"/>
                <w:sz w:val="20"/>
                <w:szCs w:val="20"/>
              </w:rPr>
              <w:t>elicitovanej</w:t>
            </w:r>
            <w:proofErr w:type="spellEnd"/>
            <w:r>
              <w:rPr>
                <w:snapToGrid w:val="0"/>
                <w:sz w:val="20"/>
                <w:szCs w:val="20"/>
              </w:rPr>
              <w:t xml:space="preserve"> teó</w:t>
            </w:r>
            <w:r w:rsidRPr="009E1B71">
              <w:rPr>
                <w:snapToGrid w:val="0"/>
                <w:sz w:val="20"/>
                <w:szCs w:val="20"/>
              </w:rPr>
              <w:t>rie</w:t>
            </w:r>
          </w:p>
        </w:tc>
        <w:tc>
          <w:tcPr>
            <w:tcW w:w="1260" w:type="dxa"/>
            <w:vAlign w:val="center"/>
          </w:tcPr>
          <w:p w:rsidR="009D0E6E" w:rsidRPr="009E1B71" w:rsidRDefault="009D0E6E" w:rsidP="009D0E6E">
            <w:pPr>
              <w:spacing w:after="0" w:line="240" w:lineRule="auto"/>
              <w:jc w:val="center"/>
              <w:rPr>
                <w:snapToGrid w:val="0"/>
                <w:sz w:val="20"/>
                <w:szCs w:val="20"/>
              </w:rPr>
            </w:pPr>
            <w:r w:rsidRPr="009E1B71">
              <w:rPr>
                <w:snapToGrid w:val="0"/>
                <w:sz w:val="20"/>
                <w:szCs w:val="20"/>
              </w:rPr>
              <w:t>individu</w:t>
            </w:r>
            <w:r>
              <w:rPr>
                <w:snapToGrid w:val="0"/>
                <w:sz w:val="20"/>
                <w:szCs w:val="20"/>
              </w:rPr>
              <w:t>álna</w:t>
            </w:r>
          </w:p>
        </w:tc>
        <w:tc>
          <w:tcPr>
            <w:tcW w:w="1980" w:type="dxa"/>
            <w:vAlign w:val="center"/>
          </w:tcPr>
          <w:p w:rsidR="009D0E6E" w:rsidRPr="009E1B71" w:rsidRDefault="009D0E6E" w:rsidP="009D0E6E">
            <w:pPr>
              <w:spacing w:after="0" w:line="240" w:lineRule="auto"/>
              <w:rPr>
                <w:snapToGrid w:val="0"/>
                <w:sz w:val="20"/>
                <w:szCs w:val="20"/>
              </w:rPr>
            </w:pPr>
            <w:r>
              <w:rPr>
                <w:snapToGrid w:val="0"/>
                <w:sz w:val="20"/>
                <w:szCs w:val="20"/>
              </w:rPr>
              <w:t>kritická oponentúra teó</w:t>
            </w:r>
            <w:r w:rsidRPr="009E1B71">
              <w:rPr>
                <w:snapToGrid w:val="0"/>
                <w:sz w:val="20"/>
                <w:szCs w:val="20"/>
              </w:rPr>
              <w:t>rie</w:t>
            </w:r>
          </w:p>
        </w:tc>
      </w:tr>
    </w:tbl>
    <w:p w:rsidR="009D0E6E" w:rsidRDefault="009D0E6E" w:rsidP="009D0E6E">
      <w:pPr>
        <w:spacing w:after="0" w:line="240" w:lineRule="auto"/>
        <w:rPr>
          <w:rFonts w:ascii="Arial" w:hAnsi="Arial" w:cs="Arial"/>
          <w:b/>
          <w:bCs/>
        </w:rPr>
      </w:pPr>
    </w:p>
    <w:p w:rsidR="009D0E6E" w:rsidRPr="001E5450" w:rsidRDefault="009D0E6E" w:rsidP="009D0E6E">
      <w:pPr>
        <w:tabs>
          <w:tab w:val="num" w:pos="0"/>
        </w:tabs>
        <w:spacing w:after="0" w:line="240" w:lineRule="auto"/>
        <w:jc w:val="both"/>
        <w:rPr>
          <w:rFonts w:ascii="Arial" w:hAnsi="Arial" w:cs="Arial"/>
          <w:snapToGrid w:val="0"/>
        </w:rPr>
      </w:pPr>
      <w:r w:rsidRPr="001E5450">
        <w:rPr>
          <w:rFonts w:ascii="Arial" w:hAnsi="Arial" w:cs="Arial"/>
          <w:snapToGrid w:val="0"/>
        </w:rPr>
        <w:t xml:space="preserve">Podrobnejší popis jednotlivých fáz bude uvedený súčasne pre obe výskumné kolá kvalitatívneho výskumu, pretože sa neodlišuje ani formou interview, ani cieľmi. Rozdiely sú len v zameraní celého výskumného kola. Z obsahových dôvodov budú najskôr vysvetlené a popísané jednotlivé fázy oboch kôl kvalitatívneho výskumu a až následne vlastné ciele jednotlivých kôl, v ktorých budú tieto fázy prebiehať. </w:t>
      </w:r>
    </w:p>
    <w:p w:rsidR="009D0E6E" w:rsidRPr="001E5450" w:rsidRDefault="009D0E6E" w:rsidP="009D0E6E">
      <w:pPr>
        <w:tabs>
          <w:tab w:val="num" w:pos="426"/>
          <w:tab w:val="left" w:pos="7764"/>
        </w:tabs>
        <w:spacing w:after="0" w:line="240" w:lineRule="auto"/>
        <w:ind w:left="426" w:hanging="426"/>
        <w:jc w:val="both"/>
        <w:rPr>
          <w:rFonts w:ascii="Arial" w:hAnsi="Arial" w:cs="Arial"/>
          <w:snapToGrid w:val="0"/>
        </w:rPr>
      </w:pPr>
      <w:r w:rsidRPr="001E5450">
        <w:rPr>
          <w:rFonts w:ascii="Arial" w:hAnsi="Arial" w:cs="Arial"/>
          <w:b/>
          <w:snapToGrid w:val="0"/>
        </w:rPr>
        <w:t>Prvú fázu</w:t>
      </w:r>
      <w:r w:rsidRPr="001E5450">
        <w:rPr>
          <w:rFonts w:ascii="Arial" w:hAnsi="Arial" w:cs="Arial"/>
          <w:snapToGrid w:val="0"/>
        </w:rPr>
        <w:t xml:space="preserve"> realizujeme pomocou prehľadových inter</w:t>
      </w:r>
      <w:r>
        <w:rPr>
          <w:rFonts w:ascii="Arial" w:hAnsi="Arial" w:cs="Arial"/>
          <w:snapToGrid w:val="0"/>
        </w:rPr>
        <w:t xml:space="preserve">view. Zamerané sú na získavanie </w:t>
      </w:r>
      <w:r w:rsidRPr="001E5450">
        <w:rPr>
          <w:rFonts w:ascii="Arial" w:hAnsi="Arial" w:cs="Arial"/>
          <w:snapToGrid w:val="0"/>
        </w:rPr>
        <w:t xml:space="preserve">informácií vyšších úrovní, konkrétne sa jedná o stanovenie a zameranie sa na oblasti problematiky výberu talentov. </w:t>
      </w:r>
    </w:p>
    <w:p w:rsidR="009D0E6E" w:rsidRPr="001E5450" w:rsidRDefault="009D0E6E" w:rsidP="009D0E6E">
      <w:pPr>
        <w:tabs>
          <w:tab w:val="num" w:pos="720"/>
        </w:tabs>
        <w:spacing w:after="0" w:line="240" w:lineRule="auto"/>
        <w:ind w:left="360" w:hanging="360"/>
        <w:jc w:val="both"/>
        <w:rPr>
          <w:rFonts w:ascii="Arial" w:hAnsi="Arial" w:cs="Arial"/>
          <w:bCs/>
          <w:snapToGrid w:val="0"/>
        </w:rPr>
      </w:pPr>
      <w:r w:rsidRPr="001E5450">
        <w:rPr>
          <w:rFonts w:ascii="Arial" w:hAnsi="Arial" w:cs="Arial"/>
          <w:b/>
          <w:bCs/>
          <w:snapToGrid w:val="0"/>
        </w:rPr>
        <w:t>V druhej fáze</w:t>
      </w:r>
      <w:r w:rsidRPr="001E5450">
        <w:rPr>
          <w:rFonts w:ascii="Arial" w:hAnsi="Arial" w:cs="Arial"/>
          <w:bCs/>
          <w:snapToGrid w:val="0"/>
        </w:rPr>
        <w:t xml:space="preserve"> bude využitý štruktúrovaný druh interview, resp. rozhovor s návodom, pre získavanie stále podrobnejších informácií. Rozhovory prebiehajú skupinovou formou, kedy jednotliví experti popisujú prebiehajúce riešenie </w:t>
      </w:r>
      <w:proofErr w:type="spellStart"/>
      <w:r w:rsidRPr="001E5450">
        <w:rPr>
          <w:rFonts w:ascii="Arial" w:hAnsi="Arial" w:cs="Arial"/>
          <w:bCs/>
          <w:snapToGrid w:val="0"/>
        </w:rPr>
        <w:t>verbalizáciou</w:t>
      </w:r>
      <w:proofErr w:type="spellEnd"/>
      <w:r w:rsidRPr="001E5450">
        <w:rPr>
          <w:rFonts w:ascii="Arial" w:hAnsi="Arial" w:cs="Arial"/>
          <w:bCs/>
          <w:snapToGrid w:val="0"/>
        </w:rPr>
        <w:t xml:space="preserve"> myšlienok.</w:t>
      </w:r>
    </w:p>
    <w:p w:rsidR="009D0E6E" w:rsidRPr="001E5450" w:rsidRDefault="009D0E6E" w:rsidP="009D0E6E">
      <w:pPr>
        <w:tabs>
          <w:tab w:val="num" w:pos="720"/>
        </w:tabs>
        <w:spacing w:after="0" w:line="240" w:lineRule="auto"/>
        <w:ind w:left="360" w:hanging="360"/>
        <w:jc w:val="both"/>
        <w:rPr>
          <w:rFonts w:ascii="Arial" w:hAnsi="Arial" w:cs="Arial"/>
          <w:bCs/>
          <w:snapToGrid w:val="0"/>
        </w:rPr>
      </w:pPr>
      <w:r w:rsidRPr="001E5450">
        <w:rPr>
          <w:rFonts w:ascii="Arial" w:hAnsi="Arial" w:cs="Arial"/>
          <w:b/>
          <w:bCs/>
          <w:snapToGrid w:val="0"/>
        </w:rPr>
        <w:t>Tretia fáza</w:t>
      </w:r>
      <w:r w:rsidRPr="001E5450">
        <w:rPr>
          <w:rFonts w:ascii="Arial" w:hAnsi="Arial" w:cs="Arial"/>
          <w:bCs/>
          <w:snapToGrid w:val="0"/>
        </w:rPr>
        <w:t xml:space="preserve"> sa realizuje po zoznámení sa s problematikou vo vyššie pomenovaných oblastiach. Obsahom sú rozhovory na konkrétne témy, </w:t>
      </w:r>
      <w:proofErr w:type="spellStart"/>
      <w:r w:rsidRPr="001E5450">
        <w:rPr>
          <w:rFonts w:ascii="Arial" w:hAnsi="Arial" w:cs="Arial"/>
          <w:bCs/>
          <w:snapToGrid w:val="0"/>
        </w:rPr>
        <w:t>elicitované</w:t>
      </w:r>
      <w:proofErr w:type="spellEnd"/>
      <w:r w:rsidRPr="001E5450">
        <w:rPr>
          <w:rFonts w:ascii="Arial" w:hAnsi="Arial" w:cs="Arial"/>
          <w:bCs/>
          <w:snapToGrid w:val="0"/>
        </w:rPr>
        <w:t xml:space="preserve"> v predchádzajúcich etapách.</w:t>
      </w:r>
    </w:p>
    <w:p w:rsidR="009D0E6E" w:rsidRPr="001E5450" w:rsidRDefault="009D0E6E" w:rsidP="009D0E6E">
      <w:pPr>
        <w:tabs>
          <w:tab w:val="num" w:pos="720"/>
        </w:tabs>
        <w:spacing w:after="0" w:line="240" w:lineRule="auto"/>
        <w:ind w:left="360" w:hanging="360"/>
        <w:jc w:val="both"/>
        <w:rPr>
          <w:rFonts w:ascii="Arial" w:hAnsi="Arial" w:cs="Arial"/>
          <w:bCs/>
          <w:snapToGrid w:val="0"/>
        </w:rPr>
      </w:pPr>
      <w:r w:rsidRPr="001E5450">
        <w:rPr>
          <w:rFonts w:ascii="Arial" w:hAnsi="Arial" w:cs="Arial"/>
          <w:b/>
          <w:bCs/>
          <w:snapToGrid w:val="0"/>
        </w:rPr>
        <w:t>Štvrtá fáza</w:t>
      </w:r>
      <w:r w:rsidRPr="001E5450">
        <w:rPr>
          <w:rFonts w:ascii="Arial" w:hAnsi="Arial" w:cs="Arial"/>
          <w:bCs/>
          <w:snapToGrid w:val="0"/>
        </w:rPr>
        <w:t xml:space="preserve"> bude mať špecifickú podobu a vychádza z vyššie uvedených troch fáz. Je založená na kritickej oponentúre navrhnutej teórie a jej následnej verifikácii expertmi. Na </w:t>
      </w:r>
      <w:r w:rsidRPr="001E5450">
        <w:rPr>
          <w:rFonts w:ascii="Arial" w:hAnsi="Arial" w:cs="Arial"/>
          <w:bCs/>
          <w:snapToGrid w:val="0"/>
        </w:rPr>
        <w:lastRenderedPageBreak/>
        <w:t xml:space="preserve">základe tejto verifikácie je navrhnutá konečná podoba </w:t>
      </w:r>
      <w:proofErr w:type="spellStart"/>
      <w:r w:rsidRPr="001E5450">
        <w:rPr>
          <w:rFonts w:ascii="Arial" w:hAnsi="Arial" w:cs="Arial"/>
          <w:bCs/>
          <w:snapToGrid w:val="0"/>
        </w:rPr>
        <w:t>elcitovanej</w:t>
      </w:r>
      <w:proofErr w:type="spellEnd"/>
      <w:r w:rsidRPr="001E5450">
        <w:rPr>
          <w:rFonts w:ascii="Arial" w:hAnsi="Arial" w:cs="Arial"/>
          <w:bCs/>
          <w:snapToGrid w:val="0"/>
        </w:rPr>
        <w:t xml:space="preserve"> teórie. Do verifikácie sú zapojení všetci experti, ktorí participovali na predchádzajúcich interview. </w:t>
      </w:r>
    </w:p>
    <w:p w:rsidR="009D0E6E" w:rsidRPr="001E5450" w:rsidRDefault="009D0E6E" w:rsidP="009D0E6E">
      <w:pPr>
        <w:tabs>
          <w:tab w:val="num" w:pos="720"/>
        </w:tabs>
        <w:spacing w:after="0" w:line="240" w:lineRule="auto"/>
        <w:ind w:left="360" w:hanging="360"/>
        <w:jc w:val="both"/>
        <w:rPr>
          <w:rFonts w:ascii="Arial" w:hAnsi="Arial" w:cs="Arial"/>
          <w:b/>
          <w:bCs/>
          <w:snapToGrid w:val="0"/>
        </w:rPr>
      </w:pPr>
    </w:p>
    <w:p w:rsidR="009D0E6E" w:rsidRPr="001E5450" w:rsidRDefault="009D0E6E" w:rsidP="009D0E6E">
      <w:pPr>
        <w:tabs>
          <w:tab w:val="num" w:pos="0"/>
        </w:tabs>
        <w:spacing w:after="0" w:line="240" w:lineRule="auto"/>
        <w:jc w:val="both"/>
        <w:rPr>
          <w:rFonts w:ascii="Arial" w:hAnsi="Arial" w:cs="Arial"/>
          <w:bCs/>
          <w:snapToGrid w:val="0"/>
        </w:rPr>
      </w:pPr>
      <w:r w:rsidRPr="001E5450">
        <w:rPr>
          <w:rFonts w:ascii="Arial" w:hAnsi="Arial" w:cs="Arial"/>
          <w:bCs/>
          <w:snapToGrid w:val="0"/>
        </w:rPr>
        <w:t>Vo všetkých častiach bude realizovaný teoreticky zdôvodnený výber, pri ktorom dáta sú zároveň zhromažďované, kódované a analyzované, aby došlo k rozhodnutiu, ktoré ďalšie dáta sú potrebné a kde ich je možné nájsť. Zber dát je teda riadený vznikajúcou teóriou.</w:t>
      </w:r>
    </w:p>
    <w:p w:rsidR="009D0E6E" w:rsidRPr="001E5450" w:rsidRDefault="009D0E6E" w:rsidP="009D0E6E">
      <w:pPr>
        <w:spacing w:after="0" w:line="240" w:lineRule="auto"/>
        <w:jc w:val="both"/>
        <w:rPr>
          <w:rFonts w:ascii="Arial" w:hAnsi="Arial" w:cs="Arial"/>
          <w:snapToGrid w:val="0"/>
        </w:rPr>
      </w:pPr>
      <w:r w:rsidRPr="001E5450">
        <w:rPr>
          <w:rFonts w:ascii="Arial" w:hAnsi="Arial" w:cs="Arial"/>
          <w:snapToGrid w:val="0"/>
        </w:rPr>
        <w:t xml:space="preserve">Po každom interview nasleduje prepis rozhovorov a ich vyhodnotenie. Je vytvorená podoba jednotlivých kategórií, väzieb a vzťahov medzi nimi. Tieto výsledky sú podrobené kritickej analýze </w:t>
      </w:r>
      <w:proofErr w:type="spellStart"/>
      <w:r w:rsidRPr="001E5450">
        <w:rPr>
          <w:rFonts w:ascii="Arial" w:hAnsi="Arial" w:cs="Arial"/>
          <w:snapToGrid w:val="0"/>
        </w:rPr>
        <w:t>elicitátora</w:t>
      </w:r>
      <w:proofErr w:type="spellEnd"/>
      <w:r w:rsidRPr="001E5450">
        <w:rPr>
          <w:rFonts w:ascii="Arial" w:hAnsi="Arial" w:cs="Arial"/>
          <w:snapToGrid w:val="0"/>
        </w:rPr>
        <w:t xml:space="preserve"> a na jej základe bude navrhnutá teória štruktúry talentovanosti. Táto teória bude následne verifikovaná expertmi a podľa ich podmienok dotvorená do konečného štádia. </w:t>
      </w:r>
    </w:p>
    <w:p w:rsidR="009D0E6E" w:rsidRPr="001E5450" w:rsidRDefault="009D0E6E" w:rsidP="009D0E6E">
      <w:pPr>
        <w:spacing w:after="0" w:line="240" w:lineRule="auto"/>
        <w:jc w:val="both"/>
        <w:rPr>
          <w:rFonts w:ascii="Arial" w:hAnsi="Arial" w:cs="Arial"/>
        </w:rPr>
      </w:pPr>
      <w:r w:rsidRPr="001E5450">
        <w:rPr>
          <w:rFonts w:ascii="Arial" w:hAnsi="Arial" w:cs="Arial"/>
          <w:snapToGrid w:val="0"/>
        </w:rPr>
        <w:t xml:space="preserve">Špecifickou oblasťou hodnotenia sa stanú aj vybrané </w:t>
      </w:r>
      <w:proofErr w:type="spellStart"/>
      <w:r w:rsidRPr="001E5450">
        <w:rPr>
          <w:rFonts w:ascii="Arial" w:hAnsi="Arial" w:cs="Arial"/>
          <w:snapToGrid w:val="0"/>
        </w:rPr>
        <w:t>antropometrické</w:t>
      </w:r>
      <w:proofErr w:type="spellEnd"/>
      <w:r w:rsidRPr="001E5450">
        <w:rPr>
          <w:rFonts w:ascii="Arial" w:hAnsi="Arial" w:cs="Arial"/>
          <w:snapToGrid w:val="0"/>
        </w:rPr>
        <w:t xml:space="preserve"> parametre. Aj keď nepredpokladáme pri rozhovor ich jednoznačnú identifikáciu, v celkovom pohľade na prognózovanie pohybových predpokladov je preukázaný ich významný vplyv. </w:t>
      </w:r>
      <w:r w:rsidRPr="001E5450">
        <w:rPr>
          <w:rFonts w:ascii="Arial" w:hAnsi="Arial" w:cs="Arial"/>
        </w:rPr>
        <w:t xml:space="preserve">Dôležitými faktormi  skúmania predpokladov pre konkrétny druh športu je určenie biomechanickej „prispôsobivosti“ organizmu k racionálnemu a technicky optimálnemu vykonávaniu pohybov v konkrétnom športe. V situácii absencie adekvátnej biomechanickej analýzy pre potreby jednotlivých  športov  sa osvojovanie racionálnej techniky často krát stáva problematickým. V takýchto prípadoch je možné túto situáciu kompenzovať využitím poznatkov o úrovni pohybových schopností a  stave funkčných možností organizmu. Komplex skúmaných morfologických príznakov je potrebné zaradiť k tým, s realizáciou ktorých je možné konkretizovať biomechanickú </w:t>
      </w:r>
      <w:proofErr w:type="spellStart"/>
      <w:r w:rsidRPr="001E5450">
        <w:rPr>
          <w:rFonts w:ascii="Arial" w:hAnsi="Arial" w:cs="Arial"/>
        </w:rPr>
        <w:t>prispôsobiteľnosť</w:t>
      </w:r>
      <w:proofErr w:type="spellEnd"/>
      <w:r w:rsidRPr="001E5450">
        <w:rPr>
          <w:rFonts w:ascii="Arial" w:hAnsi="Arial" w:cs="Arial"/>
        </w:rPr>
        <w:t xml:space="preserve"> v príslušnom športe. </w:t>
      </w:r>
      <w:r w:rsidRPr="001E5450">
        <w:rPr>
          <w:rFonts w:ascii="Arial" w:hAnsi="Arial" w:cs="Arial"/>
          <w:i/>
        </w:rPr>
        <w:t xml:space="preserve">Základným kritériom biomechanickej </w:t>
      </w:r>
      <w:proofErr w:type="spellStart"/>
      <w:r w:rsidRPr="001E5450">
        <w:rPr>
          <w:rFonts w:ascii="Arial" w:hAnsi="Arial" w:cs="Arial"/>
          <w:i/>
        </w:rPr>
        <w:t>prispôsobiteľnosti</w:t>
      </w:r>
      <w:proofErr w:type="spellEnd"/>
      <w:r w:rsidRPr="001E5450">
        <w:rPr>
          <w:rFonts w:ascii="Arial" w:hAnsi="Arial" w:cs="Arial"/>
          <w:i/>
        </w:rPr>
        <w:t xml:space="preserve"> sú dĺžkové parametre</w:t>
      </w:r>
      <w:r w:rsidRPr="001E5450">
        <w:rPr>
          <w:rFonts w:ascii="Arial" w:hAnsi="Arial" w:cs="Arial"/>
        </w:rPr>
        <w:t xml:space="preserve">. Osvedčil sa postup uplatňovaný v procese primárneho hodnotenia, pozostávajúci z údajov štyroch telesných rozmerov: </w:t>
      </w:r>
      <w:r w:rsidRPr="001E5450">
        <w:rPr>
          <w:rFonts w:ascii="Arial" w:hAnsi="Arial" w:cs="Arial"/>
          <w:b/>
          <w:i/>
        </w:rPr>
        <w:t>telesnej hmotnosti, telesnej výšky, obvodu hrudníka a obvodu hlavy</w:t>
      </w:r>
      <w:r w:rsidRPr="001E5450">
        <w:rPr>
          <w:rFonts w:ascii="Arial" w:hAnsi="Arial" w:cs="Arial"/>
          <w:b/>
        </w:rPr>
        <w:t>.</w:t>
      </w:r>
      <w:r w:rsidRPr="001E5450">
        <w:rPr>
          <w:rFonts w:ascii="Arial" w:hAnsi="Arial" w:cs="Arial"/>
        </w:rPr>
        <w:t xml:space="preserve"> Získané údaje  umožňujú  posúdenie harmonickosti morfologického stavu organizmu. Optimálne vzťahy medzi nimi  zabezpečujú objektívne hodnotenie funkčnosti oporného a pohybového aparátu, srdcovo-cievneho, dýchacieho a ostatných systémov organizmu. Najdôležitejšími ukazovateľmi, umožňujúcimi stanovenie úspešnej výsledkovej perspektívnosti v cyklických druhoch športu je dĺžka dolnej končatiny, topografia svalovej sily </w:t>
      </w:r>
      <w:r w:rsidRPr="001E5450">
        <w:rPr>
          <w:rFonts w:ascii="Arial" w:hAnsi="Arial" w:cs="Arial"/>
          <w:i/>
        </w:rPr>
        <w:t>(väčšina športových víťazov patrila k silovým typom).</w:t>
      </w:r>
      <w:r w:rsidRPr="001E5450">
        <w:rPr>
          <w:rFonts w:ascii="Arial" w:hAnsi="Arial" w:cs="Arial"/>
        </w:rPr>
        <w:t xml:space="preserve"> Kontinuitu etáp výberu a úvodnú orientáciu v športových hrách charakterizuje systémový výskum, zahrňuje obrysové a proporcionálne príbuzné druhy športov. Pre tento účel s použitím kvadratického a stupňovitého vyjadrenia (polynóm 2. stupňa a polynóm 1. stupňa) zákonitosti vývinu článkov tela, svalového profilu, najviac zaťažených  časti metodiky základných línii, v konkrétnom druhu športu a taktiež  relatívnu silu článku alebo svalových skupín, s využitím základných línií. </w:t>
      </w:r>
    </w:p>
    <w:p w:rsidR="009D0E6E" w:rsidRPr="001E5450" w:rsidRDefault="009D0E6E" w:rsidP="009D0E6E">
      <w:pPr>
        <w:spacing w:after="0" w:line="240" w:lineRule="auto"/>
        <w:jc w:val="both"/>
        <w:rPr>
          <w:rFonts w:ascii="Arial" w:hAnsi="Arial" w:cs="Arial"/>
          <w:snapToGrid w:val="0"/>
        </w:rPr>
      </w:pPr>
      <w:r w:rsidRPr="001E5450">
        <w:rPr>
          <w:rFonts w:ascii="Arial" w:hAnsi="Arial" w:cs="Arial"/>
          <w:snapToGrid w:val="0"/>
        </w:rPr>
        <w:t>Pri výpočte uvedených premenných bude hrať dôležitú úlohu aj otázka, či niektorá z nich nie je v závislosti s inou premennou. V takom prípade by mohlo ísť o priamu zhodu (z hľadiska štatistického o </w:t>
      </w:r>
      <w:proofErr w:type="spellStart"/>
      <w:r w:rsidRPr="001E5450">
        <w:rPr>
          <w:rFonts w:ascii="Arial" w:hAnsi="Arial" w:cs="Arial"/>
          <w:snapToGrid w:val="0"/>
        </w:rPr>
        <w:t>kolinearitu</w:t>
      </w:r>
      <w:proofErr w:type="spellEnd"/>
      <w:r w:rsidRPr="001E5450">
        <w:rPr>
          <w:rFonts w:ascii="Arial" w:hAnsi="Arial" w:cs="Arial"/>
          <w:snapToGrid w:val="0"/>
        </w:rPr>
        <w:t xml:space="preserve">, viď </w:t>
      </w:r>
      <w:proofErr w:type="spellStart"/>
      <w:r w:rsidRPr="001E5450">
        <w:rPr>
          <w:rFonts w:ascii="Arial" w:hAnsi="Arial" w:cs="Arial"/>
          <w:snapToGrid w:val="0"/>
        </w:rPr>
        <w:t>Hebák</w:t>
      </w:r>
      <w:proofErr w:type="spellEnd"/>
      <w:r w:rsidRPr="001E5450">
        <w:rPr>
          <w:rFonts w:ascii="Arial" w:hAnsi="Arial" w:cs="Arial"/>
          <w:snapToGrid w:val="0"/>
        </w:rPr>
        <w:t xml:space="preserve"> – </w:t>
      </w:r>
      <w:proofErr w:type="spellStart"/>
      <w:r w:rsidRPr="001E5450">
        <w:rPr>
          <w:rFonts w:ascii="Arial" w:hAnsi="Arial" w:cs="Arial"/>
          <w:snapToGrid w:val="0"/>
        </w:rPr>
        <w:t>Hustopecký</w:t>
      </w:r>
      <w:proofErr w:type="spellEnd"/>
      <w:r w:rsidRPr="001E5450">
        <w:rPr>
          <w:rFonts w:ascii="Arial" w:hAnsi="Arial" w:cs="Arial"/>
          <w:snapToGrid w:val="0"/>
        </w:rPr>
        <w:t xml:space="preserve"> – Malá, 2005), ktorá je považovaná za škodlivú z dôvodu komplikovaného oddelenia vplyvu jednotlivých navzájom blízkych premenných. Táto otázka bude riešená ako samostatný problém interview, v ktorých sa experti vyjadrujú k možnej </w:t>
      </w:r>
      <w:proofErr w:type="spellStart"/>
      <w:r w:rsidRPr="001E5450">
        <w:rPr>
          <w:rFonts w:ascii="Arial" w:hAnsi="Arial" w:cs="Arial"/>
          <w:snapToGrid w:val="0"/>
        </w:rPr>
        <w:t>kolinearite</w:t>
      </w:r>
      <w:proofErr w:type="spellEnd"/>
      <w:r w:rsidRPr="001E5450">
        <w:rPr>
          <w:rFonts w:ascii="Arial" w:hAnsi="Arial" w:cs="Arial"/>
          <w:snapToGrid w:val="0"/>
        </w:rPr>
        <w:t xml:space="preserve">. </w:t>
      </w:r>
    </w:p>
    <w:p w:rsidR="009D0E6E" w:rsidRPr="001E5450" w:rsidRDefault="009D0E6E" w:rsidP="009D0E6E">
      <w:pPr>
        <w:spacing w:after="0" w:line="240" w:lineRule="auto"/>
        <w:jc w:val="both"/>
        <w:rPr>
          <w:rFonts w:ascii="Arial" w:hAnsi="Arial" w:cs="Arial"/>
          <w:snapToGrid w:val="0"/>
        </w:rPr>
      </w:pPr>
    </w:p>
    <w:p w:rsidR="009D0E6E" w:rsidRPr="004D2D17" w:rsidRDefault="009D0E6E" w:rsidP="009D0E6E">
      <w:pPr>
        <w:pStyle w:val="Nadpis3"/>
        <w:spacing w:before="0" w:beforeAutospacing="0" w:after="0" w:afterAutospacing="0"/>
        <w:jc w:val="both"/>
        <w:rPr>
          <w:rFonts w:ascii="Arial" w:hAnsi="Arial" w:cs="Arial"/>
          <w:snapToGrid w:val="0"/>
          <w:sz w:val="22"/>
          <w:szCs w:val="22"/>
          <w:u w:val="single"/>
        </w:rPr>
      </w:pPr>
      <w:r w:rsidRPr="004D2D17">
        <w:rPr>
          <w:rFonts w:ascii="Arial" w:hAnsi="Arial" w:cs="Arial"/>
          <w:sz w:val="22"/>
          <w:szCs w:val="22"/>
          <w:u w:val="single"/>
        </w:rPr>
        <w:t>Druhá</w:t>
      </w:r>
      <w:r w:rsidRPr="004D2D17">
        <w:rPr>
          <w:rFonts w:ascii="Arial" w:hAnsi="Arial" w:cs="Arial"/>
          <w:snapToGrid w:val="0"/>
          <w:sz w:val="22"/>
          <w:szCs w:val="22"/>
          <w:u w:val="single"/>
        </w:rPr>
        <w:t xml:space="preserve"> etapa – </w:t>
      </w:r>
      <w:proofErr w:type="spellStart"/>
      <w:r w:rsidRPr="004D2D17">
        <w:rPr>
          <w:rFonts w:ascii="Arial" w:hAnsi="Arial" w:cs="Arial"/>
          <w:snapToGrid w:val="0"/>
          <w:sz w:val="22"/>
          <w:szCs w:val="22"/>
          <w:u w:val="single"/>
        </w:rPr>
        <w:t>operacionalizácia</w:t>
      </w:r>
      <w:proofErr w:type="spellEnd"/>
      <w:r w:rsidRPr="004D2D17">
        <w:rPr>
          <w:rFonts w:ascii="Arial" w:hAnsi="Arial" w:cs="Arial"/>
          <w:snapToGrid w:val="0"/>
          <w:sz w:val="22"/>
          <w:szCs w:val="22"/>
          <w:u w:val="single"/>
        </w:rPr>
        <w:t xml:space="preserve"> premenných a vytvorenie individuálnych športových profilov</w:t>
      </w:r>
    </w:p>
    <w:p w:rsidR="009D0E6E" w:rsidRPr="001E5450" w:rsidRDefault="009D0E6E" w:rsidP="009D0E6E">
      <w:pPr>
        <w:spacing w:after="0" w:line="240" w:lineRule="auto"/>
        <w:jc w:val="both"/>
        <w:rPr>
          <w:rFonts w:ascii="Arial" w:hAnsi="Arial" w:cs="Arial"/>
        </w:rPr>
      </w:pPr>
      <w:r w:rsidRPr="001E5450">
        <w:rPr>
          <w:rFonts w:ascii="Arial" w:hAnsi="Arial" w:cs="Arial"/>
        </w:rPr>
        <w:t xml:space="preserve">Jedným zo základných problémov tohto výskumu, bude </w:t>
      </w:r>
      <w:proofErr w:type="spellStart"/>
      <w:r w:rsidRPr="001E5450">
        <w:rPr>
          <w:rFonts w:ascii="Arial" w:hAnsi="Arial" w:cs="Arial"/>
        </w:rPr>
        <w:t>operacionalizácia</w:t>
      </w:r>
      <w:proofErr w:type="spellEnd"/>
      <w:r w:rsidRPr="001E5450">
        <w:rPr>
          <w:rFonts w:ascii="Arial" w:hAnsi="Arial" w:cs="Arial"/>
        </w:rPr>
        <w:t xml:space="preserve"> jednotlivých premenných, získaných v prvej fáze výskumu</w:t>
      </w:r>
      <w:r w:rsidRPr="001E5450">
        <w:rPr>
          <w:rFonts w:ascii="Arial" w:hAnsi="Arial" w:cs="Arial"/>
          <w:snapToGrid w:val="0"/>
        </w:rPr>
        <w:t xml:space="preserve"> a vytvorenie individuálnych športových profilov</w:t>
      </w:r>
      <w:r w:rsidRPr="001E5450">
        <w:rPr>
          <w:rFonts w:ascii="Arial" w:hAnsi="Arial" w:cs="Arial"/>
        </w:rPr>
        <w:t xml:space="preserve">. Pre naplnenie tejto požiadavky je stanovený postup, dokumentovaný na schéme č. 2. </w:t>
      </w:r>
    </w:p>
    <w:p w:rsidR="009D0E6E" w:rsidRDefault="009D0E6E" w:rsidP="009D0E6E">
      <w:pPr>
        <w:spacing w:after="0" w:line="240" w:lineRule="auto"/>
        <w:jc w:val="both"/>
        <w:rPr>
          <w:rFonts w:ascii="Arial" w:hAnsi="Arial" w:cs="Arial"/>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Pr="001E5450" w:rsidRDefault="009D0E6E" w:rsidP="009D0E6E">
      <w:pPr>
        <w:spacing w:after="0" w:line="240" w:lineRule="auto"/>
        <w:jc w:val="both"/>
        <w:rPr>
          <w:rFonts w:ascii="Arial" w:hAnsi="Arial" w:cs="Arial"/>
          <w:b/>
          <w:bCs/>
        </w:rPr>
      </w:pPr>
      <w:r w:rsidRPr="001E5450">
        <w:rPr>
          <w:rFonts w:ascii="Arial" w:hAnsi="Arial" w:cs="Arial"/>
          <w:b/>
          <w:bCs/>
          <w:smallCaps/>
        </w:rPr>
        <w:lastRenderedPageBreak/>
        <w:t>Schéma č. 2</w:t>
      </w:r>
      <w:r w:rsidRPr="001E5450">
        <w:rPr>
          <w:rFonts w:ascii="Arial" w:hAnsi="Arial" w:cs="Arial"/>
          <w:b/>
          <w:bCs/>
        </w:rPr>
        <w:t xml:space="preserve">: </w:t>
      </w:r>
      <w:r w:rsidRPr="001E5450">
        <w:rPr>
          <w:rFonts w:ascii="Arial" w:hAnsi="Arial" w:cs="Arial"/>
          <w:b/>
          <w:bCs/>
          <w:snapToGrid w:val="0"/>
        </w:rPr>
        <w:t xml:space="preserve">Výskumný postup </w:t>
      </w:r>
      <w:r w:rsidRPr="001E5450">
        <w:rPr>
          <w:rFonts w:ascii="Arial" w:hAnsi="Arial" w:cs="Arial"/>
          <w:b/>
          <w:bCs/>
        </w:rPr>
        <w:t>v druhej etape výskumu</w:t>
      </w:r>
    </w:p>
    <w:p w:rsidR="0037233B" w:rsidRDefault="00F83BD7" w:rsidP="009D0E6E">
      <w:pPr>
        <w:spacing w:after="0" w:line="240" w:lineRule="auto"/>
        <w:rPr>
          <w:rFonts w:ascii="Times New Roman" w:hAnsi="Times New Roman"/>
          <w:sz w:val="24"/>
          <w:szCs w:val="24"/>
        </w:rPr>
      </w:pPr>
      <w:r>
        <w:rPr>
          <w:noProof/>
          <w:lang w:eastAsia="sk-SK"/>
        </w:rPr>
        <mc:AlternateContent>
          <mc:Choice Requires="wpc">
            <w:drawing>
              <wp:inline distT="0" distB="0" distL="0" distR="0">
                <wp:extent cx="5133340" cy="7140575"/>
                <wp:effectExtent l="57150" t="0" r="10160" b="3175"/>
                <wp:docPr id="1" name="Plátno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2" name="AutoShape 69"/>
                        <wps:cNvSpPr>
                          <a:spLocks noChangeArrowheads="1"/>
                        </wps:cNvSpPr>
                        <wps:spPr bwMode="auto">
                          <a:xfrm>
                            <a:off x="213302" y="12700"/>
                            <a:ext cx="4815238" cy="727008"/>
                          </a:xfrm>
                          <a:prstGeom prst="flowChartAlternateProcess">
                            <a:avLst/>
                          </a:prstGeom>
                          <a:solidFill>
                            <a:srgbClr val="FFFFFF"/>
                          </a:solidFill>
                          <a:ln w="28575">
                            <a:solidFill>
                              <a:srgbClr val="000000"/>
                            </a:solidFill>
                            <a:miter lim="800000"/>
                            <a:headEnd/>
                            <a:tailEnd/>
                          </a:ln>
                        </wps:spPr>
                        <wps:txbx>
                          <w:txbxContent>
                            <w:p w:rsidR="009D0E6E" w:rsidRPr="009E5D1E" w:rsidRDefault="009D0E6E" w:rsidP="009D0E6E">
                              <w:pPr>
                                <w:jc w:val="center"/>
                                <w:rPr>
                                  <w:sz w:val="28"/>
                                  <w:szCs w:val="28"/>
                                </w:rPr>
                              </w:pPr>
                              <w:r>
                                <w:rPr>
                                  <w:b/>
                                  <w:bCs/>
                                  <w:sz w:val="28"/>
                                  <w:szCs w:val="28"/>
                                </w:rPr>
                                <w:t>Druhá etapa výs</w:t>
                              </w:r>
                              <w:r w:rsidRPr="009E5D1E">
                                <w:rPr>
                                  <w:b/>
                                  <w:bCs/>
                                  <w:sz w:val="28"/>
                                  <w:szCs w:val="28"/>
                                </w:rPr>
                                <w:t>kumu</w:t>
                              </w:r>
                            </w:p>
                            <w:p w:rsidR="009D0E6E" w:rsidRPr="009E5D1E" w:rsidRDefault="009D0E6E" w:rsidP="009D0E6E">
                              <w:pPr>
                                <w:pStyle w:val="xl26"/>
                                <w:numPr>
                                  <w:ilvl w:val="0"/>
                                  <w:numId w:val="6"/>
                                </w:numPr>
                                <w:spacing w:before="0" w:beforeAutospacing="0" w:after="0" w:afterAutospacing="0"/>
                                <w:jc w:val="center"/>
                                <w:rPr>
                                  <w:b/>
                                  <w:bCs/>
                                  <w:lang w:val="sk-SK"/>
                                </w:rPr>
                              </w:pPr>
                              <w:r>
                                <w:rPr>
                                  <w:b/>
                                  <w:bCs/>
                                  <w:lang w:val="sk-SK"/>
                                </w:rPr>
                                <w:t xml:space="preserve">Nájdenie metód pre </w:t>
                              </w:r>
                              <w:proofErr w:type="spellStart"/>
                              <w:r>
                                <w:rPr>
                                  <w:b/>
                                  <w:bCs/>
                                  <w:lang w:val="sk-SK"/>
                                </w:rPr>
                                <w:t>operacionalizá</w:t>
                              </w:r>
                              <w:r w:rsidRPr="009E5D1E">
                                <w:rPr>
                                  <w:b/>
                                  <w:bCs/>
                                  <w:lang w:val="sk-SK"/>
                                </w:rPr>
                                <w:t>ci</w:t>
                              </w:r>
                              <w:r>
                                <w:rPr>
                                  <w:b/>
                                  <w:bCs/>
                                  <w:lang w:val="sk-SK"/>
                                </w:rPr>
                                <w:t>u</w:t>
                              </w:r>
                              <w:proofErr w:type="spellEnd"/>
                              <w:r>
                                <w:rPr>
                                  <w:b/>
                                  <w:bCs/>
                                  <w:lang w:val="sk-SK"/>
                                </w:rPr>
                                <w:t xml:space="preserve"> preme</w:t>
                              </w:r>
                              <w:r w:rsidRPr="009E5D1E">
                                <w:rPr>
                                  <w:b/>
                                  <w:bCs/>
                                  <w:lang w:val="sk-SK"/>
                                </w:rPr>
                                <w:t>nných</w:t>
                              </w:r>
                            </w:p>
                            <w:p w:rsidR="009D0E6E" w:rsidRPr="009E5D1E" w:rsidRDefault="009D0E6E" w:rsidP="009D0E6E">
                              <w:pPr>
                                <w:numPr>
                                  <w:ilvl w:val="0"/>
                                  <w:numId w:val="6"/>
                                </w:numPr>
                                <w:spacing w:after="0" w:line="240" w:lineRule="auto"/>
                                <w:jc w:val="center"/>
                                <w:rPr>
                                  <w:b/>
                                  <w:bCs/>
                                  <w:sz w:val="28"/>
                                  <w:szCs w:val="28"/>
                                </w:rPr>
                              </w:pPr>
                              <w:r>
                                <w:rPr>
                                  <w:b/>
                                  <w:bCs/>
                                </w:rPr>
                                <w:t>Vytvorenie individuálnych športových profilov</w:t>
                              </w:r>
                            </w:p>
                          </w:txbxContent>
                        </wps:txbx>
                        <wps:bodyPr rot="0" vert="horz" wrap="square" lIns="80213" tIns="40108" rIns="80213" bIns="40108" anchor="t" anchorCtr="0" upright="1">
                          <a:noAutofit/>
                        </wps:bodyPr>
                      </wps:wsp>
                      <wps:wsp>
                        <wps:cNvPr id="143" name="AutoShape 70"/>
                        <wps:cNvSpPr>
                          <a:spLocks noChangeArrowheads="1"/>
                        </wps:cNvSpPr>
                        <wps:spPr bwMode="auto">
                          <a:xfrm>
                            <a:off x="414003" y="815309"/>
                            <a:ext cx="2106916" cy="401304"/>
                          </a:xfrm>
                          <a:prstGeom prst="flowChartProcess">
                            <a:avLst/>
                          </a:prstGeom>
                          <a:solidFill>
                            <a:srgbClr val="FFFFFF"/>
                          </a:solidFill>
                          <a:ln w="9525">
                            <a:solidFill>
                              <a:srgbClr val="000000"/>
                            </a:solidFill>
                            <a:miter lim="800000"/>
                            <a:headEnd/>
                            <a:tailEnd/>
                          </a:ln>
                        </wps:spPr>
                        <wps:txbx>
                          <w:txbxContent>
                            <w:p w:rsidR="009D0E6E" w:rsidRPr="009E5D1E" w:rsidRDefault="009D0E6E" w:rsidP="009D0E6E">
                              <w:r>
                                <w:t>Premenné so š</w:t>
                              </w:r>
                              <w:r w:rsidRPr="009E5D1E">
                                <w:t xml:space="preserve">tandardizovanými </w:t>
                              </w:r>
                              <w:r w:rsidRPr="002D0109">
                                <w:t>indikátormi</w:t>
                              </w:r>
                            </w:p>
                          </w:txbxContent>
                        </wps:txbx>
                        <wps:bodyPr rot="0" vert="horz" wrap="square" lIns="80213" tIns="40108" rIns="80213" bIns="40108" anchor="t" anchorCtr="0" upright="1">
                          <a:noAutofit/>
                        </wps:bodyPr>
                      </wps:wsp>
                      <wps:wsp>
                        <wps:cNvPr id="144" name="AutoShape 71"/>
                        <wps:cNvSpPr>
                          <a:spLocks noChangeArrowheads="1"/>
                        </wps:cNvSpPr>
                        <wps:spPr bwMode="auto">
                          <a:xfrm>
                            <a:off x="414003" y="1417315"/>
                            <a:ext cx="2106916" cy="401304"/>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r>
                                <w:t>Premenné bez štandardizovaných indikátorov</w:t>
                              </w:r>
                            </w:p>
                            <w:p w:rsidR="009D0E6E" w:rsidRPr="001F75CC" w:rsidRDefault="009D0E6E" w:rsidP="009D0E6E"/>
                          </w:txbxContent>
                        </wps:txbx>
                        <wps:bodyPr rot="0" vert="horz" wrap="square" lIns="80213" tIns="40108" rIns="80213" bIns="40108" anchor="t" anchorCtr="0" upright="1">
                          <a:noAutofit/>
                        </wps:bodyPr>
                      </wps:wsp>
                      <wps:wsp>
                        <wps:cNvPr id="145" name="AutoShape 72"/>
                        <wps:cNvSpPr>
                          <a:spLocks noChangeArrowheads="1"/>
                        </wps:cNvSpPr>
                        <wps:spPr bwMode="auto">
                          <a:xfrm>
                            <a:off x="87601" y="2019321"/>
                            <a:ext cx="2407319" cy="300903"/>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pPr>
                              <w:r>
                                <w:t>Stanovenie metó</w:t>
                              </w:r>
                              <w:r w:rsidRPr="00597D62">
                                <w:t>d</w:t>
                              </w:r>
                              <w:r>
                                <w:t xml:space="preserve">y </w:t>
                              </w:r>
                              <w:proofErr w:type="spellStart"/>
                              <w:r>
                                <w:t>operacionalizá</w:t>
                              </w:r>
                              <w:r w:rsidRPr="00597D62">
                                <w:t>c</w:t>
                              </w:r>
                              <w:r>
                                <w:t>i</w:t>
                              </w:r>
                              <w:r w:rsidRPr="00597D62">
                                <w:t>e</w:t>
                              </w:r>
                              <w:proofErr w:type="spellEnd"/>
                            </w:p>
                          </w:txbxContent>
                        </wps:txbx>
                        <wps:bodyPr rot="0" vert="horz" wrap="square" lIns="80213" tIns="40108" rIns="80213" bIns="40108" anchor="t" anchorCtr="0" upright="1">
                          <a:noAutofit/>
                        </wps:bodyPr>
                      </wps:wsp>
                      <wps:wsp>
                        <wps:cNvPr id="146" name="AutoShape 73"/>
                        <wps:cNvSpPr>
                          <a:spLocks noChangeArrowheads="1"/>
                        </wps:cNvSpPr>
                        <wps:spPr bwMode="auto">
                          <a:xfrm>
                            <a:off x="97101" y="3724939"/>
                            <a:ext cx="2407319" cy="301003"/>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pPr>
                              <w:r>
                                <w:t>Vytvorenie tímu expertov hodnotiteľov</w:t>
                              </w:r>
                            </w:p>
                          </w:txbxContent>
                        </wps:txbx>
                        <wps:bodyPr rot="0" vert="horz" wrap="square" lIns="80213" tIns="40108" rIns="80213" bIns="40108" anchor="t" anchorCtr="0" upright="1">
                          <a:noAutofit/>
                        </wps:bodyPr>
                      </wps:wsp>
                      <wps:wsp>
                        <wps:cNvPr id="147" name="AutoShape 74"/>
                        <wps:cNvCnPr>
                          <a:cxnSpLocks noChangeShapeType="1"/>
                        </wps:cNvCnPr>
                        <wps:spPr bwMode="auto">
                          <a:xfrm rot="10800000" flipH="1" flipV="1">
                            <a:off x="199302" y="376504"/>
                            <a:ext cx="214702" cy="639507"/>
                          </a:xfrm>
                          <a:prstGeom prst="bentConnector3">
                            <a:avLst>
                              <a:gd name="adj1" fmla="val -100000"/>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8" name="AutoShape 75"/>
                        <wps:cNvSpPr>
                          <a:spLocks noChangeArrowheads="1"/>
                        </wps:cNvSpPr>
                        <wps:spPr bwMode="auto">
                          <a:xfrm>
                            <a:off x="2688521" y="815309"/>
                            <a:ext cx="1906315" cy="401304"/>
                          </a:xfrm>
                          <a:prstGeom prst="flowChartProcess">
                            <a:avLst/>
                          </a:prstGeom>
                          <a:solidFill>
                            <a:srgbClr val="FFFFFF"/>
                          </a:solidFill>
                          <a:ln w="9525">
                            <a:solidFill>
                              <a:srgbClr val="000000"/>
                            </a:solidFill>
                            <a:miter lim="800000"/>
                            <a:headEnd/>
                            <a:tailEnd/>
                          </a:ln>
                        </wps:spPr>
                        <wps:txbx>
                          <w:txbxContent>
                            <w:p w:rsidR="009D0E6E" w:rsidRPr="009E5D1E" w:rsidRDefault="009D0E6E" w:rsidP="009D0E6E">
                              <w:r>
                                <w:t>Výber štandardizovaných indikátorov</w:t>
                              </w:r>
                            </w:p>
                          </w:txbxContent>
                        </wps:txbx>
                        <wps:bodyPr rot="0" vert="horz" wrap="square" lIns="80213" tIns="40108" rIns="80213" bIns="40108" anchor="t" anchorCtr="0" upright="1">
                          <a:noAutofit/>
                        </wps:bodyPr>
                      </wps:wsp>
                      <wps:wsp>
                        <wps:cNvPr id="149" name="AutoShape 76"/>
                        <wps:cNvCnPr>
                          <a:cxnSpLocks noChangeShapeType="1"/>
                        </wps:cNvCnPr>
                        <wps:spPr bwMode="auto">
                          <a:xfrm rot="10800000" flipH="1" flipV="1">
                            <a:off x="414003" y="1016011"/>
                            <a:ext cx="600" cy="601906"/>
                          </a:xfrm>
                          <a:prstGeom prst="bentConnector3">
                            <a:avLst>
                              <a:gd name="adj1" fmla="val -36000000"/>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0" name="AutoShape 77"/>
                        <wps:cNvCnPr>
                          <a:cxnSpLocks noChangeShapeType="1"/>
                        </wps:cNvCnPr>
                        <wps:spPr bwMode="auto">
                          <a:xfrm flipH="1">
                            <a:off x="1291510" y="1818619"/>
                            <a:ext cx="175901" cy="2007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78"/>
                        <wps:cNvSpPr>
                          <a:spLocks noChangeArrowheads="1"/>
                        </wps:cNvSpPr>
                        <wps:spPr bwMode="auto">
                          <a:xfrm>
                            <a:off x="2834022" y="2019321"/>
                            <a:ext cx="1304210" cy="300903"/>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pPr>
                              <w:r w:rsidRPr="00597D62">
                                <w:t>Š</w:t>
                              </w:r>
                              <w:r>
                                <w:t>kálovanie</w:t>
                              </w:r>
                            </w:p>
                          </w:txbxContent>
                        </wps:txbx>
                        <wps:bodyPr rot="0" vert="horz" wrap="square" lIns="80213" tIns="40108" rIns="80213" bIns="40108" anchor="t" anchorCtr="0" upright="1">
                          <a:noAutofit/>
                        </wps:bodyPr>
                      </wps:wsp>
                      <wps:wsp>
                        <wps:cNvPr id="152" name="AutoShape 79"/>
                        <wps:cNvCnPr>
                          <a:cxnSpLocks noChangeShapeType="1"/>
                        </wps:cNvCnPr>
                        <wps:spPr bwMode="auto">
                          <a:xfrm>
                            <a:off x="2494919" y="2169723"/>
                            <a:ext cx="339103"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80"/>
                        <wps:cNvCnPr>
                          <a:cxnSpLocks noChangeShapeType="1"/>
                        </wps:cNvCnPr>
                        <wps:spPr bwMode="auto">
                          <a:xfrm>
                            <a:off x="2520920" y="1016011"/>
                            <a:ext cx="16760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81"/>
                        <wps:cNvSpPr>
                          <a:spLocks noChangeArrowheads="1"/>
                        </wps:cNvSpPr>
                        <wps:spPr bwMode="auto">
                          <a:xfrm>
                            <a:off x="87601" y="2520926"/>
                            <a:ext cx="2407319" cy="301003"/>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pPr>
                              <w:r>
                                <w:t>Tvorba hodnotiaci</w:t>
                              </w:r>
                              <w:r w:rsidRPr="00597D62">
                                <w:t>ch škál</w:t>
                              </w:r>
                            </w:p>
                          </w:txbxContent>
                        </wps:txbx>
                        <wps:bodyPr rot="0" vert="horz" wrap="square" lIns="80213" tIns="40108" rIns="80213" bIns="40108" anchor="t" anchorCtr="0" upright="1">
                          <a:noAutofit/>
                        </wps:bodyPr>
                      </wps:wsp>
                      <wps:wsp>
                        <wps:cNvPr id="155" name="AutoShape 82"/>
                        <wps:cNvSpPr>
                          <a:spLocks noChangeArrowheads="1"/>
                        </wps:cNvSpPr>
                        <wps:spPr bwMode="auto">
                          <a:xfrm>
                            <a:off x="12700" y="3022632"/>
                            <a:ext cx="1203909" cy="401304"/>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rPr>
                                  <w:sz w:val="20"/>
                                  <w:szCs w:val="20"/>
                                </w:rPr>
                              </w:pPr>
                              <w:r w:rsidRPr="00597D62">
                                <w:rPr>
                                  <w:sz w:val="20"/>
                                  <w:szCs w:val="20"/>
                                </w:rPr>
                                <w:t>P</w:t>
                              </w:r>
                              <w:r>
                                <w:rPr>
                                  <w:sz w:val="20"/>
                                  <w:szCs w:val="20"/>
                                </w:rPr>
                                <w:t>riame hodnotenie počas cvičenia</w:t>
                              </w:r>
                            </w:p>
                          </w:txbxContent>
                        </wps:txbx>
                        <wps:bodyPr rot="0" vert="horz" wrap="square" lIns="80213" tIns="40108" rIns="80213" bIns="40108" anchor="t" anchorCtr="0" upright="1">
                          <a:noAutofit/>
                        </wps:bodyPr>
                      </wps:wsp>
                      <wps:wsp>
                        <wps:cNvPr id="156" name="AutoShape 83"/>
                        <wps:cNvSpPr>
                          <a:spLocks noChangeArrowheads="1"/>
                        </wps:cNvSpPr>
                        <wps:spPr bwMode="auto">
                          <a:xfrm>
                            <a:off x="1417911" y="3022632"/>
                            <a:ext cx="1203309" cy="401304"/>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rPr>
                                  <w:sz w:val="20"/>
                                  <w:szCs w:val="20"/>
                                </w:rPr>
                              </w:pPr>
                              <w:r>
                                <w:rPr>
                                  <w:sz w:val="20"/>
                                  <w:szCs w:val="20"/>
                                </w:rPr>
                                <w:t>Nepriame hodnotenie v</w:t>
                              </w:r>
                              <w:r w:rsidRPr="00597D62">
                                <w:rPr>
                                  <w:sz w:val="20"/>
                                  <w:szCs w:val="20"/>
                                </w:rPr>
                                <w:t xml:space="preserve"> hrách</w:t>
                              </w:r>
                            </w:p>
                          </w:txbxContent>
                        </wps:txbx>
                        <wps:bodyPr rot="0" vert="horz" wrap="square" lIns="80213" tIns="40108" rIns="80213" bIns="40108" anchor="t" anchorCtr="0" upright="1">
                          <a:noAutofit/>
                        </wps:bodyPr>
                      </wps:wsp>
                      <wps:wsp>
                        <wps:cNvPr id="158" name="AutoShape 84"/>
                        <wps:cNvCnPr>
                          <a:cxnSpLocks noChangeShapeType="1"/>
                        </wps:cNvCnPr>
                        <wps:spPr bwMode="auto">
                          <a:xfrm>
                            <a:off x="1291510" y="2320224"/>
                            <a:ext cx="700" cy="2007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AutoShape 85"/>
                        <wps:cNvCnPr>
                          <a:cxnSpLocks noChangeShapeType="1"/>
                        </wps:cNvCnPr>
                        <wps:spPr bwMode="auto">
                          <a:xfrm rot="5400000">
                            <a:off x="852706" y="2583828"/>
                            <a:ext cx="200702" cy="676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0" name="AutoShape 86"/>
                        <wps:cNvCnPr>
                          <a:cxnSpLocks noChangeShapeType="1"/>
                        </wps:cNvCnPr>
                        <wps:spPr bwMode="auto">
                          <a:xfrm rot="16200000" flipH="1">
                            <a:off x="1555812" y="2557728"/>
                            <a:ext cx="200602" cy="72830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1" name="AutoShape 87"/>
                        <wps:cNvCnPr>
                          <a:cxnSpLocks noChangeShapeType="1"/>
                        </wps:cNvCnPr>
                        <wps:spPr bwMode="auto">
                          <a:xfrm>
                            <a:off x="1291510" y="2821930"/>
                            <a:ext cx="9600" cy="903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AutoShape 88"/>
                        <wps:cNvSpPr>
                          <a:spLocks noChangeArrowheads="1"/>
                        </wps:cNvSpPr>
                        <wps:spPr bwMode="auto">
                          <a:xfrm>
                            <a:off x="290802" y="4121143"/>
                            <a:ext cx="1579212" cy="244503"/>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pPr>
                              <w:r>
                                <w:t>Kvalifikácia expertov</w:t>
                              </w:r>
                            </w:p>
                          </w:txbxContent>
                        </wps:txbx>
                        <wps:bodyPr rot="0" vert="horz" wrap="square" lIns="80213" tIns="40108" rIns="80213" bIns="40108" anchor="t" anchorCtr="0" upright="1">
                          <a:noAutofit/>
                        </wps:bodyPr>
                      </wps:wsp>
                      <wps:wsp>
                        <wps:cNvPr id="163" name="AutoShape 89"/>
                        <wps:cNvSpPr>
                          <a:spLocks noChangeArrowheads="1"/>
                        </wps:cNvSpPr>
                        <wps:spPr bwMode="auto">
                          <a:xfrm>
                            <a:off x="290802" y="4947952"/>
                            <a:ext cx="1969815" cy="284503"/>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rPr>
                                  <w:sz w:val="20"/>
                                  <w:szCs w:val="20"/>
                                </w:rPr>
                              </w:pPr>
                              <w:r w:rsidRPr="00597D62">
                                <w:rPr>
                                  <w:sz w:val="20"/>
                                  <w:szCs w:val="20"/>
                                </w:rPr>
                                <w:t>Zaškolenie expertov v</w:t>
                              </w:r>
                              <w:r>
                                <w:rPr>
                                  <w:sz w:val="20"/>
                                  <w:szCs w:val="20"/>
                                </w:rPr>
                                <w:t> škálova</w:t>
                              </w:r>
                              <w:r w:rsidRPr="00597D62">
                                <w:rPr>
                                  <w:sz w:val="20"/>
                                  <w:szCs w:val="20"/>
                                </w:rPr>
                                <w:t>ní</w:t>
                              </w:r>
                            </w:p>
                          </w:txbxContent>
                        </wps:txbx>
                        <wps:bodyPr rot="0" vert="horz" wrap="square" lIns="80213" tIns="40108" rIns="80213" bIns="40108" anchor="t" anchorCtr="0" upright="1">
                          <a:noAutofit/>
                        </wps:bodyPr>
                      </wps:wsp>
                      <wps:wsp>
                        <wps:cNvPr id="164" name="AutoShape 90"/>
                        <wps:cNvSpPr>
                          <a:spLocks noChangeArrowheads="1"/>
                        </wps:cNvSpPr>
                        <wps:spPr bwMode="auto">
                          <a:xfrm>
                            <a:off x="290802" y="4531948"/>
                            <a:ext cx="1579212" cy="271803"/>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rPr>
                                  <w:sz w:val="20"/>
                                  <w:szCs w:val="20"/>
                                </w:rPr>
                              </w:pPr>
                              <w:r w:rsidRPr="00597D62">
                                <w:rPr>
                                  <w:sz w:val="20"/>
                                  <w:szCs w:val="20"/>
                                </w:rPr>
                                <w:t>Presný postup škálovania</w:t>
                              </w:r>
                            </w:p>
                          </w:txbxContent>
                        </wps:txbx>
                        <wps:bodyPr rot="0" vert="horz" wrap="square" lIns="80213" tIns="40108" rIns="80213" bIns="40108" anchor="t" anchorCtr="0" upright="1">
                          <a:noAutofit/>
                        </wps:bodyPr>
                      </wps:wsp>
                      <wps:wsp>
                        <wps:cNvPr id="165" name="AutoShape 91"/>
                        <wps:cNvCnPr>
                          <a:cxnSpLocks noChangeShapeType="1"/>
                        </wps:cNvCnPr>
                        <wps:spPr bwMode="auto">
                          <a:xfrm rot="10800000" flipH="1" flipV="1">
                            <a:off x="97101" y="3875441"/>
                            <a:ext cx="193702" cy="368304"/>
                          </a:xfrm>
                          <a:prstGeom prst="bentConnector3">
                            <a:avLst>
                              <a:gd name="adj1" fmla="val -393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6" name="AutoShape 92"/>
                        <wps:cNvCnPr>
                          <a:cxnSpLocks noChangeShapeType="1"/>
                        </wps:cNvCnPr>
                        <wps:spPr bwMode="auto">
                          <a:xfrm rot="10800000" flipH="1" flipV="1">
                            <a:off x="97101" y="3875441"/>
                            <a:ext cx="193702" cy="1214713"/>
                          </a:xfrm>
                          <a:prstGeom prst="bentConnector3">
                            <a:avLst>
                              <a:gd name="adj1" fmla="val -393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7" name="AutoShape 93"/>
                        <wps:cNvCnPr>
                          <a:cxnSpLocks noChangeShapeType="1"/>
                        </wps:cNvCnPr>
                        <wps:spPr bwMode="auto">
                          <a:xfrm rot="10800000" flipH="1" flipV="1">
                            <a:off x="97101" y="3875441"/>
                            <a:ext cx="193702" cy="792408"/>
                          </a:xfrm>
                          <a:prstGeom prst="bentConnector3">
                            <a:avLst>
                              <a:gd name="adj1" fmla="val -34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8" name="AutoShape 94"/>
                        <wps:cNvSpPr>
                          <a:spLocks noChangeArrowheads="1"/>
                        </wps:cNvSpPr>
                        <wps:spPr bwMode="auto">
                          <a:xfrm>
                            <a:off x="59000" y="5430557"/>
                            <a:ext cx="2407319" cy="301003"/>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pPr>
                              <w:r>
                                <w:t>Stanovenie</w:t>
                              </w:r>
                              <w:r w:rsidRPr="00597D62">
                                <w:t xml:space="preserve"> </w:t>
                              </w:r>
                              <w:proofErr w:type="spellStart"/>
                              <w:r w:rsidRPr="00597D62">
                                <w:t>validity</w:t>
                              </w:r>
                              <w:proofErr w:type="spellEnd"/>
                              <w:r w:rsidRPr="00597D62">
                                <w:t xml:space="preserve"> a </w:t>
                              </w:r>
                              <w:proofErr w:type="spellStart"/>
                              <w:r w:rsidRPr="00597D62">
                                <w:t>reliability</w:t>
                              </w:r>
                              <w:proofErr w:type="spellEnd"/>
                            </w:p>
                          </w:txbxContent>
                        </wps:txbx>
                        <wps:bodyPr rot="0" vert="horz" wrap="square" lIns="80213" tIns="40108" rIns="80213" bIns="40108" anchor="t" anchorCtr="0" upright="1">
                          <a:noAutofit/>
                        </wps:bodyPr>
                      </wps:wsp>
                      <wps:wsp>
                        <wps:cNvPr id="169" name="AutoShape 95"/>
                        <wps:cNvSpPr>
                          <a:spLocks noChangeArrowheads="1"/>
                        </wps:cNvSpPr>
                        <wps:spPr bwMode="auto">
                          <a:xfrm>
                            <a:off x="59000" y="5956363"/>
                            <a:ext cx="1003308" cy="300903"/>
                          </a:xfrm>
                          <a:prstGeom prst="flowChartProcess">
                            <a:avLst/>
                          </a:prstGeom>
                          <a:solidFill>
                            <a:srgbClr val="FFFFFF"/>
                          </a:solidFill>
                          <a:ln w="9525">
                            <a:solidFill>
                              <a:srgbClr val="000000"/>
                            </a:solidFill>
                            <a:miter lim="800000"/>
                            <a:headEnd/>
                            <a:tailEnd/>
                          </a:ln>
                        </wps:spPr>
                        <wps:txbx>
                          <w:txbxContent>
                            <w:p w:rsidR="009D0E6E" w:rsidRPr="001F75CC" w:rsidRDefault="009D0E6E" w:rsidP="009D0E6E">
                              <w:pPr>
                                <w:jc w:val="center"/>
                              </w:pPr>
                              <w:proofErr w:type="spellStart"/>
                              <w:r>
                                <w:t>V</w:t>
                              </w:r>
                              <w:r w:rsidRPr="001F75CC">
                                <w:t>alidita</w:t>
                              </w:r>
                              <w:proofErr w:type="spellEnd"/>
                            </w:p>
                          </w:txbxContent>
                        </wps:txbx>
                        <wps:bodyPr rot="0" vert="horz" wrap="square" lIns="80213" tIns="40108" rIns="80213" bIns="40108" anchor="t" anchorCtr="0" upright="1">
                          <a:noAutofit/>
                        </wps:bodyPr>
                      </wps:wsp>
                      <wps:wsp>
                        <wps:cNvPr id="170" name="AutoShape 96"/>
                        <wps:cNvSpPr>
                          <a:spLocks noChangeArrowheads="1"/>
                        </wps:cNvSpPr>
                        <wps:spPr bwMode="auto">
                          <a:xfrm>
                            <a:off x="1463611" y="5956363"/>
                            <a:ext cx="1002708" cy="300903"/>
                          </a:xfrm>
                          <a:prstGeom prst="flowChartProcess">
                            <a:avLst/>
                          </a:prstGeom>
                          <a:solidFill>
                            <a:srgbClr val="FFFFFF"/>
                          </a:solidFill>
                          <a:ln w="9525">
                            <a:solidFill>
                              <a:srgbClr val="000000"/>
                            </a:solidFill>
                            <a:miter lim="800000"/>
                            <a:headEnd/>
                            <a:tailEnd/>
                          </a:ln>
                        </wps:spPr>
                        <wps:txbx>
                          <w:txbxContent>
                            <w:p w:rsidR="009D0E6E" w:rsidRPr="001F75CC" w:rsidRDefault="009D0E6E" w:rsidP="009D0E6E">
                              <w:pPr>
                                <w:jc w:val="center"/>
                              </w:pPr>
                              <w:proofErr w:type="spellStart"/>
                              <w:r w:rsidRPr="001F75CC">
                                <w:t>Reliabilita</w:t>
                              </w:r>
                              <w:proofErr w:type="spellEnd"/>
                            </w:p>
                          </w:txbxContent>
                        </wps:txbx>
                        <wps:bodyPr rot="0" vert="horz" wrap="square" lIns="80213" tIns="40108" rIns="80213" bIns="40108" anchor="t" anchorCtr="0" upright="1">
                          <a:noAutofit/>
                        </wps:bodyPr>
                      </wps:wsp>
                      <wps:wsp>
                        <wps:cNvPr id="171" name="AutoShape 97"/>
                        <wps:cNvCnPr>
                          <a:cxnSpLocks noChangeShapeType="1"/>
                        </wps:cNvCnPr>
                        <wps:spPr bwMode="auto">
                          <a:xfrm rot="5400000">
                            <a:off x="799506" y="5492759"/>
                            <a:ext cx="224802" cy="7023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2" name="AutoShape 98"/>
                        <wps:cNvCnPr>
                          <a:cxnSpLocks noChangeShapeType="1"/>
                        </wps:cNvCnPr>
                        <wps:spPr bwMode="auto">
                          <a:xfrm rot="16200000" flipH="1">
                            <a:off x="1501811" y="5492759"/>
                            <a:ext cx="224802" cy="7023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3" name="AutoShape 99"/>
                        <wps:cNvSpPr>
                          <a:spLocks noChangeArrowheads="1"/>
                        </wps:cNvSpPr>
                        <wps:spPr bwMode="auto">
                          <a:xfrm>
                            <a:off x="147301" y="6438968"/>
                            <a:ext cx="815306" cy="241303"/>
                          </a:xfrm>
                          <a:prstGeom prst="flowChartProcess">
                            <a:avLst/>
                          </a:prstGeom>
                          <a:solidFill>
                            <a:srgbClr val="FFFFFF"/>
                          </a:solidFill>
                          <a:ln w="9525">
                            <a:solidFill>
                              <a:srgbClr val="000000"/>
                            </a:solidFill>
                            <a:miter lim="800000"/>
                            <a:headEnd/>
                            <a:tailEnd/>
                          </a:ln>
                        </wps:spPr>
                        <wps:txbx>
                          <w:txbxContent>
                            <w:p w:rsidR="009D0E6E" w:rsidRPr="001F75CC" w:rsidRDefault="009D0E6E" w:rsidP="009D0E6E">
                              <w:r>
                                <w:t>O</w:t>
                              </w:r>
                              <w:r w:rsidRPr="001F75CC">
                                <w:t>bsahov</w:t>
                              </w:r>
                              <w:r>
                                <w:t>á</w:t>
                              </w:r>
                            </w:p>
                          </w:txbxContent>
                        </wps:txbx>
                        <wps:bodyPr rot="0" vert="horz" wrap="square" lIns="80213" tIns="40108" rIns="80213" bIns="40108" anchor="t" anchorCtr="0" upright="1">
                          <a:noAutofit/>
                        </wps:bodyPr>
                      </wps:wsp>
                      <wps:wsp>
                        <wps:cNvPr id="174" name="AutoShape 100"/>
                        <wps:cNvCnPr>
                          <a:cxnSpLocks noChangeShapeType="1"/>
                        </wps:cNvCnPr>
                        <wps:spPr bwMode="auto">
                          <a:xfrm flipV="1">
                            <a:off x="554904" y="6257266"/>
                            <a:ext cx="5800" cy="181702"/>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5" name="AutoShape 101"/>
                        <wps:cNvSpPr>
                          <a:spLocks noChangeArrowheads="1"/>
                        </wps:cNvSpPr>
                        <wps:spPr bwMode="auto">
                          <a:xfrm>
                            <a:off x="1357611" y="6839572"/>
                            <a:ext cx="1203909" cy="250203"/>
                          </a:xfrm>
                          <a:prstGeom prst="flowChartProcess">
                            <a:avLst/>
                          </a:prstGeom>
                          <a:solidFill>
                            <a:srgbClr val="FFFFFF"/>
                          </a:solidFill>
                          <a:ln w="9525">
                            <a:solidFill>
                              <a:srgbClr val="000000"/>
                            </a:solidFill>
                            <a:miter lim="800000"/>
                            <a:headEnd/>
                            <a:tailEnd/>
                          </a:ln>
                        </wps:spPr>
                        <wps:txbx>
                          <w:txbxContent>
                            <w:p w:rsidR="009D0E6E" w:rsidRPr="001F75CC" w:rsidRDefault="009D0E6E" w:rsidP="009D0E6E">
                              <w:pPr>
                                <w:jc w:val="center"/>
                              </w:pPr>
                              <w:r>
                                <w:t>S</w:t>
                              </w:r>
                              <w:r w:rsidRPr="001F75CC">
                                <w:t>tabilita</w:t>
                              </w:r>
                            </w:p>
                          </w:txbxContent>
                        </wps:txbx>
                        <wps:bodyPr rot="0" vert="horz" wrap="square" lIns="80213" tIns="40108" rIns="80213" bIns="40108" anchor="t" anchorCtr="0" upright="1">
                          <a:noAutofit/>
                        </wps:bodyPr>
                      </wps:wsp>
                      <wps:wsp>
                        <wps:cNvPr id="176" name="AutoShape 102"/>
                        <wps:cNvCnPr>
                          <a:cxnSpLocks noChangeShapeType="1"/>
                        </wps:cNvCnPr>
                        <wps:spPr bwMode="auto">
                          <a:xfrm rot="5400000">
                            <a:off x="1876414" y="6340467"/>
                            <a:ext cx="172702" cy="57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7" name="AutoShape 103"/>
                        <wps:cNvCnPr>
                          <a:cxnSpLocks noChangeShapeType="1"/>
                        </wps:cNvCnPr>
                        <wps:spPr bwMode="auto">
                          <a:xfrm rot="5400000">
                            <a:off x="1671312" y="6545569"/>
                            <a:ext cx="582306" cy="570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8" name="AutoShape 104"/>
                        <wps:cNvSpPr>
                          <a:spLocks noChangeArrowheads="1"/>
                        </wps:cNvSpPr>
                        <wps:spPr bwMode="auto">
                          <a:xfrm>
                            <a:off x="1357611" y="6430068"/>
                            <a:ext cx="1203909" cy="250203"/>
                          </a:xfrm>
                          <a:prstGeom prst="flowChartProcess">
                            <a:avLst/>
                          </a:prstGeom>
                          <a:solidFill>
                            <a:srgbClr val="FFFFFF"/>
                          </a:solidFill>
                          <a:ln w="9525">
                            <a:solidFill>
                              <a:srgbClr val="000000"/>
                            </a:solidFill>
                            <a:miter lim="800000"/>
                            <a:headEnd/>
                            <a:tailEnd/>
                          </a:ln>
                        </wps:spPr>
                        <wps:txbx>
                          <w:txbxContent>
                            <w:p w:rsidR="009D0E6E" w:rsidRPr="001F75CC" w:rsidRDefault="009D0E6E" w:rsidP="009D0E6E">
                              <w:pPr>
                                <w:jc w:val="center"/>
                              </w:pPr>
                              <w:r>
                                <w:t>O</w:t>
                              </w:r>
                              <w:r w:rsidRPr="001F75CC">
                                <w:t>bjektivita</w:t>
                              </w:r>
                            </w:p>
                          </w:txbxContent>
                        </wps:txbx>
                        <wps:bodyPr rot="0" vert="horz" wrap="square" lIns="80213" tIns="40108" rIns="80213" bIns="40108" anchor="t" anchorCtr="0" upright="1">
                          <a:noAutofit/>
                        </wps:bodyPr>
                      </wps:wsp>
                      <wps:wsp>
                        <wps:cNvPr id="179" name="AutoShape 105"/>
                        <wps:cNvSpPr>
                          <a:spLocks noChangeArrowheads="1"/>
                        </wps:cNvSpPr>
                        <wps:spPr bwMode="auto">
                          <a:xfrm>
                            <a:off x="2834022" y="2607327"/>
                            <a:ext cx="2194517" cy="415304"/>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pPr>
                              <w:r>
                                <w:t>Vytvorenie individuálnych športových profilov</w:t>
                              </w:r>
                            </w:p>
                          </w:txbxContent>
                        </wps:txbx>
                        <wps:bodyPr rot="0" vert="horz" wrap="square" lIns="80213" tIns="40108" rIns="80213" bIns="40108" anchor="t" anchorCtr="0" upright="1">
                          <a:noAutofit/>
                        </wps:bodyPr>
                      </wps:wsp>
                      <wps:wsp>
                        <wps:cNvPr id="180" name="AutoShape 106"/>
                        <wps:cNvCnPr>
                          <a:cxnSpLocks noChangeShapeType="1"/>
                        </wps:cNvCnPr>
                        <wps:spPr bwMode="auto">
                          <a:xfrm flipH="1">
                            <a:off x="3931231" y="376504"/>
                            <a:ext cx="1111309" cy="2230823"/>
                          </a:xfrm>
                          <a:prstGeom prst="bentConnector4">
                            <a:avLst>
                              <a:gd name="adj1" fmla="val -6403"/>
                              <a:gd name="adj2" fmla="val 9311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1" name="AutoShape 107"/>
                        <wps:cNvSpPr>
                          <a:spLocks noChangeArrowheads="1"/>
                        </wps:cNvSpPr>
                        <wps:spPr bwMode="auto">
                          <a:xfrm>
                            <a:off x="2834022" y="3162933"/>
                            <a:ext cx="2194517" cy="301003"/>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rPr>
                                  <w:sz w:val="20"/>
                                  <w:szCs w:val="20"/>
                                </w:rPr>
                              </w:pPr>
                              <w:r w:rsidRPr="00597D62">
                                <w:rPr>
                                  <w:sz w:val="20"/>
                                  <w:szCs w:val="20"/>
                                </w:rPr>
                                <w:t>Stanovenie metódy vytvoren</w:t>
                              </w:r>
                              <w:r>
                                <w:rPr>
                                  <w:sz w:val="20"/>
                                  <w:szCs w:val="20"/>
                                </w:rPr>
                                <w:t>ia profilov</w:t>
                              </w:r>
                            </w:p>
                          </w:txbxContent>
                        </wps:txbx>
                        <wps:bodyPr rot="0" vert="horz" wrap="square" lIns="80213" tIns="40108" rIns="80213" bIns="40108" anchor="t" anchorCtr="0" upright="1">
                          <a:noAutofit/>
                        </wps:bodyPr>
                      </wps:wsp>
                      <wps:wsp>
                        <wps:cNvPr id="182" name="AutoShape 108"/>
                        <wps:cNvSpPr>
                          <a:spLocks noChangeArrowheads="1"/>
                        </wps:cNvSpPr>
                        <wps:spPr bwMode="auto">
                          <a:xfrm>
                            <a:off x="2818122" y="3982042"/>
                            <a:ext cx="2068216" cy="301003"/>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rPr>
                                  <w:sz w:val="19"/>
                                  <w:szCs w:val="19"/>
                                </w:rPr>
                              </w:pPr>
                              <w:r w:rsidRPr="00597D62">
                                <w:rPr>
                                  <w:sz w:val="19"/>
                                  <w:szCs w:val="19"/>
                                </w:rPr>
                                <w:t>Vytvorenie t</w:t>
                              </w:r>
                              <w:r>
                                <w:rPr>
                                  <w:sz w:val="19"/>
                                  <w:szCs w:val="19"/>
                                </w:rPr>
                                <w:t>í</w:t>
                              </w:r>
                              <w:r w:rsidRPr="00597D62">
                                <w:rPr>
                                  <w:sz w:val="19"/>
                                  <w:szCs w:val="19"/>
                                </w:rPr>
                                <w:t>mu expertov športovcov</w:t>
                              </w:r>
                            </w:p>
                          </w:txbxContent>
                        </wps:txbx>
                        <wps:bodyPr rot="0" vert="horz" wrap="square" lIns="80213" tIns="40108" rIns="80213" bIns="40108" anchor="t" anchorCtr="0" upright="1">
                          <a:noAutofit/>
                        </wps:bodyPr>
                      </wps:wsp>
                      <wps:wsp>
                        <wps:cNvPr id="183" name="AutoShape 109"/>
                        <wps:cNvSpPr>
                          <a:spLocks noChangeArrowheads="1"/>
                        </wps:cNvSpPr>
                        <wps:spPr bwMode="auto">
                          <a:xfrm>
                            <a:off x="2818122" y="4416446"/>
                            <a:ext cx="1579212" cy="244503"/>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pPr>
                              <w:r>
                                <w:t>Kvalifikácia expertov</w:t>
                              </w:r>
                            </w:p>
                          </w:txbxContent>
                        </wps:txbx>
                        <wps:bodyPr rot="0" vert="horz" wrap="square" lIns="80213" tIns="40108" rIns="80213" bIns="40108" anchor="t" anchorCtr="0" upright="1">
                          <a:noAutofit/>
                        </wps:bodyPr>
                      </wps:wsp>
                      <wps:wsp>
                        <wps:cNvPr id="184" name="AutoShape 110"/>
                        <wps:cNvSpPr>
                          <a:spLocks noChangeArrowheads="1"/>
                        </wps:cNvSpPr>
                        <wps:spPr bwMode="auto">
                          <a:xfrm>
                            <a:off x="2849822" y="5252755"/>
                            <a:ext cx="1579312" cy="284503"/>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pPr>
                              <w:r w:rsidRPr="002D0109">
                                <w:t>Zaškolenie expertov</w:t>
                              </w:r>
                              <w:r w:rsidRPr="00597D62">
                                <w:t xml:space="preserve"> </w:t>
                              </w:r>
                            </w:p>
                          </w:txbxContent>
                        </wps:txbx>
                        <wps:bodyPr rot="0" vert="horz" wrap="square" lIns="80213" tIns="40108" rIns="80213" bIns="40108" anchor="t" anchorCtr="0" upright="1">
                          <a:noAutofit/>
                        </wps:bodyPr>
                      </wps:wsp>
                      <wps:wsp>
                        <wps:cNvPr id="185" name="AutoShape 111"/>
                        <wps:cNvSpPr>
                          <a:spLocks noChangeArrowheads="1"/>
                        </wps:cNvSpPr>
                        <wps:spPr bwMode="auto">
                          <a:xfrm>
                            <a:off x="2849822" y="4798650"/>
                            <a:ext cx="1579312" cy="271803"/>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pPr>
                              <w:r>
                                <w:t>Pr</w:t>
                              </w:r>
                              <w:r w:rsidRPr="00597D62">
                                <w:t>esný postup tvorby</w:t>
                              </w:r>
                            </w:p>
                          </w:txbxContent>
                        </wps:txbx>
                        <wps:bodyPr rot="0" vert="horz" wrap="square" lIns="80213" tIns="40108" rIns="80213" bIns="40108" anchor="t" anchorCtr="0" upright="1">
                          <a:noAutofit/>
                        </wps:bodyPr>
                      </wps:wsp>
                      <wps:wsp>
                        <wps:cNvPr id="186" name="AutoShape 112"/>
                        <wps:cNvSpPr>
                          <a:spLocks noChangeArrowheads="1"/>
                        </wps:cNvSpPr>
                        <wps:spPr bwMode="auto">
                          <a:xfrm>
                            <a:off x="3129224" y="3578238"/>
                            <a:ext cx="1579312" cy="244503"/>
                          </a:xfrm>
                          <a:prstGeom prst="flowChartProcess">
                            <a:avLst/>
                          </a:prstGeom>
                          <a:solidFill>
                            <a:srgbClr val="FFFFFF"/>
                          </a:solidFill>
                          <a:ln w="9525">
                            <a:solidFill>
                              <a:srgbClr val="000000"/>
                            </a:solidFill>
                            <a:miter lim="800000"/>
                            <a:headEnd/>
                            <a:tailEnd/>
                          </a:ln>
                        </wps:spPr>
                        <wps:txbx>
                          <w:txbxContent>
                            <w:p w:rsidR="009D0E6E" w:rsidRPr="00597D62" w:rsidRDefault="009D0E6E" w:rsidP="009D0E6E">
                              <w:pPr>
                                <w:jc w:val="center"/>
                              </w:pPr>
                              <w:r>
                                <w:t>Expertné hodnotenie</w:t>
                              </w:r>
                            </w:p>
                          </w:txbxContent>
                        </wps:txbx>
                        <wps:bodyPr rot="0" vert="horz" wrap="square" lIns="80213" tIns="40108" rIns="80213" bIns="40108" anchor="t" anchorCtr="0" upright="1">
                          <a:noAutofit/>
                        </wps:bodyPr>
                      </wps:wsp>
                      <wps:wsp>
                        <wps:cNvPr id="187" name="AutoShape 113"/>
                        <wps:cNvCnPr>
                          <a:cxnSpLocks noChangeShapeType="1"/>
                        </wps:cNvCnPr>
                        <wps:spPr bwMode="auto">
                          <a:xfrm flipH="1">
                            <a:off x="2466319" y="3875441"/>
                            <a:ext cx="38100" cy="1705618"/>
                          </a:xfrm>
                          <a:prstGeom prst="bentConnector3">
                            <a:avLst>
                              <a:gd name="adj1" fmla="val -3233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8" name="AutoShape 114"/>
                        <wps:cNvSpPr>
                          <a:spLocks noChangeArrowheads="1"/>
                        </wps:cNvSpPr>
                        <wps:spPr bwMode="auto">
                          <a:xfrm>
                            <a:off x="2611720" y="5840061"/>
                            <a:ext cx="2407319" cy="301003"/>
                          </a:xfrm>
                          <a:prstGeom prst="flowChartProcess">
                            <a:avLst/>
                          </a:prstGeom>
                          <a:solidFill>
                            <a:srgbClr val="FFFFFF"/>
                          </a:solidFill>
                          <a:ln w="9525">
                            <a:solidFill>
                              <a:srgbClr val="000000"/>
                            </a:solidFill>
                            <a:miter lim="800000"/>
                            <a:headEnd/>
                            <a:tailEnd/>
                          </a:ln>
                        </wps:spPr>
                        <wps:txbx>
                          <w:txbxContent>
                            <w:p w:rsidR="009D0E6E" w:rsidRPr="001F75CC" w:rsidRDefault="009D0E6E" w:rsidP="009D0E6E">
                              <w:pPr>
                                <w:jc w:val="center"/>
                              </w:pPr>
                              <w:r w:rsidRPr="002D0109">
                                <w:t>Stanovenie</w:t>
                              </w:r>
                              <w:r w:rsidRPr="001F75CC">
                                <w:t xml:space="preserve"> </w:t>
                              </w:r>
                              <w:proofErr w:type="spellStart"/>
                              <w:r w:rsidRPr="001F75CC">
                                <w:t>validity</w:t>
                              </w:r>
                              <w:proofErr w:type="spellEnd"/>
                              <w:r w:rsidRPr="001F75CC">
                                <w:t xml:space="preserve"> a </w:t>
                              </w:r>
                              <w:proofErr w:type="spellStart"/>
                              <w:r w:rsidRPr="001F75CC">
                                <w:t>reliability</w:t>
                              </w:r>
                              <w:proofErr w:type="spellEnd"/>
                            </w:p>
                          </w:txbxContent>
                        </wps:txbx>
                        <wps:bodyPr rot="0" vert="horz" wrap="square" lIns="80213" tIns="40108" rIns="80213" bIns="40108" anchor="t" anchorCtr="0" upright="1">
                          <a:noAutofit/>
                        </wps:bodyPr>
                      </wps:wsp>
                      <wps:wsp>
                        <wps:cNvPr id="189" name="AutoShape 115"/>
                        <wps:cNvSpPr>
                          <a:spLocks noChangeArrowheads="1"/>
                        </wps:cNvSpPr>
                        <wps:spPr bwMode="auto">
                          <a:xfrm>
                            <a:off x="2726021" y="6365867"/>
                            <a:ext cx="1003308" cy="301003"/>
                          </a:xfrm>
                          <a:prstGeom prst="flowChartProcess">
                            <a:avLst/>
                          </a:prstGeom>
                          <a:solidFill>
                            <a:srgbClr val="FFFFFF"/>
                          </a:solidFill>
                          <a:ln w="9525">
                            <a:solidFill>
                              <a:srgbClr val="000000"/>
                            </a:solidFill>
                            <a:miter lim="800000"/>
                            <a:headEnd/>
                            <a:tailEnd/>
                          </a:ln>
                        </wps:spPr>
                        <wps:txbx>
                          <w:txbxContent>
                            <w:p w:rsidR="009D0E6E" w:rsidRPr="001F75CC" w:rsidRDefault="009D0E6E" w:rsidP="009D0E6E">
                              <w:pPr>
                                <w:jc w:val="center"/>
                              </w:pPr>
                              <w:proofErr w:type="spellStart"/>
                              <w:r>
                                <w:t>V</w:t>
                              </w:r>
                              <w:r w:rsidRPr="001F75CC">
                                <w:t>alidita</w:t>
                              </w:r>
                              <w:proofErr w:type="spellEnd"/>
                            </w:p>
                          </w:txbxContent>
                        </wps:txbx>
                        <wps:bodyPr rot="0" vert="horz" wrap="square" lIns="80213" tIns="40108" rIns="80213" bIns="40108" anchor="t" anchorCtr="0" upright="1">
                          <a:noAutofit/>
                        </wps:bodyPr>
                      </wps:wsp>
                      <wps:wsp>
                        <wps:cNvPr id="190" name="AutoShape 116"/>
                        <wps:cNvSpPr>
                          <a:spLocks noChangeArrowheads="1"/>
                        </wps:cNvSpPr>
                        <wps:spPr bwMode="auto">
                          <a:xfrm>
                            <a:off x="4016331" y="6365867"/>
                            <a:ext cx="1002708" cy="301003"/>
                          </a:xfrm>
                          <a:prstGeom prst="flowChartProcess">
                            <a:avLst/>
                          </a:prstGeom>
                          <a:solidFill>
                            <a:srgbClr val="FFFFFF"/>
                          </a:solidFill>
                          <a:ln w="9525">
                            <a:solidFill>
                              <a:srgbClr val="000000"/>
                            </a:solidFill>
                            <a:miter lim="800000"/>
                            <a:headEnd/>
                            <a:tailEnd/>
                          </a:ln>
                        </wps:spPr>
                        <wps:txbx>
                          <w:txbxContent>
                            <w:p w:rsidR="009D0E6E" w:rsidRPr="001F75CC" w:rsidRDefault="009D0E6E" w:rsidP="009D0E6E">
                              <w:pPr>
                                <w:jc w:val="center"/>
                              </w:pPr>
                              <w:proofErr w:type="spellStart"/>
                              <w:r w:rsidRPr="001F75CC">
                                <w:t>Reliabilita</w:t>
                              </w:r>
                              <w:proofErr w:type="spellEnd"/>
                            </w:p>
                          </w:txbxContent>
                        </wps:txbx>
                        <wps:bodyPr rot="0" vert="horz" wrap="square" lIns="80213" tIns="40108" rIns="80213" bIns="40108" anchor="t" anchorCtr="0" upright="1">
                          <a:noAutofit/>
                        </wps:bodyPr>
                      </wps:wsp>
                      <wps:wsp>
                        <wps:cNvPr id="191" name="AutoShape 117"/>
                        <wps:cNvSpPr>
                          <a:spLocks noChangeArrowheads="1"/>
                        </wps:cNvSpPr>
                        <wps:spPr bwMode="auto">
                          <a:xfrm>
                            <a:off x="2823822" y="6848472"/>
                            <a:ext cx="815306" cy="241303"/>
                          </a:xfrm>
                          <a:prstGeom prst="flowChartProcess">
                            <a:avLst/>
                          </a:prstGeom>
                          <a:solidFill>
                            <a:srgbClr val="FFFFFF"/>
                          </a:solidFill>
                          <a:ln w="9525">
                            <a:solidFill>
                              <a:srgbClr val="000000"/>
                            </a:solidFill>
                            <a:miter lim="800000"/>
                            <a:headEnd/>
                            <a:tailEnd/>
                          </a:ln>
                        </wps:spPr>
                        <wps:txbx>
                          <w:txbxContent>
                            <w:p w:rsidR="009D0E6E" w:rsidRPr="001F75CC" w:rsidRDefault="009D0E6E" w:rsidP="009D0E6E">
                              <w:r>
                                <w:t>O</w:t>
                              </w:r>
                              <w:r w:rsidRPr="001F75CC">
                                <w:t>bsahov</w:t>
                              </w:r>
                              <w:r>
                                <w:t>á</w:t>
                              </w:r>
                            </w:p>
                          </w:txbxContent>
                        </wps:txbx>
                        <wps:bodyPr rot="0" vert="horz" wrap="square" lIns="80213" tIns="40108" rIns="80213" bIns="40108" anchor="t" anchorCtr="0" upright="1">
                          <a:noAutofit/>
                        </wps:bodyPr>
                      </wps:wsp>
                      <wps:wsp>
                        <wps:cNvPr id="192" name="AutoShape 118"/>
                        <wps:cNvSpPr>
                          <a:spLocks noChangeArrowheads="1"/>
                        </wps:cNvSpPr>
                        <wps:spPr bwMode="auto">
                          <a:xfrm>
                            <a:off x="4016331" y="6833272"/>
                            <a:ext cx="1012208" cy="250203"/>
                          </a:xfrm>
                          <a:prstGeom prst="flowChartProcess">
                            <a:avLst/>
                          </a:prstGeom>
                          <a:solidFill>
                            <a:srgbClr val="FFFFFF"/>
                          </a:solidFill>
                          <a:ln w="9525">
                            <a:solidFill>
                              <a:srgbClr val="000000"/>
                            </a:solidFill>
                            <a:miter lim="800000"/>
                            <a:headEnd/>
                            <a:tailEnd/>
                          </a:ln>
                        </wps:spPr>
                        <wps:txbx>
                          <w:txbxContent>
                            <w:p w:rsidR="009D0E6E" w:rsidRPr="001F75CC" w:rsidRDefault="009D0E6E" w:rsidP="009D0E6E">
                              <w:pPr>
                                <w:jc w:val="center"/>
                              </w:pPr>
                              <w:r>
                                <w:t>S</w:t>
                              </w:r>
                              <w:r w:rsidRPr="001F75CC">
                                <w:t>tabilita</w:t>
                              </w:r>
                            </w:p>
                          </w:txbxContent>
                        </wps:txbx>
                        <wps:bodyPr rot="0" vert="horz" wrap="square" lIns="80213" tIns="40108" rIns="80213" bIns="40108" anchor="t" anchorCtr="0" upright="1">
                          <a:noAutofit/>
                        </wps:bodyPr>
                      </wps:wsp>
                      <wps:wsp>
                        <wps:cNvPr id="193" name="AutoShape 119"/>
                        <wps:cNvCnPr>
                          <a:cxnSpLocks noChangeShapeType="1"/>
                        </wps:cNvCnPr>
                        <wps:spPr bwMode="auto">
                          <a:xfrm rot="10800000" flipH="1" flipV="1">
                            <a:off x="3129224" y="3700439"/>
                            <a:ext cx="723006" cy="281603"/>
                          </a:xfrm>
                          <a:prstGeom prst="bentConnector4">
                            <a:avLst>
                              <a:gd name="adj1" fmla="val -31620"/>
                              <a:gd name="adj2" fmla="val 7170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4" name="AutoShape 120"/>
                        <wps:cNvCnPr>
                          <a:cxnSpLocks noChangeShapeType="1"/>
                        </wps:cNvCnPr>
                        <wps:spPr bwMode="auto">
                          <a:xfrm flipH="1">
                            <a:off x="3607728" y="4283045"/>
                            <a:ext cx="244502" cy="133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AutoShape 121"/>
                        <wps:cNvCnPr>
                          <a:cxnSpLocks noChangeShapeType="1"/>
                          <a:endCxn id="185" idx="0"/>
                        </wps:cNvCnPr>
                        <wps:spPr bwMode="auto">
                          <a:xfrm>
                            <a:off x="3608028" y="4660949"/>
                            <a:ext cx="31800" cy="137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AutoShape 122"/>
                        <wps:cNvCnPr>
                          <a:cxnSpLocks noChangeShapeType="1"/>
                        </wps:cNvCnPr>
                        <wps:spPr bwMode="auto">
                          <a:xfrm>
                            <a:off x="3639828" y="5070453"/>
                            <a:ext cx="600" cy="182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AutoShape 123"/>
                        <wps:cNvCnPr>
                          <a:cxnSpLocks noChangeShapeType="1"/>
                        </wps:cNvCnPr>
                        <wps:spPr bwMode="auto">
                          <a:xfrm flipH="1">
                            <a:off x="3815730" y="3700739"/>
                            <a:ext cx="892807" cy="2139322"/>
                          </a:xfrm>
                          <a:prstGeom prst="bentConnector4">
                            <a:avLst>
                              <a:gd name="adj1" fmla="val -25532"/>
                              <a:gd name="adj2" fmla="val 9153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8" name="AutoShape 124"/>
                        <wps:cNvCnPr>
                          <a:cxnSpLocks noChangeShapeType="1"/>
                        </wps:cNvCnPr>
                        <wps:spPr bwMode="auto">
                          <a:xfrm rot="16200000" flipH="1">
                            <a:off x="4054531" y="5902263"/>
                            <a:ext cx="224802" cy="7023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9" name="AutoShape 125"/>
                        <wps:cNvCnPr>
                          <a:cxnSpLocks noChangeShapeType="1"/>
                        </wps:cNvCnPr>
                        <wps:spPr bwMode="auto">
                          <a:xfrm rot="5400000">
                            <a:off x="3409326" y="5959463"/>
                            <a:ext cx="224802" cy="5880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0" name="AutoShape 126"/>
                        <wps:cNvCnPr>
                          <a:cxnSpLocks noChangeShapeType="1"/>
                        </wps:cNvCnPr>
                        <wps:spPr bwMode="auto">
                          <a:xfrm rot="16200000" flipH="1">
                            <a:off x="3138824" y="6755771"/>
                            <a:ext cx="181602" cy="38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1" name="AutoShape 127"/>
                        <wps:cNvCnPr>
                          <a:cxnSpLocks noChangeShapeType="1"/>
                        </wps:cNvCnPr>
                        <wps:spPr bwMode="auto">
                          <a:xfrm rot="16200000" flipH="1">
                            <a:off x="4437334" y="6747571"/>
                            <a:ext cx="166402" cy="44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2" name="AutoShape 120"/>
                        <wps:cNvCnPr/>
                        <wps:spPr bwMode="auto">
                          <a:xfrm>
                            <a:off x="3931231" y="3022632"/>
                            <a:ext cx="0" cy="140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AutoShape 120"/>
                        <wps:cNvCnPr/>
                        <wps:spPr bwMode="auto">
                          <a:xfrm flipH="1">
                            <a:off x="3918931" y="3463936"/>
                            <a:ext cx="12300" cy="114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átno 80" o:spid="_x0000_s1026" editas="canvas" style="width:404.2pt;height:562.25pt;mso-position-horizontal-relative:char;mso-position-vertical-relative:line" coordsize="51333,7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333;height:71405;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9" o:spid="_x0000_s1028" type="#_x0000_t176" style="position:absolute;left:2133;top:127;width:48152;height:7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xK8QA&#10;AADcAAAADwAAAGRycy9kb3ducmV2LnhtbERPTWvCQBC9F/wPywheSt0oUiV1IyK1LfSkVnsdspNN&#10;MDubZldN/fVuoeBtHu9z5ovO1uJMra8cKxgNExDEudMVGwVfu/XTDIQPyBprx6Tglzwsst7DHFPt&#10;Lryh8zYYEUPYp6igDKFJpfR5SRb90DXEkStcazFE2BqpW7zEcFvLcZI8S4sVx4YSG1qVlB+3J6tg&#10;N83f3uXnfnI6XB9/rJl9v5qClRr0u+ULiEBduIv/3R86zp+M4e+Ze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C8SvEAAAA3AAAAA8AAAAAAAAAAAAAAAAAmAIAAGRycy9k&#10;b3ducmV2LnhtbFBLBQYAAAAABAAEAPUAAACJAwAAAAA=&#10;" strokeweight="2.25pt">
                  <v:textbox inset="2.22814mm,1.1141mm,2.22814mm,1.1141mm">
                    <w:txbxContent>
                      <w:p w:rsidR="009D0E6E" w:rsidRPr="009E5D1E" w:rsidRDefault="009D0E6E" w:rsidP="009D0E6E">
                        <w:pPr>
                          <w:jc w:val="center"/>
                          <w:rPr>
                            <w:sz w:val="28"/>
                            <w:szCs w:val="28"/>
                          </w:rPr>
                        </w:pPr>
                        <w:r>
                          <w:rPr>
                            <w:b/>
                            <w:bCs/>
                            <w:sz w:val="28"/>
                            <w:szCs w:val="28"/>
                          </w:rPr>
                          <w:t>Druhá etapa výs</w:t>
                        </w:r>
                        <w:r w:rsidRPr="009E5D1E">
                          <w:rPr>
                            <w:b/>
                            <w:bCs/>
                            <w:sz w:val="28"/>
                            <w:szCs w:val="28"/>
                          </w:rPr>
                          <w:t>kumu</w:t>
                        </w:r>
                      </w:p>
                      <w:p w:rsidR="009D0E6E" w:rsidRPr="009E5D1E" w:rsidRDefault="009D0E6E" w:rsidP="009D0E6E">
                        <w:pPr>
                          <w:pStyle w:val="xl26"/>
                          <w:numPr>
                            <w:ilvl w:val="0"/>
                            <w:numId w:val="6"/>
                          </w:numPr>
                          <w:spacing w:before="0" w:beforeAutospacing="0" w:after="0" w:afterAutospacing="0"/>
                          <w:jc w:val="center"/>
                          <w:rPr>
                            <w:b/>
                            <w:bCs/>
                            <w:lang w:val="sk-SK"/>
                          </w:rPr>
                        </w:pPr>
                        <w:r>
                          <w:rPr>
                            <w:b/>
                            <w:bCs/>
                            <w:lang w:val="sk-SK"/>
                          </w:rPr>
                          <w:t>Nájdenie metód pre operacionalizá</w:t>
                        </w:r>
                        <w:r w:rsidRPr="009E5D1E">
                          <w:rPr>
                            <w:b/>
                            <w:bCs/>
                            <w:lang w:val="sk-SK"/>
                          </w:rPr>
                          <w:t>ci</w:t>
                        </w:r>
                        <w:r>
                          <w:rPr>
                            <w:b/>
                            <w:bCs/>
                            <w:lang w:val="sk-SK"/>
                          </w:rPr>
                          <w:t>u preme</w:t>
                        </w:r>
                        <w:r w:rsidRPr="009E5D1E">
                          <w:rPr>
                            <w:b/>
                            <w:bCs/>
                            <w:lang w:val="sk-SK"/>
                          </w:rPr>
                          <w:t>nných</w:t>
                        </w:r>
                      </w:p>
                      <w:p w:rsidR="009D0E6E" w:rsidRPr="009E5D1E" w:rsidRDefault="009D0E6E" w:rsidP="009D0E6E">
                        <w:pPr>
                          <w:numPr>
                            <w:ilvl w:val="0"/>
                            <w:numId w:val="6"/>
                          </w:numPr>
                          <w:spacing w:after="0" w:line="240" w:lineRule="auto"/>
                          <w:jc w:val="center"/>
                          <w:rPr>
                            <w:b/>
                            <w:bCs/>
                            <w:sz w:val="28"/>
                            <w:szCs w:val="28"/>
                          </w:rPr>
                        </w:pPr>
                        <w:r>
                          <w:rPr>
                            <w:b/>
                            <w:bCs/>
                          </w:rPr>
                          <w:t>Vytvorenie individuálnych športových profilov</w:t>
                        </w:r>
                      </w:p>
                    </w:txbxContent>
                  </v:textbox>
                </v:shape>
                <v:shapetype id="_x0000_t109" coordsize="21600,21600" o:spt="109" path="m,l,21600r21600,l21600,xe">
                  <v:stroke joinstyle="miter"/>
                  <v:path gradientshapeok="t" o:connecttype="rect"/>
                </v:shapetype>
                <v:shape id="AutoShape 70" o:spid="_x0000_s1029" type="#_x0000_t109" style="position:absolute;left:4140;top:8153;width:21069;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pcMQA&#10;AADcAAAADwAAAGRycy9kb3ducmV2LnhtbERPS2vCQBC+C/0PyxS86ab1VVI3QQSLBz2Y1kNvQ3aa&#10;pM3Oht2tif++WxC8zcf3nHU+mFZcyPnGsoKnaQKCuLS64UrBx/tu8gLCB2SNrWVScCUPefYwWmOq&#10;bc8nuhShEjGEfYoK6hC6VEpf1mTQT21HHLkv6wyGCF0ltcM+hptWPifJUhpsODbU2NG2pvKn+DUK&#10;Dn1zXH0u2mK7Oc9L9/Z9qHbWKzV+HDavIAIN4S6+ufc6zp/P4P+Ze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baXDEAAAA3AAAAA8AAAAAAAAAAAAAAAAAmAIAAGRycy9k&#10;b3ducmV2LnhtbFBLBQYAAAAABAAEAPUAAACJAwAAAAA=&#10;">
                  <v:textbox inset="2.22814mm,1.1141mm,2.22814mm,1.1141mm">
                    <w:txbxContent>
                      <w:p w:rsidR="009D0E6E" w:rsidRPr="009E5D1E" w:rsidRDefault="009D0E6E" w:rsidP="009D0E6E">
                        <w:r>
                          <w:t>Premenné so š</w:t>
                        </w:r>
                        <w:r w:rsidRPr="009E5D1E">
                          <w:t xml:space="preserve">tandardizovanými </w:t>
                        </w:r>
                        <w:r w:rsidRPr="002D0109">
                          <w:t>indikátormi</w:t>
                        </w:r>
                      </w:p>
                    </w:txbxContent>
                  </v:textbox>
                </v:shape>
                <v:shape id="AutoShape 71" o:spid="_x0000_s1030" type="#_x0000_t109" style="position:absolute;left:4140;top:14173;width:21069;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xBMMA&#10;AADcAAAADwAAAGRycy9kb3ducmV2LnhtbERPTWvCQBC9F/oflil4q5uWWCW6igiKBz00tgdvQ3ZM&#10;0mZnw+5q4r93BcHbPN7nzBa9acSFnK8tK/gYJiCIC6trLhX8HNbvExA+IGtsLJOCK3lYzF9fZphp&#10;2/E3XfJQihjCPkMFVQhtJqUvKjLoh7YljtzJOoMhQldK7bCL4aaRn0nyJQ3WHBsqbGlVUfGfn42C&#10;XVfvx8dRk6+Wv2nhNn+7cm29UoO3fjkFEagPT/HDvdVxfprC/Zl4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LxBMMAAADcAAAADwAAAAAAAAAAAAAAAACYAgAAZHJzL2Rv&#10;d25yZXYueG1sUEsFBgAAAAAEAAQA9QAAAIgDAAAAAA==&#10;">
                  <v:textbox inset="2.22814mm,1.1141mm,2.22814mm,1.1141mm">
                    <w:txbxContent>
                      <w:p w:rsidR="009D0E6E" w:rsidRPr="00597D62" w:rsidRDefault="009D0E6E" w:rsidP="009D0E6E">
                        <w:r>
                          <w:t>Premenné bez štandardizovaných indikátorov</w:t>
                        </w:r>
                      </w:p>
                      <w:p w:rsidR="009D0E6E" w:rsidRPr="001F75CC" w:rsidRDefault="009D0E6E" w:rsidP="009D0E6E"/>
                    </w:txbxContent>
                  </v:textbox>
                </v:shape>
                <v:shape id="AutoShape 72" o:spid="_x0000_s1031" type="#_x0000_t109" style="position:absolute;left:876;top:20193;width:24073;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5Un8MA&#10;AADcAAAADwAAAGRycy9kb3ducmV2LnhtbERPTYvCMBC9L/gfwgje1lTRVapRRFA8uIft6sHb0Ixt&#10;tZmUJNr67zcLC3ubx/uc5boztXiS85VlBaNhAoI4t7riQsHpe/c+B+EDssbaMil4kYf1qve2xFTb&#10;lr/omYVCxBD2KSooQ2hSKX1ekkE/tA1x5K7WGQwRukJqh20MN7UcJ8mHNFhxbCixoW1J+T17GAXH&#10;tvqcXaZ1tt2cJ7nb347FznqlBv1uswARqAv/4j/3Qcf5ky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5Un8MAAADcAAAADwAAAAAAAAAAAAAAAACYAgAAZHJzL2Rv&#10;d25yZXYueG1sUEsFBgAAAAAEAAQA9QAAAIgDAAAAAA==&#10;">
                  <v:textbox inset="2.22814mm,1.1141mm,2.22814mm,1.1141mm">
                    <w:txbxContent>
                      <w:p w:rsidR="009D0E6E" w:rsidRPr="00597D62" w:rsidRDefault="009D0E6E" w:rsidP="009D0E6E">
                        <w:pPr>
                          <w:jc w:val="center"/>
                        </w:pPr>
                        <w:r>
                          <w:t>Stanovenie metó</w:t>
                        </w:r>
                        <w:r w:rsidRPr="00597D62">
                          <w:t>d</w:t>
                        </w:r>
                        <w:r>
                          <w:t>y operacionalizá</w:t>
                        </w:r>
                        <w:r w:rsidRPr="00597D62">
                          <w:t>c</w:t>
                        </w:r>
                        <w:r>
                          <w:t>i</w:t>
                        </w:r>
                        <w:r w:rsidRPr="00597D62">
                          <w:t>e</w:t>
                        </w:r>
                      </w:p>
                    </w:txbxContent>
                  </v:textbox>
                </v:shape>
                <v:shape id="AutoShape 73" o:spid="_x0000_s1032" type="#_x0000_t109" style="position:absolute;left:971;top:37249;width:24073;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K6MMA&#10;AADcAAAADwAAAGRycy9kb3ducmV2LnhtbERPTYvCMBC9L/gfwgje1lRxVapRRFA8uIft6sHb0Ixt&#10;tZmUJNr67zcLC3ubx/uc5boztXiS85VlBaNhAoI4t7riQsHpe/c+B+EDssbaMil4kYf1qve2xFTb&#10;lr/omYVCxBD2KSooQ2hSKX1ekkE/tA1x5K7WGQwRukJqh20MN7UcJ8lUGqw4NpTY0Lak/J49jIJj&#10;W33OLh91tt2cJ7nb347FznqlBv1uswARqAv/4j/3Qcf5ky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zK6MMAAADcAAAADwAAAAAAAAAAAAAAAACYAgAAZHJzL2Rv&#10;d25yZXYueG1sUEsFBgAAAAAEAAQA9QAAAIgDAAAAAA==&#10;">
                  <v:textbox inset="2.22814mm,1.1141mm,2.22814mm,1.1141mm">
                    <w:txbxContent>
                      <w:p w:rsidR="009D0E6E" w:rsidRPr="00597D62" w:rsidRDefault="009D0E6E" w:rsidP="009D0E6E">
                        <w:pPr>
                          <w:jc w:val="center"/>
                        </w:pPr>
                        <w:r>
                          <w:t>Vytvorenie tímu expertov hodnotiteľov</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4" o:spid="_x0000_s1033" type="#_x0000_t34" style="position:absolute;left:1993;top:3765;width:2147;height:639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pc7sEAAADcAAAADwAAAGRycy9kb3ducmV2LnhtbERPzYrCMBC+C/sOYRa8abKLrFqNslVk&#10;9SJr9QGGZrYtNpPSRK1vbwRhb/Px/c582dlaXKn1lWMNH0MFgjh3puJCw+m4GUxA+IBssHZMGu7k&#10;Ybl4680xMe7GB7pmoRAxhH2CGsoQmkRKn5dk0Q9dQxy5P9daDBG2hTQt3mK4reWnUl/SYsWxocSG&#10;ViXl5+xiNWzXMs3u03S32/+qkKmf9LzHVOv+e/c9AxGoC//il3tr4vzRGJ7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ilzuwQAAANwAAAAPAAAAAAAAAAAAAAAA&#10;AKECAABkcnMvZG93bnJldi54bWxQSwUGAAAAAAQABAD5AAAAjwMAAAAA&#10;" adj="-21600" strokeweight="2.25pt">
                  <v:stroke endarrow="block"/>
                </v:shape>
                <v:shape id="AutoShape 75" o:spid="_x0000_s1034" type="#_x0000_t109" style="position:absolute;left:26885;top:8153;width:19063;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7AcYA&#10;AADcAAAADwAAAGRycy9kb3ducmV2LnhtbESPQW/CMAyF70j8h8hIu0EKYmPqCAghMe0Ah5XtsJvV&#10;eG23xqmSjHb/Hh+QuNl6z+99Xm8H16oLhdh4NjCfZaCIS28brgx8nA/TZ1AxIVtsPZOBf4qw3YxH&#10;a8yt7/mdLkWqlIRwzNFAnVKXax3LmhzGme+IRfv2wWGSNVTaBuwl3LV6kWVP2mHD0lBjR/uayt/i&#10;zxk49s1p9fXYFvvd57IMrz/H6uCjMQ+TYfcCKtGQ7ubb9ZsV/K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7AcYAAADcAAAADwAAAAAAAAAAAAAAAACYAgAAZHJz&#10;L2Rvd25yZXYueG1sUEsFBgAAAAAEAAQA9QAAAIsDAAAAAA==&#10;">
                  <v:textbox inset="2.22814mm,1.1141mm,2.22814mm,1.1141mm">
                    <w:txbxContent>
                      <w:p w:rsidR="009D0E6E" w:rsidRPr="009E5D1E" w:rsidRDefault="009D0E6E" w:rsidP="009D0E6E">
                        <w:r>
                          <w:t>Výber štandardizovaných indikátorov</w:t>
                        </w:r>
                      </w:p>
                    </w:txbxContent>
                  </v:textbox>
                </v:shape>
                <v:shape id="AutoShape 76" o:spid="_x0000_s1035" type="#_x0000_t34" style="position:absolute;left:4140;top:10160;width:6;height:6019;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8RwL0AAADcAAAADwAAAGRycy9kb3ducmV2LnhtbERPy6rCMBDdC/5DGMGdpoqIVqNYuYJb&#10;Hx8wNGNbbSa1yW3r3xtBcDeH85z1tjOlaKh2hWUFk3EEgji1uuBMwfVyGC1AOI+ssbRMCl7kYLvp&#10;99YYa9vyiZqzz0QIYRejgtz7KpbSpTkZdGNbEQfuZmuDPsA6k7rGNoSbUk6jaC4NFhwacqxon1P6&#10;OP8bBX963kbZpd039zQxvktOT/1MlBoOut0KhKfO/8Rf91GH+bMlfJ4JF8jN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MfEcC9AAAA3AAAAA8AAAAAAAAAAAAAAAAAoQIA&#10;AGRycy9kb3ducmV2LnhtbFBLBQYAAAAABAAEAPkAAACLAwAAAAA=&#10;" adj="-7776000" strokeweight="2.25pt">
                  <v:stroke endarrow="block"/>
                </v:shape>
                <v:shapetype id="_x0000_t32" coordsize="21600,21600" o:spt="32" o:oned="t" path="m,l21600,21600e" filled="f">
                  <v:path arrowok="t" fillok="f" o:connecttype="none"/>
                  <o:lock v:ext="edit" shapetype="t"/>
                </v:shapetype>
                <v:shape id="AutoShape 77" o:spid="_x0000_s1036" type="#_x0000_t32" style="position:absolute;left:12915;top:18186;width:1759;height:20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1KysMAAADcAAAADwAAAGRycy9kb3ducmV2LnhtbESPQWvDMAyF74X+B6NBb42zQcvI6pat&#10;UCi9jHaF7ihiLTGL5RB7cfrvp8NgN4n39N6nzW7ynRppiC6wgceiBEVcB+u4MXD9OCyfQcWEbLEL&#10;TAbuFGG3nc82WNmQ+UzjJTVKQjhWaKBNqa+0jnVLHmMRemLRvsLgMck6NNoOmCXcd/qpLNfao2Np&#10;aLGnfUv19+XHG3D53Y39cZ/fTrfPaDO5+yo4YxY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dSsrDAAAA3AAAAA8AAAAAAAAAAAAA&#10;AAAAoQIAAGRycy9kb3ducmV2LnhtbFBLBQYAAAAABAAEAPkAAACRAwAAAAA=&#10;">
                  <v:stroke endarrow="block"/>
                </v:shape>
                <v:shape id="AutoShape 78" o:spid="_x0000_s1037" type="#_x0000_t109" style="position:absolute;left:28340;top:20193;width:13042;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EQcMA&#10;AADcAAAADwAAAGRycy9kb3ducmV2LnhtbERPTWvCQBC9C/6HZYTezEaptURXEUHpQQ9N7cHbkJ0m&#10;qdnZsLua9N+7gtDbPN7nLNe9acSNnK8tK5gkKQjiwuqaSwWnr934HYQPyBoby6TgjzysV8PBEjNt&#10;O/6kWx5KEUPYZ6igCqHNpPRFRQZ9YlviyP1YZzBE6EqpHXYx3DRymqZv0mDNsaHClrYVFZf8ahQc&#10;uvo4P8+afLv5fi3c/vdQ7qxX6mXUbxYgAvXhX/x0f+g4fzaBx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zEQcMAAADcAAAADwAAAAAAAAAAAAAAAACYAgAAZHJzL2Rv&#10;d25yZXYueG1sUEsFBgAAAAAEAAQA9QAAAIgDAAAAAA==&#10;">
                  <v:textbox inset="2.22814mm,1.1141mm,2.22814mm,1.1141mm">
                    <w:txbxContent>
                      <w:p w:rsidR="009D0E6E" w:rsidRPr="00597D62" w:rsidRDefault="009D0E6E" w:rsidP="009D0E6E">
                        <w:pPr>
                          <w:jc w:val="center"/>
                        </w:pPr>
                        <w:r w:rsidRPr="00597D62">
                          <w:t>Š</w:t>
                        </w:r>
                        <w:r>
                          <w:t>kálovanie</w:t>
                        </w:r>
                      </w:p>
                    </w:txbxContent>
                  </v:textbox>
                </v:shape>
                <v:shape id="AutoShape 79" o:spid="_x0000_s1038" type="#_x0000_t32" style="position:absolute;left:24949;top:21697;width:339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AutoShape 80" o:spid="_x0000_s1039" type="#_x0000_t32" style="position:absolute;left:25209;top:10160;width:167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6f/sMAAADcAAAADwAAAGRycy9kb3ducmV2LnhtbERPTWsCMRC9C/0PYQreNKui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en/7DAAAA3AAAAA8AAAAAAAAAAAAA&#10;AAAAoQIAAGRycy9kb3ducmV2LnhtbFBLBQYAAAAABAAEAPkAAACRAwAAAAA=&#10;">
                  <v:stroke endarrow="block"/>
                </v:shape>
                <v:shape id="AutoShape 81" o:spid="_x0000_s1040" type="#_x0000_t109" style="position:absolute;left:876;top:25209;width:24073;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n2cMA&#10;AADcAAAADwAAAGRycy9kb3ducmV2LnhtbERPTYvCMBC9L/gfwgje1lTRVapRRFA8uIft6sHb0Ixt&#10;tZmUJNr67zcLC3ubx/uc5boztXiS85VlBaNhAoI4t7riQsHpe/c+B+EDssbaMil4kYf1qve2xFTb&#10;lr/omYVCxBD2KSooQ2hSKX1ekkE/tA1x5K7WGQwRukJqh20MN7UcJ8mHNFhxbCixoW1J+T17GAXH&#10;tvqcXaZ1tt2cJ7nb347FznqlBv1uswARqAv/4j/3Qcf50w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tn2cMAAADcAAAADwAAAAAAAAAAAAAAAACYAgAAZHJzL2Rv&#10;d25yZXYueG1sUEsFBgAAAAAEAAQA9QAAAIgDAAAAAA==&#10;">
                  <v:textbox inset="2.22814mm,1.1141mm,2.22814mm,1.1141mm">
                    <w:txbxContent>
                      <w:p w:rsidR="009D0E6E" w:rsidRPr="00597D62" w:rsidRDefault="009D0E6E" w:rsidP="009D0E6E">
                        <w:pPr>
                          <w:jc w:val="center"/>
                        </w:pPr>
                        <w:r>
                          <w:t>Tvorba hodnotiaci</w:t>
                        </w:r>
                        <w:r w:rsidRPr="00597D62">
                          <w:t>ch škál</w:t>
                        </w:r>
                      </w:p>
                    </w:txbxContent>
                  </v:textbox>
                </v:shape>
                <v:shape id="AutoShape 82" o:spid="_x0000_s1041" type="#_x0000_t109" style="position:absolute;left:127;top:30226;width:12039;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CQsMA&#10;AADcAAAADwAAAGRycy9kb3ducmV2LnhtbERPTWvCQBC9F/oflil4q5sWUyW6igiKBz00tgdvQ3ZM&#10;0mZnw+5q4r93BcHbPN7nzBa9acSFnK8tK/gYJiCIC6trLhX8HNbvExA+IGtsLJOCK3lYzF9fZphp&#10;2/E3XfJQihjCPkMFVQhtJqUvKjLoh7YljtzJOoMhQldK7bCL4aaRn0nyJQ3WHBsqbGlVUfGfn42C&#10;XVfvx8e0yVfL31HhNn+7cm29UoO3fjkFEagPT/HDvdVxfprC/Zl4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fCQsMAAADcAAAADwAAAAAAAAAAAAAAAACYAgAAZHJzL2Rv&#10;d25yZXYueG1sUEsFBgAAAAAEAAQA9QAAAIgDAAAAAA==&#10;">
                  <v:textbox inset="2.22814mm,1.1141mm,2.22814mm,1.1141mm">
                    <w:txbxContent>
                      <w:p w:rsidR="009D0E6E" w:rsidRPr="00597D62" w:rsidRDefault="009D0E6E" w:rsidP="009D0E6E">
                        <w:pPr>
                          <w:jc w:val="center"/>
                          <w:rPr>
                            <w:sz w:val="20"/>
                            <w:szCs w:val="20"/>
                          </w:rPr>
                        </w:pPr>
                        <w:r w:rsidRPr="00597D62">
                          <w:rPr>
                            <w:sz w:val="20"/>
                            <w:szCs w:val="20"/>
                          </w:rPr>
                          <w:t>P</w:t>
                        </w:r>
                        <w:r>
                          <w:rPr>
                            <w:sz w:val="20"/>
                            <w:szCs w:val="20"/>
                          </w:rPr>
                          <w:t>riame hodnotenie počas cvičenia</w:t>
                        </w:r>
                      </w:p>
                    </w:txbxContent>
                  </v:textbox>
                </v:shape>
                <v:shape id="AutoShape 83" o:spid="_x0000_s1042" type="#_x0000_t109" style="position:absolute;left:14179;top:30226;width:12033;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VcNcQA&#10;AADcAAAADwAAAGRycy9kb3ducmV2LnhtbERPTWvCQBC9C/0PyxR6M5sWtSW6hiAoPdiDsT14G7LT&#10;JG12NuxuTfz3bkHwNo/3Oat8NJ04k/OtZQXPSQqCuLK65VrB53E7fQPhA7LGzjIpuJCHfP0wWWGm&#10;7cAHOpehFjGEfYYKmhD6TEpfNWTQJ7Ynjty3dQZDhK6W2uEQw00nX9J0IQ22HBsa7GnTUPVb/hkF&#10;+6H9eD3Nu3JTfM0qt/vZ11vrlXp6HIsliEBjuItv7ncd588X8P9Mv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1XDXEAAAA3AAAAA8AAAAAAAAAAAAAAAAAmAIAAGRycy9k&#10;b3ducmV2LnhtbFBLBQYAAAAABAAEAPUAAACJAwAAAAA=&#10;">
                  <v:textbox inset="2.22814mm,1.1141mm,2.22814mm,1.1141mm">
                    <w:txbxContent>
                      <w:p w:rsidR="009D0E6E" w:rsidRPr="00597D62" w:rsidRDefault="009D0E6E" w:rsidP="009D0E6E">
                        <w:pPr>
                          <w:jc w:val="center"/>
                          <w:rPr>
                            <w:sz w:val="20"/>
                            <w:szCs w:val="20"/>
                          </w:rPr>
                        </w:pPr>
                        <w:r>
                          <w:rPr>
                            <w:sz w:val="20"/>
                            <w:szCs w:val="20"/>
                          </w:rPr>
                          <w:t>Nepriame hodnotenie v</w:t>
                        </w:r>
                        <w:r w:rsidRPr="00597D62">
                          <w:rPr>
                            <w:sz w:val="20"/>
                            <w:szCs w:val="20"/>
                          </w:rPr>
                          <w:t xml:space="preserve"> hrách</w:t>
                        </w:r>
                      </w:p>
                    </w:txbxContent>
                  </v:textbox>
                </v:shape>
                <v:shape id="AutoShape 84" o:spid="_x0000_s1043" type="#_x0000_t32" style="position:absolute;left:12915;top:23202;width:7;height:2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shape id="AutoShape 85" o:spid="_x0000_s1044" type="#_x0000_t34" style="position:absolute;left:8527;top:25838;width:2007;height:676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XBPsQAAADcAAAADwAAAGRycy9kb3ducmV2LnhtbERPTWvCQBC9C/6HZQq96aaFlhpdRYVC&#10;DpZiVMTbkJ1mY7OzIbvR+O+7QsHbPN7nzBa9rcWFWl85VvAyTkAQF05XXCrY7z5HHyB8QNZYOyYF&#10;N/KwmA8HM0y1u/KWLnkoRQxhn6ICE0KTSukLQxb92DXEkftxrcUQYVtK3eI1httavibJu7RYcWww&#10;2NDaUPGbd1bB6fBVbm7fq3yJWdaZ/frcHTdnpZ6f+uUURKA+PMT/7kzH+W8TuD8TL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cE+xAAAANwAAAAPAAAAAAAAAAAA&#10;AAAAAKECAABkcnMvZG93bnJldi54bWxQSwUGAAAAAAQABAD5AAAAkgMAAAAA&#10;">
                  <v:stroke endarrow="block"/>
                </v:shape>
                <v:shape id="AutoShape 86" o:spid="_x0000_s1045" type="#_x0000_t34" style="position:absolute;left:15558;top:25576;width:2006;height:72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FdDcQAAADcAAAADwAAAGRycy9kb3ducmV2LnhtbESPzYrCQBCE78K+w9AL3nSyIv5ER1kE&#10;cS+Cxn2A3kybBDM9ITNq3Ke3D4K3bqq66uvlunO1ulEbKs8GvoYJKOLc24oLA7+n7WAGKkRki7Vn&#10;MvCgAOvVR2+JqfV3PtIti4WSEA4pGihjbFKtQ16SwzD0DbFoZ986jLK2hbYt3iXc1XqUJBPtsGJp&#10;KLGhTUn5Jbs6A+NHOP7TfqZHh2I+z0My3Z35z5j+Z/e9ABWpi2/z6/rHCv5E8OUZmUCv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YV0NxAAAANwAAAAPAAAAAAAAAAAA&#10;AAAAAKECAABkcnMvZG93bnJldi54bWxQSwUGAAAAAAQABAD5AAAAkgMAAAAA&#10;">
                  <v:stroke endarrow="block"/>
                </v:shape>
                <v:shape id="AutoShape 87" o:spid="_x0000_s1046" type="#_x0000_t32" style="position:absolute;left:12915;top:28219;width:96;height:9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88" o:spid="_x0000_s1047" type="#_x0000_t109" style="position:absolute;left:2908;top:41211;width:15792;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Qi8MA&#10;AADcAAAADwAAAGRycy9kb3ducmV2LnhtbERPTWvCQBC9C/0PyxS86aZirUTXEASLB3swrQdvQ3ZM&#10;YrOzYXdr4r/vFoTe5vE+Z50NphU3cr6xrOBlmoAgLq1uuFLw9bmbLEH4gKyxtUwK7uQh2zyN1phq&#10;2/ORbkWoRAxhn6KCOoQuldKXNRn0U9sRR+5incEQoaukdtjHcNPKWZIspMGGY0ONHW1rKr+LH6Pg&#10;0Dcfb+fXttjmp3np3q+Hame9UuPnIV+BCDSEf/HDvddx/mIG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KQi8MAAADcAAAADwAAAAAAAAAAAAAAAACYAgAAZHJzL2Rv&#10;d25yZXYueG1sUEsFBgAAAAAEAAQA9QAAAIgDAAAAAA==&#10;">
                  <v:textbox inset="2.22814mm,1.1141mm,2.22814mm,1.1141mm">
                    <w:txbxContent>
                      <w:p w:rsidR="009D0E6E" w:rsidRPr="00597D62" w:rsidRDefault="009D0E6E" w:rsidP="009D0E6E">
                        <w:pPr>
                          <w:jc w:val="center"/>
                        </w:pPr>
                        <w:r>
                          <w:t>Kvalifikácia expertov</w:t>
                        </w:r>
                      </w:p>
                    </w:txbxContent>
                  </v:textbox>
                </v:shape>
                <v:shape id="AutoShape 89" o:spid="_x0000_s1048" type="#_x0000_t109" style="position:absolute;left:2908;top:49479;width:19698;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41EMMA&#10;AADcAAAADwAAAGRycy9kb3ducmV2LnhtbERPS2vCQBC+C/6HZQq96aa2PkhdRQSlBz0Y9eBtyE6T&#10;tNnZsLua9N93BcHbfHzPmS87U4sbOV9ZVvA2TEAQ51ZXXCg4HTeDGQgfkDXWlknBH3lYLvq9Oaba&#10;tnygWxYKEUPYp6igDKFJpfR5SQb90DbEkfu2zmCI0BVSO2xjuKnlKEkm0mDFsaHEhtYl5b/Z1SjY&#10;tdV+ehnX2Xp1/sjd9mdXbKxX6vWlW32CCNSFp/jh/tJx/uQd7s/EC+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41EMMAAADcAAAADwAAAAAAAAAAAAAAAACYAgAAZHJzL2Rv&#10;d25yZXYueG1sUEsFBgAAAAAEAAQA9QAAAIgDAAAAAA==&#10;">
                  <v:textbox inset="2.22814mm,1.1141mm,2.22814mm,1.1141mm">
                    <w:txbxContent>
                      <w:p w:rsidR="009D0E6E" w:rsidRPr="00597D62" w:rsidRDefault="009D0E6E" w:rsidP="009D0E6E">
                        <w:pPr>
                          <w:jc w:val="center"/>
                          <w:rPr>
                            <w:sz w:val="20"/>
                            <w:szCs w:val="20"/>
                          </w:rPr>
                        </w:pPr>
                        <w:r w:rsidRPr="00597D62">
                          <w:rPr>
                            <w:sz w:val="20"/>
                            <w:szCs w:val="20"/>
                          </w:rPr>
                          <w:t>Zaškolenie expertov v</w:t>
                        </w:r>
                        <w:r>
                          <w:rPr>
                            <w:sz w:val="20"/>
                            <w:szCs w:val="20"/>
                          </w:rPr>
                          <w:t> škálova</w:t>
                        </w:r>
                        <w:r w:rsidRPr="00597D62">
                          <w:rPr>
                            <w:sz w:val="20"/>
                            <w:szCs w:val="20"/>
                          </w:rPr>
                          <w:t>ní</w:t>
                        </w:r>
                      </w:p>
                    </w:txbxContent>
                  </v:textbox>
                </v:shape>
                <v:shape id="AutoShape 90" o:spid="_x0000_s1049" type="#_x0000_t109" style="position:absolute;left:2908;top:45319;width:15792;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tZMMA&#10;AADcAAAADwAAAGRycy9kb3ducmV2LnhtbERPTYvCMBC9L/gfwgje1lRxVapRRFA8uIft6sHb0Ixt&#10;tZmUJNr67zcLC3ubx/uc5boztXiS85VlBaNhAoI4t7riQsHpe/c+B+EDssbaMil4kYf1qve2xFTb&#10;lr/omYVCxBD2KSooQ2hSKX1ekkE/tA1x5K7WGQwRukJqh20MN7UcJ8lUGqw4NpTY0Lak/J49jIJj&#10;W33OLh91tt2cJ7nb347FznqlBv1uswARqAv/4j/3Qcf50w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etZMMAAADcAAAADwAAAAAAAAAAAAAAAACYAgAAZHJzL2Rv&#10;d25yZXYueG1sUEsFBgAAAAAEAAQA9QAAAIgDAAAAAA==&#10;">
                  <v:textbox inset="2.22814mm,1.1141mm,2.22814mm,1.1141mm">
                    <w:txbxContent>
                      <w:p w:rsidR="009D0E6E" w:rsidRPr="00597D62" w:rsidRDefault="009D0E6E" w:rsidP="009D0E6E">
                        <w:pPr>
                          <w:jc w:val="center"/>
                          <w:rPr>
                            <w:sz w:val="20"/>
                            <w:szCs w:val="20"/>
                          </w:rPr>
                        </w:pPr>
                        <w:r w:rsidRPr="00597D62">
                          <w:rPr>
                            <w:sz w:val="20"/>
                            <w:szCs w:val="20"/>
                          </w:rPr>
                          <w:t>Presný postup škálovania</w:t>
                        </w:r>
                      </w:p>
                    </w:txbxContent>
                  </v:textbox>
                </v:shape>
                <v:shape id="AutoShape 91" o:spid="_x0000_s1050" type="#_x0000_t34" style="position:absolute;left:971;top:38754;width:1937;height:3683;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bLlMAAAADcAAAADwAAAGRycy9kb3ducmV2LnhtbERPTWvDMAy9F/YfjAa7tc46Frq0bimF&#10;wnJsVnLWYjUOi+Vge0n27+fCYDc93qd2h9n2YiQfOscKnlcZCOLG6Y5bBdeP83IDIkRkjb1jUvBD&#10;AQ77h8UOC+0mvtBYxVakEA4FKjAxDoWUoTFkMazcQJy4m/MWY4K+ldrjlMJtL9dZlkuLHacGgwOd&#10;DDVf1bdVUK5L+6lPc21fXHs81+bNT01U6ulxPm5BRJrjv/jP/a7T/PwV7s+kC+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my5TAAAAA3AAAAA8AAAAAAAAAAAAAAAAA&#10;oQIAAGRycy9kb3ducmV2LnhtbFBLBQYAAAAABAAEAPkAAACOAwAAAAA=&#10;" adj="-8499">
                  <v:stroke endarrow="block"/>
                </v:shape>
                <v:shape id="AutoShape 92" o:spid="_x0000_s1051" type="#_x0000_t34" style="position:absolute;left:971;top:38754;width:1937;height:12147;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RV474AAADcAAAADwAAAGRycy9kb3ducmV2LnhtbERPTYvCMBC9C/6HMIK3NVWhrNUoIgjr&#10;UXfxPDZjU2wmJYm2+++NIHibx/uc1aa3jXiQD7VjBdNJBoK4dLrmSsHf7/7rG0SIyBobx6TgnwJs&#10;1sPBCgvtOj7S4xQrkUI4FKjAxNgWUobSkMUwcS1x4q7OW4wJ+kpqj10Kt42cZVkuLdacGgy2tDNU&#10;3k53q+AwO9iL3vVnO3fVdn82C9+VUanxqN8uQUTq40f8dv/oND/P4fVMukCu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9FXjvgAAANwAAAAPAAAAAAAAAAAAAAAAAKEC&#10;AABkcnMvZG93bnJldi54bWxQSwUGAAAAAAQABAD5AAAAjAMAAAAA&#10;" adj="-8499">
                  <v:stroke endarrow="block"/>
                </v:shape>
                <v:shape id="AutoShape 93" o:spid="_x0000_s1052" type="#_x0000_t34" style="position:absolute;left:971;top:38754;width:1937;height:7924;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1b8AAAADcAAAADwAAAGRycy9kb3ducmV2LnhtbERPTYvCMBC9C/sfwizsTVP3oNI1ii6I&#10;e1KssuehGZtqMylNrNVfbwTB2zze50znna1ES40vHSsYDhIQxLnTJRcKDvtVfwLCB2SNlWNScCMP&#10;89lHb4qpdlfeUZuFQsQQ9ikqMCHUqZQ+N2TRD1xNHLmjayyGCJtC6gavMdxW8jtJRtJiybHBYE2/&#10;hvJzdrEKQr4sl6fz0fh15jft/31F4+1Qqa/PbvEDIlAX3uKX+0/H+aMxPJ+JF8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8tW/AAAAA3AAAAA8AAAAAAAAAAAAAAAAA&#10;oQIAAGRycy9kb3ducmV2LnhtbFBLBQYAAAAABAAEAPkAAACOAwAAAAA=&#10;" adj="-7507">
                  <v:stroke endarrow="block"/>
                </v:shape>
                <v:shape id="AutoShape 94" o:spid="_x0000_s1053" type="#_x0000_t109" style="position:absolute;left:590;top:54305;width:24073;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nYcYA&#10;AADcAAAADwAAAGRycy9kb3ducmV2LnhtbESPQW/CMAyF70j8h8hIu0EK2gAVAkJITDuww8p24GY1&#10;pu3WOFWS0e7fz4dJu9l6z+993u4H16o7hdh4NjCfZaCIS28brgy8X07TNaiYkC22nsnAD0XY78aj&#10;LebW9/xG9yJVSkI45migTqnLtY5lTQ7jzHfEot18cJhkDZW2AXsJd61eZNlSO2xYGmrs6FhT+VV8&#10;OwPnvnldXZ/a4nj4eCzD8+e5OvlozMNkOGxAJRrSv/nv+sUK/lJo5RmZQO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qnYcYAAADcAAAADwAAAAAAAAAAAAAAAACYAgAAZHJz&#10;L2Rvd25yZXYueG1sUEsFBgAAAAAEAAQA9QAAAIsDAAAAAA==&#10;">
                  <v:textbox inset="2.22814mm,1.1141mm,2.22814mm,1.1141mm">
                    <w:txbxContent>
                      <w:p w:rsidR="009D0E6E" w:rsidRPr="00597D62" w:rsidRDefault="009D0E6E" w:rsidP="009D0E6E">
                        <w:pPr>
                          <w:jc w:val="center"/>
                        </w:pPr>
                        <w:r>
                          <w:t>Stanovenie</w:t>
                        </w:r>
                        <w:r w:rsidRPr="00597D62">
                          <w:t xml:space="preserve"> validity a reliability</w:t>
                        </w:r>
                      </w:p>
                    </w:txbxContent>
                  </v:textbox>
                </v:shape>
                <v:shape id="AutoShape 95" o:spid="_x0000_s1054" type="#_x0000_t109" style="position:absolute;left:590;top:59563;width:10033;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C+sMA&#10;AADcAAAADwAAAGRycy9kb3ducmV2LnhtbERPS2vCQBC+C/6HZQq96abS+khdRQSlBz0Y9eBtyE6T&#10;tNnZsLua9N93BcHbfHzPmS87U4sbOV9ZVvA2TEAQ51ZXXCg4HTeDKQgfkDXWlknBH3lYLvq9Oaba&#10;tnygWxYKEUPYp6igDKFJpfR5SQb90DbEkfu2zmCI0BVSO2xjuKnlKEnG0mDFsaHEhtYl5b/Z1SjY&#10;tdV+cvmos/Xq/J677c+u2Fiv1OtLt/oEEagLT/HD/aXj/PEM7s/EC+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YC+sMAAADcAAAADwAAAAAAAAAAAAAAAACYAgAAZHJzL2Rv&#10;d25yZXYueG1sUEsFBgAAAAAEAAQA9QAAAIgDAAAAAA==&#10;">
                  <v:textbox inset="2.22814mm,1.1141mm,2.22814mm,1.1141mm">
                    <w:txbxContent>
                      <w:p w:rsidR="009D0E6E" w:rsidRPr="001F75CC" w:rsidRDefault="009D0E6E" w:rsidP="009D0E6E">
                        <w:pPr>
                          <w:jc w:val="center"/>
                        </w:pPr>
                        <w:r>
                          <w:t>V</w:t>
                        </w:r>
                        <w:r w:rsidRPr="001F75CC">
                          <w:t>alidita</w:t>
                        </w:r>
                      </w:p>
                    </w:txbxContent>
                  </v:textbox>
                </v:shape>
                <v:shape id="AutoShape 96" o:spid="_x0000_s1055" type="#_x0000_t109" style="position:absolute;left:14636;top:59563;width:10027;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9usYA&#10;AADcAAAADwAAAGRycy9kb3ducmV2LnhtbESPQW/CMAyF75P4D5GRdhvpEIOpIyCEBNoBDnTbYTer&#10;8dpujVMlgXb/Hh+QuNl6z+99Xq4H16oLhdh4NvA8yUARl942XBn4/Ng9vYKKCdli65kM/FOE9Wr0&#10;sMTc+p5PdClSpSSEY44G6pS6XOtY1uQwTnxHLNqPDw6TrKHSNmAv4a7V0yyba4cNS0ONHW1rKv+K&#10;szNw6Jvj4vulLbabr1kZ9r+HauejMY/jYfMGKtGQ7ubb9bsV/IXgyzMygV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U9usYAAADcAAAADwAAAAAAAAAAAAAAAACYAgAAZHJz&#10;L2Rvd25yZXYueG1sUEsFBgAAAAAEAAQA9QAAAIsDAAAAAA==&#10;">
                  <v:textbox inset="2.22814mm,1.1141mm,2.22814mm,1.1141mm">
                    <w:txbxContent>
                      <w:p w:rsidR="009D0E6E" w:rsidRPr="001F75CC" w:rsidRDefault="009D0E6E" w:rsidP="009D0E6E">
                        <w:pPr>
                          <w:jc w:val="center"/>
                        </w:pPr>
                        <w:r w:rsidRPr="001F75CC">
                          <w:t>Reliabilita</w:t>
                        </w:r>
                      </w:p>
                    </w:txbxContent>
                  </v:textbox>
                </v:shape>
                <v:shape id="AutoShape 97" o:spid="_x0000_s1056" type="#_x0000_t34" style="position:absolute;left:7995;top:54927;width:2248;height:702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RWMMAAADcAAAADwAAAGRycy9kb3ducmV2LnhtbERPTWvCQBC9C/0PyxS86cYeVFJXsUIh&#10;B0sxKqW3ITvNxmZnQ3aj8d+7guBtHu9zFqve1uJMra8cK5iMExDEhdMVlwoO+8/RHIQPyBprx6Tg&#10;Sh5Wy5fBAlPtLryjcx5KEUPYp6jAhNCkUvrCkEU/dg1x5P5cazFE2JZSt3iJ4baWb0kylRYrjg0G&#10;G9oYKv7zzir4PX6V2+v3R77GLOvMYXPqfrYnpYav/fodRKA+PMUPd6bj/Nk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mkVjDAAAA3AAAAA8AAAAAAAAAAAAA&#10;AAAAoQIAAGRycy9kb3ducmV2LnhtbFBLBQYAAAAABAAEAPkAAACRAwAAAAA=&#10;">
                  <v:stroke endarrow="block"/>
                </v:shape>
                <v:shape id="AutoShape 98" o:spid="_x0000_s1057" type="#_x0000_t34" style="position:absolute;left:15018;top:54927;width:2248;height:70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bwPMEAAADcAAAADwAAAGRycy9kb3ducmV2LnhtbERP24rCMBB9F/Yfwizsm6aWxUttKsuC&#10;7L4IWv2AsRnbYjMpTdTq1xtB8G0O5zrpsjeNuFDnassKxqMIBHFhdc2lgv1uNZyBcB5ZY2OZFNzI&#10;wTL7GKSYaHvlLV1yX4oQwi5BBZX3bSKlKyoy6Ea2JQ7c0XYGfYBdKXWH1xBuGhlH0UQarDk0VNjS&#10;b0XFKT8bBd83t73TeibjTTmfFy6a/h35oNTXZ/+zAOGp92/xy/2vw/xpDM9nwgUy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JvA8wQAAANwAAAAPAAAAAAAAAAAAAAAA&#10;AKECAABkcnMvZG93bnJldi54bWxQSwUGAAAAAAQABAD5AAAAjwMAAAAA&#10;">
                  <v:stroke endarrow="block"/>
                </v:shape>
                <v:shape id="AutoShape 99" o:spid="_x0000_s1058" type="#_x0000_t109" style="position:absolute;left:1473;top:64389;width:8153;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jzcQA&#10;AADcAAAADwAAAGRycy9kb3ducmV2LnhtbERPS2vCQBC+C/0PyxS81U0fVonZiAiKBz006sHbkJ0m&#10;abOzYXc16b/vFgre5uN7TrYcTCtu5HxjWcHzJAFBXFrdcKXgdNw8zUH4gKyxtUwKfsjDMn8YZZhq&#10;2/MH3YpQiRjCPkUFdQhdKqUvazLoJ7YjjtyndQZDhK6S2mEfw00rX5LkXRpsODbU2NG6pvK7uBoF&#10;+745zC7Ttlivzm+l237tq431So0fh9UCRKAh3MX/7p2O82ev8Pd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3o83EAAAA3AAAAA8AAAAAAAAAAAAAAAAAmAIAAGRycy9k&#10;b3ducmV2LnhtbFBLBQYAAAAABAAEAPUAAACJAwAAAAA=&#10;">
                  <v:textbox inset="2.22814mm,1.1141mm,2.22814mm,1.1141mm">
                    <w:txbxContent>
                      <w:p w:rsidR="009D0E6E" w:rsidRPr="001F75CC" w:rsidRDefault="009D0E6E" w:rsidP="009D0E6E">
                        <w:r>
                          <w:t>O</w:t>
                        </w:r>
                        <w:r w:rsidRPr="001F75CC">
                          <w:t>bsahov</w:t>
                        </w:r>
                        <w:r>
                          <w:t>á</w:t>
                        </w:r>
                      </w:p>
                    </w:txbxContent>
                  </v:textbox>
                </v:shape>
                <v:shape id="AutoShape 100" o:spid="_x0000_s1059" type="#_x0000_t32" style="position:absolute;left:5549;top:62572;width:58;height:18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5JHcIAAADcAAAADwAAAGRycy9kb3ducmV2LnhtbERPS4vCMBC+C/6HMII3TV1klWoUkV22&#10;LHhYX+BtaMa02kxKE7X77zfCgrf5+J4zX7a2EndqfOlYwWiYgCDOnS7ZKNjvPgdTED4ga6wck4Jf&#10;8rBcdDtzTLV78A/dt8GIGMI+RQVFCHUqpc8LsuiHriaO3Nk1FkOEjZG6wUcMt5V8S5J3abHk2FBg&#10;TeuC8uv2ZhXgkVfHb/11OmTnif8wZryRl0ypfq9dzUAEasNL/O/OdJw/GcPzmXiB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5JHcIAAADcAAAADwAAAAAAAAAAAAAA&#10;AAChAgAAZHJzL2Rvd25yZXYueG1sUEsFBgAAAAAEAAQA+QAAAJADAAAAAA==&#10;">
                  <v:stroke startarrow="block"/>
                </v:shape>
                <v:shape id="AutoShape 101" o:spid="_x0000_s1060" type="#_x0000_t109" style="position:absolute;left:13576;top:68395;width:12039;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eIsMA&#10;AADcAAAADwAAAGRycy9kb3ducmV2LnhtbERPTWvCQBC9C/6HZYTedKPURlJXEUHpQQ9N24O3ITtN&#10;otnZsLua9N+7gtDbPN7nLNe9acSNnK8tK5hOEhDEhdU1lwq+v3bjBQgfkDU2lknBH3lYr4aDJWba&#10;dvxJtzyUIoawz1BBFUKbSemLigz6iW2JI/drncEQoSuldtjFcNPIWZK8SYM1x4YKW9pWVFzyq1Fw&#10;6Opjepo3+Xbz81q4/flQ7qxX6mXUb95BBOrDv/jp/tBxfjqHx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KeIsMAAADcAAAADwAAAAAAAAAAAAAAAACYAgAAZHJzL2Rv&#10;d25yZXYueG1sUEsFBgAAAAAEAAQA9QAAAIgDAAAAAA==&#10;">
                  <v:textbox inset="2.22814mm,1.1141mm,2.22814mm,1.1141mm">
                    <w:txbxContent>
                      <w:p w:rsidR="009D0E6E" w:rsidRPr="001F75CC" w:rsidRDefault="009D0E6E" w:rsidP="009D0E6E">
                        <w:pPr>
                          <w:jc w:val="center"/>
                        </w:pPr>
                        <w:r>
                          <w:t>S</w:t>
                        </w:r>
                        <w:r w:rsidRPr="001F75CC">
                          <w:t>tabilita</w:t>
                        </w:r>
                      </w:p>
                    </w:txbxContent>
                  </v:textbox>
                </v:shape>
                <v:shape id="AutoShape 102" o:spid="_x0000_s1061" type="#_x0000_t34" style="position:absolute;left:18764;top:63404;width:1727;height:5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8JLMMAAADcAAAADwAAAGRycy9kb3ducmV2LnhtbERPTWvCQBC9C/0PyxS86aYeVFJXsUIh&#10;B0VMLaW3ITvNxmZnQ3aj8d+7guBtHu9zFqve1uJMra8cK3gbJyCIC6crLhUcvz5HcxA+IGusHZOC&#10;K3lYLV8GC0y1u/CBznkoRQxhn6ICE0KTSukLQxb92DXEkftzrcUQYVtK3eIlhttaTpJkKi1WHBsM&#10;NrQxVPznnVXw+70rt9f9R77GLOvMcXPqfrYnpYav/fodRKA+PMUPd6bj/NkU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PCSzDAAAA3AAAAA8AAAAAAAAAAAAA&#10;AAAAoQIAAGRycy9kb3ducmV2LnhtbFBLBQYAAAAABAAEAPkAAACRAwAAAAA=&#10;">
                  <v:stroke endarrow="block"/>
                </v:shape>
                <v:shape id="AutoShape 103" o:spid="_x0000_s1062" type="#_x0000_t34" style="position:absolute;left:16713;top:65455;width:5823;height:5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FscsAAAADcAAAADwAAAGRycy9kb3ducmV2LnhtbERPS4vCMBC+L/gfwgje1lTxRTUt4iLU&#10;47oe9jg2Y1tsJqXJ1uqvN8KCt/n4nrNJe1OLjlpXWVYwGUcgiHOrKy4UnH72nysQziNrrC2Tgjs5&#10;SJPBxwZjbW/8Td3RFyKEsItRQel9E0vp8pIMurFtiAN3sa1BH2BbSN3iLYSbWk6jaCENVhwaSmxo&#10;V1J+Pf4ZBZl1j6h74PZ3Pjvv3enrwJk+KDUa9ts1CE+9f4v/3ZkO85dLeD0TLpD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hbHLAAAAA3AAAAA8AAAAAAAAAAAAAAAAA&#10;oQIAAGRycy9kb3ducmV2LnhtbFBLBQYAAAAABAAEAPkAAACOAwAAAAA=&#10;" adj="10788">
                  <v:stroke endarrow="block"/>
                </v:shape>
                <v:shape id="AutoShape 104" o:spid="_x0000_s1063" type="#_x0000_t109" style="position:absolute;left:13576;top:64300;width:12039;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xvMYA&#10;AADcAAAADwAAAGRycy9kb3ducmV2LnhtbESPQW/CMAyF75P4D5GRdhvpEIOpIyCEBNoBDnTbYTer&#10;8dpujVMlgXb/Hh+QuNl6z+99Xq4H16oLhdh4NvA8yUARl942XBn4/Ng9vYKKCdli65kM/FOE9Wr0&#10;sMTc+p5PdClSpSSEY44G6pS6XOtY1uQwTnxHLNqPDw6TrKHSNmAv4a7V0yyba4cNS0ONHW1rKv+K&#10;szNw6Jvj4vulLbabr1kZ9r+HauejMY/jYfMGKtGQ7ubb9bsV/IXQyjMygV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MxvMYAAADcAAAADwAAAAAAAAAAAAAAAACYAgAAZHJz&#10;L2Rvd25yZXYueG1sUEsFBgAAAAAEAAQA9QAAAIsDAAAAAA==&#10;">
                  <v:textbox inset="2.22814mm,1.1141mm,2.22814mm,1.1141mm">
                    <w:txbxContent>
                      <w:p w:rsidR="009D0E6E" w:rsidRPr="001F75CC" w:rsidRDefault="009D0E6E" w:rsidP="009D0E6E">
                        <w:pPr>
                          <w:jc w:val="center"/>
                        </w:pPr>
                        <w:r>
                          <w:t>O</w:t>
                        </w:r>
                        <w:r w:rsidRPr="001F75CC">
                          <w:t>bjektivita</w:t>
                        </w:r>
                      </w:p>
                    </w:txbxContent>
                  </v:textbox>
                </v:shape>
                <v:shape id="AutoShape 105" o:spid="_x0000_s1064" type="#_x0000_t109" style="position:absolute;left:28340;top:26073;width:21945;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J8MA&#10;AADcAAAADwAAAGRycy9kb3ducmV2LnhtbERPS2vCQBC+C/6HZQq96abS+khdRQSlBz0Y9eBtyE6T&#10;tNnZsLua9N93BcHbfHzPmS87U4sbOV9ZVvA2TEAQ51ZXXCg4HTeDKQgfkDXWlknBH3lYLvq9Oaba&#10;tnygWxYKEUPYp6igDKFJpfR5SQb90DbEkfu2zmCI0BVSO2xjuKnlKEnG0mDFsaHEhtYl5b/Z1SjY&#10;tdV+cvmos/Xq/J677c+u2Fiv1OtLt/oEEagLT/HD/aXj/MkM7s/EC+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UJ8MAAADcAAAADwAAAAAAAAAAAAAAAACYAgAAZHJzL2Rv&#10;d25yZXYueG1sUEsFBgAAAAAEAAQA9QAAAIgDAAAAAA==&#10;">
                  <v:textbox inset="2.22814mm,1.1141mm,2.22814mm,1.1141mm">
                    <w:txbxContent>
                      <w:p w:rsidR="009D0E6E" w:rsidRPr="00597D62" w:rsidRDefault="009D0E6E" w:rsidP="009D0E6E">
                        <w:pPr>
                          <w:jc w:val="center"/>
                        </w:pPr>
                        <w:r>
                          <w:t>Vytvorenie individuálnych športových profilov</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06" o:spid="_x0000_s1065" type="#_x0000_t35" style="position:absolute;left:39312;top:3765;width:11113;height:2230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zN1cYAAADcAAAADwAAAGRycy9kb3ducmV2LnhtbESPT2vCQBDF74V+h2UKvdVNPYikrhIs&#10;BRWK+OfS25Ads7HZ2ZBdY+qn7xwEbzO8N+/9ZrYYfKN66mId2MD7KANFXAZbc2XgePh6m4KKCdli&#10;E5gM/FGExfz5aYa5DVfeUb9PlZIQjjkacCm1udaxdOQxjkJLLNopdB6TrF2lbYdXCfeNHmfZRHus&#10;WRoctrR0VP7uL94A6+L2+b2ZnH7Oy0vv6vXtWGzPxry+DMUHqERDepjv1ysr+FPBl2dkAj3/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szdXGAAAA3AAAAA8AAAAAAAAA&#10;AAAAAAAAoQIAAGRycy9kb3ducmV2LnhtbFBLBQYAAAAABAAEAPkAAACUAwAAAAA=&#10;" adj="-1383,20112" strokeweight="2.25pt">
                  <v:stroke endarrow="block"/>
                </v:shape>
                <v:shape id="AutoShape 107" o:spid="_x0000_s1066" type="#_x0000_t109" style="position:absolute;left:28340;top:31629;width:21945;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oBsQA&#10;AADcAAAADwAAAGRycy9kb3ducmV2LnhtbERPTWvCQBC9F/wPywi9NRulthLdBBEsPdhDY3vobciO&#10;STQ7G3ZXE/99t1DwNo/3OetiNJ24kvOtZQWzJAVBXFndcq3g67B7WoLwAVljZ5kU3MhDkU8e1php&#10;O/AnXctQixjCPkMFTQh9JqWvGjLoE9sTR+5oncEQoauldjjEcNPJeZq+SIMtx4YGe9o2VJ3Li1Gw&#10;H9qP159FV24338+Vezvt6531Sj1Ox80KRKAx3MX/7ncd5y9n8Pd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86AbEAAAA3AAAAA8AAAAAAAAAAAAAAAAAmAIAAGRycy9k&#10;b3ducmV2LnhtbFBLBQYAAAAABAAEAPUAAACJAwAAAAA=&#10;">
                  <v:textbox inset="2.22814mm,1.1141mm,2.22814mm,1.1141mm">
                    <w:txbxContent>
                      <w:p w:rsidR="009D0E6E" w:rsidRPr="00597D62" w:rsidRDefault="009D0E6E" w:rsidP="009D0E6E">
                        <w:pPr>
                          <w:jc w:val="center"/>
                          <w:rPr>
                            <w:sz w:val="20"/>
                            <w:szCs w:val="20"/>
                          </w:rPr>
                        </w:pPr>
                        <w:r w:rsidRPr="00597D62">
                          <w:rPr>
                            <w:sz w:val="20"/>
                            <w:szCs w:val="20"/>
                          </w:rPr>
                          <w:t>Stanovenie metódy vytvoren</w:t>
                        </w:r>
                        <w:r>
                          <w:rPr>
                            <w:sz w:val="20"/>
                            <w:szCs w:val="20"/>
                          </w:rPr>
                          <w:t>ia profilov</w:t>
                        </w:r>
                      </w:p>
                    </w:txbxContent>
                  </v:textbox>
                </v:shape>
                <v:shape id="AutoShape 108" o:spid="_x0000_s1067" type="#_x0000_t109" style="position:absolute;left:28181;top:39820;width:20682;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52ccMA&#10;AADcAAAADwAAAGRycy9kb3ducmV2LnhtbERPTWvCQBC9C/6HZQRvulFaK9FNEMHiwR5M20NvQ3ZM&#10;otnZsLua9N93C4Xe5vE+Z5sPphUPcr6xrGAxT0AQl1Y3XCn4eD/M1iB8QNbYWiYF3+Qhz8ajLaba&#10;9nymRxEqEUPYp6igDqFLpfRlTQb93HbEkbtYZzBE6CqpHfYx3LRymSQrabDh2FBjR/uayltxNwpO&#10;ffP28vXcFvvd51PpXq+n6mC9UtPJsNuACDSEf/Gf+6jj/PUSfp+JF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52ccMAAADcAAAADwAAAAAAAAAAAAAAAACYAgAAZHJzL2Rv&#10;d25yZXYueG1sUEsFBgAAAAAEAAQA9QAAAIgDAAAAAA==&#10;">
                  <v:textbox inset="2.22814mm,1.1141mm,2.22814mm,1.1141mm">
                    <w:txbxContent>
                      <w:p w:rsidR="009D0E6E" w:rsidRPr="00597D62" w:rsidRDefault="009D0E6E" w:rsidP="009D0E6E">
                        <w:pPr>
                          <w:jc w:val="center"/>
                          <w:rPr>
                            <w:sz w:val="19"/>
                            <w:szCs w:val="19"/>
                          </w:rPr>
                        </w:pPr>
                        <w:r w:rsidRPr="00597D62">
                          <w:rPr>
                            <w:sz w:val="19"/>
                            <w:szCs w:val="19"/>
                          </w:rPr>
                          <w:t>Vytvorenie t</w:t>
                        </w:r>
                        <w:r>
                          <w:rPr>
                            <w:sz w:val="19"/>
                            <w:szCs w:val="19"/>
                          </w:rPr>
                          <w:t>í</w:t>
                        </w:r>
                        <w:r w:rsidRPr="00597D62">
                          <w:rPr>
                            <w:sz w:val="19"/>
                            <w:szCs w:val="19"/>
                          </w:rPr>
                          <w:t>mu expertov športovcov</w:t>
                        </w:r>
                      </w:p>
                    </w:txbxContent>
                  </v:textbox>
                </v:shape>
                <v:shape id="AutoShape 109" o:spid="_x0000_s1068" type="#_x0000_t109" style="position:absolute;left:28181;top:44164;width:15792;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T6sQA&#10;AADcAAAADwAAAGRycy9kb3ducmV2LnhtbERPS2vCQBC+C/0PyxR6001bX6TZiAiWHvRgWg+9Ddlp&#10;kjY7G3a3Jv57VxC8zcf3nGw1mFacyPnGsoLnSQKCuLS64UrB1+d2vAThA7LG1jIpOJOHVf4wyjDV&#10;tucDnYpQiRjCPkUFdQhdKqUvazLoJ7YjjtyPdQZDhK6S2mEfw00rX5JkLg02HBtq7GhTU/lX/BsF&#10;u77ZL75nbbFZH6ele//dVVvrlXp6HNZvIAIN4S6+uT90nL98h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i0+rEAAAA3AAAAA8AAAAAAAAAAAAAAAAAmAIAAGRycy9k&#10;b3ducmV2LnhtbFBLBQYAAAAABAAEAPUAAACJAwAAAAA=&#10;">
                  <v:textbox inset="2.22814mm,1.1141mm,2.22814mm,1.1141mm">
                    <w:txbxContent>
                      <w:p w:rsidR="009D0E6E" w:rsidRPr="00597D62" w:rsidRDefault="009D0E6E" w:rsidP="009D0E6E">
                        <w:pPr>
                          <w:jc w:val="center"/>
                        </w:pPr>
                        <w:r>
                          <w:t>Kvalifikácia expertov</w:t>
                        </w:r>
                      </w:p>
                    </w:txbxContent>
                  </v:textbox>
                </v:shape>
                <v:shape id="AutoShape 110" o:spid="_x0000_s1069" type="#_x0000_t109" style="position:absolute;left:28498;top:52527;width:15793;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LnsQA&#10;AADcAAAADwAAAGRycy9kb3ducmV2LnhtbERPTWvCQBC9C/0PyxR6M5sWayW6CSIoPejB2B56G7Jj&#10;kjY7G3ZXk/57t1DwNo/3OatiNJ24kvOtZQXPSQqCuLK65VrBx2k7XYDwAVljZ5kU/JKHIn+YrDDT&#10;duAjXctQixjCPkMFTQh9JqWvGjLoE9sTR+5sncEQoauldjjEcNPJlzSdS4Mtx4YGe9o0VP2UF6Ng&#10;P7SHt6/XrtysP2eV233v6631Sj09jusliEBjuIv/3e86zl/M4O+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S57EAAAA3AAAAA8AAAAAAAAAAAAAAAAAmAIAAGRycy9k&#10;b3ducmV2LnhtbFBLBQYAAAAABAAEAPUAAACJAwAAAAA=&#10;">
                  <v:textbox inset="2.22814mm,1.1141mm,2.22814mm,1.1141mm">
                    <w:txbxContent>
                      <w:p w:rsidR="009D0E6E" w:rsidRPr="00597D62" w:rsidRDefault="009D0E6E" w:rsidP="009D0E6E">
                        <w:pPr>
                          <w:jc w:val="center"/>
                        </w:pPr>
                        <w:r w:rsidRPr="002D0109">
                          <w:t>Zaškolenie expertov</w:t>
                        </w:r>
                        <w:r w:rsidRPr="00597D62">
                          <w:t xml:space="preserve"> </w:t>
                        </w:r>
                      </w:p>
                    </w:txbxContent>
                  </v:textbox>
                </v:shape>
                <v:shape id="AutoShape 111" o:spid="_x0000_s1070" type="#_x0000_t109" style="position:absolute;left:28498;top:47986;width:15793;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uBcMA&#10;AADcAAAADwAAAGRycy9kb3ducmV2LnhtbERPTWvCQBC9C/6HZYTezEaprURXEUHpQQ9N20NvQ3ZM&#10;otnZsLua9N+7gtDbPN7nLNe9acSNnK8tK5gkKQjiwuqaSwXfX7vxHIQPyBoby6TgjzysV8PBEjNt&#10;O/6kWx5KEUPYZ6igCqHNpPRFRQZ9YlviyJ2sMxgidKXUDrsYbho5TdM3abDm2FBhS9uKikt+NQoO&#10;XX18/501+Xbz81q4/flQ7qxX6mXUbxYgAvXhX/x0f+g4fz6Dx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fuBcMAAADcAAAADwAAAAAAAAAAAAAAAACYAgAAZHJzL2Rv&#10;d25yZXYueG1sUEsFBgAAAAAEAAQA9QAAAIgDAAAAAA==&#10;">
                  <v:textbox inset="2.22814mm,1.1141mm,2.22814mm,1.1141mm">
                    <w:txbxContent>
                      <w:p w:rsidR="009D0E6E" w:rsidRPr="00597D62" w:rsidRDefault="009D0E6E" w:rsidP="009D0E6E">
                        <w:pPr>
                          <w:jc w:val="center"/>
                        </w:pPr>
                        <w:r>
                          <w:t>Pr</w:t>
                        </w:r>
                        <w:r w:rsidRPr="00597D62">
                          <w:t>esný postup tvorby</w:t>
                        </w:r>
                      </w:p>
                    </w:txbxContent>
                  </v:textbox>
                </v:shape>
                <v:shape id="AutoShape 112" o:spid="_x0000_s1071" type="#_x0000_t109" style="position:absolute;left:31292;top:35782;width:15793;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wcsMA&#10;AADcAAAADwAAAGRycy9kb3ducmV2LnhtbERPS2vCQBC+F/oflil4azYtvoiuIoLiwR4a9eBtyI5J&#10;2uxs2F1N/PduoeBtPr7nzJe9acSNnK8tK/hIUhDEhdU1lwqOh837FIQPyBoby6TgTh6Wi9eXOWba&#10;dvxNtzyUIoawz1BBFUKbSemLigz6xLbEkbtYZzBE6EqpHXYx3DTyM03H0mDNsaHCltYVFb/51SjY&#10;d/XX5Dxq8vXqNCzc9mdfbqxXavDWr2YgAvXhKf5373ScPx3D3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VwcsMAAADcAAAADwAAAAAAAAAAAAAAAACYAgAAZHJzL2Rv&#10;d25yZXYueG1sUEsFBgAAAAAEAAQA9QAAAIgDAAAAAA==&#10;">
                  <v:textbox inset="2.22814mm,1.1141mm,2.22814mm,1.1141mm">
                    <w:txbxContent>
                      <w:p w:rsidR="009D0E6E" w:rsidRPr="00597D62" w:rsidRDefault="009D0E6E" w:rsidP="009D0E6E">
                        <w:pPr>
                          <w:jc w:val="center"/>
                        </w:pPr>
                        <w:r>
                          <w:t>Expertné hodnotenie</w:t>
                        </w:r>
                      </w:p>
                    </w:txbxContent>
                  </v:textbox>
                </v:shape>
                <v:shape id="AutoShape 113" o:spid="_x0000_s1072" type="#_x0000_t34" style="position:absolute;left:24663;top:38754;width:381;height:1705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vgpsIAAADcAAAADwAAAGRycy9kb3ducmV2LnhtbERPTWvCQBC9F/wPywje6iYVakhdgwhV&#10;oaemitdpdpqkyc6G3VXjv+8WCr3N433OqhhNL67kfGtZQTpPQBBXVrdcKzh+vD5mIHxA1thbJgV3&#10;8lCsJw8rzLW98Ttdy1CLGMI+RwVNCEMupa8aMujndiCO3Jd1BkOErpba4S2Gm14+JcmzNNhybGhw&#10;oG1DVVdejILF8vx50ta97dKUvstFV+31MVNqNh03LyACjeFf/Oc+6Dg/W8LvM/E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vgpsIAAADcAAAADwAAAAAAAAAAAAAA&#10;AAChAgAAZHJzL2Rvd25yZXYueG1sUEsFBgAAAAAEAAQA+QAAAJADAAAAAA==&#10;" adj="-69840">
                  <v:stroke endarrow="block"/>
                </v:shape>
                <v:shape id="AutoShape 114" o:spid="_x0000_s1073" type="#_x0000_t109" style="position:absolute;left:26117;top:58400;width:24073;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Bm8YA&#10;AADcAAAADwAAAGRycy9kb3ducmV2LnhtbESPQW/CMAyF75P4D5GRdhvpEGOoIyCEBNoBDnTbYTer&#10;8dpujVMlgXb/Hh+QuNl6z+99Xq4H16oLhdh4NvA8yUARl942XBn4/Ng9LUDFhGyx9UwG/inCejV6&#10;WGJufc8nuhSpUhLCMUcDdUpdrnUsa3IYJ74jFu3HB4dJ1lBpG7CXcNfqaZbNtcOGpaHGjrY1lX/F&#10;2Rk49M3x9fulLbabr1kZ9r+HauejMY/jYfMGKtGQ7ubb9bsV/IXQyjMygV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ZBm8YAAADcAAAADwAAAAAAAAAAAAAAAACYAgAAZHJz&#10;L2Rvd25yZXYueG1sUEsFBgAAAAAEAAQA9QAAAIsDAAAAAA==&#10;">
                  <v:textbox inset="2.22814mm,1.1141mm,2.22814mm,1.1141mm">
                    <w:txbxContent>
                      <w:p w:rsidR="009D0E6E" w:rsidRPr="001F75CC" w:rsidRDefault="009D0E6E" w:rsidP="009D0E6E">
                        <w:pPr>
                          <w:jc w:val="center"/>
                        </w:pPr>
                        <w:r w:rsidRPr="002D0109">
                          <w:t>Stanovenie</w:t>
                        </w:r>
                        <w:r w:rsidRPr="001F75CC">
                          <w:t xml:space="preserve"> validity a reliability</w:t>
                        </w:r>
                      </w:p>
                    </w:txbxContent>
                  </v:textbox>
                </v:shape>
                <v:shape id="AutoShape 115" o:spid="_x0000_s1074" type="#_x0000_t109" style="position:absolute;left:27260;top:63658;width:10033;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rkAMQA&#10;AADcAAAADwAAAGRycy9kb3ducmV2LnhtbERPTWvCQBC9C/0PyxS81U1LazVmIyIoHvTQqAdvQ3aa&#10;pM3Oht3VpP++Wyh4m8f7nGw5mFbcyPnGsoLnSQKCuLS64UrB6bh5moHwAVlja5kU/JCHZf4wyjDV&#10;tucPuhWhEjGEfYoK6hC6VEpf1mTQT2xHHLlP6wyGCF0ltcM+hptWviTJVBpsODbU2NG6pvK7uBoF&#10;+745vF/e2mK9Or+Wbvu1rzbWKzV+HFYLEIGGcBf/u3c6zp/N4e+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5ADEAAAA3AAAAA8AAAAAAAAAAAAAAAAAmAIAAGRycy9k&#10;b3ducmV2LnhtbFBLBQYAAAAABAAEAPUAAACJAwAAAAA=&#10;">
                  <v:textbox inset="2.22814mm,1.1141mm,2.22814mm,1.1141mm">
                    <w:txbxContent>
                      <w:p w:rsidR="009D0E6E" w:rsidRPr="001F75CC" w:rsidRDefault="009D0E6E" w:rsidP="009D0E6E">
                        <w:pPr>
                          <w:jc w:val="center"/>
                        </w:pPr>
                        <w:r>
                          <w:t>V</w:t>
                        </w:r>
                        <w:r w:rsidRPr="001F75CC">
                          <w:t>alidita</w:t>
                        </w:r>
                      </w:p>
                    </w:txbxContent>
                  </v:textbox>
                </v:shape>
                <v:shape id="AutoShape 116" o:spid="_x0000_s1075" type="#_x0000_t109" style="position:absolute;left:40163;top:63658;width:10027;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nbQMYA&#10;AADcAAAADwAAAGRycy9kb3ducmV2LnhtbESPQW/CMAyF70j8h8hI3CAFAds6AkJITBzYYd122M1q&#10;vLZb41RJRrt/Px8mcbP1nt/7vN0PrlVXCrHxbGAxz0ARl942XBl4ez3N7kHFhGyx9UwGfinCfjce&#10;bTG3vucXuhapUhLCMUcDdUpdrnUsa3IY574jFu3TB4dJ1lBpG7CXcNfqZZZttMOGpaHGjo41ld/F&#10;jzNw6Zvnu491WxwP76syPH1dqpOPxkwnw+ERVKIh3cz/12cr+A+CL8/IBHr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nbQMYAAADcAAAADwAAAAAAAAAAAAAAAACYAgAAZHJz&#10;L2Rvd25yZXYueG1sUEsFBgAAAAAEAAQA9QAAAIsDAAAAAA==&#10;">
                  <v:textbox inset="2.22814mm,1.1141mm,2.22814mm,1.1141mm">
                    <w:txbxContent>
                      <w:p w:rsidR="009D0E6E" w:rsidRPr="001F75CC" w:rsidRDefault="009D0E6E" w:rsidP="009D0E6E">
                        <w:pPr>
                          <w:jc w:val="center"/>
                        </w:pPr>
                        <w:r w:rsidRPr="001F75CC">
                          <w:t>Reliabilita</w:t>
                        </w:r>
                      </w:p>
                    </w:txbxContent>
                  </v:textbox>
                </v:shape>
                <v:shape id="AutoShape 117" o:spid="_x0000_s1076" type="#_x0000_t109" style="position:absolute;left:28238;top:68484;width:8153;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28QA&#10;AADcAAAADwAAAGRycy9kb3ducmV2LnhtbERPS2vCQBC+C/0PyxR6001KfTR1IyJYetCDaT30NmSn&#10;SdrsbNjdmvjvXUHwNh/fc5arwbTiRM43lhWkkwQEcWl1w5WCr8/teAHCB2SNrWVScCYPq/xhtMRM&#10;254PdCpCJWII+wwV1CF0mZS+rMmgn9iOOHI/1hkMEbpKaod9DDetfE6SmTTYcGyosaNNTeVf8W8U&#10;7PpmP/+etsVmfXwp3fvvrtpar9TT47B+AxFoCHfxzf2h4/zXF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ftvEAAAA3AAAAA8AAAAAAAAAAAAAAAAAmAIAAGRycy9k&#10;b3ducmV2LnhtbFBLBQYAAAAABAAEAPUAAACJAwAAAAA=&#10;">
                  <v:textbox inset="2.22814mm,1.1141mm,2.22814mm,1.1141mm">
                    <w:txbxContent>
                      <w:p w:rsidR="009D0E6E" w:rsidRPr="001F75CC" w:rsidRDefault="009D0E6E" w:rsidP="009D0E6E">
                        <w:r>
                          <w:t>O</w:t>
                        </w:r>
                        <w:r w:rsidRPr="001F75CC">
                          <w:t>bsahov</w:t>
                        </w:r>
                        <w:r>
                          <w:t>á</w:t>
                        </w:r>
                      </w:p>
                    </w:txbxContent>
                  </v:textbox>
                </v:shape>
                <v:shape id="AutoShape 118" o:spid="_x0000_s1077" type="#_x0000_t109" style="position:absolute;left:40163;top:68332;width:10122;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grMQA&#10;AADcAAAADwAAAGRycy9kb3ducmV2LnhtbERPS2vCQBC+C/0PyxS86aZSH03dBBEsPejBtB56G7LT&#10;JG12NuyuJv77bkHwNh/fc9b5YFpxIecbywqepgkI4tLqhisFnx+7yQqED8gaW8uk4Eoe8uxhtMZU&#10;256PdClCJWII+xQV1CF0qZS+rMmgn9qOOHLf1hkMEbpKaod9DDetnCXJQhpsODbU2NG2pvK3OBsF&#10;+745LL/mbbHdnJ5L9/azr3bWKzV+HDavIAIN4S6+ud91nP8yg/9n4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34KzEAAAA3AAAAA8AAAAAAAAAAAAAAAAAmAIAAGRycy9k&#10;b3ducmV2LnhtbFBLBQYAAAAABAAEAPUAAACJAwAAAAA=&#10;">
                  <v:textbox inset="2.22814mm,1.1141mm,2.22814mm,1.1141mm">
                    <w:txbxContent>
                      <w:p w:rsidR="009D0E6E" w:rsidRPr="001F75CC" w:rsidRDefault="009D0E6E" w:rsidP="009D0E6E">
                        <w:pPr>
                          <w:jc w:val="center"/>
                        </w:pPr>
                        <w:r>
                          <w:t>S</w:t>
                        </w:r>
                        <w:r w:rsidRPr="001F75CC">
                          <w:t>tabilita</w:t>
                        </w:r>
                      </w:p>
                    </w:txbxContent>
                  </v:textbox>
                </v:shape>
                <v:shape id="AutoShape 119" o:spid="_x0000_s1078" type="#_x0000_t35" style="position:absolute;left:31292;top:37004;width:7230;height:2816;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pkcAAAADcAAAADwAAAGRycy9kb3ducmV2LnhtbERP32vCMBB+F/Y/hBv4psnmKFtnLGXi&#10;2B6t9f1obm1ZcylN1PjfL4Kwt/v4ft66iHYQZ5p871jD01KBIG6c6bnVUB92i1cQPiAbHByThit5&#10;KDYPszXmxl14T+cqtCKFsM9RQxfCmEvpm44s+qUbiRP34yaLIcGplWbCSwq3g3xWKpMWe04NHY70&#10;0VHzW52shheK2ec2DuUx1EfaZ5lS31xrPX+M5TuIQDH8i+/uL5Pmv63g9ky6Q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3JaZHAAAAA3AAAAA8AAAAAAAAAAAAAAAAA&#10;oQIAAGRycy9kb3ducmV2LnhtbFBLBQYAAAAABAAEAPkAAACOAwAAAAA=&#10;" adj="-6830,15488">
                  <v:stroke endarrow="block"/>
                </v:shape>
                <v:shape id="AutoShape 120" o:spid="_x0000_s1079" type="#_x0000_t32" style="position:absolute;left:36077;top:42830;width:2445;height:1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2U8EAAADcAAAADwAAAGRycy9kb3ducmV2LnhtbERPTWsCMRC9C/6HMEJvmrVY0a1RVBCk&#10;F1EL9ThsprvBzWTZpJv13zdCobd5vM9ZbXpbi45abxwrmE4yEMSF04ZLBZ/Xw3gBwgdkjbVjUvAg&#10;D5v1cLDCXLvIZ+ouoRQphH2OCqoQmlxKX1Rk0U9cQ5y4b9daDAm2pdQtxhRua/maZXNp0XBqqLCh&#10;fUXF/fJjFZh4Ml1z3Mfdx9fN60jm8eaMUi+jfvsOIlAf/sV/7qNO85c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n/ZTwQAAANwAAAAPAAAAAAAAAAAAAAAA&#10;AKECAABkcnMvZG93bnJldi54bWxQSwUGAAAAAAQABAD5AAAAjwMAAAAA&#10;">
                  <v:stroke endarrow="block"/>
                </v:shape>
                <v:shape id="AutoShape 121" o:spid="_x0000_s1080" type="#_x0000_t32" style="position:absolute;left:36080;top:46609;width:318;height:1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IYi8QAAADcAAAADwAAAGRycy9kb3ducmV2LnhtbERPS2vCQBC+F/oflhG81Y0Fi0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hiLxAAAANwAAAAPAAAAAAAAAAAA&#10;AAAAAKECAABkcnMvZG93bnJldi54bWxQSwUGAAAAAAQABAD5AAAAkgMAAAAA&#10;">
                  <v:stroke endarrow="block"/>
                </v:shape>
                <v:shape id="AutoShape 122" o:spid="_x0000_s1081" type="#_x0000_t32" style="position:absolute;left:36398;top:50704;width:6;height:18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MMAAADcAAAADwAAAGRycy9kb3ducmV2LnhtbERPS2vCQBC+F/wPywjemo0epImuUgRF&#10;LD34INjbkJ0modnZsLtq7K93CwVv8/E9Z77sTSuu5HxjWcE4SUEQl1Y3XCk4HdevbyB8QNbYWiYF&#10;d/KwXAxe5phre+M9XQ+hEjGEfY4K6hC6XEpf1mTQJ7Yjjty3dQZDhK6S2uEthptWTtJ0Kg02HBtq&#10;7GhVU/lzuBgF54/sUtyLT9oV42z3hc743+NGqdGw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hvzDAAAA3AAAAA8AAAAAAAAAAAAA&#10;AAAAoQIAAGRycy9kb3ducmV2LnhtbFBLBQYAAAAABAAEAPkAAACRAwAAAAA=&#10;">
                  <v:stroke endarrow="block"/>
                </v:shape>
                <v:shape id="AutoShape 123" o:spid="_x0000_s1082" type="#_x0000_t35" style="position:absolute;left:38157;top:37007;width:8928;height:2139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XFpcAAAADcAAAADwAAAGRycy9kb3ducmV2LnhtbERPTYvCMBC9L/gfwgje1tRFVq1GERdB&#10;b27V+9CMbbWZhCZq9ddvhAVv83ifM1u0phY3anxlWcGgn4Agzq2uuFBw2K8/xyB8QNZYWyYFD/Kw&#10;mHc+Zphqe+dfumWhEDGEfYoKyhBcKqXPSzLo+9YRR+5kG4MhwqaQusF7DDe1/EqSb2mw4thQoqNV&#10;SfkluxoFw4HZPd0Qt4e2PrqNH/34bH9Wqtdtl1MQgdrwFv+7NzrOn4zg9Uy8QM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lxaXAAAAA3AAAAA8AAAAAAAAAAAAAAAAA&#10;oQIAAGRycy9kb3ducmV2LnhtbFBLBQYAAAAABAAEAPkAAACOAwAAAAA=&#10;" adj="-5515,19772">
                  <v:stroke endarrow="block"/>
                </v:shape>
                <v:shape id="AutoShape 124" o:spid="_x0000_s1083" type="#_x0000_t34" style="position:absolute;left:40545;top:59022;width:2248;height:70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IhLMUAAADcAAAADwAAAGRycy9kb3ducmV2LnhtbESPQWvCQBCF70L/wzIFb7ppKK2JrqEU&#10;pF4KjfoDxuyYhGZnQ3bVpL++cyj0NsN78943m2J0nbrREFrPBp6WCSjiytuWawOn426xAhUissXO&#10;MxmYKECxfZhtMLf+ziXdDrFWEsIhRwNNjH2udagachiWvicW7eIHh1HWodZ2wLuEu06nSfKiHbYs&#10;DQ329N5Q9X24OgPPUyh/6HOl0686y6qQvH5c+GzM/HF8W4OKNMZ/89/13gp+JrTyjEy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IhLMUAAADcAAAADwAAAAAAAAAA&#10;AAAAAAChAgAAZHJzL2Rvd25yZXYueG1sUEsFBgAAAAAEAAQA+QAAAJMDAAAAAA==&#10;">
                  <v:stroke endarrow="block"/>
                </v:shape>
                <v:shape id="AutoShape 125" o:spid="_x0000_s1084" type="#_x0000_t34" style="position:absolute;left:34093;top:59594;width:2248;height:588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7pMQAAADcAAAADwAAAGRycy9kb3ducmV2LnhtbERPTWvCQBC9F/wPyxR6q5t6EE1dgxWE&#10;HCzS1FJ6G7LTbNLsbMhuNP77riB4m8f7nFU22lacqPe1YwUv0wQEcel0zZWC4+fueQHCB2SNrWNS&#10;cCEP2XrysMJUuzN/0KkIlYgh7FNUYELoUil9aciin7qOOHK/rrcYIuwrqXs8x3DbylmSzKXFmmOD&#10;wY62hsq/YrAKfr7eq/3l8FZsMM8Hc9w2w/e+Uerpcdy8ggg0hrv45s51nL9cwvWZe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HukxAAAANwAAAAPAAAAAAAAAAAA&#10;AAAAAKECAABkcnMvZG93bnJldi54bWxQSwUGAAAAAAQABAD5AAAAkgMAAAAA&#10;">
                  <v:stroke endarrow="block"/>
                </v:shape>
                <v:shape id="AutoShape 126" o:spid="_x0000_s1085" type="#_x0000_t34" style="position:absolute;left:31388;top:67557;width:1816;height:3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vZ0b8AAADcAAAADwAAAGRycy9kb3ducmV2LnhtbESPzQrCMBCE74LvEFbwpqki/lSjiCB6&#10;Efx7gLVZ22KzKU3U6tMbQfA4zMw3zGxRm0I8qHK5ZQW9bgSCOLE651TB+bTujEE4j6yxsEwKXuRg&#10;MW82Zhhr++QDPY4+FQHCLkYFmfdlLKVLMjLourYkDt7VVgZ9kFUqdYXPADeF7EfRUBrMOSxkWNIq&#10;o+R2vBsFg5c7vGk3lv19OpkkLhptrnxRqt2ql1MQnmr/D//aW60gEOF7JhwBO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5vZ0b8AAADcAAAADwAAAAAAAAAAAAAAAACh&#10;AgAAZHJzL2Rvd25yZXYueG1sUEsFBgAAAAAEAAQA+QAAAI0DAAAAAA==&#10;">
                  <v:stroke endarrow="block"/>
                </v:shape>
                <v:shape id="AutoShape 127" o:spid="_x0000_s1086" type="#_x0000_t34" style="position:absolute;left:44373;top:67475;width:1664;height: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d8SsIAAADcAAAADwAAAGRycy9kb3ducmV2LnhtbESP3YrCMBSE7xd8h3AE79bEIv5Uo8iC&#10;6I2g7j7AsTm2xeakNFmtPr0RBC+HmfmGmS9bW4krNb50rGHQVyCIM2dKzjX8/a6/JyB8QDZYOSYN&#10;d/KwXHS+5pgad+MDXY8hFxHCPkUNRQh1KqXPCrLo+64mjt7ZNRZDlE0uTYO3CLeVTJQaSYslx4UC&#10;a/opKLsc/62G4d0fHrSbyGSfT6eZV+PNmU9a97rtagYiUBs+4Xd7azQkagCvM/EI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d8SsIAAADcAAAADwAAAAAAAAAAAAAA&#10;AAChAgAAZHJzL2Rvd25yZXYueG1sUEsFBgAAAAAEAAQA+QAAAJADAAAAAA==&#10;">
                  <v:stroke endarrow="block"/>
                </v:shape>
                <v:shape id="AutoShape 120" o:spid="_x0000_s1087" type="#_x0000_t32" style="position:absolute;left:39312;top:30226;width:0;height:1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0BMUAAADcAAAADwAAAGRycy9kb3ducmV2LnhtbESPQWvCQBSE7wX/w/IEb3VjDqLRVYqg&#10;iOJBLcHeHtnXJDT7NuyuGv31bqHQ4zAz3zDzZWcacSPna8sKRsMEBHFhdc2lgs/z+n0CwgdkjY1l&#10;UvAgD8tF722OmbZ3PtLtFEoRIewzVFCF0GZS+qIig35oW+LofVtnMETpSqkd3iPcNDJNkrE0WHNc&#10;qLClVUXFz+lqFFz202v+yA+0y0fT3Rc645/njVKDfvcxAxGoC//hv/ZWK0iT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R0BMUAAADcAAAADwAAAAAAAAAA&#10;AAAAAAChAgAAZHJzL2Rvd25yZXYueG1sUEsFBgAAAAAEAAQA+QAAAJMDAAAAAA==&#10;">
                  <v:stroke endarrow="block"/>
                </v:shape>
                <v:shape id="AutoShape 120" o:spid="_x0000_s1088" type="#_x0000_t32" style="position:absolute;left:39189;top:34639;width:123;height:1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stroke endarrow="block"/>
                </v:shape>
                <w10:anchorlock/>
              </v:group>
            </w:pict>
          </mc:Fallback>
        </mc:AlternateContent>
      </w:r>
    </w:p>
    <w:p w:rsidR="009D0E6E" w:rsidRDefault="009D0E6E" w:rsidP="009D0E6E">
      <w:pPr>
        <w:spacing w:after="0" w:line="240" w:lineRule="auto"/>
        <w:rPr>
          <w:rFonts w:ascii="Times New Roman" w:hAnsi="Times New Roman"/>
          <w:sz w:val="24"/>
          <w:szCs w:val="24"/>
        </w:rPr>
      </w:pPr>
    </w:p>
    <w:p w:rsidR="009D0E6E" w:rsidRDefault="009D0E6E" w:rsidP="009D0E6E">
      <w:pPr>
        <w:spacing w:after="0" w:line="240" w:lineRule="auto"/>
        <w:rPr>
          <w:rFonts w:ascii="Times New Roman" w:hAnsi="Times New Roman"/>
          <w:sz w:val="24"/>
          <w:szCs w:val="24"/>
        </w:rPr>
      </w:pPr>
    </w:p>
    <w:p w:rsidR="009D0E6E" w:rsidRPr="001E5450" w:rsidRDefault="009D0E6E" w:rsidP="009D0E6E">
      <w:pPr>
        <w:spacing w:after="0" w:line="240" w:lineRule="auto"/>
        <w:jc w:val="both"/>
        <w:rPr>
          <w:rFonts w:ascii="Arial" w:hAnsi="Arial" w:cs="Arial"/>
        </w:rPr>
      </w:pPr>
      <w:r w:rsidRPr="001E5450">
        <w:rPr>
          <w:rFonts w:ascii="Arial" w:hAnsi="Arial" w:cs="Arial"/>
        </w:rPr>
        <w:t xml:space="preserve">Hlavným dôvodom pre </w:t>
      </w:r>
      <w:proofErr w:type="spellStart"/>
      <w:r w:rsidRPr="001E5450">
        <w:rPr>
          <w:rFonts w:ascii="Arial" w:hAnsi="Arial" w:cs="Arial"/>
        </w:rPr>
        <w:t>operacionalizáciu</w:t>
      </w:r>
      <w:proofErr w:type="spellEnd"/>
      <w:r w:rsidRPr="001E5450">
        <w:rPr>
          <w:rFonts w:ascii="Arial" w:hAnsi="Arial" w:cs="Arial"/>
        </w:rPr>
        <w:t xml:space="preserve"> (</w:t>
      </w:r>
      <w:proofErr w:type="spellStart"/>
      <w:r w:rsidRPr="001E5450">
        <w:rPr>
          <w:rFonts w:ascii="Arial" w:hAnsi="Arial" w:cs="Arial"/>
        </w:rPr>
        <w:t>Kerlinger</w:t>
      </w:r>
      <w:proofErr w:type="spellEnd"/>
      <w:r w:rsidRPr="001E5450">
        <w:rPr>
          <w:rFonts w:ascii="Arial" w:hAnsi="Arial" w:cs="Arial"/>
        </w:rPr>
        <w:t xml:space="preserve">, 1972; </w:t>
      </w:r>
      <w:proofErr w:type="spellStart"/>
      <w:r w:rsidRPr="001E5450">
        <w:rPr>
          <w:rFonts w:ascii="Arial" w:hAnsi="Arial" w:cs="Arial"/>
        </w:rPr>
        <w:t>Hill</w:t>
      </w:r>
      <w:proofErr w:type="spellEnd"/>
      <w:r w:rsidRPr="001E5450">
        <w:rPr>
          <w:rFonts w:ascii="Arial" w:hAnsi="Arial" w:cs="Arial"/>
        </w:rPr>
        <w:t>, 2004), resp. kvantifikáciu dát (</w:t>
      </w:r>
      <w:proofErr w:type="spellStart"/>
      <w:r w:rsidRPr="001E5450">
        <w:rPr>
          <w:rFonts w:ascii="Arial" w:hAnsi="Arial" w:cs="Arial"/>
        </w:rPr>
        <w:t>Blahuš</w:t>
      </w:r>
      <w:proofErr w:type="spellEnd"/>
      <w:r w:rsidRPr="001E5450">
        <w:rPr>
          <w:rFonts w:ascii="Arial" w:hAnsi="Arial" w:cs="Arial"/>
        </w:rPr>
        <w:t>, 1996), sa stáva požiadavka na určenie individuálneho športového profilu. Na základe toho budeme hľadať možnosti kvantifikácie dát prostredníctvom štandardizovaných indikátorov. Táto požiadavka však nemôže byť vždy naplnená, lebo z jednotlivých premenných môžu byť niektoré indikátory bez patričnej štandardizácie.</w:t>
      </w:r>
    </w:p>
    <w:p w:rsidR="009D0E6E" w:rsidRPr="001E5450" w:rsidRDefault="009D0E6E" w:rsidP="009D0E6E">
      <w:pPr>
        <w:spacing w:after="0" w:line="240" w:lineRule="auto"/>
        <w:jc w:val="both"/>
        <w:rPr>
          <w:rFonts w:ascii="Arial" w:hAnsi="Arial" w:cs="Arial"/>
        </w:rPr>
      </w:pPr>
      <w:r w:rsidRPr="001E5450">
        <w:rPr>
          <w:rFonts w:ascii="Arial" w:hAnsi="Arial" w:cs="Arial"/>
        </w:rPr>
        <w:t xml:space="preserve">Ak uvážime, že tieto indikátory pre svoju zložitosť nie sú za súčasného stavu poznania štandardizované, javí sa ako najpoužiteľnejšia metóda expertného hodnotenia </w:t>
      </w:r>
      <w:r w:rsidRPr="001E5450">
        <w:rPr>
          <w:rFonts w:ascii="Arial" w:hAnsi="Arial" w:cs="Arial"/>
        </w:rPr>
        <w:lastRenderedPageBreak/>
        <w:t xml:space="preserve">prostredníctvom škály (napr. </w:t>
      </w:r>
      <w:proofErr w:type="spellStart"/>
      <w:r w:rsidRPr="001E5450">
        <w:rPr>
          <w:rFonts w:ascii="Arial" w:hAnsi="Arial" w:cs="Arial"/>
        </w:rPr>
        <w:t>Břicháček</w:t>
      </w:r>
      <w:proofErr w:type="spellEnd"/>
      <w:r w:rsidRPr="001E5450">
        <w:rPr>
          <w:rFonts w:ascii="Arial" w:hAnsi="Arial" w:cs="Arial"/>
        </w:rPr>
        <w:t xml:space="preserve">, 1978), pri ktorej je každému hodnotenému </w:t>
      </w:r>
      <w:proofErr w:type="spellStart"/>
      <w:r w:rsidRPr="001E5450">
        <w:rPr>
          <w:rFonts w:ascii="Arial" w:hAnsi="Arial" w:cs="Arial"/>
        </w:rPr>
        <w:t>probandovi</w:t>
      </w:r>
      <w:proofErr w:type="spellEnd"/>
      <w:r w:rsidRPr="001E5450">
        <w:rPr>
          <w:rFonts w:ascii="Arial" w:hAnsi="Arial" w:cs="Arial"/>
        </w:rPr>
        <w:t xml:space="preserve"> pridelená v každej premennej hodnota bodov podľa stupňa prítomnosti tejto premennej.</w:t>
      </w:r>
    </w:p>
    <w:p w:rsidR="009D0E6E" w:rsidRPr="001E5450" w:rsidRDefault="009D0E6E" w:rsidP="009D0E6E">
      <w:pPr>
        <w:spacing w:after="0" w:line="240" w:lineRule="auto"/>
        <w:jc w:val="both"/>
        <w:rPr>
          <w:rFonts w:ascii="Arial" w:hAnsi="Arial" w:cs="Arial"/>
        </w:rPr>
      </w:pPr>
      <w:r w:rsidRPr="001E5450">
        <w:rPr>
          <w:rFonts w:ascii="Arial" w:hAnsi="Arial" w:cs="Arial"/>
        </w:rPr>
        <w:t>Bodová hodnota bude určená na základe 10 bodovej škály, vytvorenej pre každú premennú. Škála dosahuje hodnoty 1 – 10 (1 – výrazne podpriemerný, 10 – výrazne nadpriemerný).</w:t>
      </w:r>
    </w:p>
    <w:p w:rsidR="009D0E6E" w:rsidRPr="001E5450" w:rsidRDefault="009D0E6E" w:rsidP="009D0E6E">
      <w:pPr>
        <w:spacing w:after="0" w:line="240" w:lineRule="auto"/>
        <w:jc w:val="both"/>
        <w:rPr>
          <w:rFonts w:ascii="Arial" w:hAnsi="Arial" w:cs="Arial"/>
        </w:rPr>
      </w:pPr>
      <w:r w:rsidRPr="001E5450">
        <w:rPr>
          <w:rFonts w:ascii="Arial" w:hAnsi="Arial" w:cs="Arial"/>
        </w:rPr>
        <w:t xml:space="preserve">Výsledky kvantifikácie u premenných so štandardizovanými indikátormi budú prevedené na normalizované rozdelenie do podoby decimálnej škály, pre rovnaké hodnotenie ako u neštandardizovaných indikátorov. </w:t>
      </w:r>
    </w:p>
    <w:p w:rsidR="009D0E6E" w:rsidRPr="001E5450" w:rsidRDefault="009D0E6E" w:rsidP="009D0E6E">
      <w:pPr>
        <w:spacing w:after="0" w:line="240" w:lineRule="auto"/>
        <w:jc w:val="both"/>
        <w:rPr>
          <w:rFonts w:ascii="Arial" w:hAnsi="Arial" w:cs="Arial"/>
        </w:rPr>
      </w:pPr>
    </w:p>
    <w:p w:rsidR="009D0E6E" w:rsidRPr="001E5450" w:rsidRDefault="009D0E6E" w:rsidP="009D0E6E">
      <w:pPr>
        <w:pStyle w:val="Nadpis3"/>
        <w:spacing w:before="0" w:beforeAutospacing="0" w:after="0" w:afterAutospacing="0"/>
        <w:jc w:val="both"/>
        <w:rPr>
          <w:rFonts w:ascii="Arial" w:hAnsi="Arial" w:cs="Arial"/>
          <w:sz w:val="22"/>
          <w:szCs w:val="22"/>
        </w:rPr>
      </w:pPr>
      <w:r w:rsidRPr="001E5450">
        <w:rPr>
          <w:rFonts w:ascii="Arial" w:hAnsi="Arial" w:cs="Arial"/>
          <w:sz w:val="22"/>
          <w:szCs w:val="22"/>
        </w:rPr>
        <w:t>Druhá</w:t>
      </w:r>
      <w:r w:rsidRPr="001E5450">
        <w:rPr>
          <w:rFonts w:ascii="Arial" w:hAnsi="Arial" w:cs="Arial"/>
          <w:snapToGrid w:val="0"/>
          <w:sz w:val="22"/>
          <w:szCs w:val="22"/>
        </w:rPr>
        <w:t xml:space="preserve"> etapa – výber štandardizovaných a neštandardizovaných indikátorov a </w:t>
      </w:r>
      <w:proofErr w:type="spellStart"/>
      <w:r w:rsidRPr="001E5450">
        <w:rPr>
          <w:rFonts w:ascii="Arial" w:hAnsi="Arial" w:cs="Arial"/>
          <w:snapToGrid w:val="0"/>
          <w:sz w:val="22"/>
          <w:szCs w:val="22"/>
        </w:rPr>
        <w:t>operacionalizácia</w:t>
      </w:r>
      <w:proofErr w:type="spellEnd"/>
      <w:r w:rsidRPr="001E5450">
        <w:rPr>
          <w:rFonts w:ascii="Arial" w:hAnsi="Arial" w:cs="Arial"/>
          <w:snapToGrid w:val="0"/>
          <w:sz w:val="22"/>
          <w:szCs w:val="22"/>
        </w:rPr>
        <w:t xml:space="preserve"> neštandardizovaných indikátorov</w:t>
      </w:r>
    </w:p>
    <w:p w:rsidR="009D0E6E" w:rsidRPr="001E5450" w:rsidRDefault="009D0E6E" w:rsidP="009D0E6E">
      <w:pPr>
        <w:spacing w:after="0" w:line="240" w:lineRule="auto"/>
        <w:jc w:val="both"/>
        <w:rPr>
          <w:rFonts w:ascii="Arial" w:hAnsi="Arial" w:cs="Arial"/>
        </w:rPr>
      </w:pPr>
      <w:r w:rsidRPr="001E5450">
        <w:rPr>
          <w:rFonts w:ascii="Arial" w:hAnsi="Arial" w:cs="Arial"/>
        </w:rPr>
        <w:t>Jedným z významných aspektov, ktorý ovplyvňuje kvantifikáciu premenných, bude výber štandardizovaných indikátorov a výber a </w:t>
      </w:r>
      <w:proofErr w:type="spellStart"/>
      <w:r w:rsidRPr="001E5450">
        <w:rPr>
          <w:rFonts w:ascii="Arial" w:hAnsi="Arial" w:cs="Arial"/>
        </w:rPr>
        <w:t>operacionalizácia</w:t>
      </w:r>
      <w:proofErr w:type="spellEnd"/>
      <w:r w:rsidRPr="001E5450">
        <w:rPr>
          <w:rFonts w:ascii="Arial" w:hAnsi="Arial" w:cs="Arial"/>
        </w:rPr>
        <w:t xml:space="preserve"> neštandardizovaných indikátorov. Tá bola zisťovaná troma základnými podmienkami:</w:t>
      </w:r>
    </w:p>
    <w:p w:rsidR="009D0E6E" w:rsidRPr="001E5450" w:rsidRDefault="009D0E6E" w:rsidP="009D0E6E">
      <w:pPr>
        <w:numPr>
          <w:ilvl w:val="0"/>
          <w:numId w:val="21"/>
        </w:numPr>
        <w:spacing w:after="0" w:line="240" w:lineRule="auto"/>
        <w:jc w:val="both"/>
        <w:rPr>
          <w:rFonts w:ascii="Arial" w:hAnsi="Arial" w:cs="Arial"/>
        </w:rPr>
      </w:pPr>
      <w:r w:rsidRPr="001E5450">
        <w:rPr>
          <w:rFonts w:ascii="Arial" w:hAnsi="Arial" w:cs="Arial"/>
        </w:rPr>
        <w:t>vysokou kvalifikáciou expertov hodnotiteľov,</w:t>
      </w:r>
    </w:p>
    <w:p w:rsidR="009D0E6E" w:rsidRPr="001E5450" w:rsidRDefault="009D0E6E" w:rsidP="009D0E6E">
      <w:pPr>
        <w:numPr>
          <w:ilvl w:val="0"/>
          <w:numId w:val="21"/>
        </w:numPr>
        <w:spacing w:after="0" w:line="240" w:lineRule="auto"/>
        <w:jc w:val="both"/>
        <w:rPr>
          <w:rFonts w:ascii="Arial" w:hAnsi="Arial" w:cs="Arial"/>
        </w:rPr>
      </w:pPr>
      <w:r w:rsidRPr="001E5450">
        <w:rPr>
          <w:rFonts w:ascii="Arial" w:hAnsi="Arial" w:cs="Arial"/>
        </w:rPr>
        <w:t>zaškolenie expertov pre hodnotenie,</w:t>
      </w:r>
    </w:p>
    <w:p w:rsidR="009D0E6E" w:rsidRPr="001E5450" w:rsidRDefault="009D0E6E" w:rsidP="009D0E6E">
      <w:pPr>
        <w:numPr>
          <w:ilvl w:val="0"/>
          <w:numId w:val="21"/>
        </w:numPr>
        <w:spacing w:after="0" w:line="240" w:lineRule="auto"/>
        <w:jc w:val="both"/>
        <w:rPr>
          <w:rFonts w:ascii="Arial" w:hAnsi="Arial" w:cs="Arial"/>
        </w:rPr>
      </w:pPr>
      <w:r w:rsidRPr="001E5450">
        <w:rPr>
          <w:rFonts w:ascii="Arial" w:hAnsi="Arial" w:cs="Arial"/>
        </w:rPr>
        <w:t>vytvorenie presných popisov hodnotiacich škál v jednotlivých indikátoroch.</w:t>
      </w:r>
    </w:p>
    <w:p w:rsidR="009D0E6E" w:rsidRPr="001E5450" w:rsidRDefault="009D0E6E" w:rsidP="009D0E6E">
      <w:pPr>
        <w:spacing w:after="0" w:line="240" w:lineRule="auto"/>
        <w:jc w:val="both"/>
        <w:rPr>
          <w:rFonts w:ascii="Arial" w:hAnsi="Arial" w:cs="Arial"/>
        </w:rPr>
      </w:pPr>
    </w:p>
    <w:p w:rsidR="009D0E6E" w:rsidRPr="001E5450" w:rsidRDefault="009D0E6E" w:rsidP="009D0E6E">
      <w:pPr>
        <w:spacing w:after="0" w:line="240" w:lineRule="auto"/>
        <w:jc w:val="both"/>
        <w:rPr>
          <w:rFonts w:ascii="Arial" w:hAnsi="Arial" w:cs="Arial"/>
          <w:b/>
        </w:rPr>
      </w:pPr>
      <w:r w:rsidRPr="001E5450">
        <w:rPr>
          <w:rFonts w:ascii="Arial" w:hAnsi="Arial" w:cs="Arial"/>
          <w:b/>
        </w:rPr>
        <w:t>Kvalifikácia expertov - hodnotiteľov</w:t>
      </w:r>
    </w:p>
    <w:p w:rsidR="009D0E6E" w:rsidRPr="001E5450" w:rsidRDefault="009D0E6E" w:rsidP="009D0E6E">
      <w:pPr>
        <w:numPr>
          <w:ilvl w:val="0"/>
          <w:numId w:val="22"/>
        </w:numPr>
        <w:spacing w:after="0" w:line="240" w:lineRule="auto"/>
        <w:jc w:val="both"/>
        <w:rPr>
          <w:rFonts w:ascii="Arial" w:hAnsi="Arial" w:cs="Arial"/>
        </w:rPr>
      </w:pPr>
      <w:r w:rsidRPr="001E5450">
        <w:rPr>
          <w:rFonts w:ascii="Arial" w:hAnsi="Arial" w:cs="Arial"/>
        </w:rPr>
        <w:t>najvyššia trénerská licencia,</w:t>
      </w:r>
    </w:p>
    <w:p w:rsidR="009D0E6E" w:rsidRPr="001E5450" w:rsidRDefault="009D0E6E" w:rsidP="009D0E6E">
      <w:pPr>
        <w:numPr>
          <w:ilvl w:val="0"/>
          <w:numId w:val="22"/>
        </w:numPr>
        <w:spacing w:after="0" w:line="240" w:lineRule="auto"/>
        <w:jc w:val="both"/>
        <w:rPr>
          <w:rFonts w:ascii="Arial" w:hAnsi="Arial" w:cs="Arial"/>
        </w:rPr>
      </w:pPr>
      <w:r w:rsidRPr="001E5450">
        <w:rPr>
          <w:rFonts w:ascii="Arial" w:hAnsi="Arial" w:cs="Arial"/>
        </w:rPr>
        <w:t>minimálne 5 ročná skúsenosť s danou vekovou kategóriou,</w:t>
      </w:r>
    </w:p>
    <w:p w:rsidR="009D0E6E" w:rsidRPr="001E5450" w:rsidRDefault="009D0E6E" w:rsidP="009D0E6E">
      <w:pPr>
        <w:numPr>
          <w:ilvl w:val="0"/>
          <w:numId w:val="22"/>
        </w:numPr>
        <w:spacing w:after="0" w:line="240" w:lineRule="auto"/>
        <w:jc w:val="both"/>
        <w:rPr>
          <w:rFonts w:ascii="Arial" w:hAnsi="Arial" w:cs="Arial"/>
        </w:rPr>
      </w:pPr>
      <w:r w:rsidRPr="001E5450">
        <w:rPr>
          <w:rFonts w:ascii="Arial" w:hAnsi="Arial" w:cs="Arial"/>
        </w:rPr>
        <w:t>skúsenosti s výberom talentov do regionálnych či celoštátnych reprezentácii,</w:t>
      </w:r>
    </w:p>
    <w:p w:rsidR="009D0E6E" w:rsidRPr="001E5450" w:rsidRDefault="009D0E6E" w:rsidP="009D0E6E">
      <w:pPr>
        <w:numPr>
          <w:ilvl w:val="0"/>
          <w:numId w:val="22"/>
        </w:numPr>
        <w:spacing w:after="0" w:line="240" w:lineRule="auto"/>
        <w:jc w:val="both"/>
        <w:rPr>
          <w:rFonts w:ascii="Arial" w:hAnsi="Arial" w:cs="Arial"/>
        </w:rPr>
      </w:pPr>
      <w:r w:rsidRPr="001E5450">
        <w:rPr>
          <w:rFonts w:ascii="Arial" w:hAnsi="Arial" w:cs="Arial"/>
        </w:rPr>
        <w:t>absolvoval školenie o škálovaní.</w:t>
      </w:r>
    </w:p>
    <w:p w:rsidR="009D0E6E" w:rsidRPr="001E5450" w:rsidRDefault="009D0E6E" w:rsidP="009D0E6E">
      <w:pPr>
        <w:spacing w:after="0" w:line="240" w:lineRule="auto"/>
        <w:jc w:val="both"/>
        <w:rPr>
          <w:rFonts w:ascii="Arial" w:hAnsi="Arial" w:cs="Arial"/>
        </w:rPr>
      </w:pPr>
    </w:p>
    <w:p w:rsidR="009D0E6E" w:rsidRPr="001E5450" w:rsidRDefault="009D0E6E" w:rsidP="009D0E6E">
      <w:pPr>
        <w:spacing w:after="0" w:line="240" w:lineRule="auto"/>
        <w:jc w:val="both"/>
        <w:rPr>
          <w:rFonts w:ascii="Arial" w:hAnsi="Arial" w:cs="Arial"/>
          <w:b/>
        </w:rPr>
      </w:pPr>
      <w:r w:rsidRPr="001E5450">
        <w:rPr>
          <w:rFonts w:ascii="Arial" w:hAnsi="Arial" w:cs="Arial"/>
          <w:b/>
        </w:rPr>
        <w:t>Vytvorenie hodnotiacich škál</w:t>
      </w:r>
    </w:p>
    <w:p w:rsidR="009D0E6E" w:rsidRPr="001E5450" w:rsidRDefault="009D0E6E" w:rsidP="009D0E6E">
      <w:pPr>
        <w:numPr>
          <w:ilvl w:val="0"/>
          <w:numId w:val="23"/>
        </w:numPr>
        <w:spacing w:after="0" w:line="240" w:lineRule="auto"/>
        <w:jc w:val="both"/>
        <w:rPr>
          <w:rFonts w:ascii="Arial" w:hAnsi="Arial" w:cs="Arial"/>
        </w:rPr>
      </w:pPr>
      <w:r w:rsidRPr="001E5450">
        <w:rPr>
          <w:rFonts w:ascii="Arial" w:hAnsi="Arial" w:cs="Arial"/>
        </w:rPr>
        <w:t>vybrať do hodnotiteľského tímu min. 5 expertov (s vyššie uvedenou kvalifikáciou),</w:t>
      </w:r>
    </w:p>
    <w:p w:rsidR="009D0E6E" w:rsidRPr="001E5450" w:rsidRDefault="009D0E6E" w:rsidP="009D0E6E">
      <w:pPr>
        <w:numPr>
          <w:ilvl w:val="0"/>
          <w:numId w:val="23"/>
        </w:numPr>
        <w:spacing w:after="0" w:line="240" w:lineRule="auto"/>
        <w:jc w:val="both"/>
        <w:rPr>
          <w:rFonts w:ascii="Arial" w:hAnsi="Arial" w:cs="Arial"/>
        </w:rPr>
      </w:pPr>
      <w:r w:rsidRPr="001E5450">
        <w:rPr>
          <w:rFonts w:ascii="Arial" w:hAnsi="Arial" w:cs="Arial"/>
        </w:rPr>
        <w:t>experti hodnotitelia absolvujú školenie o spôsobe kvantifikácie,</w:t>
      </w:r>
    </w:p>
    <w:p w:rsidR="009D0E6E" w:rsidRPr="001E5450" w:rsidRDefault="009D0E6E" w:rsidP="009D0E6E">
      <w:pPr>
        <w:numPr>
          <w:ilvl w:val="0"/>
          <w:numId w:val="23"/>
        </w:numPr>
        <w:spacing w:after="0" w:line="240" w:lineRule="auto"/>
        <w:jc w:val="both"/>
        <w:rPr>
          <w:rFonts w:ascii="Arial" w:hAnsi="Arial" w:cs="Arial"/>
        </w:rPr>
      </w:pPr>
      <w:r w:rsidRPr="001E5450">
        <w:rPr>
          <w:rFonts w:ascii="Arial" w:hAnsi="Arial" w:cs="Arial"/>
        </w:rPr>
        <w:t xml:space="preserve">experti vyberú najvhodnejšie štandardizované indikátory pre danú premennú (na základe obsahovej </w:t>
      </w:r>
      <w:proofErr w:type="spellStart"/>
      <w:r w:rsidRPr="001E5450">
        <w:rPr>
          <w:rFonts w:ascii="Arial" w:hAnsi="Arial" w:cs="Arial"/>
        </w:rPr>
        <w:t>validity</w:t>
      </w:r>
      <w:proofErr w:type="spellEnd"/>
      <w:r w:rsidRPr="001E5450">
        <w:rPr>
          <w:rFonts w:ascii="Arial" w:hAnsi="Arial" w:cs="Arial"/>
        </w:rPr>
        <w:t>),</w:t>
      </w:r>
    </w:p>
    <w:p w:rsidR="009D0E6E" w:rsidRPr="001E5450" w:rsidRDefault="009D0E6E" w:rsidP="009D0E6E">
      <w:pPr>
        <w:numPr>
          <w:ilvl w:val="0"/>
          <w:numId w:val="23"/>
        </w:numPr>
        <w:spacing w:after="0" w:line="240" w:lineRule="auto"/>
        <w:jc w:val="both"/>
        <w:rPr>
          <w:rFonts w:ascii="Arial" w:hAnsi="Arial" w:cs="Arial"/>
        </w:rPr>
      </w:pPr>
      <w:r w:rsidRPr="001E5450">
        <w:rPr>
          <w:rFonts w:ascii="Arial" w:hAnsi="Arial" w:cs="Arial"/>
        </w:rPr>
        <w:t xml:space="preserve">u neštandardizovaných indikátorov budú vytvorené najmenej tri indikátory, z ktorých experti na základe obsahovej </w:t>
      </w:r>
      <w:proofErr w:type="spellStart"/>
      <w:r w:rsidRPr="001E5450">
        <w:rPr>
          <w:rFonts w:ascii="Arial" w:hAnsi="Arial" w:cs="Arial"/>
        </w:rPr>
        <w:t>validity</w:t>
      </w:r>
      <w:proofErr w:type="spellEnd"/>
      <w:r w:rsidRPr="001E5450">
        <w:rPr>
          <w:rFonts w:ascii="Arial" w:hAnsi="Arial" w:cs="Arial"/>
        </w:rPr>
        <w:t xml:space="preserve"> vyberú najvhodnejší,</w:t>
      </w:r>
    </w:p>
    <w:p w:rsidR="009D0E6E" w:rsidRPr="001E5450" w:rsidRDefault="009D0E6E" w:rsidP="009D0E6E">
      <w:pPr>
        <w:numPr>
          <w:ilvl w:val="0"/>
          <w:numId w:val="23"/>
        </w:numPr>
        <w:spacing w:after="0" w:line="240" w:lineRule="auto"/>
        <w:jc w:val="both"/>
        <w:rPr>
          <w:rFonts w:ascii="Arial" w:hAnsi="Arial" w:cs="Arial"/>
        </w:rPr>
      </w:pPr>
      <w:r w:rsidRPr="001E5450">
        <w:rPr>
          <w:rFonts w:ascii="Arial" w:hAnsi="Arial" w:cs="Arial"/>
        </w:rPr>
        <w:t>pre každý neštandardizovaný indikátor bude na základe expertného posudku vytvorená hodnotiaca škála, ktorú budú experti verifikovať.</w:t>
      </w:r>
    </w:p>
    <w:p w:rsidR="009D0E6E" w:rsidRPr="001E5450" w:rsidRDefault="009D0E6E" w:rsidP="009D0E6E">
      <w:pPr>
        <w:spacing w:after="0" w:line="240" w:lineRule="auto"/>
        <w:ind w:left="1800"/>
        <w:jc w:val="both"/>
        <w:rPr>
          <w:rFonts w:ascii="Arial" w:hAnsi="Arial" w:cs="Arial"/>
        </w:rPr>
      </w:pPr>
    </w:p>
    <w:p w:rsidR="009D0E6E" w:rsidRPr="001E5450" w:rsidRDefault="009D0E6E" w:rsidP="009D0E6E">
      <w:pPr>
        <w:pStyle w:val="Nadpis3"/>
        <w:spacing w:before="0" w:beforeAutospacing="0" w:after="0" w:afterAutospacing="0"/>
        <w:jc w:val="both"/>
        <w:rPr>
          <w:rFonts w:ascii="Arial" w:hAnsi="Arial" w:cs="Arial"/>
          <w:snapToGrid w:val="0"/>
          <w:sz w:val="22"/>
          <w:szCs w:val="22"/>
        </w:rPr>
      </w:pPr>
      <w:r w:rsidRPr="001E5450">
        <w:rPr>
          <w:rFonts w:ascii="Arial" w:hAnsi="Arial" w:cs="Arial"/>
          <w:sz w:val="22"/>
          <w:szCs w:val="22"/>
        </w:rPr>
        <w:t>Druhá</w:t>
      </w:r>
      <w:r w:rsidRPr="001E5450">
        <w:rPr>
          <w:rFonts w:ascii="Arial" w:hAnsi="Arial" w:cs="Arial"/>
          <w:snapToGrid w:val="0"/>
          <w:sz w:val="22"/>
          <w:szCs w:val="22"/>
        </w:rPr>
        <w:t xml:space="preserve"> etapa – vytvorenie individuálnych športových profilov</w:t>
      </w:r>
    </w:p>
    <w:p w:rsidR="009D0E6E" w:rsidRPr="001E5450" w:rsidRDefault="009D0E6E" w:rsidP="009D0E6E">
      <w:pPr>
        <w:spacing w:after="0" w:line="240" w:lineRule="auto"/>
        <w:jc w:val="both"/>
        <w:rPr>
          <w:rFonts w:ascii="Arial" w:hAnsi="Arial" w:cs="Arial"/>
        </w:rPr>
      </w:pPr>
      <w:r w:rsidRPr="001E5450">
        <w:rPr>
          <w:rFonts w:ascii="Arial" w:hAnsi="Arial" w:cs="Arial"/>
        </w:rPr>
        <w:t>Zásadným problémom štúdie sa stane vytvorenie individuálnych športových profilov, ktoré sú vyjadrením modelu budúceho športovca. Ich obsahom bude nastavenie daného indikátora v konkrétnej premennej na hodnotu, ktorá bude expertmi chápaná ako optimálna pre jednotlivé premenné. Tá bude zisťovaná troma základnými podmienkami:</w:t>
      </w:r>
    </w:p>
    <w:p w:rsidR="009D0E6E" w:rsidRPr="001E5450" w:rsidRDefault="009D0E6E" w:rsidP="009D0E6E">
      <w:pPr>
        <w:numPr>
          <w:ilvl w:val="0"/>
          <w:numId w:val="24"/>
        </w:numPr>
        <w:spacing w:after="0" w:line="240" w:lineRule="auto"/>
        <w:jc w:val="both"/>
        <w:rPr>
          <w:rFonts w:ascii="Arial" w:hAnsi="Arial" w:cs="Arial"/>
        </w:rPr>
      </w:pPr>
      <w:r w:rsidRPr="001E5450">
        <w:rPr>
          <w:rFonts w:ascii="Arial" w:hAnsi="Arial" w:cs="Arial"/>
        </w:rPr>
        <w:t>vysokou kvalifikáciou expertov,</w:t>
      </w:r>
    </w:p>
    <w:p w:rsidR="009D0E6E" w:rsidRPr="001E5450" w:rsidRDefault="009D0E6E" w:rsidP="009D0E6E">
      <w:pPr>
        <w:numPr>
          <w:ilvl w:val="0"/>
          <w:numId w:val="24"/>
        </w:numPr>
        <w:spacing w:after="0" w:line="240" w:lineRule="auto"/>
        <w:jc w:val="both"/>
        <w:rPr>
          <w:rFonts w:ascii="Arial" w:hAnsi="Arial" w:cs="Arial"/>
        </w:rPr>
      </w:pPr>
      <w:r w:rsidRPr="001E5450">
        <w:rPr>
          <w:rFonts w:ascii="Arial" w:hAnsi="Arial" w:cs="Arial"/>
        </w:rPr>
        <w:t>zaškolením expertov pre vytvorenie profilov,</w:t>
      </w:r>
    </w:p>
    <w:p w:rsidR="009D0E6E" w:rsidRPr="001E5450" w:rsidRDefault="009D0E6E" w:rsidP="009D0E6E">
      <w:pPr>
        <w:numPr>
          <w:ilvl w:val="0"/>
          <w:numId w:val="24"/>
        </w:numPr>
        <w:spacing w:after="0" w:line="240" w:lineRule="auto"/>
        <w:jc w:val="both"/>
        <w:rPr>
          <w:rFonts w:ascii="Arial" w:hAnsi="Arial" w:cs="Arial"/>
        </w:rPr>
      </w:pPr>
      <w:proofErr w:type="spellStart"/>
      <w:r w:rsidRPr="001E5450">
        <w:rPr>
          <w:rFonts w:ascii="Arial" w:hAnsi="Arial" w:cs="Arial"/>
        </w:rPr>
        <w:t>inter</w:t>
      </w:r>
      <w:proofErr w:type="spellEnd"/>
      <w:r w:rsidRPr="001E5450">
        <w:rPr>
          <w:rFonts w:ascii="Arial" w:hAnsi="Arial" w:cs="Arial"/>
        </w:rPr>
        <w:t xml:space="preserve"> a </w:t>
      </w:r>
      <w:proofErr w:type="spellStart"/>
      <w:r w:rsidRPr="001E5450">
        <w:rPr>
          <w:rFonts w:ascii="Arial" w:hAnsi="Arial" w:cs="Arial"/>
        </w:rPr>
        <w:t>intraindividuálna</w:t>
      </w:r>
      <w:proofErr w:type="spellEnd"/>
      <w:r w:rsidRPr="001E5450">
        <w:rPr>
          <w:rFonts w:ascii="Arial" w:hAnsi="Arial" w:cs="Arial"/>
        </w:rPr>
        <w:t xml:space="preserve"> verifikácia (</w:t>
      </w:r>
      <w:proofErr w:type="spellStart"/>
      <w:r w:rsidRPr="001E5450">
        <w:rPr>
          <w:rFonts w:ascii="Arial" w:hAnsi="Arial" w:cs="Arial"/>
        </w:rPr>
        <w:t>test-restest</w:t>
      </w:r>
      <w:proofErr w:type="spellEnd"/>
      <w:r w:rsidRPr="001E5450">
        <w:rPr>
          <w:rFonts w:ascii="Arial" w:hAnsi="Arial" w:cs="Arial"/>
        </w:rPr>
        <w:t>).</w:t>
      </w:r>
    </w:p>
    <w:p w:rsidR="009D0E6E" w:rsidRPr="001E5450" w:rsidRDefault="009D0E6E" w:rsidP="009D0E6E">
      <w:pPr>
        <w:spacing w:after="0" w:line="240" w:lineRule="auto"/>
        <w:jc w:val="both"/>
        <w:rPr>
          <w:rFonts w:ascii="Arial" w:hAnsi="Arial" w:cs="Arial"/>
        </w:rPr>
      </w:pPr>
    </w:p>
    <w:p w:rsidR="009D0E6E" w:rsidRPr="001E5450" w:rsidRDefault="009D0E6E" w:rsidP="009D0E6E">
      <w:pPr>
        <w:spacing w:after="0" w:line="240" w:lineRule="auto"/>
        <w:jc w:val="both"/>
        <w:rPr>
          <w:rFonts w:ascii="Arial" w:hAnsi="Arial" w:cs="Arial"/>
          <w:b/>
        </w:rPr>
      </w:pPr>
      <w:r w:rsidRPr="001E5450">
        <w:rPr>
          <w:rFonts w:ascii="Arial" w:hAnsi="Arial" w:cs="Arial"/>
          <w:b/>
        </w:rPr>
        <w:t>Kvalifikácia expertov - športovcov</w:t>
      </w:r>
    </w:p>
    <w:p w:rsidR="009D0E6E" w:rsidRPr="001E5450" w:rsidRDefault="009D0E6E" w:rsidP="009D0E6E">
      <w:pPr>
        <w:numPr>
          <w:ilvl w:val="0"/>
          <w:numId w:val="25"/>
        </w:numPr>
        <w:spacing w:after="0" w:line="240" w:lineRule="auto"/>
        <w:jc w:val="both"/>
        <w:rPr>
          <w:rFonts w:ascii="Arial" w:hAnsi="Arial" w:cs="Arial"/>
        </w:rPr>
      </w:pPr>
      <w:r w:rsidRPr="001E5450">
        <w:rPr>
          <w:rFonts w:ascii="Arial" w:hAnsi="Arial" w:cs="Arial"/>
        </w:rPr>
        <w:t>najvyššia trénerská licencia,</w:t>
      </w:r>
    </w:p>
    <w:p w:rsidR="009D0E6E" w:rsidRPr="001E5450" w:rsidRDefault="009D0E6E" w:rsidP="009D0E6E">
      <w:pPr>
        <w:numPr>
          <w:ilvl w:val="0"/>
          <w:numId w:val="25"/>
        </w:numPr>
        <w:spacing w:after="0" w:line="240" w:lineRule="auto"/>
        <w:jc w:val="both"/>
        <w:rPr>
          <w:rFonts w:ascii="Arial" w:hAnsi="Arial" w:cs="Arial"/>
        </w:rPr>
      </w:pPr>
      <w:r w:rsidRPr="001E5450">
        <w:rPr>
          <w:rFonts w:ascii="Arial" w:hAnsi="Arial" w:cs="Arial"/>
        </w:rPr>
        <w:t>min. 5 ročná skúsenosť s danou vekovou kategóriou,</w:t>
      </w:r>
    </w:p>
    <w:p w:rsidR="009D0E6E" w:rsidRPr="001E5450" w:rsidRDefault="009D0E6E" w:rsidP="009D0E6E">
      <w:pPr>
        <w:numPr>
          <w:ilvl w:val="0"/>
          <w:numId w:val="25"/>
        </w:numPr>
        <w:spacing w:after="0" w:line="240" w:lineRule="auto"/>
        <w:jc w:val="both"/>
        <w:rPr>
          <w:rFonts w:ascii="Arial" w:hAnsi="Arial" w:cs="Arial"/>
        </w:rPr>
      </w:pPr>
      <w:r w:rsidRPr="001E5450">
        <w:rPr>
          <w:rFonts w:ascii="Arial" w:hAnsi="Arial" w:cs="Arial"/>
        </w:rPr>
        <w:t>skúsenosť s výberom talentov do regionálnych, či celoštátnych reprezentácií,</w:t>
      </w:r>
    </w:p>
    <w:p w:rsidR="009D0E6E" w:rsidRPr="004D2D17" w:rsidRDefault="009D0E6E" w:rsidP="009D0E6E">
      <w:pPr>
        <w:numPr>
          <w:ilvl w:val="0"/>
          <w:numId w:val="25"/>
        </w:numPr>
        <w:spacing w:after="0" w:line="240" w:lineRule="auto"/>
        <w:jc w:val="both"/>
        <w:rPr>
          <w:rFonts w:ascii="Arial" w:hAnsi="Arial" w:cs="Arial"/>
        </w:rPr>
      </w:pPr>
      <w:r w:rsidRPr="001E5450">
        <w:rPr>
          <w:rFonts w:ascii="Arial" w:hAnsi="Arial" w:cs="Arial"/>
        </w:rPr>
        <w:t>absolvoval školenie o tvorbe individuálnych športových profilov.</w:t>
      </w:r>
    </w:p>
    <w:p w:rsidR="009D0E6E" w:rsidRPr="001E5450" w:rsidRDefault="009D0E6E" w:rsidP="009D0E6E">
      <w:pPr>
        <w:spacing w:after="0" w:line="240" w:lineRule="auto"/>
        <w:rPr>
          <w:rFonts w:ascii="Arial" w:hAnsi="Arial" w:cs="Arial"/>
        </w:rPr>
      </w:pPr>
    </w:p>
    <w:p w:rsidR="009D0E6E" w:rsidRPr="001E5450" w:rsidRDefault="009D0E6E" w:rsidP="009D0E6E">
      <w:pPr>
        <w:spacing w:after="0" w:line="240" w:lineRule="auto"/>
        <w:rPr>
          <w:rFonts w:ascii="Arial" w:hAnsi="Arial" w:cs="Arial"/>
          <w:b/>
        </w:rPr>
      </w:pPr>
      <w:r w:rsidRPr="001E5450">
        <w:rPr>
          <w:rFonts w:ascii="Arial" w:hAnsi="Arial" w:cs="Arial"/>
          <w:b/>
        </w:rPr>
        <w:t>Vytvorenie individuálneho športového profilu</w:t>
      </w:r>
    </w:p>
    <w:p w:rsidR="009D0E6E" w:rsidRPr="001E5450" w:rsidRDefault="009D0E6E" w:rsidP="009D0E6E">
      <w:pPr>
        <w:numPr>
          <w:ilvl w:val="0"/>
          <w:numId w:val="26"/>
        </w:numPr>
        <w:spacing w:after="0" w:line="240" w:lineRule="auto"/>
        <w:jc w:val="both"/>
        <w:rPr>
          <w:rFonts w:ascii="Arial" w:hAnsi="Arial" w:cs="Arial"/>
        </w:rPr>
      </w:pPr>
      <w:r w:rsidRPr="001E5450">
        <w:rPr>
          <w:rFonts w:ascii="Arial" w:hAnsi="Arial" w:cs="Arial"/>
        </w:rPr>
        <w:t>do hodnotiteľského tímu budú vybraní min. 2 experti (s vyššie uvedenou kvalifikáciou) pre jednotlivú športovú špecializáciu,</w:t>
      </w:r>
    </w:p>
    <w:p w:rsidR="009D0E6E" w:rsidRPr="001E5450" w:rsidRDefault="009D0E6E" w:rsidP="009D0E6E">
      <w:pPr>
        <w:numPr>
          <w:ilvl w:val="0"/>
          <w:numId w:val="26"/>
        </w:numPr>
        <w:spacing w:after="0" w:line="240" w:lineRule="auto"/>
        <w:jc w:val="both"/>
        <w:rPr>
          <w:rFonts w:ascii="Arial" w:hAnsi="Arial" w:cs="Arial"/>
        </w:rPr>
      </w:pPr>
      <w:r w:rsidRPr="001E5450">
        <w:rPr>
          <w:rFonts w:ascii="Arial" w:hAnsi="Arial" w:cs="Arial"/>
        </w:rPr>
        <w:t>experti hodnotitelia absolvujú školenie na spôsob vytvorenia individuálnych športových profilov,</w:t>
      </w:r>
    </w:p>
    <w:p w:rsidR="009D0E6E" w:rsidRPr="001E5450" w:rsidRDefault="009D0E6E" w:rsidP="009D0E6E">
      <w:pPr>
        <w:numPr>
          <w:ilvl w:val="0"/>
          <w:numId w:val="26"/>
        </w:numPr>
        <w:spacing w:after="0" w:line="240" w:lineRule="auto"/>
        <w:jc w:val="both"/>
        <w:rPr>
          <w:rFonts w:ascii="Arial" w:hAnsi="Arial" w:cs="Arial"/>
        </w:rPr>
      </w:pPr>
      <w:r w:rsidRPr="001E5450">
        <w:rPr>
          <w:rFonts w:ascii="Arial" w:hAnsi="Arial" w:cs="Arial"/>
        </w:rPr>
        <w:lastRenderedPageBreak/>
        <w:t>experti individuálne vytvoria optimálny športový profil a vyberú dva indikátory so zvýšenou a zníženou významnosťou pre danú špecializáciu,</w:t>
      </w:r>
    </w:p>
    <w:p w:rsidR="009D0E6E" w:rsidRPr="001E5450" w:rsidRDefault="009D0E6E" w:rsidP="009D0E6E">
      <w:pPr>
        <w:numPr>
          <w:ilvl w:val="0"/>
          <w:numId w:val="26"/>
        </w:numPr>
        <w:spacing w:after="0" w:line="240" w:lineRule="auto"/>
        <w:jc w:val="both"/>
        <w:rPr>
          <w:rFonts w:ascii="Arial" w:hAnsi="Arial" w:cs="Arial"/>
        </w:rPr>
      </w:pPr>
      <w:r w:rsidRPr="001E5450">
        <w:rPr>
          <w:rFonts w:ascii="Arial" w:hAnsi="Arial" w:cs="Arial"/>
        </w:rPr>
        <w:t>následne sa porovnajú jednotlivé profily a pokiaľ dôjde k odchýlke u jednotlivých indikátorov o viac ako dva body, bude nasledovať kolektívna tvorba športového profilu oboma expertmi,</w:t>
      </w:r>
    </w:p>
    <w:p w:rsidR="009D0E6E" w:rsidRPr="001E5450" w:rsidRDefault="009D0E6E" w:rsidP="009D0E6E">
      <w:pPr>
        <w:numPr>
          <w:ilvl w:val="0"/>
          <w:numId w:val="26"/>
        </w:numPr>
        <w:spacing w:after="0" w:line="240" w:lineRule="auto"/>
        <w:jc w:val="both"/>
        <w:rPr>
          <w:rFonts w:ascii="Arial" w:hAnsi="Arial" w:cs="Arial"/>
        </w:rPr>
      </w:pPr>
      <w:r w:rsidRPr="001E5450">
        <w:rPr>
          <w:rFonts w:ascii="Arial" w:hAnsi="Arial" w:cs="Arial"/>
        </w:rPr>
        <w:t>po mesiaci bude nasledovať opakovaná tvorba profilu, ktorá bude porovnaná s prvou voľbou. V prípade, že sa bude zhodovať s prvou voľbou (max. rozdiel je 1 decimálny bod v každom indikátore), potom bude profil verifikovaný,</w:t>
      </w:r>
    </w:p>
    <w:p w:rsidR="009D0E6E" w:rsidRPr="001E5450" w:rsidRDefault="009D0E6E" w:rsidP="009D0E6E">
      <w:pPr>
        <w:numPr>
          <w:ilvl w:val="0"/>
          <w:numId w:val="26"/>
        </w:numPr>
        <w:spacing w:after="0" w:line="240" w:lineRule="auto"/>
        <w:jc w:val="both"/>
        <w:rPr>
          <w:rFonts w:ascii="Arial" w:hAnsi="Arial" w:cs="Arial"/>
        </w:rPr>
      </w:pPr>
      <w:r w:rsidRPr="001E5450">
        <w:rPr>
          <w:rFonts w:ascii="Arial" w:hAnsi="Arial" w:cs="Arial"/>
        </w:rPr>
        <w:t>v prípade väčšej odchýlky ako jeden decimálny bod bude opäť realizované kolektívne hodnotenie (prvého aj druhého profilu).</w:t>
      </w:r>
    </w:p>
    <w:p w:rsidR="009D0E6E" w:rsidRPr="001E5450" w:rsidRDefault="009D0E6E" w:rsidP="009D0E6E">
      <w:pPr>
        <w:spacing w:after="0" w:line="240" w:lineRule="auto"/>
        <w:rPr>
          <w:rFonts w:ascii="Arial" w:hAnsi="Arial" w:cs="Arial"/>
        </w:rPr>
      </w:pPr>
    </w:p>
    <w:p w:rsidR="009D0E6E" w:rsidRPr="004D2D17" w:rsidRDefault="009D0E6E" w:rsidP="009D0E6E">
      <w:pPr>
        <w:pStyle w:val="Nadpis3"/>
        <w:spacing w:before="0" w:beforeAutospacing="0" w:after="0" w:afterAutospacing="0"/>
        <w:jc w:val="both"/>
        <w:rPr>
          <w:rFonts w:ascii="Arial" w:hAnsi="Arial" w:cs="Arial"/>
          <w:b w:val="0"/>
          <w:snapToGrid w:val="0"/>
          <w:sz w:val="22"/>
          <w:szCs w:val="22"/>
          <w:u w:val="single"/>
        </w:rPr>
      </w:pPr>
      <w:r w:rsidRPr="004D2D17">
        <w:rPr>
          <w:rFonts w:ascii="Arial" w:hAnsi="Arial" w:cs="Arial"/>
          <w:sz w:val="22"/>
          <w:szCs w:val="22"/>
          <w:u w:val="single"/>
        </w:rPr>
        <w:t xml:space="preserve">Tretia </w:t>
      </w:r>
      <w:r w:rsidRPr="004D2D17">
        <w:rPr>
          <w:rFonts w:ascii="Arial" w:hAnsi="Arial" w:cs="Arial"/>
          <w:snapToGrid w:val="0"/>
          <w:sz w:val="22"/>
          <w:szCs w:val="22"/>
          <w:u w:val="single"/>
        </w:rPr>
        <w:t>etapa – pilotná štúdia</w:t>
      </w:r>
    </w:p>
    <w:p w:rsidR="009D0E6E" w:rsidRPr="001E5450" w:rsidRDefault="009D0E6E" w:rsidP="009D0E6E">
      <w:pPr>
        <w:spacing w:after="0" w:line="240" w:lineRule="auto"/>
        <w:jc w:val="both"/>
        <w:rPr>
          <w:rFonts w:ascii="Arial" w:hAnsi="Arial" w:cs="Arial"/>
        </w:rPr>
      </w:pPr>
      <w:r w:rsidRPr="001E5450">
        <w:rPr>
          <w:rFonts w:ascii="Arial" w:hAnsi="Arial" w:cs="Arial"/>
        </w:rPr>
        <w:t>Naznačený postup pri testovaní predpokladá, že jeho kvalitné zvládnutie bude časovo náročné a bude vyžadovať od examinátorov vysokú mieru zodpovednosti. Keďže pri takto rozsiahlych prácach je možné očakávať určité problémy, rozhodli sme sa realizovať najskôr pilotnú štúdiu (</w:t>
      </w:r>
      <w:proofErr w:type="spellStart"/>
      <w:r w:rsidRPr="001E5450">
        <w:rPr>
          <w:rFonts w:ascii="Arial" w:hAnsi="Arial" w:cs="Arial"/>
        </w:rPr>
        <w:t>Thomas</w:t>
      </w:r>
      <w:proofErr w:type="spellEnd"/>
      <w:r w:rsidRPr="001E5450">
        <w:rPr>
          <w:rFonts w:ascii="Arial" w:hAnsi="Arial" w:cs="Arial"/>
        </w:rPr>
        <w:t xml:space="preserve"> – </w:t>
      </w:r>
      <w:proofErr w:type="spellStart"/>
      <w:r w:rsidRPr="001E5450">
        <w:rPr>
          <w:rFonts w:ascii="Arial" w:hAnsi="Arial" w:cs="Arial"/>
        </w:rPr>
        <w:t>Nelson</w:t>
      </w:r>
      <w:proofErr w:type="spellEnd"/>
      <w:r w:rsidRPr="001E5450">
        <w:rPr>
          <w:rFonts w:ascii="Arial" w:hAnsi="Arial" w:cs="Arial"/>
        </w:rPr>
        <w:t xml:space="preserve">, 2001), v ktorej budeme na menšom počte </w:t>
      </w:r>
      <w:proofErr w:type="spellStart"/>
      <w:r w:rsidRPr="001E5450">
        <w:rPr>
          <w:rFonts w:ascii="Arial" w:hAnsi="Arial" w:cs="Arial"/>
        </w:rPr>
        <w:t>probandov</w:t>
      </w:r>
      <w:proofErr w:type="spellEnd"/>
      <w:r w:rsidRPr="001E5450">
        <w:rPr>
          <w:rFonts w:ascii="Arial" w:hAnsi="Arial" w:cs="Arial"/>
        </w:rPr>
        <w:t xml:space="preserve"> overovať reálnosť týchto postupov a ktorá zároveň potvrdí, či vyvráti možnosti prijatej metodiky. Významnou oblasťou bude aj tvorba softvéru pre záznam testovania a stanovenia individuálneho športového profilu jednotlivých </w:t>
      </w:r>
      <w:proofErr w:type="spellStart"/>
      <w:r w:rsidRPr="001E5450">
        <w:rPr>
          <w:rFonts w:ascii="Arial" w:hAnsi="Arial" w:cs="Arial"/>
        </w:rPr>
        <w:t>probandov</w:t>
      </w:r>
      <w:proofErr w:type="spellEnd"/>
      <w:r w:rsidRPr="001E5450">
        <w:rPr>
          <w:rFonts w:ascii="Arial" w:hAnsi="Arial" w:cs="Arial"/>
        </w:rPr>
        <w:t>. K tomuto cieľu bol formulovaný nasledujúci výskumný postup (viď schéma č. 3).</w:t>
      </w:r>
    </w:p>
    <w:p w:rsidR="009D0E6E" w:rsidRPr="004D2D17" w:rsidRDefault="009D0E6E" w:rsidP="009D0E6E">
      <w:pPr>
        <w:spacing w:after="0" w:line="240" w:lineRule="auto"/>
        <w:jc w:val="both"/>
        <w:rPr>
          <w:rFonts w:ascii="Arial" w:hAnsi="Arial" w:cs="Arial"/>
        </w:rPr>
      </w:pPr>
      <w:r w:rsidRPr="004D2D17">
        <w:rPr>
          <w:rFonts w:ascii="Arial" w:hAnsi="Arial" w:cs="Arial"/>
        </w:rPr>
        <w:t xml:space="preserve">Významným aspektom pilotnej štúdie sa stáva požiadavka na možnosť opakovateľnosti merania. Z tohto dôvodu bude dôraz kladený na vek a pohlavie </w:t>
      </w:r>
      <w:proofErr w:type="spellStart"/>
      <w:r w:rsidRPr="004D2D17">
        <w:rPr>
          <w:rFonts w:ascii="Arial" w:hAnsi="Arial" w:cs="Arial"/>
        </w:rPr>
        <w:t>probandov</w:t>
      </w:r>
      <w:proofErr w:type="spellEnd"/>
      <w:r w:rsidRPr="004D2D17">
        <w:rPr>
          <w:rFonts w:ascii="Arial" w:hAnsi="Arial" w:cs="Arial"/>
        </w:rPr>
        <w:t xml:space="preserve"> a presný popis priebehu a hodnotenia jednotlivých indikátorov.</w:t>
      </w:r>
    </w:p>
    <w:p w:rsidR="009D0E6E" w:rsidRPr="004D2D17" w:rsidRDefault="009D0E6E" w:rsidP="009D0E6E">
      <w:pPr>
        <w:spacing w:after="0" w:line="240" w:lineRule="auto"/>
        <w:jc w:val="both"/>
        <w:rPr>
          <w:rFonts w:ascii="Arial" w:hAnsi="Arial" w:cs="Arial"/>
        </w:rPr>
      </w:pPr>
      <w:r w:rsidRPr="004D2D17">
        <w:rPr>
          <w:rFonts w:ascii="Arial" w:hAnsi="Arial" w:cs="Arial"/>
        </w:rPr>
        <w:t>Za základnú skupinu pre pilotný výskum boli vybrané deti (chlapci a dievčatá) v prvej triede základnej školy. Ide teda o deti vo veku 6-7 rokov. Táto skupina väčšinou ešte nezačala s riadenou športovou prípravou, alebo ju realizuje len krátku dobu. Z tohto dôvodu budú vybrané skupiny v tejto vekovej kategórii.</w:t>
      </w:r>
    </w:p>
    <w:p w:rsidR="009D0E6E" w:rsidRPr="004D2D17" w:rsidRDefault="009D0E6E" w:rsidP="009D0E6E">
      <w:pPr>
        <w:spacing w:after="0" w:line="240" w:lineRule="auto"/>
        <w:jc w:val="both"/>
        <w:rPr>
          <w:rFonts w:ascii="Arial" w:hAnsi="Arial" w:cs="Arial"/>
        </w:rPr>
      </w:pPr>
    </w:p>
    <w:p w:rsidR="009D0E6E" w:rsidRPr="004D2D17" w:rsidRDefault="009D0E6E" w:rsidP="009D0E6E">
      <w:pPr>
        <w:pStyle w:val="Nadpis3"/>
        <w:spacing w:before="0" w:beforeAutospacing="0" w:after="0" w:afterAutospacing="0"/>
        <w:jc w:val="both"/>
        <w:rPr>
          <w:rFonts w:ascii="Arial" w:hAnsi="Arial" w:cs="Arial"/>
          <w:sz w:val="22"/>
          <w:szCs w:val="22"/>
        </w:rPr>
      </w:pPr>
      <w:r w:rsidRPr="004D2D17">
        <w:rPr>
          <w:rFonts w:ascii="Arial" w:hAnsi="Arial" w:cs="Arial"/>
          <w:sz w:val="22"/>
          <w:szCs w:val="22"/>
        </w:rPr>
        <w:t>Tretia etapa – verifikácia individuálnych športových profilov</w:t>
      </w:r>
    </w:p>
    <w:p w:rsidR="009D0E6E" w:rsidRPr="004D2D17" w:rsidRDefault="009D0E6E" w:rsidP="009D0E6E">
      <w:pPr>
        <w:spacing w:after="0" w:line="240" w:lineRule="auto"/>
        <w:jc w:val="both"/>
        <w:rPr>
          <w:rFonts w:ascii="Arial" w:hAnsi="Arial" w:cs="Arial"/>
        </w:rPr>
      </w:pPr>
      <w:r w:rsidRPr="004D2D17">
        <w:rPr>
          <w:rFonts w:ascii="Arial" w:hAnsi="Arial" w:cs="Arial"/>
        </w:rPr>
        <w:t xml:space="preserve">Pri vyhodnocovaní športových predpokladov jednotlivých </w:t>
      </w:r>
      <w:proofErr w:type="spellStart"/>
      <w:r w:rsidRPr="004D2D17">
        <w:rPr>
          <w:rFonts w:ascii="Arial" w:hAnsi="Arial" w:cs="Arial"/>
        </w:rPr>
        <w:t>probandov</w:t>
      </w:r>
      <w:proofErr w:type="spellEnd"/>
      <w:r w:rsidRPr="004D2D17">
        <w:rPr>
          <w:rFonts w:ascii="Arial" w:hAnsi="Arial" w:cs="Arial"/>
        </w:rPr>
        <w:t xml:space="preserve"> sa do popredia dostáva požiadavka na stabilitu individuálnych športových profilov v čase. Z tohto dôvodu budú u vybraných </w:t>
      </w:r>
      <w:proofErr w:type="spellStart"/>
      <w:r w:rsidRPr="004D2D17">
        <w:rPr>
          <w:rFonts w:ascii="Arial" w:hAnsi="Arial" w:cs="Arial"/>
        </w:rPr>
        <w:t>probandov</w:t>
      </w:r>
      <w:proofErr w:type="spellEnd"/>
      <w:r w:rsidRPr="004D2D17">
        <w:rPr>
          <w:rFonts w:ascii="Arial" w:hAnsi="Arial" w:cs="Arial"/>
        </w:rPr>
        <w:t xml:space="preserve"> z pilotnej štúdie realizované opakované testovania, ktoré by mali potvrdiť:</w:t>
      </w:r>
    </w:p>
    <w:p w:rsidR="009D0E6E" w:rsidRPr="004D2D17" w:rsidRDefault="009D0E6E" w:rsidP="009D0E6E">
      <w:pPr>
        <w:numPr>
          <w:ilvl w:val="0"/>
          <w:numId w:val="28"/>
        </w:numPr>
        <w:spacing w:after="0" w:line="240" w:lineRule="auto"/>
        <w:jc w:val="both"/>
        <w:rPr>
          <w:rFonts w:ascii="Arial" w:hAnsi="Arial" w:cs="Arial"/>
        </w:rPr>
      </w:pPr>
      <w:r w:rsidRPr="004D2D17">
        <w:rPr>
          <w:rFonts w:ascii="Arial" w:hAnsi="Arial" w:cs="Arial"/>
        </w:rPr>
        <w:t>stabilitu výkonu v jednotlivých indikátoroch,</w:t>
      </w:r>
    </w:p>
    <w:p w:rsidR="009D0E6E" w:rsidRPr="004D2D17" w:rsidRDefault="009D0E6E" w:rsidP="009D0E6E">
      <w:pPr>
        <w:numPr>
          <w:ilvl w:val="0"/>
          <w:numId w:val="28"/>
        </w:numPr>
        <w:spacing w:after="0" w:line="240" w:lineRule="auto"/>
        <w:jc w:val="both"/>
        <w:rPr>
          <w:rFonts w:ascii="Arial" w:hAnsi="Arial" w:cs="Arial"/>
        </w:rPr>
      </w:pPr>
      <w:r w:rsidRPr="004D2D17">
        <w:rPr>
          <w:rFonts w:ascii="Arial" w:hAnsi="Arial" w:cs="Arial"/>
        </w:rPr>
        <w:t>stabilitu nájdených športových predpokladov – sýtenie jednotlivých individuálnych športových profilov.</w:t>
      </w:r>
    </w:p>
    <w:p w:rsidR="009D0E6E" w:rsidRPr="004D2D17" w:rsidRDefault="009D0E6E" w:rsidP="009D0E6E">
      <w:pPr>
        <w:spacing w:after="0" w:line="240" w:lineRule="auto"/>
        <w:rPr>
          <w:rFonts w:ascii="Arial" w:hAnsi="Arial" w:cs="Arial"/>
        </w:rPr>
      </w:pPr>
      <w:r w:rsidRPr="004D2D17">
        <w:rPr>
          <w:rFonts w:ascii="Arial" w:hAnsi="Arial" w:cs="Arial"/>
        </w:rPr>
        <w:t xml:space="preserve">Tieto vyhodnotenia budú realizované formou </w:t>
      </w:r>
      <w:proofErr w:type="spellStart"/>
      <w:r w:rsidRPr="004D2D17">
        <w:rPr>
          <w:rFonts w:ascii="Arial" w:hAnsi="Arial" w:cs="Arial"/>
        </w:rPr>
        <w:t>test-retest</w:t>
      </w:r>
      <w:proofErr w:type="spellEnd"/>
      <w:r w:rsidRPr="004D2D17">
        <w:rPr>
          <w:rFonts w:ascii="Arial" w:hAnsi="Arial" w:cs="Arial"/>
        </w:rPr>
        <w:t xml:space="preserve">, pri ktorých bude hodnotená miera </w:t>
      </w:r>
      <w:proofErr w:type="spellStart"/>
      <w:r w:rsidRPr="004D2D17">
        <w:rPr>
          <w:rFonts w:ascii="Arial" w:hAnsi="Arial" w:cs="Arial"/>
        </w:rPr>
        <w:t>intraindividuálnej</w:t>
      </w:r>
      <w:proofErr w:type="spellEnd"/>
      <w:r w:rsidRPr="004D2D17">
        <w:rPr>
          <w:rFonts w:ascii="Arial" w:hAnsi="Arial" w:cs="Arial"/>
        </w:rPr>
        <w:t xml:space="preserve"> zhody testových vektorov </w:t>
      </w:r>
      <w:proofErr w:type="spellStart"/>
      <w:r w:rsidRPr="004D2D17">
        <w:rPr>
          <w:rFonts w:ascii="Arial" w:hAnsi="Arial" w:cs="Arial"/>
        </w:rPr>
        <w:t>probandov</w:t>
      </w:r>
      <w:proofErr w:type="spellEnd"/>
      <w:r w:rsidRPr="004D2D17">
        <w:rPr>
          <w:rFonts w:ascii="Arial" w:hAnsi="Arial" w:cs="Arial"/>
        </w:rPr>
        <w:t xml:space="preserve"> a dosiahnutých predpokladov pre šport.</w:t>
      </w:r>
    </w:p>
    <w:p w:rsidR="009D0E6E" w:rsidRPr="001E5450" w:rsidRDefault="009D0E6E" w:rsidP="009D0E6E">
      <w:pPr>
        <w:spacing w:after="0" w:line="240" w:lineRule="auto"/>
        <w:jc w:val="both"/>
        <w:rPr>
          <w:rFonts w:ascii="Arial" w:hAnsi="Arial" w:cs="Arial"/>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Default="009D0E6E" w:rsidP="009D0E6E">
      <w:pPr>
        <w:spacing w:after="0" w:line="240" w:lineRule="auto"/>
        <w:jc w:val="both"/>
        <w:rPr>
          <w:rFonts w:ascii="Arial" w:hAnsi="Arial" w:cs="Arial"/>
          <w:b/>
          <w:bCs/>
          <w:smallCaps/>
        </w:rPr>
      </w:pPr>
    </w:p>
    <w:p w:rsidR="009D0E6E" w:rsidRPr="001E5450" w:rsidRDefault="009D0E6E" w:rsidP="009D0E6E">
      <w:pPr>
        <w:spacing w:after="0" w:line="240" w:lineRule="auto"/>
        <w:jc w:val="both"/>
        <w:rPr>
          <w:rFonts w:ascii="Arial" w:hAnsi="Arial" w:cs="Arial"/>
          <w:b/>
          <w:bCs/>
        </w:rPr>
      </w:pPr>
      <w:r w:rsidRPr="001E5450">
        <w:rPr>
          <w:rFonts w:ascii="Arial" w:hAnsi="Arial" w:cs="Arial"/>
          <w:b/>
          <w:bCs/>
          <w:smallCaps/>
        </w:rPr>
        <w:lastRenderedPageBreak/>
        <w:t>Schéma č. 3</w:t>
      </w:r>
      <w:r w:rsidRPr="001E5450">
        <w:rPr>
          <w:rFonts w:ascii="Arial" w:hAnsi="Arial" w:cs="Arial"/>
          <w:b/>
          <w:bCs/>
        </w:rPr>
        <w:t>: Výskumný postup v tretej výskumnej etape</w:t>
      </w:r>
    </w:p>
    <w:p w:rsidR="009D0E6E" w:rsidRDefault="009D0E6E">
      <w:pPr>
        <w:rPr>
          <w:rFonts w:ascii="Times New Roman" w:hAnsi="Times New Roman"/>
          <w:sz w:val="24"/>
          <w:szCs w:val="24"/>
        </w:rPr>
      </w:pPr>
      <w:r>
        <w:rPr>
          <w:rFonts w:ascii="Times New Roman" w:hAnsi="Times New Roman"/>
          <w:sz w:val="24"/>
          <w:szCs w:val="24"/>
        </w:rPr>
        <w:tab/>
      </w:r>
      <w:r w:rsidR="00F83BD7">
        <w:rPr>
          <w:noProof/>
          <w:lang w:eastAsia="sk-SK"/>
        </w:rPr>
        <mc:AlternateContent>
          <mc:Choice Requires="wpc">
            <w:drawing>
              <wp:inline distT="0" distB="0" distL="0" distR="0">
                <wp:extent cx="5391150" cy="5610225"/>
                <wp:effectExtent l="0" t="0" r="0" b="0"/>
                <wp:docPr id="65" name="Plátno 1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AutoShape 151"/>
                        <wps:cNvSpPr>
                          <a:spLocks noChangeArrowheads="1"/>
                        </wps:cNvSpPr>
                        <wps:spPr bwMode="auto">
                          <a:xfrm>
                            <a:off x="13300" y="13300"/>
                            <a:ext cx="5330249" cy="891504"/>
                          </a:xfrm>
                          <a:prstGeom prst="flowChartAlternateProcess">
                            <a:avLst/>
                          </a:prstGeom>
                          <a:solidFill>
                            <a:srgbClr val="FFFFFF"/>
                          </a:solidFill>
                          <a:ln w="28575">
                            <a:solidFill>
                              <a:srgbClr val="000000"/>
                            </a:solidFill>
                            <a:miter lim="800000"/>
                            <a:headEnd/>
                            <a:tailEnd/>
                          </a:ln>
                        </wps:spPr>
                        <wps:txbx>
                          <w:txbxContent>
                            <w:p w:rsidR="009D0E6E" w:rsidRPr="006B6A4C" w:rsidRDefault="009D0E6E" w:rsidP="009D0E6E">
                              <w:pPr>
                                <w:jc w:val="center"/>
                                <w:rPr>
                                  <w:sz w:val="28"/>
                                  <w:szCs w:val="28"/>
                                </w:rPr>
                              </w:pPr>
                              <w:r>
                                <w:rPr>
                                  <w:b/>
                                  <w:bCs/>
                                  <w:sz w:val="28"/>
                                  <w:szCs w:val="28"/>
                                </w:rPr>
                                <w:t>Tretia etapa výskumu (pilotná štúdia</w:t>
                              </w:r>
                              <w:r w:rsidRPr="006B6A4C">
                                <w:rPr>
                                  <w:b/>
                                  <w:bCs/>
                                  <w:sz w:val="28"/>
                                  <w:szCs w:val="28"/>
                                </w:rPr>
                                <w:t>)</w:t>
                              </w:r>
                            </w:p>
                            <w:p w:rsidR="009D0E6E" w:rsidRPr="006B6A4C" w:rsidRDefault="009D0E6E" w:rsidP="009D0E6E">
                              <w:pPr>
                                <w:numPr>
                                  <w:ilvl w:val="0"/>
                                  <w:numId w:val="27"/>
                                </w:numPr>
                                <w:spacing w:after="0" w:line="240" w:lineRule="auto"/>
                                <w:jc w:val="center"/>
                                <w:rPr>
                                  <w:b/>
                                  <w:bCs/>
                                </w:rPr>
                              </w:pPr>
                              <w:r>
                                <w:rPr>
                                  <w:b/>
                                  <w:bCs/>
                                </w:rPr>
                                <w:t>Verifikácia</w:t>
                              </w:r>
                              <w:r w:rsidRPr="006B6A4C">
                                <w:rPr>
                                  <w:b/>
                                  <w:bCs/>
                                </w:rPr>
                                <w:t xml:space="preserve"> možností </w:t>
                              </w:r>
                              <w:proofErr w:type="spellStart"/>
                              <w:r w:rsidRPr="006B6A4C">
                                <w:rPr>
                                  <w:b/>
                                  <w:bCs/>
                                </w:rPr>
                                <w:t>operaciona</w:t>
                              </w:r>
                              <w:r>
                                <w:rPr>
                                  <w:b/>
                                  <w:bCs/>
                                </w:rPr>
                                <w:t>lizá</w:t>
                              </w:r>
                              <w:r w:rsidRPr="006B6A4C">
                                <w:rPr>
                                  <w:b/>
                                  <w:bCs/>
                                </w:rPr>
                                <w:t>c</w:t>
                              </w:r>
                              <w:r>
                                <w:rPr>
                                  <w:b/>
                                  <w:bCs/>
                                </w:rPr>
                                <w:t>ie</w:t>
                              </w:r>
                              <w:proofErr w:type="spellEnd"/>
                              <w:r>
                                <w:rPr>
                                  <w:b/>
                                  <w:bCs/>
                                </w:rPr>
                                <w:t xml:space="preserve"> preme</w:t>
                              </w:r>
                              <w:r w:rsidRPr="006B6A4C">
                                <w:rPr>
                                  <w:b/>
                                  <w:bCs/>
                                </w:rPr>
                                <w:t>nných</w:t>
                              </w:r>
                            </w:p>
                            <w:p w:rsidR="009D0E6E" w:rsidRPr="006B6A4C" w:rsidRDefault="009D0E6E" w:rsidP="009D0E6E">
                              <w:pPr>
                                <w:numPr>
                                  <w:ilvl w:val="0"/>
                                  <w:numId w:val="27"/>
                                </w:numPr>
                                <w:spacing w:after="0" w:line="240" w:lineRule="auto"/>
                                <w:jc w:val="center"/>
                                <w:rPr>
                                  <w:b/>
                                  <w:bCs/>
                                </w:rPr>
                              </w:pPr>
                              <w:r>
                                <w:rPr>
                                  <w:b/>
                                  <w:bCs/>
                                </w:rPr>
                                <w:t>Verifikácia individuálnych profilov</w:t>
                              </w:r>
                            </w:p>
                            <w:p w:rsidR="009D0E6E" w:rsidRPr="00A864D2" w:rsidRDefault="009D0E6E" w:rsidP="009D0E6E">
                              <w:pPr>
                                <w:pStyle w:val="xl26"/>
                                <w:numPr>
                                  <w:ilvl w:val="0"/>
                                  <w:numId w:val="27"/>
                                </w:numPr>
                                <w:tabs>
                                  <w:tab w:val="clear" w:pos="1080"/>
                                </w:tabs>
                                <w:spacing w:before="0" w:beforeAutospacing="0" w:after="0" w:afterAutospacing="0"/>
                                <w:ind w:left="567"/>
                                <w:jc w:val="center"/>
                                <w:rPr>
                                  <w:b/>
                                  <w:bCs/>
                                </w:rPr>
                              </w:pPr>
                              <w:r>
                                <w:rPr>
                                  <w:b/>
                                  <w:bCs/>
                                  <w:lang w:val="sk-SK"/>
                                </w:rPr>
                                <w:t>Tvorba softvéru pre záznam testovania a vyhodnotenia predpokladov</w:t>
                              </w:r>
                              <w:r w:rsidRPr="006B6A4C">
                                <w:rPr>
                                  <w:b/>
                                  <w:bCs/>
                                  <w:lang w:val="sk-SK"/>
                                </w:rPr>
                                <w:t xml:space="preserve"> </w:t>
                              </w:r>
                              <w:proofErr w:type="spellStart"/>
                              <w:r w:rsidRPr="006B6A4C">
                                <w:rPr>
                                  <w:b/>
                                  <w:bCs/>
                                  <w:lang w:val="sk-SK"/>
                                </w:rPr>
                                <w:t>pro</w:t>
                              </w:r>
                              <w:proofErr w:type="spellEnd"/>
                              <w:r w:rsidRPr="00A864D2">
                                <w:rPr>
                                  <w:b/>
                                  <w:bCs/>
                                </w:rPr>
                                <w:t xml:space="preserve"> sport</w:t>
                              </w:r>
                            </w:p>
                          </w:txbxContent>
                        </wps:txbx>
                        <wps:bodyPr rot="0" vert="horz" wrap="square" lIns="82296" tIns="41148" rIns="82296" bIns="41148" anchor="t" anchorCtr="0" upright="1">
                          <a:noAutofit/>
                        </wps:bodyPr>
                      </wps:wsp>
                      <wps:wsp>
                        <wps:cNvPr id="21" name="AutoShape 152"/>
                        <wps:cNvSpPr>
                          <a:spLocks noChangeArrowheads="1"/>
                        </wps:cNvSpPr>
                        <wps:spPr bwMode="auto">
                          <a:xfrm>
                            <a:off x="280003" y="1165205"/>
                            <a:ext cx="2472723" cy="308601"/>
                          </a:xfrm>
                          <a:prstGeom prst="flowChartProcess">
                            <a:avLst/>
                          </a:prstGeom>
                          <a:solidFill>
                            <a:srgbClr val="FFFFFF"/>
                          </a:solidFill>
                          <a:ln w="9525">
                            <a:solidFill>
                              <a:srgbClr val="000000"/>
                            </a:solidFill>
                            <a:miter lim="800000"/>
                            <a:headEnd/>
                            <a:tailEnd/>
                          </a:ln>
                        </wps:spPr>
                        <wps:txbx>
                          <w:txbxContent>
                            <w:p w:rsidR="009D0E6E" w:rsidRPr="006B6A4C" w:rsidRDefault="009D0E6E" w:rsidP="009D0E6E">
                              <w:pPr>
                                <w:jc w:val="center"/>
                                <w:rPr>
                                  <w:sz w:val="20"/>
                                  <w:szCs w:val="20"/>
                                </w:rPr>
                              </w:pPr>
                              <w:r w:rsidRPr="006B6A4C">
                                <w:rPr>
                                  <w:sz w:val="20"/>
                                  <w:szCs w:val="20"/>
                                </w:rPr>
                                <w:t>Vytvo</w:t>
                              </w:r>
                              <w:r>
                                <w:rPr>
                                  <w:sz w:val="20"/>
                                  <w:szCs w:val="20"/>
                                </w:rPr>
                                <w:t>renie testovacie</w:t>
                              </w:r>
                              <w:r w:rsidRPr="006B6A4C">
                                <w:rPr>
                                  <w:sz w:val="20"/>
                                  <w:szCs w:val="20"/>
                                </w:rPr>
                                <w:t>ho postupu</w:t>
                              </w:r>
                            </w:p>
                          </w:txbxContent>
                        </wps:txbx>
                        <wps:bodyPr rot="0" vert="horz" wrap="square" lIns="82296" tIns="41148" rIns="82296" bIns="41148" anchor="t" anchorCtr="0" upright="1">
                          <a:noAutofit/>
                        </wps:bodyPr>
                      </wps:wsp>
                      <wps:wsp>
                        <wps:cNvPr id="22" name="AutoShape 153"/>
                        <wps:cNvSpPr>
                          <a:spLocks noChangeArrowheads="1"/>
                        </wps:cNvSpPr>
                        <wps:spPr bwMode="auto">
                          <a:xfrm>
                            <a:off x="280003" y="1679507"/>
                            <a:ext cx="2472723" cy="308001"/>
                          </a:xfrm>
                          <a:prstGeom prst="flowChartProcess">
                            <a:avLst/>
                          </a:prstGeom>
                          <a:solidFill>
                            <a:srgbClr val="FFFFFF"/>
                          </a:solidFill>
                          <a:ln w="9525">
                            <a:solidFill>
                              <a:srgbClr val="000000"/>
                            </a:solidFill>
                            <a:miter lim="800000"/>
                            <a:headEnd/>
                            <a:tailEnd/>
                          </a:ln>
                        </wps:spPr>
                        <wps:txbx>
                          <w:txbxContent>
                            <w:p w:rsidR="009D0E6E" w:rsidRPr="006B6A4C" w:rsidRDefault="009D0E6E" w:rsidP="009D0E6E">
                              <w:pPr>
                                <w:jc w:val="center"/>
                                <w:rPr>
                                  <w:sz w:val="20"/>
                                  <w:szCs w:val="20"/>
                                </w:rPr>
                              </w:pPr>
                              <w:r w:rsidRPr="006B6A4C">
                                <w:rPr>
                                  <w:sz w:val="20"/>
                                  <w:szCs w:val="20"/>
                                </w:rPr>
                                <w:t>Výb</w:t>
                              </w:r>
                              <w:r>
                                <w:rPr>
                                  <w:sz w:val="20"/>
                                  <w:szCs w:val="20"/>
                                </w:rPr>
                                <w:t>er družstva pre pilotnú štúdiu</w:t>
                              </w:r>
                            </w:p>
                            <w:p w:rsidR="009D0E6E" w:rsidRDefault="009D0E6E" w:rsidP="009D0E6E"/>
                          </w:txbxContent>
                        </wps:txbx>
                        <wps:bodyPr rot="0" vert="horz" wrap="square" lIns="82296" tIns="41148" rIns="82296" bIns="41148" anchor="t" anchorCtr="0" upright="1">
                          <a:noAutofit/>
                        </wps:bodyPr>
                      </wps:wsp>
                      <wps:wsp>
                        <wps:cNvPr id="23" name="AutoShape 154"/>
                        <wps:cNvSpPr>
                          <a:spLocks noChangeArrowheads="1"/>
                        </wps:cNvSpPr>
                        <wps:spPr bwMode="auto">
                          <a:xfrm>
                            <a:off x="280003" y="2800312"/>
                            <a:ext cx="2472723" cy="308601"/>
                          </a:xfrm>
                          <a:prstGeom prst="flowChartProcess">
                            <a:avLst/>
                          </a:prstGeom>
                          <a:solidFill>
                            <a:srgbClr val="FFFFFF"/>
                          </a:solidFill>
                          <a:ln w="9525">
                            <a:solidFill>
                              <a:srgbClr val="000000"/>
                            </a:solidFill>
                            <a:miter lim="800000"/>
                            <a:headEnd/>
                            <a:tailEnd/>
                          </a:ln>
                        </wps:spPr>
                        <wps:txbx>
                          <w:txbxContent>
                            <w:p w:rsidR="009D0E6E" w:rsidRPr="006B6A4C" w:rsidRDefault="009D0E6E" w:rsidP="009D0E6E">
                              <w:pPr>
                                <w:jc w:val="center"/>
                                <w:rPr>
                                  <w:sz w:val="20"/>
                                  <w:szCs w:val="20"/>
                                </w:rPr>
                              </w:pPr>
                              <w:r w:rsidRPr="006B6A4C">
                                <w:rPr>
                                  <w:sz w:val="20"/>
                                  <w:szCs w:val="20"/>
                                </w:rPr>
                                <w:t>Verifik</w:t>
                              </w:r>
                              <w:r>
                                <w:rPr>
                                  <w:sz w:val="20"/>
                                  <w:szCs w:val="20"/>
                                </w:rPr>
                                <w:t>ácia testovacie</w:t>
                              </w:r>
                              <w:r w:rsidRPr="006B6A4C">
                                <w:rPr>
                                  <w:sz w:val="20"/>
                                  <w:szCs w:val="20"/>
                                </w:rPr>
                                <w:t>ho postupu</w:t>
                              </w:r>
                            </w:p>
                            <w:p w:rsidR="009D0E6E" w:rsidRPr="00C562AF" w:rsidRDefault="009D0E6E" w:rsidP="009D0E6E">
                              <w:pPr>
                                <w:rPr>
                                  <w:sz w:val="20"/>
                                  <w:szCs w:val="20"/>
                                </w:rPr>
                              </w:pPr>
                            </w:p>
                          </w:txbxContent>
                        </wps:txbx>
                        <wps:bodyPr rot="0" vert="horz" wrap="square" lIns="82296" tIns="41148" rIns="82296" bIns="41148" anchor="t" anchorCtr="0" upright="1">
                          <a:noAutofit/>
                        </wps:bodyPr>
                      </wps:wsp>
                      <wps:wsp>
                        <wps:cNvPr id="24" name="AutoShape 156"/>
                        <wps:cNvSpPr>
                          <a:spLocks noChangeArrowheads="1"/>
                        </wps:cNvSpPr>
                        <wps:spPr bwMode="auto">
                          <a:xfrm>
                            <a:off x="280003" y="3314715"/>
                            <a:ext cx="2486423" cy="371402"/>
                          </a:xfrm>
                          <a:prstGeom prst="flowChartProcess">
                            <a:avLst/>
                          </a:prstGeom>
                          <a:solidFill>
                            <a:srgbClr val="FFFFFF"/>
                          </a:solidFill>
                          <a:ln w="9525">
                            <a:solidFill>
                              <a:srgbClr val="000000"/>
                            </a:solidFill>
                            <a:miter lim="800000"/>
                            <a:headEnd/>
                            <a:tailEnd/>
                          </a:ln>
                        </wps:spPr>
                        <wps:txbx>
                          <w:txbxContent>
                            <w:p w:rsidR="009D0E6E" w:rsidRPr="006B6A4C" w:rsidRDefault="009D0E6E" w:rsidP="009D0E6E">
                              <w:pPr>
                                <w:jc w:val="center"/>
                                <w:rPr>
                                  <w:sz w:val="20"/>
                                  <w:szCs w:val="20"/>
                                </w:rPr>
                              </w:pPr>
                              <w:r>
                                <w:rPr>
                                  <w:sz w:val="20"/>
                                  <w:szCs w:val="20"/>
                                </w:rPr>
                                <w:t>Stanovenie športových pr</w:t>
                              </w:r>
                              <w:r w:rsidRPr="006B6A4C">
                                <w:rPr>
                                  <w:sz w:val="20"/>
                                  <w:szCs w:val="20"/>
                                </w:rPr>
                                <w:t>edpokl</w:t>
                              </w:r>
                              <w:r>
                                <w:rPr>
                                  <w:sz w:val="20"/>
                                  <w:szCs w:val="20"/>
                                </w:rPr>
                                <w:t xml:space="preserve">adov pre jednotlivých </w:t>
                              </w:r>
                              <w:proofErr w:type="spellStart"/>
                              <w:r>
                                <w:rPr>
                                  <w:sz w:val="20"/>
                                  <w:szCs w:val="20"/>
                                </w:rPr>
                                <w:t>probandov</w:t>
                              </w:r>
                              <w:proofErr w:type="spellEnd"/>
                            </w:p>
                          </w:txbxContent>
                        </wps:txbx>
                        <wps:bodyPr rot="0" vert="horz" wrap="square" lIns="82296" tIns="41148" rIns="82296" bIns="41148" anchor="t" anchorCtr="0" upright="1">
                          <a:noAutofit/>
                        </wps:bodyPr>
                      </wps:wsp>
                      <wps:wsp>
                        <wps:cNvPr id="25" name="AutoShape 157"/>
                        <wps:cNvSpPr>
                          <a:spLocks noChangeArrowheads="1"/>
                        </wps:cNvSpPr>
                        <wps:spPr bwMode="auto">
                          <a:xfrm>
                            <a:off x="228602" y="4425920"/>
                            <a:ext cx="2561124" cy="412802"/>
                          </a:xfrm>
                          <a:prstGeom prst="flowChartProcess">
                            <a:avLst/>
                          </a:prstGeom>
                          <a:solidFill>
                            <a:srgbClr val="FFFFFF"/>
                          </a:solidFill>
                          <a:ln w="9525">
                            <a:solidFill>
                              <a:srgbClr val="000000"/>
                            </a:solidFill>
                            <a:miter lim="800000"/>
                            <a:headEnd/>
                            <a:tailEnd/>
                          </a:ln>
                        </wps:spPr>
                        <wps:txbx>
                          <w:txbxContent>
                            <w:p w:rsidR="009D0E6E" w:rsidRPr="006B6A4C" w:rsidRDefault="009D0E6E" w:rsidP="009D0E6E">
                              <w:pPr>
                                <w:jc w:val="center"/>
                                <w:rPr>
                                  <w:sz w:val="20"/>
                                  <w:szCs w:val="20"/>
                                </w:rPr>
                              </w:pPr>
                              <w:proofErr w:type="spellStart"/>
                              <w:r>
                                <w:rPr>
                                  <w:sz w:val="20"/>
                                  <w:szCs w:val="20"/>
                                </w:rPr>
                                <w:t>Retest</w:t>
                              </w:r>
                              <w:proofErr w:type="spellEnd"/>
                              <w:r>
                                <w:rPr>
                                  <w:sz w:val="20"/>
                                  <w:szCs w:val="20"/>
                                </w:rPr>
                                <w:t xml:space="preserve"> stanovenia športových predpokladov pre jednotlivých </w:t>
                              </w:r>
                              <w:proofErr w:type="spellStart"/>
                              <w:r>
                                <w:rPr>
                                  <w:sz w:val="20"/>
                                  <w:szCs w:val="20"/>
                                </w:rPr>
                                <w:t>probandov</w:t>
                              </w:r>
                              <w:proofErr w:type="spellEnd"/>
                            </w:p>
                            <w:p w:rsidR="009D0E6E" w:rsidRPr="006B6A4C" w:rsidRDefault="009D0E6E" w:rsidP="009D0E6E">
                              <w:pPr>
                                <w:jc w:val="center"/>
                                <w:rPr>
                                  <w:sz w:val="20"/>
                                  <w:szCs w:val="20"/>
                                </w:rPr>
                              </w:pPr>
                            </w:p>
                          </w:txbxContent>
                        </wps:txbx>
                        <wps:bodyPr rot="0" vert="horz" wrap="square" lIns="82296" tIns="41148" rIns="82296" bIns="41148" anchor="t" anchorCtr="0" upright="1">
                          <a:noAutofit/>
                        </wps:bodyPr>
                      </wps:wsp>
                      <wps:wsp>
                        <wps:cNvPr id="26" name="AutoShape 158"/>
                        <wps:cNvSpPr>
                          <a:spLocks noChangeArrowheads="1"/>
                        </wps:cNvSpPr>
                        <wps:spPr bwMode="auto">
                          <a:xfrm>
                            <a:off x="228602" y="3886217"/>
                            <a:ext cx="2537824" cy="308601"/>
                          </a:xfrm>
                          <a:prstGeom prst="flowChartProcess">
                            <a:avLst/>
                          </a:prstGeom>
                          <a:solidFill>
                            <a:srgbClr val="FFFFFF"/>
                          </a:solidFill>
                          <a:ln w="9525">
                            <a:solidFill>
                              <a:srgbClr val="000000"/>
                            </a:solidFill>
                            <a:miter lim="800000"/>
                            <a:headEnd/>
                            <a:tailEnd/>
                          </a:ln>
                        </wps:spPr>
                        <wps:txbx>
                          <w:txbxContent>
                            <w:p w:rsidR="009D0E6E" w:rsidRPr="006B6A4C" w:rsidRDefault="009D0E6E" w:rsidP="009D0E6E">
                              <w:pPr>
                                <w:jc w:val="center"/>
                                <w:rPr>
                                  <w:sz w:val="20"/>
                                  <w:szCs w:val="20"/>
                                </w:rPr>
                              </w:pPr>
                              <w:proofErr w:type="spellStart"/>
                              <w:r>
                                <w:rPr>
                                  <w:sz w:val="20"/>
                                  <w:szCs w:val="20"/>
                                </w:rPr>
                                <w:t>Retest</w:t>
                              </w:r>
                              <w:proofErr w:type="spellEnd"/>
                              <w:r>
                                <w:rPr>
                                  <w:sz w:val="20"/>
                                  <w:szCs w:val="20"/>
                                </w:rPr>
                                <w:t xml:space="preserve"> merania</w:t>
                              </w:r>
                            </w:p>
                          </w:txbxContent>
                        </wps:txbx>
                        <wps:bodyPr rot="0" vert="horz" wrap="square" lIns="82296" tIns="41148" rIns="82296" bIns="41148" anchor="t" anchorCtr="0" upright="1">
                          <a:noAutofit/>
                        </wps:bodyPr>
                      </wps:wsp>
                      <wps:wsp>
                        <wps:cNvPr id="27" name="AutoShape 160"/>
                        <wps:cNvCnPr>
                          <a:cxnSpLocks noChangeShapeType="1"/>
                        </wps:cNvCnPr>
                        <wps:spPr bwMode="auto">
                          <a:xfrm>
                            <a:off x="1516314" y="1473807"/>
                            <a:ext cx="0" cy="205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61"/>
                        <wps:cNvCnPr>
                          <a:cxnSpLocks noChangeShapeType="1"/>
                        </wps:cNvCnPr>
                        <wps:spPr bwMode="auto">
                          <a:xfrm>
                            <a:off x="1516314" y="3108914"/>
                            <a:ext cx="6900" cy="205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62"/>
                        <wps:cNvCnPr>
                          <a:cxnSpLocks noChangeShapeType="1"/>
                        </wps:cNvCnPr>
                        <wps:spPr bwMode="auto">
                          <a:xfrm flipH="1">
                            <a:off x="1497514" y="3686116"/>
                            <a:ext cx="25700" cy="200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63"/>
                        <wps:cNvCnPr>
                          <a:cxnSpLocks noChangeShapeType="1"/>
                        </wps:cNvCnPr>
                        <wps:spPr bwMode="auto">
                          <a:xfrm>
                            <a:off x="1497514" y="4194819"/>
                            <a:ext cx="11600" cy="231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69"/>
                        <wps:cNvSpPr>
                          <a:spLocks noChangeArrowheads="1"/>
                        </wps:cNvSpPr>
                        <wps:spPr bwMode="auto">
                          <a:xfrm>
                            <a:off x="289503" y="2203410"/>
                            <a:ext cx="2463823" cy="342902"/>
                          </a:xfrm>
                          <a:prstGeom prst="flowChartProcess">
                            <a:avLst/>
                          </a:prstGeom>
                          <a:solidFill>
                            <a:srgbClr val="FFFFFF"/>
                          </a:solidFill>
                          <a:ln w="9525">
                            <a:solidFill>
                              <a:srgbClr val="000000"/>
                            </a:solidFill>
                            <a:miter lim="800000"/>
                            <a:headEnd/>
                            <a:tailEnd/>
                          </a:ln>
                        </wps:spPr>
                        <wps:txbx>
                          <w:txbxContent>
                            <w:p w:rsidR="009D0E6E" w:rsidRPr="006B6A4C" w:rsidRDefault="009D0E6E" w:rsidP="009D0E6E">
                              <w:pPr>
                                <w:jc w:val="center"/>
                                <w:rPr>
                                  <w:sz w:val="20"/>
                                  <w:szCs w:val="20"/>
                                </w:rPr>
                              </w:pPr>
                              <w:r>
                                <w:rPr>
                                  <w:sz w:val="20"/>
                                  <w:szCs w:val="20"/>
                                </w:rPr>
                                <w:t>Testovanie pilotnej</w:t>
                              </w:r>
                              <w:r w:rsidRPr="006B6A4C">
                                <w:rPr>
                                  <w:sz w:val="20"/>
                                  <w:szCs w:val="20"/>
                                </w:rPr>
                                <w:t xml:space="preserve"> skupiny</w:t>
                              </w:r>
                            </w:p>
                            <w:p w:rsidR="009D0E6E" w:rsidRPr="00C562AF" w:rsidRDefault="009D0E6E" w:rsidP="009D0E6E">
                              <w:pPr>
                                <w:jc w:val="center"/>
                                <w:rPr>
                                  <w:sz w:val="20"/>
                                  <w:szCs w:val="20"/>
                                </w:rPr>
                              </w:pPr>
                            </w:p>
                          </w:txbxContent>
                        </wps:txbx>
                        <wps:bodyPr rot="0" vert="horz" wrap="square" lIns="91440" tIns="45720" rIns="91440" bIns="45720" anchor="t" anchorCtr="0" upright="1">
                          <a:noAutofit/>
                        </wps:bodyPr>
                      </wps:wsp>
                      <wps:wsp>
                        <wps:cNvPr id="128" name="AutoShape 170"/>
                        <wps:cNvCnPr>
                          <a:cxnSpLocks noChangeShapeType="1"/>
                        </wps:cNvCnPr>
                        <wps:spPr bwMode="auto">
                          <a:xfrm>
                            <a:off x="1516314" y="1987509"/>
                            <a:ext cx="5100" cy="215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71"/>
                        <wps:cNvCnPr>
                          <a:cxnSpLocks noChangeShapeType="1"/>
                        </wps:cNvCnPr>
                        <wps:spPr bwMode="auto">
                          <a:xfrm flipH="1">
                            <a:off x="1516314" y="2546311"/>
                            <a:ext cx="5100" cy="254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157"/>
                        <wps:cNvSpPr>
                          <a:spLocks noChangeArrowheads="1"/>
                        </wps:cNvSpPr>
                        <wps:spPr bwMode="auto">
                          <a:xfrm>
                            <a:off x="228602" y="5041922"/>
                            <a:ext cx="2561124" cy="412702"/>
                          </a:xfrm>
                          <a:prstGeom prst="flowChartProcess">
                            <a:avLst/>
                          </a:prstGeom>
                          <a:solidFill>
                            <a:srgbClr val="FFFFFF"/>
                          </a:solidFill>
                          <a:ln w="9525">
                            <a:solidFill>
                              <a:srgbClr val="000000"/>
                            </a:solidFill>
                            <a:miter lim="800000"/>
                            <a:headEnd/>
                            <a:tailEnd/>
                          </a:ln>
                        </wps:spPr>
                        <wps:txbx>
                          <w:txbxContent>
                            <w:p w:rsidR="009D0E6E" w:rsidRPr="006B6A4C" w:rsidRDefault="009D0E6E" w:rsidP="009D0E6E">
                              <w:pPr>
                                <w:jc w:val="center"/>
                                <w:rPr>
                                  <w:sz w:val="20"/>
                                  <w:szCs w:val="20"/>
                                </w:rPr>
                              </w:pPr>
                              <w:r>
                                <w:rPr>
                                  <w:sz w:val="20"/>
                                  <w:szCs w:val="20"/>
                                </w:rPr>
                                <w:t xml:space="preserve">Posúdením </w:t>
                              </w:r>
                              <w:proofErr w:type="spellStart"/>
                              <w:r>
                                <w:rPr>
                                  <w:sz w:val="20"/>
                                  <w:szCs w:val="20"/>
                                </w:rPr>
                                <w:t>test-retest</w:t>
                              </w:r>
                              <w:proofErr w:type="spellEnd"/>
                              <w:r>
                                <w:rPr>
                                  <w:sz w:val="20"/>
                                  <w:szCs w:val="20"/>
                                </w:rPr>
                                <w:t xml:space="preserve"> stanovenie športových predpokladov pre jednotlivých </w:t>
                              </w:r>
                              <w:proofErr w:type="spellStart"/>
                              <w:r>
                                <w:rPr>
                                  <w:sz w:val="20"/>
                                  <w:szCs w:val="20"/>
                                </w:rPr>
                                <w:t>probandov</w:t>
                              </w:r>
                              <w:proofErr w:type="spellEnd"/>
                            </w:p>
                            <w:p w:rsidR="009D0E6E" w:rsidRPr="00C562AF" w:rsidRDefault="009D0E6E" w:rsidP="009D0E6E">
                              <w:pPr>
                                <w:jc w:val="center"/>
                                <w:rPr>
                                  <w:sz w:val="20"/>
                                  <w:szCs w:val="20"/>
                                </w:rPr>
                              </w:pPr>
                            </w:p>
                          </w:txbxContent>
                        </wps:txbx>
                        <wps:bodyPr rot="0" vert="horz" wrap="square" lIns="82296" tIns="41148" rIns="82296" bIns="41148" anchor="t" anchorCtr="0" upright="1">
                          <a:noAutofit/>
                        </wps:bodyPr>
                      </wps:wsp>
                      <wps:wsp>
                        <wps:cNvPr id="131" name="Pravoúhlá spojnice 168"/>
                        <wps:cNvCnPr>
                          <a:cxnSpLocks noChangeShapeType="1"/>
                        </wps:cNvCnPr>
                        <wps:spPr bwMode="auto">
                          <a:xfrm rot="5400000">
                            <a:off x="1967219" y="453899"/>
                            <a:ext cx="260401" cy="1162111"/>
                          </a:xfrm>
                          <a:prstGeom prst="bentConnector3">
                            <a:avLst>
                              <a:gd name="adj1" fmla="val 50000"/>
                            </a:avLst>
                          </a:prstGeom>
                          <a:noFill/>
                          <a:ln w="381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32" name="AutoShape 152"/>
                        <wps:cNvSpPr>
                          <a:spLocks noChangeArrowheads="1"/>
                        </wps:cNvSpPr>
                        <wps:spPr bwMode="auto">
                          <a:xfrm>
                            <a:off x="2918427" y="1165205"/>
                            <a:ext cx="2348922" cy="308601"/>
                          </a:xfrm>
                          <a:prstGeom prst="flowChartProcess">
                            <a:avLst/>
                          </a:prstGeom>
                          <a:solidFill>
                            <a:srgbClr val="FFFFFF"/>
                          </a:solidFill>
                          <a:ln w="9525">
                            <a:solidFill>
                              <a:srgbClr val="000000"/>
                            </a:solidFill>
                            <a:miter lim="800000"/>
                            <a:headEnd/>
                            <a:tailEnd/>
                          </a:ln>
                        </wps:spPr>
                        <wps:txbx>
                          <w:txbxContent>
                            <w:p w:rsidR="009D0E6E" w:rsidRPr="006B6A4C" w:rsidRDefault="009D0E6E" w:rsidP="009D0E6E">
                              <w:pPr>
                                <w:jc w:val="center"/>
                                <w:rPr>
                                  <w:sz w:val="20"/>
                                  <w:szCs w:val="20"/>
                                </w:rPr>
                              </w:pPr>
                              <w:r>
                                <w:rPr>
                                  <w:sz w:val="20"/>
                                  <w:szCs w:val="20"/>
                                </w:rPr>
                                <w:t>Návrh softvéru – záznam testovania</w:t>
                              </w:r>
                            </w:p>
                          </w:txbxContent>
                        </wps:txbx>
                        <wps:bodyPr rot="0" vert="horz" wrap="square" lIns="82296" tIns="41148" rIns="82296" bIns="41148" anchor="t" anchorCtr="0" upright="1">
                          <a:noAutofit/>
                        </wps:bodyPr>
                      </wps:wsp>
                      <wps:wsp>
                        <wps:cNvPr id="133" name="Pravoúhlá spojnice 170"/>
                        <wps:cNvCnPr>
                          <a:cxnSpLocks noChangeShapeType="1"/>
                        </wps:cNvCnPr>
                        <wps:spPr bwMode="auto">
                          <a:xfrm rot="16200000" flipH="1">
                            <a:off x="3255431" y="327798"/>
                            <a:ext cx="260401" cy="1414413"/>
                          </a:xfrm>
                          <a:prstGeom prst="bentConnector3">
                            <a:avLst>
                              <a:gd name="adj1" fmla="val 50000"/>
                            </a:avLst>
                          </a:prstGeom>
                          <a:noFill/>
                          <a:ln w="381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34" name="AutoShape 153"/>
                        <wps:cNvSpPr>
                          <a:spLocks noChangeArrowheads="1"/>
                        </wps:cNvSpPr>
                        <wps:spPr bwMode="auto">
                          <a:xfrm>
                            <a:off x="2918427" y="1679507"/>
                            <a:ext cx="2348922" cy="308001"/>
                          </a:xfrm>
                          <a:prstGeom prst="flowChartProcess">
                            <a:avLst/>
                          </a:prstGeom>
                          <a:solidFill>
                            <a:srgbClr val="FFFFFF"/>
                          </a:solidFill>
                          <a:ln w="9525">
                            <a:solidFill>
                              <a:srgbClr val="000000"/>
                            </a:solidFill>
                            <a:miter lim="800000"/>
                            <a:headEnd/>
                            <a:tailEnd/>
                          </a:ln>
                        </wps:spPr>
                        <wps:txbx>
                          <w:txbxContent>
                            <w:p w:rsidR="009D0E6E" w:rsidRPr="006B6A4C" w:rsidRDefault="009D0E6E" w:rsidP="009D0E6E">
                              <w:pPr>
                                <w:jc w:val="center"/>
                              </w:pPr>
                              <w:r>
                                <w:rPr>
                                  <w:sz w:val="20"/>
                                  <w:szCs w:val="20"/>
                                </w:rPr>
                                <w:t>Návrh postupu vyhodnotenia</w:t>
                              </w:r>
                            </w:p>
                            <w:p w:rsidR="009D0E6E" w:rsidRDefault="009D0E6E" w:rsidP="009D0E6E">
                              <w:r>
                                <w:t> </w:t>
                              </w:r>
                            </w:p>
                          </w:txbxContent>
                        </wps:txbx>
                        <wps:bodyPr rot="0" vert="horz" wrap="square" lIns="82296" tIns="41148" rIns="82296" bIns="41148" anchor="t" anchorCtr="0" upright="1">
                          <a:noAutofit/>
                        </wps:bodyPr>
                      </wps:wsp>
                      <wps:wsp>
                        <wps:cNvPr id="135" name="AutoShape 153"/>
                        <wps:cNvSpPr>
                          <a:spLocks noChangeArrowheads="1"/>
                        </wps:cNvSpPr>
                        <wps:spPr bwMode="auto">
                          <a:xfrm>
                            <a:off x="2918427" y="2203410"/>
                            <a:ext cx="2348922" cy="415902"/>
                          </a:xfrm>
                          <a:prstGeom prst="flowChartProcess">
                            <a:avLst/>
                          </a:prstGeom>
                          <a:solidFill>
                            <a:srgbClr val="FFFFFF"/>
                          </a:solidFill>
                          <a:ln w="9525">
                            <a:solidFill>
                              <a:srgbClr val="000000"/>
                            </a:solidFill>
                            <a:miter lim="800000"/>
                            <a:headEnd/>
                            <a:tailEnd/>
                          </a:ln>
                        </wps:spPr>
                        <wps:txbx>
                          <w:txbxContent>
                            <w:p w:rsidR="009D0E6E" w:rsidRPr="006B6A4C" w:rsidRDefault="009D0E6E" w:rsidP="009D0E6E">
                              <w:pPr>
                                <w:jc w:val="center"/>
                              </w:pPr>
                              <w:r>
                                <w:rPr>
                                  <w:sz w:val="20"/>
                                  <w:szCs w:val="20"/>
                                </w:rPr>
                                <w:t xml:space="preserve">Návrh výstupného listu pre jednotlivých </w:t>
                              </w:r>
                              <w:proofErr w:type="spellStart"/>
                              <w:r>
                                <w:rPr>
                                  <w:sz w:val="20"/>
                                  <w:szCs w:val="20"/>
                                </w:rPr>
                                <w:t>probandov</w:t>
                              </w:r>
                              <w:proofErr w:type="spellEnd"/>
                            </w:p>
                            <w:p w:rsidR="009D0E6E" w:rsidRDefault="009D0E6E" w:rsidP="009D0E6E">
                              <w:r>
                                <w:t> </w:t>
                              </w:r>
                            </w:p>
                          </w:txbxContent>
                        </wps:txbx>
                        <wps:bodyPr rot="0" vert="horz" wrap="square" lIns="82296" tIns="41148" rIns="82296" bIns="41148" anchor="t" anchorCtr="0" upright="1">
                          <a:noAutofit/>
                        </wps:bodyPr>
                      </wps:wsp>
                      <wps:wsp>
                        <wps:cNvPr id="136" name="AutoShape 160"/>
                        <wps:cNvCnPr/>
                        <wps:spPr bwMode="auto">
                          <a:xfrm>
                            <a:off x="4092838" y="1473807"/>
                            <a:ext cx="0" cy="205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160"/>
                        <wps:cNvCnPr/>
                        <wps:spPr bwMode="auto">
                          <a:xfrm flipH="1">
                            <a:off x="4092838" y="1987509"/>
                            <a:ext cx="0" cy="215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AutoShape 153"/>
                        <wps:cNvSpPr>
                          <a:spLocks noChangeArrowheads="1"/>
                        </wps:cNvSpPr>
                        <wps:spPr bwMode="auto">
                          <a:xfrm>
                            <a:off x="2918427" y="2898713"/>
                            <a:ext cx="2348922" cy="416002"/>
                          </a:xfrm>
                          <a:prstGeom prst="flowChartProcess">
                            <a:avLst/>
                          </a:prstGeom>
                          <a:solidFill>
                            <a:srgbClr val="FFFFFF"/>
                          </a:solidFill>
                          <a:ln w="9525">
                            <a:solidFill>
                              <a:srgbClr val="000000"/>
                            </a:solidFill>
                            <a:miter lim="800000"/>
                            <a:headEnd/>
                            <a:tailEnd/>
                          </a:ln>
                        </wps:spPr>
                        <wps:txbx>
                          <w:txbxContent>
                            <w:p w:rsidR="009D0E6E" w:rsidRPr="006B6A4C" w:rsidRDefault="009D0E6E" w:rsidP="009D0E6E">
                              <w:pPr>
                                <w:jc w:val="center"/>
                              </w:pPr>
                              <w:r>
                                <w:rPr>
                                  <w:sz w:val="20"/>
                                  <w:szCs w:val="20"/>
                                </w:rPr>
                                <w:t>Možnosti exportu a analýzy dá</w:t>
                              </w:r>
                              <w:r w:rsidRPr="006B6A4C">
                                <w:rPr>
                                  <w:sz w:val="20"/>
                                  <w:szCs w:val="20"/>
                                </w:rPr>
                                <w:t>t</w:t>
                              </w:r>
                            </w:p>
                          </w:txbxContent>
                        </wps:txbx>
                        <wps:bodyPr rot="0" vert="horz" wrap="square" lIns="82296" tIns="41148" rIns="82296" bIns="41148" anchor="t" anchorCtr="0" upright="1">
                          <a:noAutofit/>
                        </wps:bodyPr>
                      </wps:wsp>
                      <wps:wsp>
                        <wps:cNvPr id="139" name="AutoShape 160"/>
                        <wps:cNvCnPr/>
                        <wps:spPr bwMode="auto">
                          <a:xfrm>
                            <a:off x="4092838" y="2619312"/>
                            <a:ext cx="0" cy="27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163"/>
                        <wps:cNvCnPr/>
                        <wps:spPr bwMode="auto">
                          <a:xfrm>
                            <a:off x="1509114" y="4838722"/>
                            <a:ext cx="0" cy="203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átno 166" o:spid="_x0000_s1089" editas="canvas" style="width:424.5pt;height:441.75pt;mso-position-horizontal-relative:char;mso-position-vertical-relative:line" coordsize="53911,5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">
                <v:shape id="_x0000_s1090" type="#_x0000_t75" style="position:absolute;width:53911;height:56102;visibility:visible;mso-wrap-style:square">
                  <v:fill o:detectmouseclick="t"/>
                  <v:path o:connecttype="none"/>
                </v:shape>
                <v:shape id="AutoShape 151" o:spid="_x0000_s1091" type="#_x0000_t176" style="position:absolute;left:133;top:133;width:53302;height:8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7uPb4A&#10;AADbAAAADwAAAGRycy9kb3ducmV2LnhtbERPTYvCMBC9L/gfwgjetqkFdalGEVEUPIhd8Tw0Y1ts&#10;JqWJtv57cxA8Pt73YtWbWjypdZVlBeMoBkGcW11xoeDyv/v9A+E8ssbaMil4kYPVcvCzwFTbjs/0&#10;zHwhQgi7FBWU3jeplC4vyaCLbEMcuJttDfoA20LqFrsQbmqZxPFUGqw4NJTY0Kak/J49jILTbEuz&#10;YzK5GXvv9o/TS8vsqpUaDfv1HISn3n/FH/dBK0jC+vAl/A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7j2+AAAA2wAAAA8AAAAAAAAAAAAAAAAAmAIAAGRycy9kb3ducmV2&#10;LnhtbFBLBQYAAAAABAAEAPUAAACDAwAAAAA=&#10;" strokeweight="2.25pt">
                  <v:textbox inset="6.48pt,3.24pt,6.48pt,3.24pt">
                    <w:txbxContent>
                      <w:p w:rsidR="009D0E6E" w:rsidRPr="006B6A4C" w:rsidRDefault="009D0E6E" w:rsidP="009D0E6E">
                        <w:pPr>
                          <w:jc w:val="center"/>
                          <w:rPr>
                            <w:sz w:val="28"/>
                            <w:szCs w:val="28"/>
                          </w:rPr>
                        </w:pPr>
                        <w:r>
                          <w:rPr>
                            <w:b/>
                            <w:bCs/>
                            <w:sz w:val="28"/>
                            <w:szCs w:val="28"/>
                          </w:rPr>
                          <w:t>Tretia etapa výskumu (pilotná štúdia</w:t>
                        </w:r>
                        <w:r w:rsidRPr="006B6A4C">
                          <w:rPr>
                            <w:b/>
                            <w:bCs/>
                            <w:sz w:val="28"/>
                            <w:szCs w:val="28"/>
                          </w:rPr>
                          <w:t>)</w:t>
                        </w:r>
                      </w:p>
                      <w:p w:rsidR="009D0E6E" w:rsidRPr="006B6A4C" w:rsidRDefault="009D0E6E" w:rsidP="009D0E6E">
                        <w:pPr>
                          <w:numPr>
                            <w:ilvl w:val="0"/>
                            <w:numId w:val="27"/>
                          </w:numPr>
                          <w:spacing w:after="0" w:line="240" w:lineRule="auto"/>
                          <w:jc w:val="center"/>
                          <w:rPr>
                            <w:b/>
                            <w:bCs/>
                          </w:rPr>
                        </w:pPr>
                        <w:r>
                          <w:rPr>
                            <w:b/>
                            <w:bCs/>
                          </w:rPr>
                          <w:t>Verifikácia</w:t>
                        </w:r>
                        <w:r w:rsidRPr="006B6A4C">
                          <w:rPr>
                            <w:b/>
                            <w:bCs/>
                          </w:rPr>
                          <w:t xml:space="preserve"> možností operaciona</w:t>
                        </w:r>
                        <w:r>
                          <w:rPr>
                            <w:b/>
                            <w:bCs/>
                          </w:rPr>
                          <w:t>lizá</w:t>
                        </w:r>
                        <w:r w:rsidRPr="006B6A4C">
                          <w:rPr>
                            <w:b/>
                            <w:bCs/>
                          </w:rPr>
                          <w:t>c</w:t>
                        </w:r>
                        <w:r>
                          <w:rPr>
                            <w:b/>
                            <w:bCs/>
                          </w:rPr>
                          <w:t>ie preme</w:t>
                        </w:r>
                        <w:r w:rsidRPr="006B6A4C">
                          <w:rPr>
                            <w:b/>
                            <w:bCs/>
                          </w:rPr>
                          <w:t>nných</w:t>
                        </w:r>
                      </w:p>
                      <w:p w:rsidR="009D0E6E" w:rsidRPr="006B6A4C" w:rsidRDefault="009D0E6E" w:rsidP="009D0E6E">
                        <w:pPr>
                          <w:numPr>
                            <w:ilvl w:val="0"/>
                            <w:numId w:val="27"/>
                          </w:numPr>
                          <w:spacing w:after="0" w:line="240" w:lineRule="auto"/>
                          <w:jc w:val="center"/>
                          <w:rPr>
                            <w:b/>
                            <w:bCs/>
                          </w:rPr>
                        </w:pPr>
                        <w:r>
                          <w:rPr>
                            <w:b/>
                            <w:bCs/>
                          </w:rPr>
                          <w:t>Verifikácia individuálnych profilov</w:t>
                        </w:r>
                      </w:p>
                      <w:p w:rsidR="009D0E6E" w:rsidRPr="00A864D2" w:rsidRDefault="009D0E6E" w:rsidP="009D0E6E">
                        <w:pPr>
                          <w:pStyle w:val="xl26"/>
                          <w:numPr>
                            <w:ilvl w:val="0"/>
                            <w:numId w:val="27"/>
                          </w:numPr>
                          <w:tabs>
                            <w:tab w:val="clear" w:pos="1080"/>
                          </w:tabs>
                          <w:spacing w:before="0" w:beforeAutospacing="0" w:after="0" w:afterAutospacing="0"/>
                          <w:ind w:left="567"/>
                          <w:jc w:val="center"/>
                          <w:rPr>
                            <w:b/>
                            <w:bCs/>
                          </w:rPr>
                        </w:pPr>
                        <w:r>
                          <w:rPr>
                            <w:b/>
                            <w:bCs/>
                            <w:lang w:val="sk-SK"/>
                          </w:rPr>
                          <w:t>Tvorba softvéru pre záznam testovania a vyhodnotenia predpokladov</w:t>
                        </w:r>
                        <w:r w:rsidRPr="006B6A4C">
                          <w:rPr>
                            <w:b/>
                            <w:bCs/>
                            <w:lang w:val="sk-SK"/>
                          </w:rPr>
                          <w:t xml:space="preserve"> pro</w:t>
                        </w:r>
                        <w:r w:rsidRPr="00A864D2">
                          <w:rPr>
                            <w:b/>
                            <w:bCs/>
                          </w:rPr>
                          <w:t xml:space="preserve"> sport</w:t>
                        </w:r>
                      </w:p>
                    </w:txbxContent>
                  </v:textbox>
                </v:shape>
                <v:shape id="AutoShape 152" o:spid="_x0000_s1092" type="#_x0000_t109" style="position:absolute;left:2800;top:11652;width:2472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LcEA&#10;AADbAAAADwAAAGRycy9kb3ducmV2LnhtbESPT4vCMBTE7wt+h/AEL4umdUG0GkUEwat/lsXbo3m2&#10;xealJLGt394sCB6HmfkNs9r0phYtOV9ZVpBOEhDEudUVFwou5/14DsIHZI21ZVLwJA+b9eBrhZm2&#10;HR+pPYVCRAj7DBWUITSZlD4vyaCf2IY4ejfrDIYoXSG1wy7CTS2nSTKTBiuOCyU2tCspv58eRsH9&#10;1y1+bn9dSK+z9PD02CbflVRqNOy3SxCB+vAJv9sHrWCawv+X+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C3BAAAA2wAAAA8AAAAAAAAAAAAAAAAAmAIAAGRycy9kb3du&#10;cmV2LnhtbFBLBQYAAAAABAAEAPUAAACGAwAAAAA=&#10;">
                  <v:textbox inset="6.48pt,3.24pt,6.48pt,3.24pt">
                    <w:txbxContent>
                      <w:p w:rsidR="009D0E6E" w:rsidRPr="006B6A4C" w:rsidRDefault="009D0E6E" w:rsidP="009D0E6E">
                        <w:pPr>
                          <w:jc w:val="center"/>
                          <w:rPr>
                            <w:sz w:val="20"/>
                            <w:szCs w:val="20"/>
                          </w:rPr>
                        </w:pPr>
                        <w:r w:rsidRPr="006B6A4C">
                          <w:rPr>
                            <w:sz w:val="20"/>
                            <w:szCs w:val="20"/>
                          </w:rPr>
                          <w:t>Vytvo</w:t>
                        </w:r>
                        <w:r>
                          <w:rPr>
                            <w:sz w:val="20"/>
                            <w:szCs w:val="20"/>
                          </w:rPr>
                          <w:t>renie testovacie</w:t>
                        </w:r>
                        <w:r w:rsidRPr="006B6A4C">
                          <w:rPr>
                            <w:sz w:val="20"/>
                            <w:szCs w:val="20"/>
                          </w:rPr>
                          <w:t>ho postupu</w:t>
                        </w:r>
                      </w:p>
                    </w:txbxContent>
                  </v:textbox>
                </v:shape>
                <v:shape id="AutoShape 153" o:spid="_x0000_s1093" type="#_x0000_t109" style="position:absolute;left:2800;top:16795;width:24727;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iWsMA&#10;AADbAAAADwAAAGRycy9kb3ducmV2LnhtbESPwWrDMBBE74X8g9hCLqWW7UJI3SghFAK5Nm0puS3W&#10;2jKxVkZSbefvq0Igx2Fm3jCb3Wx7MZIPnWMFRZaDIK6d7rhV8PV5eF6DCBFZY++YFFwpwG67eNhg&#10;pd3EHzSeYisShEOFCkyMQyVlqA1ZDJkbiJPXOG8xJulbqT1OCW57Web5SlrsOC0YHOjdUH05/VoF&#10;l2//+tL8TLE4r4rjNeCYP3VSqeXjvH8DEWmO9/CtfdQKyhL+v6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ZiWsMAAADbAAAADwAAAAAAAAAAAAAAAACYAgAAZHJzL2Rv&#10;d25yZXYueG1sUEsFBgAAAAAEAAQA9QAAAIgDAAAAAA==&#10;">
                  <v:textbox inset="6.48pt,3.24pt,6.48pt,3.24pt">
                    <w:txbxContent>
                      <w:p w:rsidR="009D0E6E" w:rsidRPr="006B6A4C" w:rsidRDefault="009D0E6E" w:rsidP="009D0E6E">
                        <w:pPr>
                          <w:jc w:val="center"/>
                          <w:rPr>
                            <w:sz w:val="20"/>
                            <w:szCs w:val="20"/>
                          </w:rPr>
                        </w:pPr>
                        <w:r w:rsidRPr="006B6A4C">
                          <w:rPr>
                            <w:sz w:val="20"/>
                            <w:szCs w:val="20"/>
                          </w:rPr>
                          <w:t>Výb</w:t>
                        </w:r>
                        <w:r>
                          <w:rPr>
                            <w:sz w:val="20"/>
                            <w:szCs w:val="20"/>
                          </w:rPr>
                          <w:t>er družstva pre pilotnú štúdiu</w:t>
                        </w:r>
                      </w:p>
                      <w:p w:rsidR="009D0E6E" w:rsidRDefault="009D0E6E" w:rsidP="009D0E6E"/>
                    </w:txbxContent>
                  </v:textbox>
                </v:shape>
                <v:shape id="AutoShape 154" o:spid="_x0000_s1094" type="#_x0000_t109" style="position:absolute;left:2800;top:28003;width:2472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HwcEA&#10;AADbAAAADwAAAGRycy9kb3ducmV2LnhtbESPT4vCMBTE7wt+h/AEL8uaVkG0axQRBK/rH8Tbo3m2&#10;xealJLGt394sCB6HmfkNs1z3phYtOV9ZVpCOExDEudUVFwpOx93PHIQPyBpry6TgSR7Wq8HXEjNt&#10;O/6j9hAKESHsM1RQhtBkUvq8JIN+bBvi6N2sMxiidIXUDrsIN7WcJMlMGqw4LpTY0Lak/H54GAX3&#10;s1tMb5cupNdZun96bJPvSio1GvabXxCB+vAJv9t7rWAyhf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6x8HBAAAA2wAAAA8AAAAAAAAAAAAAAAAAmAIAAGRycy9kb3du&#10;cmV2LnhtbFBLBQYAAAAABAAEAPUAAACGAwAAAAA=&#10;">
                  <v:textbox inset="6.48pt,3.24pt,6.48pt,3.24pt">
                    <w:txbxContent>
                      <w:p w:rsidR="009D0E6E" w:rsidRPr="006B6A4C" w:rsidRDefault="009D0E6E" w:rsidP="009D0E6E">
                        <w:pPr>
                          <w:jc w:val="center"/>
                          <w:rPr>
                            <w:sz w:val="20"/>
                            <w:szCs w:val="20"/>
                          </w:rPr>
                        </w:pPr>
                        <w:r w:rsidRPr="006B6A4C">
                          <w:rPr>
                            <w:sz w:val="20"/>
                            <w:szCs w:val="20"/>
                          </w:rPr>
                          <w:t>Verifik</w:t>
                        </w:r>
                        <w:r>
                          <w:rPr>
                            <w:sz w:val="20"/>
                            <w:szCs w:val="20"/>
                          </w:rPr>
                          <w:t>ácia testovacie</w:t>
                        </w:r>
                        <w:r w:rsidRPr="006B6A4C">
                          <w:rPr>
                            <w:sz w:val="20"/>
                            <w:szCs w:val="20"/>
                          </w:rPr>
                          <w:t>ho postupu</w:t>
                        </w:r>
                      </w:p>
                      <w:p w:rsidR="009D0E6E" w:rsidRPr="00C562AF" w:rsidRDefault="009D0E6E" w:rsidP="009D0E6E">
                        <w:pPr>
                          <w:rPr>
                            <w:sz w:val="20"/>
                            <w:szCs w:val="20"/>
                          </w:rPr>
                        </w:pPr>
                      </w:p>
                    </w:txbxContent>
                  </v:textbox>
                </v:shape>
                <v:shape id="AutoShape 156" o:spid="_x0000_s1095" type="#_x0000_t109" style="position:absolute;left:2800;top:33147;width:2486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NftcMA&#10;AADbAAAADwAAAGRycy9kb3ducmV2LnhtbESPwWrDMBBE74X8g9hALqWWnRbTOlFCKARybZoQelus&#10;jS1irYyk2s7fV4VCj8PMvGHW28l2YiAfjGMFRZaDIK6dNtwoOH3un15BhIissXNMCu4UYLuZPayx&#10;0m7kDxqOsREJwqFCBW2MfSVlqFuyGDLXEyfv6rzFmKRvpPY4Jrjt5DLPS2nRcFposaf3lurb8dsq&#10;uJ392/P1MsbiqywO94BD/mikUov5tFuBiDTF//Bf+6AVLF/g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NftcMAAADbAAAADwAAAAAAAAAAAAAAAACYAgAAZHJzL2Rv&#10;d25yZXYueG1sUEsFBgAAAAAEAAQA9QAAAIgDAAAAAA==&#10;">
                  <v:textbox inset="6.48pt,3.24pt,6.48pt,3.24pt">
                    <w:txbxContent>
                      <w:p w:rsidR="009D0E6E" w:rsidRPr="006B6A4C" w:rsidRDefault="009D0E6E" w:rsidP="009D0E6E">
                        <w:pPr>
                          <w:jc w:val="center"/>
                          <w:rPr>
                            <w:sz w:val="20"/>
                            <w:szCs w:val="20"/>
                          </w:rPr>
                        </w:pPr>
                        <w:r>
                          <w:rPr>
                            <w:sz w:val="20"/>
                            <w:szCs w:val="20"/>
                          </w:rPr>
                          <w:t>Stanovenie športových pr</w:t>
                        </w:r>
                        <w:r w:rsidRPr="006B6A4C">
                          <w:rPr>
                            <w:sz w:val="20"/>
                            <w:szCs w:val="20"/>
                          </w:rPr>
                          <w:t>edpokl</w:t>
                        </w:r>
                        <w:r>
                          <w:rPr>
                            <w:sz w:val="20"/>
                            <w:szCs w:val="20"/>
                          </w:rPr>
                          <w:t>adov pre jednotlivých probandov</w:t>
                        </w:r>
                      </w:p>
                    </w:txbxContent>
                  </v:textbox>
                </v:shape>
                <v:shape id="AutoShape 157" o:spid="_x0000_s1096" type="#_x0000_t109" style="position:absolute;left:2286;top:44259;width:25611;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6LsMA&#10;AADbAAAADwAAAGRycy9kb3ducmV2LnhtbESPwWrDMBBE74X8g9hALqWWnVLTOlFCKARybZoQelus&#10;jS1irYyk2s7fV4VCj8PMvGHW28l2YiAfjGMFRZaDIK6dNtwoOH3un15BhIissXNMCu4UYLuZPayx&#10;0m7kDxqOsREJwqFCBW2MfSVlqFuyGDLXEyfv6rzFmKRvpPY4Jrjt5DLPS2nRcFposaf3lurb8dsq&#10;uJ392/P1MsbiqywO94BD/mikUov5tFuBiDTF//Bf+6AVLF/g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6LsMAAADbAAAADwAAAAAAAAAAAAAAAACYAgAAZHJzL2Rv&#10;d25yZXYueG1sUEsFBgAAAAAEAAQA9QAAAIgDAAAAAA==&#10;">
                  <v:textbox inset="6.48pt,3.24pt,6.48pt,3.24pt">
                    <w:txbxContent>
                      <w:p w:rsidR="009D0E6E" w:rsidRPr="006B6A4C" w:rsidRDefault="009D0E6E" w:rsidP="009D0E6E">
                        <w:pPr>
                          <w:jc w:val="center"/>
                          <w:rPr>
                            <w:sz w:val="20"/>
                            <w:szCs w:val="20"/>
                          </w:rPr>
                        </w:pPr>
                        <w:r>
                          <w:rPr>
                            <w:sz w:val="20"/>
                            <w:szCs w:val="20"/>
                          </w:rPr>
                          <w:t>Retest stanovenia športových predpokladov pre jednotlivých probandov</w:t>
                        </w:r>
                      </w:p>
                      <w:p w:rsidR="009D0E6E" w:rsidRPr="006B6A4C" w:rsidRDefault="009D0E6E" w:rsidP="009D0E6E">
                        <w:pPr>
                          <w:jc w:val="center"/>
                          <w:rPr>
                            <w:sz w:val="20"/>
                            <w:szCs w:val="20"/>
                          </w:rPr>
                        </w:pPr>
                      </w:p>
                    </w:txbxContent>
                  </v:textbox>
                </v:shape>
                <v:shape id="AutoShape 158" o:spid="_x0000_s1097" type="#_x0000_t109" style="position:absolute;left:2286;top:38862;width:2537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1kWcMA&#10;AADbAAAADwAAAGRycy9kb3ducmV2LnhtbESPzWrDMBCE74G+g9hALyGRnYJpnMimFAq51m0IvS3W&#10;xjaxVkZS/fP2VaHQ4zAz3zCncja9GMn5zrKCdJeAIK6t7rhR8Pnxtn0G4QOyxt4yKVjIQ1k8rE6Y&#10;azvxO41VaESEsM9RQRvCkEvp65YM+p0diKN3s85giNI1UjucItz0cp8kmTTYcVxocaDXlup79W0U&#10;3C/u8HS7TiH9ytLz4nFMNp1U6nE9vxxBBJrDf/ivfdYK9hn8fo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1kWcMAAADbAAAADwAAAAAAAAAAAAAAAACYAgAAZHJzL2Rv&#10;d25yZXYueG1sUEsFBgAAAAAEAAQA9QAAAIgDAAAAAA==&#10;">
                  <v:textbox inset="6.48pt,3.24pt,6.48pt,3.24pt">
                    <w:txbxContent>
                      <w:p w:rsidR="009D0E6E" w:rsidRPr="006B6A4C" w:rsidRDefault="009D0E6E" w:rsidP="009D0E6E">
                        <w:pPr>
                          <w:jc w:val="center"/>
                          <w:rPr>
                            <w:sz w:val="20"/>
                            <w:szCs w:val="20"/>
                          </w:rPr>
                        </w:pPr>
                        <w:r>
                          <w:rPr>
                            <w:sz w:val="20"/>
                            <w:szCs w:val="20"/>
                          </w:rPr>
                          <w:t>Retest merania</w:t>
                        </w:r>
                      </w:p>
                    </w:txbxContent>
                  </v:textbox>
                </v:shape>
                <v:shape id="AutoShape 160" o:spid="_x0000_s1098" type="#_x0000_t32" style="position:absolute;left:15163;top:14738;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161" o:spid="_x0000_s1099" type="#_x0000_t32" style="position:absolute;left:15163;top:31089;width:69;height:20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62" o:spid="_x0000_s1100" type="#_x0000_t32" style="position:absolute;left:14975;top:36861;width:257;height:2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163" o:spid="_x0000_s1101" type="#_x0000_t32" style="position:absolute;left:14975;top:41948;width:116;height:2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69" o:spid="_x0000_s1102" type="#_x0000_t109" style="position:absolute;left:2895;top:22034;width:246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bwMUA&#10;AADbAAAADwAAAGRycy9kb3ducmV2LnhtbESPQWvCQBSE7wX/w/IEL6KbaCsS3QQpRPTQQ9NeenvN&#10;PpNg9m3IbmP8926h0OMwM98w+2w0rRiod41lBfEyAkFcWt1wpeDzI19sQTiPrLG1TAru5CBLJ097&#10;TLS98TsNha9EgLBLUEHtfZdI6cqaDLql7YiDd7G9QR9kX0nd4y3ATStXUbSRBhsOCzV29FpTeS1+&#10;jILVdl4c+S0/PX+fdY4v8dcwX5+Vmk3Hww6Ep9H/h//aJ61gHcPvl/AD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tvAxQAAANsAAAAPAAAAAAAAAAAAAAAAAJgCAABkcnMv&#10;ZG93bnJldi54bWxQSwUGAAAAAAQABAD1AAAAigMAAAAA&#10;">
                  <v:textbox>
                    <w:txbxContent>
                      <w:p w:rsidR="009D0E6E" w:rsidRPr="006B6A4C" w:rsidRDefault="009D0E6E" w:rsidP="009D0E6E">
                        <w:pPr>
                          <w:jc w:val="center"/>
                          <w:rPr>
                            <w:sz w:val="20"/>
                            <w:szCs w:val="20"/>
                          </w:rPr>
                        </w:pPr>
                        <w:r>
                          <w:rPr>
                            <w:sz w:val="20"/>
                            <w:szCs w:val="20"/>
                          </w:rPr>
                          <w:t>Testovanie pilotnej</w:t>
                        </w:r>
                        <w:r w:rsidRPr="006B6A4C">
                          <w:rPr>
                            <w:sz w:val="20"/>
                            <w:szCs w:val="20"/>
                          </w:rPr>
                          <w:t xml:space="preserve"> skupiny</w:t>
                        </w:r>
                      </w:p>
                      <w:p w:rsidR="009D0E6E" w:rsidRPr="00C562AF" w:rsidRDefault="009D0E6E" w:rsidP="009D0E6E">
                        <w:pPr>
                          <w:jc w:val="center"/>
                          <w:rPr>
                            <w:sz w:val="20"/>
                            <w:szCs w:val="20"/>
                          </w:rPr>
                        </w:pPr>
                      </w:p>
                    </w:txbxContent>
                  </v:textbox>
                </v:shape>
                <v:shape id="AutoShape 170" o:spid="_x0000_s1103" type="#_x0000_t32" style="position:absolute;left:15163;top:19875;width:51;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171" o:spid="_x0000_s1104" type="#_x0000_t32" style="position:absolute;left:15163;top:25463;width:51;height:2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QKsEAAADcAAAADwAAAGRycy9kb3ducmV2LnhtbERP32vCMBB+F/Y/hBv4pqkFh+uMxQmC&#10;+CJzg+3xaM422FxKkzX1vzeDgW/38f28dTnaVgzUe+NYwWKegSCunDZcK/j63M9WIHxA1tg6JgU3&#10;8lBuniZrLLSL/EHDOdQihbAvUEETQldI6auGLPq564gTd3G9xZBgX0vdY0zhtpV5lr1Ii4ZTQ4Md&#10;7Rqqrudfq8DEkxm6wy6+H79/vI5kbktnlJo+j9s3EIHG8BD/uw86zc9f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ZAqwQAAANwAAAAPAAAAAAAAAAAAAAAA&#10;AKECAABkcnMvZG93bnJldi54bWxQSwUGAAAAAAQABAD5AAAAjwMAAAAA&#10;">
                  <v:stroke endarrow="block"/>
                </v:shape>
                <v:shape id="AutoShape 157" o:spid="_x0000_s1105" type="#_x0000_t109" style="position:absolute;left:2286;top:50419;width:25611;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RXsQA&#10;AADcAAAADwAAAGRycy9kb3ducmV2LnhtbESPT2vDMAzF74N9B6PBLqN1skLZ0rplDAq5tlsZu4lY&#10;TUJjOdhu/nz76jDYTeI9vffTdj+5Tg0UYuvZQL7MQBFX3rZcG/j+OizeQMWEbLHzTAZmirDfPT5s&#10;sbB+5CMNp1QrCeFYoIEmpb7QOlYNOYxL3xOLdvHBYZI11NoGHCXcdfo1y9baYcvS0GBPnw1V19PN&#10;Gbiew/vq8jOm/Hedl3PEIXtptTHPT9PHBlSiKf2b/65LK/grwZdnZAK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YkV7EAAAA3AAAAA8AAAAAAAAAAAAAAAAAmAIAAGRycy9k&#10;b3ducmV2LnhtbFBLBQYAAAAABAAEAPUAAACJAwAAAAA=&#10;">
                  <v:textbox inset="6.48pt,3.24pt,6.48pt,3.24pt">
                    <w:txbxContent>
                      <w:p w:rsidR="009D0E6E" w:rsidRPr="006B6A4C" w:rsidRDefault="009D0E6E" w:rsidP="009D0E6E">
                        <w:pPr>
                          <w:jc w:val="center"/>
                          <w:rPr>
                            <w:sz w:val="20"/>
                            <w:szCs w:val="20"/>
                          </w:rPr>
                        </w:pPr>
                        <w:r>
                          <w:rPr>
                            <w:sz w:val="20"/>
                            <w:szCs w:val="20"/>
                          </w:rPr>
                          <w:t>Posúdením test-retest stanovenie športových predpokladov pre jednotlivých probandov</w:t>
                        </w:r>
                      </w:p>
                      <w:p w:rsidR="009D0E6E" w:rsidRPr="00C562AF" w:rsidRDefault="009D0E6E" w:rsidP="009D0E6E">
                        <w:pPr>
                          <w:jc w:val="center"/>
                          <w:rPr>
                            <w:sz w:val="20"/>
                            <w:szCs w:val="20"/>
                          </w:rPr>
                        </w:pPr>
                      </w:p>
                    </w:txbxContent>
                  </v:textbox>
                </v:shape>
                <v:shape id="Pravoúhlá spojnice 168" o:spid="_x0000_s1106" type="#_x0000_t34" style="position:absolute;left:19672;top:4538;width:2604;height:116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eiZ8AAAADcAAAADwAAAGRycy9kb3ducmV2LnhtbERPPWvDMBDdA/0P4grZYtkJhNS1EkpL&#10;IEuHOF26HdbVErVORlId599XhUK2e7zPaw6zG8REIVrPCqqiBEHceW25V/BxOa52IGJC1jh4JgU3&#10;inDYPywarLW/8pmmNvUih3CsUYFJaayljJ0hh7HwI3HmvnxwmDIMvdQBrzncDXJdllvp0HJuMDjS&#10;q6Huu/1xCkJpYzuZN366fKY2+HeupGGllo/zyzOIRHO6i//dJ53nbyr4eyZf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4HomfAAAAA3AAAAA8AAAAAAAAAAAAAAAAA&#10;oQIAAGRycy9kb3ducmV2LnhtbFBLBQYAAAAABAAEAPkAAACOAwAAAAA=&#10;" strokeweight="3pt">
                  <v:stroke endarrow="open"/>
                </v:shape>
                <v:shape id="AutoShape 152" o:spid="_x0000_s1107" type="#_x0000_t109" style="position:absolute;left:29184;top:11652;width:2348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qssAA&#10;AADcAAAADwAAAGRycy9kb3ducmV2LnhtbERPS4vCMBC+L/gfwgheljWtgmjXKCIIXtcH4m1oxrbY&#10;TEoS2/rvzYLgbT6+5yzXvalFS85XlhWk4wQEcW51xYWC03H3MwfhA7LG2jIpeJKH9WrwtcRM247/&#10;qD2EQsQQ9hkqKENoMil9XpJBP7YNceRu1hkMEbpCaoddDDe1nCTJTBqsODaU2NC2pPx+eBgF97Nb&#10;TG+XLqTXWbp/emyT70oqNRr2m18QgfrwEb/dex3nTyfw/0y8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aqssAAAADcAAAADwAAAAAAAAAAAAAAAACYAgAAZHJzL2Rvd25y&#10;ZXYueG1sUEsFBgAAAAAEAAQA9QAAAIUDAAAAAA==&#10;">
                  <v:textbox inset="6.48pt,3.24pt,6.48pt,3.24pt">
                    <w:txbxContent>
                      <w:p w:rsidR="009D0E6E" w:rsidRPr="006B6A4C" w:rsidRDefault="009D0E6E" w:rsidP="009D0E6E">
                        <w:pPr>
                          <w:jc w:val="center"/>
                          <w:rPr>
                            <w:sz w:val="20"/>
                            <w:szCs w:val="20"/>
                          </w:rPr>
                        </w:pPr>
                        <w:r>
                          <w:rPr>
                            <w:sz w:val="20"/>
                            <w:szCs w:val="20"/>
                          </w:rPr>
                          <w:t>Návrh softvéru – záznam testovania</w:t>
                        </w:r>
                      </w:p>
                    </w:txbxContent>
                  </v:textbox>
                </v:shape>
                <v:shape id="Pravoúhlá spojnice 170" o:spid="_x0000_s1108" type="#_x0000_t34" style="position:absolute;left:32554;top:3278;width:2604;height:141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HTQ78AAADcAAAADwAAAGRycy9kb3ducmV2LnhtbERPTWvCQBC9C/6HZQRvutGALamrBEGo&#10;F8HU3ofsNAlmZ0N2NOm/d4VCb/N4n7Pdj65VD+pD49nAapmAIi69bbgycP06Lt5BBUG22HomA78U&#10;YL+bTraYWT/whR6FVCqGcMjQQC3SZVqHsiaHYek74sj9+N6hRNhX2vY4xHDX6nWSbLTDhmNDjR0d&#10;aipvxd0ZsN/HXPC8Hoa39ETFTc45y92Y+WzMP0AJjfIv/nN/2jg/TeH1TLxA75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mHTQ78AAADcAAAADwAAAAAAAAAAAAAAAACh&#10;AgAAZHJzL2Rvd25yZXYueG1sUEsFBgAAAAAEAAQA+QAAAI0DAAAAAA==&#10;" strokeweight="3pt">
                  <v:stroke endarrow="open"/>
                </v:shape>
                <v:shape id="AutoShape 153" o:spid="_x0000_s1109" type="#_x0000_t109" style="position:absolute;left:29184;top:16795;width:23489;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XXcIA&#10;AADcAAAADwAAAGRycy9kb3ducmV2LnhtbERP32vCMBB+F/wfwgl7kTXtHGWrRpHBwNc5RfZ2NGcb&#10;bC4lydr63y+Dwd7u4/t5m91kOzGQD8axgiLLQRDXThtuFJw+3x9fQISIrLFzTAruFGC3nc82WGk3&#10;8gcNx9iIFMKhQgVtjH0lZahbshgy1xMn7uq8xZigb6T2OKZw28mnPC+lRcOpocWe3lqqb8dvq+B2&#10;9q+r62WMxVdZHO4Bh3xppFIPi2m/BhFpiv/iP/dBp/mrZ/h9Jl0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5ddwgAAANwAAAAPAAAAAAAAAAAAAAAAAJgCAABkcnMvZG93&#10;bnJldi54bWxQSwUGAAAAAAQABAD1AAAAhwMAAAAA&#10;">
                  <v:textbox inset="6.48pt,3.24pt,6.48pt,3.24pt">
                    <w:txbxContent>
                      <w:p w:rsidR="009D0E6E" w:rsidRPr="006B6A4C" w:rsidRDefault="009D0E6E" w:rsidP="009D0E6E">
                        <w:pPr>
                          <w:jc w:val="center"/>
                        </w:pPr>
                        <w:r>
                          <w:rPr>
                            <w:sz w:val="20"/>
                            <w:szCs w:val="20"/>
                          </w:rPr>
                          <w:t>Návrh postupu vyhodnotenia</w:t>
                        </w:r>
                      </w:p>
                      <w:p w:rsidR="009D0E6E" w:rsidRDefault="009D0E6E" w:rsidP="009D0E6E">
                        <w:r>
                          <w:t> </w:t>
                        </w:r>
                      </w:p>
                    </w:txbxContent>
                  </v:textbox>
                </v:shape>
                <v:shape id="AutoShape 153" o:spid="_x0000_s1110" type="#_x0000_t109" style="position:absolute;left:29184;top:22034;width:23489;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yxsIA&#10;AADcAAAADwAAAGRycy9kb3ducmV2LnhtbERP32vCMBB+F/wfwgl7kTXtZGWrRpHBwNc5RfZ2NGcb&#10;bC4lydr63y+Dwd7u4/t5m91kOzGQD8axgiLLQRDXThtuFJw+3x9fQISIrLFzTAruFGC3nc82WGk3&#10;8gcNx9iIFMKhQgVtjH0lZahbshgy1xMn7uq8xZigb6T2OKZw28mnPC+lRcOpocWe3lqqb8dvq+B2&#10;9q+r62WMxVdZHO4Bh3xppFIPi2m/BhFpiv/iP/dBp/mrZ/h9Jl0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7zLGwgAAANwAAAAPAAAAAAAAAAAAAAAAAJgCAABkcnMvZG93&#10;bnJldi54bWxQSwUGAAAAAAQABAD1AAAAhwMAAAAA&#10;">
                  <v:textbox inset="6.48pt,3.24pt,6.48pt,3.24pt">
                    <w:txbxContent>
                      <w:p w:rsidR="009D0E6E" w:rsidRPr="006B6A4C" w:rsidRDefault="009D0E6E" w:rsidP="009D0E6E">
                        <w:pPr>
                          <w:jc w:val="center"/>
                        </w:pPr>
                        <w:r>
                          <w:rPr>
                            <w:sz w:val="20"/>
                            <w:szCs w:val="20"/>
                          </w:rPr>
                          <w:t>Návrh výstupného listu pre jednotlivých probandov</w:t>
                        </w:r>
                      </w:p>
                      <w:p w:rsidR="009D0E6E" w:rsidRDefault="009D0E6E" w:rsidP="009D0E6E">
                        <w:r>
                          <w:t> </w:t>
                        </w:r>
                      </w:p>
                    </w:txbxContent>
                  </v:textbox>
                </v:shape>
                <v:shape id="AutoShape 160" o:spid="_x0000_s1111" type="#_x0000_t32" style="position:absolute;left:40928;top:14738;width:0;height:2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ZxsMAAADcAAAADwAAAGRycy9kb3ducmV2LnhtbERPTWvCQBC9F/wPywi91U1akB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22cbDAAAA3AAAAA8AAAAAAAAAAAAA&#10;AAAAoQIAAGRycy9kb3ducmV2LnhtbFBLBQYAAAAABAAEAPkAAACRAwAAAAA=&#10;">
                  <v:stroke endarrow="block"/>
                </v:shape>
                <v:shape id="AutoShape 160" o:spid="_x0000_s1112" type="#_x0000_t32" style="position:absolute;left:40928;top:19875;width:0;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3HsEAAADcAAAADwAAAGRycy9kb3ducmV2LnhtbERPTWsCMRC9C/6HMEJvmrVS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KzcewQAAANwAAAAPAAAAAAAAAAAAAAAA&#10;AKECAABkcnMvZG93bnJldi54bWxQSwUGAAAAAAQABAD5AAAAjwMAAAAA&#10;">
                  <v:stroke endarrow="block"/>
                </v:shape>
                <v:shape id="AutoShape 153" o:spid="_x0000_s1113" type="#_x0000_t109" style="position:absolute;left:29184;top:28987;width:23489;height:4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dWMQA&#10;AADcAAAADwAAAGRycy9kb3ducmV2LnhtbESPT2vDMAzF74N9B6PBLqN1skLZ0rplDAq5tlsZu4lY&#10;TUJjOdhu/nz76jDYTeI9vffTdj+5Tg0UYuvZQL7MQBFX3rZcG/j+OizeQMWEbLHzTAZmirDfPT5s&#10;sbB+5CMNp1QrCeFYoIEmpb7QOlYNOYxL3xOLdvHBYZI11NoGHCXcdfo1y9baYcvS0GBPnw1V19PN&#10;Gbiew/vq8jOm/Hedl3PEIXtptTHPT9PHBlSiKf2b/65LK/groZVnZAK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unVjEAAAA3AAAAA8AAAAAAAAAAAAAAAAAmAIAAGRycy9k&#10;b3ducmV2LnhtbFBLBQYAAAAABAAEAPUAAACJAwAAAAA=&#10;">
                  <v:textbox inset="6.48pt,3.24pt,6.48pt,3.24pt">
                    <w:txbxContent>
                      <w:p w:rsidR="009D0E6E" w:rsidRPr="006B6A4C" w:rsidRDefault="009D0E6E" w:rsidP="009D0E6E">
                        <w:pPr>
                          <w:jc w:val="center"/>
                        </w:pPr>
                        <w:r>
                          <w:rPr>
                            <w:sz w:val="20"/>
                            <w:szCs w:val="20"/>
                          </w:rPr>
                          <w:t>Možnosti exportu a analýzy dá</w:t>
                        </w:r>
                        <w:r w:rsidRPr="006B6A4C">
                          <w:rPr>
                            <w:sz w:val="20"/>
                            <w:szCs w:val="20"/>
                          </w:rPr>
                          <w:t>t</w:t>
                        </w:r>
                      </w:p>
                    </w:txbxContent>
                  </v:textbox>
                </v:shape>
                <v:shape id="AutoShape 160" o:spid="_x0000_s1114" type="#_x0000_t32" style="position:absolute;left:40928;top:26193;width:0;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AutoShape 163" o:spid="_x0000_s1115" type="#_x0000_t32" style="position:absolute;left:15091;top:48387;width:0;height:2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w10:anchorlock/>
              </v:group>
            </w:pict>
          </mc:Fallback>
        </mc:AlternateContent>
      </w:r>
    </w:p>
    <w:p w:rsidR="009D0E6E" w:rsidRPr="004D2D17" w:rsidRDefault="009D0E6E" w:rsidP="009D0E6E">
      <w:pPr>
        <w:pStyle w:val="xl26"/>
        <w:spacing w:before="0" w:beforeAutospacing="0" w:after="0" w:afterAutospacing="0"/>
        <w:rPr>
          <w:rFonts w:ascii="Arial" w:hAnsi="Arial" w:cs="Arial"/>
          <w:b/>
          <w:bCs/>
          <w:sz w:val="22"/>
          <w:szCs w:val="22"/>
          <w:lang w:val="sk-SK"/>
        </w:rPr>
      </w:pPr>
      <w:r w:rsidRPr="004D2D17">
        <w:rPr>
          <w:rFonts w:ascii="Arial" w:hAnsi="Arial" w:cs="Arial"/>
          <w:b/>
          <w:bCs/>
          <w:sz w:val="22"/>
          <w:szCs w:val="22"/>
          <w:lang w:val="sk-SK"/>
        </w:rPr>
        <w:t>Tretia etapa – Tvorba softvéru pre záznam testovania a vyhodnotenia predpokladov pre šport</w:t>
      </w:r>
    </w:p>
    <w:p w:rsidR="009D0E6E" w:rsidRPr="004D2D17" w:rsidRDefault="009D0E6E" w:rsidP="009D0E6E">
      <w:pPr>
        <w:spacing w:after="0" w:line="240" w:lineRule="auto"/>
        <w:jc w:val="both"/>
        <w:rPr>
          <w:rFonts w:ascii="Arial" w:hAnsi="Arial" w:cs="Arial"/>
        </w:rPr>
      </w:pPr>
      <w:r w:rsidRPr="004D2D17">
        <w:rPr>
          <w:rFonts w:ascii="Arial" w:hAnsi="Arial" w:cs="Arial"/>
        </w:rPr>
        <w:t xml:space="preserve">Predpokladaný rozsah testovania vytvára rozsiahle požiadavky na záznam jednotlivých testových vektorov u jednotlivých </w:t>
      </w:r>
      <w:proofErr w:type="spellStart"/>
      <w:r w:rsidRPr="004D2D17">
        <w:rPr>
          <w:rFonts w:ascii="Arial" w:hAnsi="Arial" w:cs="Arial"/>
        </w:rPr>
        <w:t>probandov</w:t>
      </w:r>
      <w:proofErr w:type="spellEnd"/>
      <w:r w:rsidRPr="004D2D17">
        <w:rPr>
          <w:rFonts w:ascii="Arial" w:hAnsi="Arial" w:cs="Arial"/>
        </w:rPr>
        <w:t>. V rámci tejto štúdie budeme navrhovať špecifický záznamový a vyhodnocovací softvér, ktorý by umožnil vysokú mieru automatizácie všetkých prác. Celý proces bude prebiehať v niekoľkých postupných krokoch:</w:t>
      </w:r>
    </w:p>
    <w:p w:rsidR="009D0E6E" w:rsidRPr="004D2D17" w:rsidRDefault="009D0E6E" w:rsidP="009D0E6E">
      <w:pPr>
        <w:numPr>
          <w:ilvl w:val="0"/>
          <w:numId w:val="29"/>
        </w:numPr>
        <w:spacing w:after="0" w:line="240" w:lineRule="auto"/>
        <w:jc w:val="both"/>
        <w:rPr>
          <w:rFonts w:ascii="Arial" w:hAnsi="Arial" w:cs="Arial"/>
        </w:rPr>
      </w:pPr>
      <w:r w:rsidRPr="004D2D17">
        <w:rPr>
          <w:rFonts w:ascii="Arial" w:hAnsi="Arial" w:cs="Arial"/>
          <w:b/>
        </w:rPr>
        <w:t>návrh záznamu testovania</w:t>
      </w:r>
      <w:r w:rsidRPr="004D2D17">
        <w:rPr>
          <w:rFonts w:ascii="Arial" w:hAnsi="Arial" w:cs="Arial"/>
        </w:rPr>
        <w:t xml:space="preserve"> – vychádza zo záznamu jednotlivých výkonov </w:t>
      </w:r>
      <w:proofErr w:type="spellStart"/>
      <w:r w:rsidRPr="004D2D17">
        <w:rPr>
          <w:rFonts w:ascii="Arial" w:hAnsi="Arial" w:cs="Arial"/>
        </w:rPr>
        <w:t>probandov</w:t>
      </w:r>
      <w:proofErr w:type="spellEnd"/>
      <w:r w:rsidRPr="004D2D17">
        <w:rPr>
          <w:rFonts w:ascii="Arial" w:hAnsi="Arial" w:cs="Arial"/>
        </w:rPr>
        <w:t xml:space="preserve"> do záznamových listov. Predpokladáme vytvorenie on-line systému, ktorý by umožňoval súčasný elektronický zápis výsledkov do centrálnej databázy,</w:t>
      </w:r>
    </w:p>
    <w:p w:rsidR="009D0E6E" w:rsidRPr="004D2D17" w:rsidRDefault="009D0E6E" w:rsidP="009D0E6E">
      <w:pPr>
        <w:numPr>
          <w:ilvl w:val="0"/>
          <w:numId w:val="29"/>
        </w:numPr>
        <w:spacing w:after="0" w:line="240" w:lineRule="auto"/>
        <w:jc w:val="both"/>
        <w:rPr>
          <w:rFonts w:ascii="Arial" w:hAnsi="Arial" w:cs="Arial"/>
        </w:rPr>
      </w:pPr>
      <w:r w:rsidRPr="004D2D17">
        <w:rPr>
          <w:rFonts w:ascii="Arial" w:hAnsi="Arial" w:cs="Arial"/>
          <w:b/>
        </w:rPr>
        <w:t xml:space="preserve">vyhodnotenie dosiahnutých výsledkov a stanovenie predpokladov pre šport </w:t>
      </w:r>
      <w:r w:rsidRPr="004D2D17">
        <w:rPr>
          <w:rFonts w:ascii="Arial" w:hAnsi="Arial" w:cs="Arial"/>
        </w:rPr>
        <w:t>– bude vychádzať z prevodu hrubého skóre na normalizované výsledky a ich porovnávanie s individuálnymi športovými profilmi. Na tomto základe budú deťom navrhnuté športy, v ktorých dosahujú najlepšie predpoklady. Pri tomto budú navrhnuté tri športové hry a tri individuálne športy.</w:t>
      </w:r>
    </w:p>
    <w:p w:rsidR="009D0E6E" w:rsidRPr="004D2D17" w:rsidRDefault="009D0E6E" w:rsidP="009D0E6E">
      <w:pPr>
        <w:numPr>
          <w:ilvl w:val="0"/>
          <w:numId w:val="29"/>
        </w:numPr>
        <w:spacing w:after="0" w:line="240" w:lineRule="auto"/>
        <w:jc w:val="both"/>
        <w:rPr>
          <w:rFonts w:ascii="Arial" w:hAnsi="Arial" w:cs="Arial"/>
        </w:rPr>
      </w:pPr>
      <w:r w:rsidRPr="004D2D17">
        <w:rPr>
          <w:rFonts w:ascii="Arial" w:hAnsi="Arial" w:cs="Arial"/>
          <w:b/>
        </w:rPr>
        <w:t>tvorba výstupného listu</w:t>
      </w:r>
      <w:r w:rsidRPr="004D2D17">
        <w:rPr>
          <w:rFonts w:ascii="Arial" w:hAnsi="Arial" w:cs="Arial"/>
        </w:rPr>
        <w:t xml:space="preserve"> – každý </w:t>
      </w:r>
      <w:proofErr w:type="spellStart"/>
      <w:r w:rsidRPr="004D2D17">
        <w:rPr>
          <w:rFonts w:ascii="Arial" w:hAnsi="Arial" w:cs="Arial"/>
        </w:rPr>
        <w:t>proband</w:t>
      </w:r>
      <w:proofErr w:type="spellEnd"/>
      <w:r w:rsidRPr="004D2D17">
        <w:rPr>
          <w:rFonts w:ascii="Arial" w:hAnsi="Arial" w:cs="Arial"/>
        </w:rPr>
        <w:t xml:space="preserve"> dostane výstupný list testovania. Na tomto liste bude uvedený výsledok v jednotlivých indikátoroch v číselnej a grafickej forme, ďalej pohybový profil a odporúčané športy. Ďalšie informácie môžu byť na liste </w:t>
      </w:r>
      <w:r w:rsidRPr="004D2D17">
        <w:rPr>
          <w:rFonts w:ascii="Arial" w:hAnsi="Arial" w:cs="Arial"/>
        </w:rPr>
        <w:lastRenderedPageBreak/>
        <w:t>doplnené v priebehu realizácie výskumu a to podľa zistení, ktoré sa objavia v priebehu pilotnej štúdie.</w:t>
      </w:r>
    </w:p>
    <w:p w:rsidR="009D0E6E" w:rsidRPr="004D2D17" w:rsidRDefault="009D0E6E" w:rsidP="009D0E6E">
      <w:pPr>
        <w:numPr>
          <w:ilvl w:val="0"/>
          <w:numId w:val="29"/>
        </w:numPr>
        <w:spacing w:after="0" w:line="240" w:lineRule="auto"/>
        <w:jc w:val="both"/>
        <w:rPr>
          <w:rFonts w:ascii="Arial" w:hAnsi="Arial" w:cs="Arial"/>
        </w:rPr>
      </w:pPr>
      <w:r w:rsidRPr="004D2D17">
        <w:rPr>
          <w:rFonts w:ascii="Arial" w:hAnsi="Arial" w:cs="Arial"/>
          <w:b/>
        </w:rPr>
        <w:t xml:space="preserve">možnosti exportu a analýza dát </w:t>
      </w:r>
      <w:r w:rsidRPr="004D2D17">
        <w:rPr>
          <w:rFonts w:ascii="Arial" w:hAnsi="Arial" w:cs="Arial"/>
        </w:rPr>
        <w:t xml:space="preserve">– neoddeliteľnou súčasťou softvéru by mala byť možnosť exportu výsledkov v podobe hrubého skóre </w:t>
      </w:r>
      <w:proofErr w:type="spellStart"/>
      <w:r w:rsidRPr="004D2D17">
        <w:rPr>
          <w:rFonts w:ascii="Arial" w:hAnsi="Arial" w:cs="Arial"/>
        </w:rPr>
        <w:t>probandov</w:t>
      </w:r>
      <w:proofErr w:type="spellEnd"/>
      <w:r w:rsidRPr="004D2D17">
        <w:rPr>
          <w:rFonts w:ascii="Arial" w:hAnsi="Arial" w:cs="Arial"/>
        </w:rPr>
        <w:t>. Tie by mali umožniť ďalšiu analýzu výsledkov, napr. formou filtrácie jednotlivých vekových a pohlavných skupín, vývojových trendov a pod.</w:t>
      </w:r>
    </w:p>
    <w:p w:rsidR="009D0E6E" w:rsidRDefault="009D0E6E" w:rsidP="009D0E6E">
      <w:pPr>
        <w:spacing w:after="0" w:line="240" w:lineRule="auto"/>
        <w:rPr>
          <w:rFonts w:ascii="Times New Roman" w:hAnsi="Times New Roman"/>
          <w:sz w:val="24"/>
          <w:szCs w:val="24"/>
        </w:rPr>
      </w:pPr>
    </w:p>
    <w:p w:rsidR="009D0E6E" w:rsidRPr="004D2D17" w:rsidRDefault="009D0E6E" w:rsidP="009D0E6E">
      <w:pPr>
        <w:pStyle w:val="Nadpis3"/>
        <w:spacing w:before="0" w:beforeAutospacing="0" w:after="0" w:afterAutospacing="0"/>
        <w:jc w:val="both"/>
        <w:rPr>
          <w:rFonts w:ascii="Arial" w:hAnsi="Arial" w:cs="Arial"/>
          <w:sz w:val="22"/>
          <w:szCs w:val="22"/>
        </w:rPr>
      </w:pPr>
      <w:r w:rsidRPr="004D2D17">
        <w:rPr>
          <w:rFonts w:ascii="Arial" w:hAnsi="Arial" w:cs="Arial"/>
          <w:sz w:val="22"/>
          <w:szCs w:val="22"/>
        </w:rPr>
        <w:t>Štvrtá etapa</w:t>
      </w:r>
    </w:p>
    <w:p w:rsidR="009D0E6E" w:rsidRPr="004D2D17" w:rsidRDefault="009D0E6E" w:rsidP="009D0E6E">
      <w:pPr>
        <w:spacing w:after="0" w:line="240" w:lineRule="auto"/>
        <w:jc w:val="both"/>
        <w:rPr>
          <w:rFonts w:ascii="Arial" w:hAnsi="Arial" w:cs="Arial"/>
        </w:rPr>
      </w:pPr>
      <w:r w:rsidRPr="004D2D17">
        <w:rPr>
          <w:rFonts w:ascii="Arial" w:hAnsi="Arial" w:cs="Arial"/>
        </w:rPr>
        <w:t xml:space="preserve">Výsledky pilotnej štúdie by mali potvrdiť možnosti stanovenia štruktúry talentovanosti a stanovenie predpokladov pre šport u jednotlivých </w:t>
      </w:r>
      <w:proofErr w:type="spellStart"/>
      <w:r w:rsidRPr="004D2D17">
        <w:rPr>
          <w:rFonts w:ascii="Arial" w:hAnsi="Arial" w:cs="Arial"/>
        </w:rPr>
        <w:t>probandov</w:t>
      </w:r>
      <w:proofErr w:type="spellEnd"/>
      <w:r w:rsidRPr="004D2D17">
        <w:rPr>
          <w:rFonts w:ascii="Arial" w:hAnsi="Arial" w:cs="Arial"/>
        </w:rPr>
        <w:t>. Zároveň by rovnako umožnili verifikáciu postupu celého procesu testovania a vyhodnotenia predpokladov. K zásadným oblastiam však bude nutné vypracovať normy pre jednotlivé indikátory a jednotlivé skupiny. Ďalším cieľom etapy bude vytvorenie faktorovej štruktúry jednotlivých pohybových typov. Jej naplnenie si vyžaduje výrazné rozšírenie počtu skúmaných osôb. Táto požiadavka bola vyvolaná platnou podmienkou pre viacrozmernú štatistickú analýzu dát, ktorá požaduje:</w:t>
      </w:r>
    </w:p>
    <w:p w:rsidR="009D0E6E" w:rsidRPr="004D2D17" w:rsidRDefault="009D0E6E" w:rsidP="009D0E6E">
      <w:pPr>
        <w:tabs>
          <w:tab w:val="left" w:pos="3420"/>
          <w:tab w:val="left" w:pos="7920"/>
        </w:tabs>
        <w:spacing w:after="0" w:line="240" w:lineRule="auto"/>
        <w:jc w:val="both"/>
        <w:rPr>
          <w:rFonts w:ascii="Arial" w:hAnsi="Arial" w:cs="Arial"/>
        </w:rPr>
      </w:pPr>
      <w:r w:rsidRPr="004D2D17">
        <w:rPr>
          <w:rFonts w:ascii="Arial" w:hAnsi="Arial" w:cs="Arial"/>
        </w:rPr>
        <w:tab/>
        <w:t xml:space="preserve">n &gt;&gt; p </w:t>
      </w:r>
      <w:r w:rsidRPr="004D2D17">
        <w:rPr>
          <w:rFonts w:ascii="Arial" w:hAnsi="Arial" w:cs="Arial"/>
        </w:rPr>
        <w:tab/>
        <w:t>(1)</w:t>
      </w:r>
    </w:p>
    <w:p w:rsidR="009D0E6E" w:rsidRPr="004D2D17" w:rsidRDefault="009D0E6E" w:rsidP="009D0E6E">
      <w:pPr>
        <w:spacing w:after="0" w:line="240" w:lineRule="auto"/>
        <w:jc w:val="both"/>
        <w:rPr>
          <w:rFonts w:ascii="Arial" w:hAnsi="Arial" w:cs="Arial"/>
        </w:rPr>
      </w:pPr>
      <w:r w:rsidRPr="004D2D17">
        <w:rPr>
          <w:rFonts w:ascii="Arial" w:hAnsi="Arial" w:cs="Arial"/>
        </w:rPr>
        <w:tab/>
        <w:t xml:space="preserve">kde </w:t>
      </w:r>
      <w:r w:rsidRPr="004D2D17">
        <w:rPr>
          <w:rFonts w:ascii="Arial" w:hAnsi="Arial" w:cs="Arial"/>
          <w:b/>
          <w:u w:val="single"/>
        </w:rPr>
        <w:t>n</w:t>
      </w:r>
      <w:r w:rsidRPr="004D2D17">
        <w:rPr>
          <w:rFonts w:ascii="Arial" w:hAnsi="Arial" w:cs="Arial"/>
        </w:rPr>
        <w:t xml:space="preserve"> je počet </w:t>
      </w:r>
      <w:proofErr w:type="spellStart"/>
      <w:r w:rsidRPr="004D2D17">
        <w:rPr>
          <w:rFonts w:ascii="Arial" w:hAnsi="Arial" w:cs="Arial"/>
        </w:rPr>
        <w:t>probandov</w:t>
      </w:r>
      <w:proofErr w:type="spellEnd"/>
      <w:r w:rsidRPr="004D2D17">
        <w:rPr>
          <w:rFonts w:ascii="Arial" w:hAnsi="Arial" w:cs="Arial"/>
        </w:rPr>
        <w:t xml:space="preserve"> a </w:t>
      </w:r>
      <w:r w:rsidRPr="004D2D17">
        <w:rPr>
          <w:rFonts w:ascii="Arial" w:hAnsi="Arial" w:cs="Arial"/>
          <w:b/>
          <w:u w:val="single"/>
        </w:rPr>
        <w:t>p</w:t>
      </w:r>
      <w:r w:rsidRPr="004D2D17">
        <w:rPr>
          <w:rFonts w:ascii="Arial" w:hAnsi="Arial" w:cs="Arial"/>
        </w:rPr>
        <w:t xml:space="preserve"> je počet premenných (</w:t>
      </w:r>
      <w:proofErr w:type="spellStart"/>
      <w:r w:rsidRPr="004D2D17">
        <w:rPr>
          <w:rFonts w:ascii="Arial" w:hAnsi="Arial" w:cs="Arial"/>
        </w:rPr>
        <w:t>Hebák</w:t>
      </w:r>
      <w:proofErr w:type="spellEnd"/>
      <w:r w:rsidRPr="004D2D17">
        <w:rPr>
          <w:rFonts w:ascii="Arial" w:hAnsi="Arial" w:cs="Arial"/>
        </w:rPr>
        <w:t xml:space="preserve"> – </w:t>
      </w:r>
      <w:proofErr w:type="spellStart"/>
      <w:r w:rsidRPr="004D2D17">
        <w:rPr>
          <w:rFonts w:ascii="Arial" w:hAnsi="Arial" w:cs="Arial"/>
        </w:rPr>
        <w:t>Hustopecký</w:t>
      </w:r>
      <w:proofErr w:type="spellEnd"/>
      <w:r w:rsidRPr="004D2D17">
        <w:rPr>
          <w:rFonts w:ascii="Arial" w:hAnsi="Arial" w:cs="Arial"/>
        </w:rPr>
        <w:t>, 1987),</w:t>
      </w:r>
    </w:p>
    <w:p w:rsidR="009D0E6E" w:rsidRDefault="009D0E6E" w:rsidP="009D0E6E">
      <w:pPr>
        <w:spacing w:after="0" w:line="240" w:lineRule="auto"/>
        <w:jc w:val="both"/>
        <w:rPr>
          <w:rFonts w:ascii="Arial" w:hAnsi="Arial" w:cs="Arial"/>
        </w:rPr>
      </w:pPr>
    </w:p>
    <w:p w:rsidR="009D0E6E" w:rsidRPr="004D2D17" w:rsidRDefault="009D0E6E" w:rsidP="00610294">
      <w:pPr>
        <w:spacing w:after="0" w:line="240" w:lineRule="auto"/>
        <w:jc w:val="both"/>
        <w:rPr>
          <w:rFonts w:ascii="Arial" w:hAnsi="Arial" w:cs="Arial"/>
        </w:rPr>
      </w:pPr>
      <w:r w:rsidRPr="004D2D17">
        <w:rPr>
          <w:rFonts w:ascii="Arial" w:hAnsi="Arial" w:cs="Arial"/>
        </w:rPr>
        <w:t xml:space="preserve">čo v prípade našej štúdie znamená rozšíriť počet </w:t>
      </w:r>
      <w:proofErr w:type="spellStart"/>
      <w:r w:rsidRPr="004D2D17">
        <w:rPr>
          <w:rFonts w:ascii="Arial" w:hAnsi="Arial" w:cs="Arial"/>
        </w:rPr>
        <w:t>probandov</w:t>
      </w:r>
      <w:proofErr w:type="spellEnd"/>
      <w:r w:rsidRPr="004D2D17">
        <w:rPr>
          <w:rFonts w:ascii="Arial" w:hAnsi="Arial" w:cs="Arial"/>
        </w:rPr>
        <w:t xml:space="preserve"> na cca 200 </w:t>
      </w:r>
      <w:proofErr w:type="spellStart"/>
      <w:r w:rsidRPr="004D2D17">
        <w:rPr>
          <w:rFonts w:ascii="Arial" w:hAnsi="Arial" w:cs="Arial"/>
        </w:rPr>
        <w:t>probandov</w:t>
      </w:r>
      <w:proofErr w:type="spellEnd"/>
      <w:r w:rsidRPr="004D2D17">
        <w:rPr>
          <w:rFonts w:ascii="Arial" w:hAnsi="Arial" w:cs="Arial"/>
        </w:rPr>
        <w:t xml:space="preserve"> v jednotlivých vekových a pohlavných skupinách.</w:t>
      </w:r>
    </w:p>
    <w:p w:rsidR="009D0E6E" w:rsidRPr="004D2D17" w:rsidRDefault="009D0E6E" w:rsidP="00610294">
      <w:pPr>
        <w:spacing w:after="0" w:line="240" w:lineRule="auto"/>
        <w:jc w:val="both"/>
        <w:rPr>
          <w:rFonts w:ascii="Arial" w:hAnsi="Arial" w:cs="Arial"/>
        </w:rPr>
      </w:pPr>
      <w:r w:rsidRPr="004D2D17">
        <w:rPr>
          <w:rFonts w:ascii="Arial" w:hAnsi="Arial" w:cs="Arial"/>
        </w:rPr>
        <w:t>Pre s</w:t>
      </w:r>
      <w:r>
        <w:rPr>
          <w:rFonts w:ascii="Arial" w:hAnsi="Arial" w:cs="Arial"/>
        </w:rPr>
        <w:t>p</w:t>
      </w:r>
      <w:r w:rsidRPr="004D2D17">
        <w:rPr>
          <w:rFonts w:ascii="Arial" w:hAnsi="Arial" w:cs="Arial"/>
        </w:rPr>
        <w:t>lnenie cieľov tejto etapy bol určený postup prác, ktorý je uvedený na schéme č. 4.</w:t>
      </w:r>
    </w:p>
    <w:p w:rsidR="009D0E6E" w:rsidRPr="004D2D17" w:rsidRDefault="009D0E6E" w:rsidP="00610294">
      <w:pPr>
        <w:spacing w:after="0" w:line="240" w:lineRule="auto"/>
        <w:jc w:val="both"/>
        <w:rPr>
          <w:rFonts w:ascii="Arial" w:hAnsi="Arial" w:cs="Arial"/>
        </w:rPr>
      </w:pPr>
      <w:r w:rsidRPr="004D2D17">
        <w:rPr>
          <w:rFonts w:ascii="Arial" w:hAnsi="Arial" w:cs="Arial"/>
        </w:rPr>
        <w:t>K splneniu požiadaviek štvrtej výskumnej etapy bol prijatý nasledujúci postup prác:</w:t>
      </w:r>
    </w:p>
    <w:p w:rsidR="009D0E6E" w:rsidRPr="004D2D17" w:rsidRDefault="009D0E6E" w:rsidP="00610294">
      <w:pPr>
        <w:numPr>
          <w:ilvl w:val="0"/>
          <w:numId w:val="30"/>
        </w:numPr>
        <w:spacing w:after="0" w:line="240" w:lineRule="auto"/>
        <w:jc w:val="both"/>
        <w:rPr>
          <w:rFonts w:ascii="Arial" w:hAnsi="Arial" w:cs="Arial"/>
        </w:rPr>
      </w:pPr>
      <w:r w:rsidRPr="004D2D17">
        <w:rPr>
          <w:rFonts w:ascii="Arial" w:hAnsi="Arial" w:cs="Arial"/>
        </w:rPr>
        <w:t>Zvoliť vhodný výskumný súbor.</w:t>
      </w:r>
    </w:p>
    <w:p w:rsidR="009D0E6E" w:rsidRPr="004D2D17" w:rsidRDefault="009D0E6E" w:rsidP="00610294">
      <w:pPr>
        <w:numPr>
          <w:ilvl w:val="0"/>
          <w:numId w:val="30"/>
        </w:numPr>
        <w:spacing w:after="0" w:line="240" w:lineRule="auto"/>
        <w:jc w:val="both"/>
        <w:rPr>
          <w:rFonts w:ascii="Arial" w:hAnsi="Arial" w:cs="Arial"/>
        </w:rPr>
      </w:pPr>
      <w:r w:rsidRPr="004D2D17">
        <w:rPr>
          <w:rFonts w:ascii="Arial" w:hAnsi="Arial" w:cs="Arial"/>
        </w:rPr>
        <w:t xml:space="preserve">Na základe stanovenej metodiky </w:t>
      </w:r>
      <w:proofErr w:type="spellStart"/>
      <w:r w:rsidRPr="004D2D17">
        <w:rPr>
          <w:rFonts w:ascii="Arial" w:hAnsi="Arial" w:cs="Arial"/>
        </w:rPr>
        <w:t>operacionalizácie</w:t>
      </w:r>
      <w:proofErr w:type="spellEnd"/>
      <w:r w:rsidRPr="004D2D17">
        <w:rPr>
          <w:rFonts w:ascii="Arial" w:hAnsi="Arial" w:cs="Arial"/>
        </w:rPr>
        <w:t xml:space="preserve"> premenných (viď 4.2) a overenej v pilotnej štúdii (viď 4.3) zmerať jednotlivých </w:t>
      </w:r>
      <w:proofErr w:type="spellStart"/>
      <w:r w:rsidRPr="004D2D17">
        <w:rPr>
          <w:rFonts w:ascii="Arial" w:hAnsi="Arial" w:cs="Arial"/>
        </w:rPr>
        <w:t>probandov</w:t>
      </w:r>
      <w:proofErr w:type="spellEnd"/>
      <w:r w:rsidRPr="004D2D17">
        <w:rPr>
          <w:rFonts w:ascii="Arial" w:hAnsi="Arial" w:cs="Arial"/>
        </w:rPr>
        <w:t xml:space="preserve"> výskumného súboru vo všetkých premenných.</w:t>
      </w:r>
    </w:p>
    <w:p w:rsidR="009D0E6E" w:rsidRPr="004D2D17" w:rsidRDefault="009D0E6E" w:rsidP="00610294">
      <w:pPr>
        <w:numPr>
          <w:ilvl w:val="0"/>
          <w:numId w:val="30"/>
        </w:numPr>
        <w:spacing w:after="0" w:line="240" w:lineRule="auto"/>
        <w:jc w:val="both"/>
        <w:rPr>
          <w:rFonts w:ascii="Arial" w:hAnsi="Arial" w:cs="Arial"/>
        </w:rPr>
      </w:pPr>
      <w:r w:rsidRPr="004D2D17">
        <w:rPr>
          <w:rFonts w:ascii="Arial" w:hAnsi="Arial" w:cs="Arial"/>
        </w:rPr>
        <w:t>Vytvoriť decimálne normy z hrubého skóre.</w:t>
      </w:r>
    </w:p>
    <w:p w:rsidR="009D0E6E" w:rsidRPr="004D2D17" w:rsidRDefault="009D0E6E" w:rsidP="00610294">
      <w:pPr>
        <w:numPr>
          <w:ilvl w:val="0"/>
          <w:numId w:val="30"/>
        </w:numPr>
        <w:spacing w:after="0" w:line="240" w:lineRule="auto"/>
        <w:jc w:val="both"/>
        <w:rPr>
          <w:rFonts w:ascii="Arial" w:hAnsi="Arial" w:cs="Arial"/>
        </w:rPr>
      </w:pPr>
      <w:r w:rsidRPr="004D2D17">
        <w:rPr>
          <w:rFonts w:ascii="Arial" w:hAnsi="Arial" w:cs="Arial"/>
        </w:rPr>
        <w:t>Pomocou viacrozmerných štatistických metód zoskupiť kvantifikované premenné do obsahovo príbuzných skupín (latentných faktorov).</w:t>
      </w:r>
    </w:p>
    <w:p w:rsidR="009D0E6E" w:rsidRPr="004D2D17" w:rsidRDefault="009D0E6E" w:rsidP="00610294">
      <w:pPr>
        <w:numPr>
          <w:ilvl w:val="0"/>
          <w:numId w:val="30"/>
        </w:numPr>
        <w:spacing w:after="0" w:line="240" w:lineRule="auto"/>
        <w:jc w:val="both"/>
        <w:rPr>
          <w:rFonts w:ascii="Arial" w:hAnsi="Arial" w:cs="Arial"/>
        </w:rPr>
      </w:pPr>
      <w:r w:rsidRPr="004D2D17">
        <w:rPr>
          <w:rFonts w:ascii="Arial" w:hAnsi="Arial" w:cs="Arial"/>
        </w:rPr>
        <w:t>Vypočítať individuálne skóre z jednotlivých faktorov pre jednotlivé pohybové typy</w:t>
      </w:r>
    </w:p>
    <w:p w:rsidR="009D0E6E" w:rsidRPr="004D2D17" w:rsidRDefault="009D0E6E" w:rsidP="00610294">
      <w:pPr>
        <w:tabs>
          <w:tab w:val="left" w:pos="1567"/>
        </w:tabs>
        <w:spacing w:after="0" w:line="240" w:lineRule="auto"/>
        <w:ind w:left="1416" w:hanging="696"/>
        <w:jc w:val="both"/>
        <w:rPr>
          <w:rFonts w:ascii="Arial" w:hAnsi="Arial" w:cs="Arial"/>
        </w:rPr>
      </w:pPr>
      <w:r w:rsidRPr="004D2D17">
        <w:rPr>
          <w:rFonts w:ascii="Arial" w:hAnsi="Arial" w:cs="Arial"/>
        </w:rPr>
        <w:t>ad1)</w:t>
      </w:r>
      <w:r w:rsidRPr="004D2D17">
        <w:rPr>
          <w:rFonts w:ascii="Arial" w:hAnsi="Arial" w:cs="Arial"/>
        </w:rPr>
        <w:tab/>
        <w:t>Za vhodný výskumný súbor budeme považovať deti vo veku 6-9 rokov (1. až 3. trieda základnej školy). Tento vek bol vybraný na základe kritérií uvedených v 4.3. Predpokladáme, že počet detí v jednotlivých vekových a pohlavných skupinách bude presahovať 100, čím bola splnená podmienka (1).</w:t>
      </w:r>
    </w:p>
    <w:p w:rsidR="009D0E6E" w:rsidRPr="004D2D17" w:rsidRDefault="009D0E6E" w:rsidP="00610294">
      <w:pPr>
        <w:tabs>
          <w:tab w:val="left" w:pos="1567"/>
        </w:tabs>
        <w:spacing w:after="0" w:line="240" w:lineRule="auto"/>
        <w:ind w:left="1416" w:hanging="696"/>
        <w:jc w:val="both"/>
        <w:rPr>
          <w:rFonts w:ascii="Arial" w:hAnsi="Arial" w:cs="Arial"/>
        </w:rPr>
      </w:pPr>
      <w:r w:rsidRPr="004D2D17">
        <w:rPr>
          <w:rFonts w:ascii="Arial" w:hAnsi="Arial" w:cs="Arial"/>
        </w:rPr>
        <w:t>ad2)</w:t>
      </w:r>
      <w:r w:rsidRPr="004D2D17">
        <w:rPr>
          <w:rFonts w:ascii="Arial" w:hAnsi="Arial" w:cs="Arial"/>
        </w:rPr>
        <w:tab/>
        <w:t xml:space="preserve">Všetky premenné budú </w:t>
      </w:r>
      <w:proofErr w:type="spellStart"/>
      <w:r w:rsidRPr="004D2D17">
        <w:rPr>
          <w:rFonts w:ascii="Arial" w:hAnsi="Arial" w:cs="Arial"/>
        </w:rPr>
        <w:t>operacionalizované</w:t>
      </w:r>
      <w:proofErr w:type="spellEnd"/>
      <w:r w:rsidRPr="004D2D17">
        <w:rPr>
          <w:rFonts w:ascii="Arial" w:hAnsi="Arial" w:cs="Arial"/>
        </w:rPr>
        <w:t xml:space="preserve"> podľa metodiky uvedenej v 4.2 s prihliadnutím k tomu, že:</w:t>
      </w:r>
    </w:p>
    <w:p w:rsidR="009D0E6E" w:rsidRPr="004D2D17" w:rsidRDefault="009D0E6E" w:rsidP="00610294">
      <w:pPr>
        <w:numPr>
          <w:ilvl w:val="2"/>
          <w:numId w:val="19"/>
        </w:numPr>
        <w:tabs>
          <w:tab w:val="left" w:pos="1567"/>
        </w:tabs>
        <w:spacing w:after="0" w:line="240" w:lineRule="auto"/>
        <w:jc w:val="both"/>
        <w:rPr>
          <w:rFonts w:ascii="Arial" w:hAnsi="Arial" w:cs="Arial"/>
        </w:rPr>
      </w:pPr>
      <w:r w:rsidRPr="004D2D17">
        <w:rPr>
          <w:rFonts w:ascii="Arial" w:hAnsi="Arial" w:cs="Arial"/>
        </w:rPr>
        <w:t xml:space="preserve">všetky indikátory majú vysokú mieru </w:t>
      </w:r>
      <w:proofErr w:type="spellStart"/>
      <w:r w:rsidRPr="004D2D17">
        <w:rPr>
          <w:rFonts w:ascii="Arial" w:hAnsi="Arial" w:cs="Arial"/>
        </w:rPr>
        <w:t>validity</w:t>
      </w:r>
      <w:proofErr w:type="spellEnd"/>
      <w:r w:rsidRPr="004D2D17">
        <w:rPr>
          <w:rFonts w:ascii="Arial" w:hAnsi="Arial" w:cs="Arial"/>
        </w:rPr>
        <w:t xml:space="preserve"> a </w:t>
      </w:r>
      <w:proofErr w:type="spellStart"/>
      <w:r w:rsidRPr="004D2D17">
        <w:rPr>
          <w:rFonts w:ascii="Arial" w:hAnsi="Arial" w:cs="Arial"/>
        </w:rPr>
        <w:t>relaibility</w:t>
      </w:r>
      <w:proofErr w:type="spellEnd"/>
      <w:r w:rsidRPr="004D2D17">
        <w:rPr>
          <w:rFonts w:ascii="Arial" w:hAnsi="Arial" w:cs="Arial"/>
        </w:rPr>
        <w:t>,</w:t>
      </w:r>
    </w:p>
    <w:p w:rsidR="009D0E6E" w:rsidRPr="004D2D17" w:rsidRDefault="009D0E6E" w:rsidP="00610294">
      <w:pPr>
        <w:numPr>
          <w:ilvl w:val="2"/>
          <w:numId w:val="19"/>
        </w:numPr>
        <w:tabs>
          <w:tab w:val="left" w:pos="1567"/>
        </w:tabs>
        <w:spacing w:after="0" w:line="240" w:lineRule="auto"/>
        <w:jc w:val="both"/>
        <w:rPr>
          <w:rFonts w:ascii="Arial" w:hAnsi="Arial" w:cs="Arial"/>
        </w:rPr>
      </w:pPr>
      <w:r w:rsidRPr="004D2D17">
        <w:rPr>
          <w:rFonts w:ascii="Arial" w:hAnsi="Arial" w:cs="Arial"/>
        </w:rPr>
        <w:t>budú dodržané postupy a štandardy kvantifikácie jednotlivých indikátorov.</w:t>
      </w:r>
    </w:p>
    <w:p w:rsidR="009D0E6E" w:rsidRPr="004D2D17" w:rsidRDefault="009D0E6E" w:rsidP="00610294">
      <w:pPr>
        <w:spacing w:after="0" w:line="240" w:lineRule="auto"/>
        <w:ind w:left="1413" w:hanging="705"/>
        <w:jc w:val="both"/>
        <w:rPr>
          <w:rFonts w:ascii="Arial" w:hAnsi="Arial" w:cs="Arial"/>
        </w:rPr>
      </w:pPr>
      <w:r w:rsidRPr="004D2D17">
        <w:rPr>
          <w:rFonts w:ascii="Arial" w:hAnsi="Arial" w:cs="Arial"/>
        </w:rPr>
        <w:t>ad3)</w:t>
      </w:r>
      <w:r w:rsidRPr="004D2D17">
        <w:rPr>
          <w:rFonts w:ascii="Arial" w:hAnsi="Arial" w:cs="Arial"/>
        </w:rPr>
        <w:tab/>
        <w:t xml:space="preserve">Výsledky hrubého skóre budú prevedené na decimálne škály prostredníctvom softvéru MS Excel). Premenné, </w:t>
      </w:r>
      <w:proofErr w:type="spellStart"/>
      <w:r w:rsidRPr="004D2D17">
        <w:rPr>
          <w:rFonts w:ascii="Arial" w:hAnsi="Arial" w:cs="Arial"/>
        </w:rPr>
        <w:t>operacionalizované</w:t>
      </w:r>
      <w:proofErr w:type="spellEnd"/>
      <w:r w:rsidRPr="004D2D17">
        <w:rPr>
          <w:rFonts w:ascii="Arial" w:hAnsi="Arial" w:cs="Arial"/>
        </w:rPr>
        <w:t xml:space="preserve"> formou neštandardizovaných testov boli rovnako prevedené do podoby decimálnych bodov. Zo všetkých premenných bude vytvorená dátová matica, ktorá sa stane východiskom pre aplikáciu faktorovej analýzy.</w:t>
      </w:r>
    </w:p>
    <w:p w:rsidR="009D0E6E" w:rsidRPr="004D2D17" w:rsidRDefault="009D0E6E" w:rsidP="00610294">
      <w:pPr>
        <w:spacing w:after="0" w:line="240" w:lineRule="auto"/>
        <w:ind w:left="1413" w:hanging="705"/>
        <w:jc w:val="both"/>
        <w:rPr>
          <w:rFonts w:ascii="Arial" w:hAnsi="Arial" w:cs="Arial"/>
        </w:rPr>
      </w:pPr>
      <w:r w:rsidRPr="004D2D17">
        <w:rPr>
          <w:rFonts w:ascii="Arial" w:hAnsi="Arial" w:cs="Arial"/>
        </w:rPr>
        <w:t>ad4)</w:t>
      </w:r>
      <w:r w:rsidRPr="004D2D17">
        <w:rPr>
          <w:rFonts w:ascii="Arial" w:hAnsi="Arial" w:cs="Arial"/>
        </w:rPr>
        <w:tab/>
        <w:t>Na základe výsledkov faktorovej analýzy budú vypočítané faktorové skóre pre jednotlivé indikátory. Tým by získal každý indikátor individuálnu hodnotu skóre v príslušnom latentnom faktore, ktorý odpovedá miere „sýtenia“ hodnôt jeho premenných pre jednotlivý latentný faktor.</w:t>
      </w:r>
    </w:p>
    <w:p w:rsidR="009D0E6E" w:rsidRPr="004D2D17" w:rsidRDefault="009D0E6E" w:rsidP="00610294">
      <w:pPr>
        <w:spacing w:after="0" w:line="240" w:lineRule="auto"/>
        <w:ind w:left="1413" w:hanging="705"/>
        <w:jc w:val="both"/>
        <w:rPr>
          <w:rFonts w:ascii="Arial" w:hAnsi="Arial" w:cs="Arial"/>
        </w:rPr>
      </w:pPr>
      <w:r w:rsidRPr="004D2D17">
        <w:rPr>
          <w:rFonts w:ascii="Arial" w:hAnsi="Arial" w:cs="Arial"/>
        </w:rPr>
        <w:t>ad5)</w:t>
      </w:r>
      <w:r w:rsidRPr="004D2D17">
        <w:rPr>
          <w:rFonts w:ascii="Arial" w:hAnsi="Arial" w:cs="Arial"/>
        </w:rPr>
        <w:tab/>
        <w:t xml:space="preserve">Získané faktorové skóre pre jednotlivé indikátory budú využité pre zistenie jednotlivých pohybových typov pre každého </w:t>
      </w:r>
      <w:proofErr w:type="spellStart"/>
      <w:r w:rsidRPr="004D2D17">
        <w:rPr>
          <w:rFonts w:ascii="Arial" w:hAnsi="Arial" w:cs="Arial"/>
        </w:rPr>
        <w:t>probanda</w:t>
      </w:r>
      <w:proofErr w:type="spellEnd"/>
      <w:r w:rsidRPr="004D2D17">
        <w:rPr>
          <w:rFonts w:ascii="Arial" w:hAnsi="Arial" w:cs="Arial"/>
        </w:rPr>
        <w:t xml:space="preserve">. Pre výpočet tejto procedúry bude využitý softvér NCSS 2004 </w:t>
      </w:r>
      <w:proofErr w:type="spellStart"/>
      <w:r w:rsidRPr="004D2D17">
        <w:rPr>
          <w:rFonts w:ascii="Arial" w:hAnsi="Arial" w:cs="Arial"/>
        </w:rPr>
        <w:t>release</w:t>
      </w:r>
      <w:proofErr w:type="spellEnd"/>
      <w:r w:rsidRPr="004D2D17">
        <w:rPr>
          <w:rFonts w:ascii="Arial" w:hAnsi="Arial" w:cs="Arial"/>
        </w:rPr>
        <w:t>.</w:t>
      </w:r>
    </w:p>
    <w:p w:rsidR="009D0E6E" w:rsidRDefault="009D0E6E" w:rsidP="009D0E6E">
      <w:pPr>
        <w:spacing w:after="0" w:line="240" w:lineRule="auto"/>
        <w:jc w:val="both"/>
        <w:rPr>
          <w:rFonts w:ascii="Arial" w:hAnsi="Arial" w:cs="Arial"/>
        </w:rPr>
      </w:pPr>
    </w:p>
    <w:p w:rsidR="009D0E6E" w:rsidRDefault="009D0E6E" w:rsidP="009D0E6E">
      <w:pPr>
        <w:spacing w:after="0" w:line="240" w:lineRule="auto"/>
        <w:jc w:val="both"/>
        <w:rPr>
          <w:rFonts w:ascii="Arial" w:hAnsi="Arial" w:cs="Arial"/>
        </w:rPr>
      </w:pPr>
    </w:p>
    <w:p w:rsidR="009D0E6E" w:rsidRDefault="009D0E6E" w:rsidP="009D0E6E">
      <w:pPr>
        <w:spacing w:after="0" w:line="240" w:lineRule="auto"/>
        <w:jc w:val="both"/>
        <w:rPr>
          <w:rFonts w:ascii="Arial" w:hAnsi="Arial" w:cs="Arial"/>
        </w:rPr>
      </w:pPr>
    </w:p>
    <w:p w:rsidR="009D0E6E" w:rsidRDefault="009D0E6E" w:rsidP="009D0E6E">
      <w:pPr>
        <w:spacing w:after="0" w:line="240" w:lineRule="auto"/>
        <w:jc w:val="both"/>
        <w:rPr>
          <w:rFonts w:ascii="Arial" w:hAnsi="Arial" w:cs="Arial"/>
        </w:rPr>
      </w:pPr>
    </w:p>
    <w:p w:rsidR="009D0E6E" w:rsidRPr="004D2D17" w:rsidRDefault="009D0E6E" w:rsidP="009D0E6E">
      <w:pPr>
        <w:jc w:val="both"/>
        <w:rPr>
          <w:rFonts w:ascii="Arial" w:hAnsi="Arial" w:cs="Arial"/>
          <w:b/>
          <w:bCs/>
        </w:rPr>
      </w:pPr>
      <w:r w:rsidRPr="004D2D17">
        <w:rPr>
          <w:rFonts w:ascii="Arial" w:hAnsi="Arial" w:cs="Arial"/>
          <w:b/>
          <w:bCs/>
          <w:smallCaps/>
        </w:rPr>
        <w:lastRenderedPageBreak/>
        <w:t>Schéma č.4</w:t>
      </w:r>
      <w:r w:rsidRPr="004D2D17">
        <w:rPr>
          <w:rFonts w:ascii="Arial" w:hAnsi="Arial" w:cs="Arial"/>
          <w:b/>
          <w:bCs/>
        </w:rPr>
        <w:t>: Výskumný postup v štvrtej výskumnej etape</w:t>
      </w:r>
    </w:p>
    <w:p w:rsidR="009D0E6E" w:rsidRDefault="00F83BD7" w:rsidP="009D0E6E">
      <w:pPr>
        <w:spacing w:after="0" w:line="240" w:lineRule="auto"/>
        <w:rPr>
          <w:rFonts w:ascii="Times New Roman" w:hAnsi="Times New Roman"/>
          <w:sz w:val="24"/>
          <w:szCs w:val="24"/>
        </w:rPr>
      </w:pPr>
      <w:r>
        <w:rPr>
          <w:noProof/>
          <w:lang w:eastAsia="sk-SK"/>
        </w:rPr>
        <mc:AlternateContent>
          <mc:Choice Requires="wpc">
            <w:drawing>
              <wp:inline distT="0" distB="0" distL="0" distR="0">
                <wp:extent cx="5210175" cy="4829175"/>
                <wp:effectExtent l="0" t="0" r="9525" b="0"/>
                <wp:docPr id="92" name="Plátno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130"/>
                        <wps:cNvSpPr>
                          <a:spLocks noChangeArrowheads="1"/>
                        </wps:cNvSpPr>
                        <wps:spPr bwMode="auto">
                          <a:xfrm>
                            <a:off x="102801" y="104702"/>
                            <a:ext cx="4937871" cy="1019216"/>
                          </a:xfrm>
                          <a:prstGeom prst="flowChartAlternateProcess">
                            <a:avLst/>
                          </a:prstGeom>
                          <a:solidFill>
                            <a:srgbClr val="FFFFFF"/>
                          </a:solidFill>
                          <a:ln w="28575">
                            <a:solidFill>
                              <a:srgbClr val="000000"/>
                            </a:solidFill>
                            <a:miter lim="800000"/>
                            <a:headEnd/>
                            <a:tailEnd/>
                          </a:ln>
                        </wps:spPr>
                        <wps:txbx>
                          <w:txbxContent>
                            <w:p w:rsidR="00610294" w:rsidRPr="006B6A4C" w:rsidRDefault="00610294" w:rsidP="00610294">
                              <w:pPr>
                                <w:jc w:val="center"/>
                                <w:rPr>
                                  <w:sz w:val="28"/>
                                  <w:szCs w:val="28"/>
                                </w:rPr>
                              </w:pPr>
                              <w:r>
                                <w:rPr>
                                  <w:b/>
                                  <w:bCs/>
                                  <w:sz w:val="28"/>
                                  <w:szCs w:val="28"/>
                                </w:rPr>
                                <w:t>Štvrtá etapa výs</w:t>
                              </w:r>
                              <w:r w:rsidRPr="006B6A4C">
                                <w:rPr>
                                  <w:b/>
                                  <w:bCs/>
                                  <w:sz w:val="28"/>
                                  <w:szCs w:val="28"/>
                                </w:rPr>
                                <w:t>kumu</w:t>
                              </w:r>
                            </w:p>
                            <w:p w:rsidR="00610294" w:rsidRPr="006B6A4C" w:rsidRDefault="00610294" w:rsidP="00610294">
                              <w:pPr>
                                <w:numPr>
                                  <w:ilvl w:val="0"/>
                                  <w:numId w:val="31"/>
                                </w:numPr>
                                <w:spacing w:after="0" w:line="240" w:lineRule="auto"/>
                                <w:jc w:val="center"/>
                                <w:rPr>
                                  <w:b/>
                                  <w:bCs/>
                                </w:rPr>
                              </w:pPr>
                              <w:r>
                                <w:rPr>
                                  <w:b/>
                                  <w:bCs/>
                                </w:rPr>
                                <w:t>Testovanie skupín</w:t>
                              </w:r>
                            </w:p>
                            <w:p w:rsidR="00610294" w:rsidRPr="006B6A4C" w:rsidRDefault="00610294" w:rsidP="00610294">
                              <w:pPr>
                                <w:numPr>
                                  <w:ilvl w:val="0"/>
                                  <w:numId w:val="31"/>
                                </w:numPr>
                                <w:spacing w:after="0" w:line="240" w:lineRule="auto"/>
                                <w:jc w:val="center"/>
                                <w:rPr>
                                  <w:b/>
                                  <w:bCs/>
                                </w:rPr>
                              </w:pPr>
                              <w:r>
                                <w:rPr>
                                  <w:b/>
                                  <w:bCs/>
                                </w:rPr>
                                <w:t xml:space="preserve">Vytvorenie </w:t>
                              </w:r>
                              <w:r w:rsidRPr="006B6A4C">
                                <w:rPr>
                                  <w:b/>
                                  <w:bCs/>
                                </w:rPr>
                                <w:t>nor</w:t>
                              </w:r>
                              <w:r>
                                <w:rPr>
                                  <w:b/>
                                  <w:bCs/>
                                </w:rPr>
                                <w:t>iem pre</w:t>
                              </w:r>
                              <w:r w:rsidRPr="006B6A4C">
                                <w:rPr>
                                  <w:b/>
                                  <w:bCs/>
                                </w:rPr>
                                <w:t xml:space="preserve"> jednotlivé indikátory a</w:t>
                              </w:r>
                              <w:r>
                                <w:rPr>
                                  <w:b/>
                                  <w:bCs/>
                                </w:rPr>
                                <w:t xml:space="preserve"> skupiny</w:t>
                              </w:r>
                            </w:p>
                            <w:p w:rsidR="00610294" w:rsidRPr="006B6A4C" w:rsidRDefault="00610294" w:rsidP="00610294">
                              <w:pPr>
                                <w:numPr>
                                  <w:ilvl w:val="0"/>
                                  <w:numId w:val="31"/>
                                </w:numPr>
                                <w:spacing w:after="0" w:line="240" w:lineRule="auto"/>
                                <w:jc w:val="center"/>
                                <w:rPr>
                                  <w:b/>
                                  <w:bCs/>
                                  <w:sz w:val="28"/>
                                  <w:szCs w:val="28"/>
                                </w:rPr>
                              </w:pPr>
                              <w:r>
                                <w:rPr>
                                  <w:b/>
                                  <w:bCs/>
                                </w:rPr>
                                <w:t>Vytvorenie pohybových typov</w:t>
                              </w:r>
                            </w:p>
                          </w:txbxContent>
                        </wps:txbx>
                        <wps:bodyPr rot="0" vert="horz" wrap="square" lIns="82296" tIns="41148" rIns="82296" bIns="41148" anchor="t" anchorCtr="0" upright="1">
                          <a:noAutofit/>
                        </wps:bodyPr>
                      </wps:wsp>
                      <wps:wsp>
                        <wps:cNvPr id="3" name="AutoShape 131"/>
                        <wps:cNvSpPr>
                          <a:spLocks noChangeArrowheads="1"/>
                        </wps:cNvSpPr>
                        <wps:spPr bwMode="auto">
                          <a:xfrm>
                            <a:off x="3188946" y="1335421"/>
                            <a:ext cx="1954628" cy="411406"/>
                          </a:xfrm>
                          <a:prstGeom prst="flowChartProcess">
                            <a:avLst/>
                          </a:prstGeom>
                          <a:solidFill>
                            <a:srgbClr val="FFFFFF"/>
                          </a:solidFill>
                          <a:ln w="9525">
                            <a:solidFill>
                              <a:srgbClr val="000000"/>
                            </a:solidFill>
                            <a:miter lim="800000"/>
                            <a:headEnd/>
                            <a:tailEnd/>
                          </a:ln>
                        </wps:spPr>
                        <wps:txbx>
                          <w:txbxContent>
                            <w:p w:rsidR="00610294" w:rsidRPr="006B6A4C" w:rsidRDefault="00610294" w:rsidP="00610294">
                              <w:pPr>
                                <w:ind w:right="45"/>
                                <w:jc w:val="center"/>
                              </w:pPr>
                              <w:r>
                                <w:t>Deti v 1. – 3. triede</w:t>
                              </w:r>
                            </w:p>
                          </w:txbxContent>
                        </wps:txbx>
                        <wps:bodyPr rot="0" vert="horz" wrap="square" lIns="82296" tIns="41148" rIns="82296" bIns="41148" anchor="t" anchorCtr="0" upright="1">
                          <a:noAutofit/>
                        </wps:bodyPr>
                      </wps:wsp>
                      <wps:wsp>
                        <wps:cNvPr id="4" name="AutoShape 132"/>
                        <wps:cNvSpPr>
                          <a:spLocks noChangeArrowheads="1"/>
                        </wps:cNvSpPr>
                        <wps:spPr bwMode="auto">
                          <a:xfrm>
                            <a:off x="205703" y="2055432"/>
                            <a:ext cx="2571737" cy="411506"/>
                          </a:xfrm>
                          <a:prstGeom prst="flowChartProcess">
                            <a:avLst/>
                          </a:prstGeom>
                          <a:solidFill>
                            <a:srgbClr val="FFFFFF"/>
                          </a:solidFill>
                          <a:ln w="9525">
                            <a:solidFill>
                              <a:srgbClr val="000000"/>
                            </a:solidFill>
                            <a:miter lim="800000"/>
                            <a:headEnd/>
                            <a:tailEnd/>
                          </a:ln>
                        </wps:spPr>
                        <wps:txbx>
                          <w:txbxContent>
                            <w:p w:rsidR="00610294" w:rsidRPr="006B6A4C" w:rsidRDefault="00610294" w:rsidP="00610294">
                              <w:pPr>
                                <w:jc w:val="center"/>
                              </w:pPr>
                              <w:r>
                                <w:t>Meranie</w:t>
                              </w:r>
                              <w:r w:rsidRPr="006B6A4C">
                                <w:t xml:space="preserve"> </w:t>
                              </w:r>
                              <w:proofErr w:type="spellStart"/>
                              <w:r>
                                <w:t>probandov</w:t>
                              </w:r>
                              <w:proofErr w:type="spellEnd"/>
                            </w:p>
                          </w:txbxContent>
                        </wps:txbx>
                        <wps:bodyPr rot="0" vert="horz" wrap="square" lIns="82296" tIns="41148" rIns="82296" bIns="41148" anchor="t" anchorCtr="0" upright="1">
                          <a:noAutofit/>
                        </wps:bodyPr>
                      </wps:wsp>
                      <wps:wsp>
                        <wps:cNvPr id="5" name="AutoShape 133"/>
                        <wps:cNvSpPr>
                          <a:spLocks noChangeArrowheads="1"/>
                        </wps:cNvSpPr>
                        <wps:spPr bwMode="auto">
                          <a:xfrm>
                            <a:off x="205703" y="1335421"/>
                            <a:ext cx="2571737" cy="411406"/>
                          </a:xfrm>
                          <a:prstGeom prst="flowChartProcess">
                            <a:avLst/>
                          </a:prstGeom>
                          <a:solidFill>
                            <a:srgbClr val="FFFFFF"/>
                          </a:solidFill>
                          <a:ln w="9525">
                            <a:solidFill>
                              <a:srgbClr val="000000"/>
                            </a:solidFill>
                            <a:miter lim="800000"/>
                            <a:headEnd/>
                            <a:tailEnd/>
                          </a:ln>
                        </wps:spPr>
                        <wps:txbx>
                          <w:txbxContent>
                            <w:p w:rsidR="00610294" w:rsidRPr="006B6A4C" w:rsidRDefault="00610294" w:rsidP="00610294">
                              <w:pPr>
                                <w:jc w:val="center"/>
                              </w:pPr>
                              <w:r>
                                <w:t>Výbe</w:t>
                              </w:r>
                              <w:r w:rsidRPr="006B6A4C">
                                <w:t xml:space="preserve">r </w:t>
                              </w:r>
                              <w:proofErr w:type="spellStart"/>
                              <w:r>
                                <w:t>probandov</w:t>
                              </w:r>
                              <w:proofErr w:type="spellEnd"/>
                              <w:r>
                                <w:t xml:space="preserve"> pre výskum</w:t>
                              </w:r>
                            </w:p>
                          </w:txbxContent>
                        </wps:txbx>
                        <wps:bodyPr rot="0" vert="horz" wrap="square" lIns="82296" tIns="41148" rIns="82296" bIns="41148" anchor="t" anchorCtr="0" upright="1">
                          <a:noAutofit/>
                        </wps:bodyPr>
                      </wps:wsp>
                      <wps:wsp>
                        <wps:cNvPr id="6" name="AutoShape 134"/>
                        <wps:cNvSpPr>
                          <a:spLocks noChangeArrowheads="1"/>
                        </wps:cNvSpPr>
                        <wps:spPr bwMode="auto">
                          <a:xfrm>
                            <a:off x="3188946" y="2055432"/>
                            <a:ext cx="1954628" cy="411506"/>
                          </a:xfrm>
                          <a:prstGeom prst="flowChartProcess">
                            <a:avLst/>
                          </a:prstGeom>
                          <a:solidFill>
                            <a:srgbClr val="FFFFFF"/>
                          </a:solidFill>
                          <a:ln w="9525">
                            <a:solidFill>
                              <a:srgbClr val="000000"/>
                            </a:solidFill>
                            <a:miter lim="800000"/>
                            <a:headEnd/>
                            <a:tailEnd/>
                          </a:ln>
                        </wps:spPr>
                        <wps:txbx>
                          <w:txbxContent>
                            <w:p w:rsidR="00610294" w:rsidRPr="006B6A4C" w:rsidRDefault="00610294" w:rsidP="00610294">
                              <w:pPr>
                                <w:jc w:val="center"/>
                              </w:pPr>
                              <w:r>
                                <w:t>Použitie metodiky z druhej etapy výs</w:t>
                              </w:r>
                              <w:r w:rsidRPr="006B6A4C">
                                <w:t>kumu</w:t>
                              </w:r>
                            </w:p>
                          </w:txbxContent>
                        </wps:txbx>
                        <wps:bodyPr rot="0" vert="horz" wrap="square" lIns="82296" tIns="41148" rIns="82296" bIns="41148" anchor="t" anchorCtr="0" upright="1">
                          <a:noAutofit/>
                        </wps:bodyPr>
                      </wps:wsp>
                      <wps:wsp>
                        <wps:cNvPr id="7" name="AutoShape 135"/>
                        <wps:cNvSpPr>
                          <a:spLocks noChangeArrowheads="1"/>
                        </wps:cNvSpPr>
                        <wps:spPr bwMode="auto">
                          <a:xfrm>
                            <a:off x="205703" y="2775543"/>
                            <a:ext cx="2571737" cy="411506"/>
                          </a:xfrm>
                          <a:prstGeom prst="flowChartProcess">
                            <a:avLst/>
                          </a:prstGeom>
                          <a:solidFill>
                            <a:srgbClr val="FFFFFF"/>
                          </a:solidFill>
                          <a:ln w="9525">
                            <a:solidFill>
                              <a:srgbClr val="000000"/>
                            </a:solidFill>
                            <a:miter lim="800000"/>
                            <a:headEnd/>
                            <a:tailEnd/>
                          </a:ln>
                        </wps:spPr>
                        <wps:txbx>
                          <w:txbxContent>
                            <w:p w:rsidR="00610294" w:rsidRPr="006B6A4C" w:rsidRDefault="00610294" w:rsidP="00610294">
                              <w:pPr>
                                <w:jc w:val="center"/>
                              </w:pPr>
                              <w:r w:rsidRPr="006B6A4C">
                                <w:t>Vytvo</w:t>
                              </w:r>
                              <w:r>
                                <w:t>renie</w:t>
                              </w:r>
                              <w:r w:rsidRPr="006B6A4C">
                                <w:t xml:space="preserve"> nor</w:t>
                              </w:r>
                              <w:r>
                                <w:t>iem pre</w:t>
                              </w:r>
                              <w:r w:rsidRPr="006B6A4C">
                                <w:t xml:space="preserve"> jednotlivé indikátory</w:t>
                              </w:r>
                            </w:p>
                          </w:txbxContent>
                        </wps:txbx>
                        <wps:bodyPr rot="0" vert="horz" wrap="square" lIns="82296" tIns="41148" rIns="82296" bIns="41148" anchor="t" anchorCtr="0" upright="1">
                          <a:noAutofit/>
                        </wps:bodyPr>
                      </wps:wsp>
                      <wps:wsp>
                        <wps:cNvPr id="8" name="AutoShape 136"/>
                        <wps:cNvSpPr>
                          <a:spLocks noChangeArrowheads="1"/>
                        </wps:cNvSpPr>
                        <wps:spPr bwMode="auto">
                          <a:xfrm>
                            <a:off x="3188946" y="2708942"/>
                            <a:ext cx="1954628" cy="539108"/>
                          </a:xfrm>
                          <a:prstGeom prst="flowChartProcess">
                            <a:avLst/>
                          </a:prstGeom>
                          <a:solidFill>
                            <a:srgbClr val="FFFFFF"/>
                          </a:solidFill>
                          <a:ln w="9525">
                            <a:solidFill>
                              <a:srgbClr val="000000"/>
                            </a:solidFill>
                            <a:miter lim="800000"/>
                            <a:headEnd/>
                            <a:tailEnd/>
                          </a:ln>
                        </wps:spPr>
                        <wps:txbx>
                          <w:txbxContent>
                            <w:p w:rsidR="00610294" w:rsidRPr="00CE644B" w:rsidRDefault="00610294" w:rsidP="00610294">
                              <w:pPr>
                                <w:jc w:val="center"/>
                                <w:rPr>
                                  <w:sz w:val="21"/>
                                  <w:szCs w:val="21"/>
                                </w:rPr>
                              </w:pPr>
                              <w:r w:rsidRPr="00CE644B">
                                <w:rPr>
                                  <w:sz w:val="21"/>
                                  <w:szCs w:val="21"/>
                                </w:rPr>
                                <w:t>10. bodové normy pre jednotlivé</w:t>
                              </w:r>
                              <w:r>
                                <w:rPr>
                                  <w:sz w:val="21"/>
                                  <w:szCs w:val="21"/>
                                </w:rPr>
                                <w:t xml:space="preserve"> skupiny</w:t>
                              </w:r>
                              <w:r w:rsidRPr="00CE644B">
                                <w:rPr>
                                  <w:sz w:val="21"/>
                                  <w:szCs w:val="21"/>
                                </w:rPr>
                                <w:t xml:space="preserve"> (vek, pohlavie)</w:t>
                              </w:r>
                            </w:p>
                          </w:txbxContent>
                        </wps:txbx>
                        <wps:bodyPr rot="0" vert="horz" wrap="square" lIns="82296" tIns="41148" rIns="82296" bIns="41148" anchor="t" anchorCtr="0" upright="1">
                          <a:noAutofit/>
                        </wps:bodyPr>
                      </wps:wsp>
                      <wps:wsp>
                        <wps:cNvPr id="9" name="AutoShape 137"/>
                        <wps:cNvSpPr>
                          <a:spLocks noChangeArrowheads="1"/>
                        </wps:cNvSpPr>
                        <wps:spPr bwMode="auto">
                          <a:xfrm>
                            <a:off x="205703" y="3495654"/>
                            <a:ext cx="2571737" cy="411506"/>
                          </a:xfrm>
                          <a:prstGeom prst="flowChartProcess">
                            <a:avLst/>
                          </a:prstGeom>
                          <a:solidFill>
                            <a:srgbClr val="FFFFFF"/>
                          </a:solidFill>
                          <a:ln w="9525">
                            <a:solidFill>
                              <a:srgbClr val="000000"/>
                            </a:solidFill>
                            <a:miter lim="800000"/>
                            <a:headEnd/>
                            <a:tailEnd/>
                          </a:ln>
                        </wps:spPr>
                        <wps:txbx>
                          <w:txbxContent>
                            <w:p w:rsidR="00610294" w:rsidRPr="006B6A4C" w:rsidRDefault="00610294" w:rsidP="00610294">
                              <w:pPr>
                                <w:jc w:val="center"/>
                              </w:pPr>
                              <w:r>
                                <w:t>Zoskupiť kvantifikované premenné do latentných faktorov</w:t>
                              </w:r>
                            </w:p>
                            <w:p w:rsidR="00610294" w:rsidRPr="00E52B42" w:rsidRDefault="00610294" w:rsidP="00610294">
                              <w:pPr>
                                <w:jc w:val="center"/>
                              </w:pPr>
                            </w:p>
                          </w:txbxContent>
                        </wps:txbx>
                        <wps:bodyPr rot="0" vert="horz" wrap="square" lIns="82296" tIns="41148" rIns="82296" bIns="41148" anchor="t" anchorCtr="0" upright="1">
                          <a:noAutofit/>
                        </wps:bodyPr>
                      </wps:wsp>
                      <wps:wsp>
                        <wps:cNvPr id="10" name="AutoShape 140"/>
                        <wps:cNvCnPr>
                          <a:cxnSpLocks noChangeShapeType="1"/>
                        </wps:cNvCnPr>
                        <wps:spPr bwMode="auto">
                          <a:xfrm flipH="1">
                            <a:off x="1491621" y="1123917"/>
                            <a:ext cx="1080116" cy="2115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1"/>
                        <wps:cNvCnPr>
                          <a:cxnSpLocks noChangeShapeType="1"/>
                        </wps:cNvCnPr>
                        <wps:spPr bwMode="auto">
                          <a:xfrm>
                            <a:off x="1491621" y="1746827"/>
                            <a:ext cx="500" cy="30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2"/>
                        <wps:cNvCnPr>
                          <a:cxnSpLocks noChangeShapeType="1"/>
                        </wps:cNvCnPr>
                        <wps:spPr bwMode="auto">
                          <a:xfrm>
                            <a:off x="1491621" y="2466938"/>
                            <a:ext cx="500" cy="30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3"/>
                        <wps:cNvCnPr>
                          <a:cxnSpLocks noChangeShapeType="1"/>
                        </wps:cNvCnPr>
                        <wps:spPr bwMode="auto">
                          <a:xfrm>
                            <a:off x="1491621" y="3187049"/>
                            <a:ext cx="500" cy="30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4"/>
                        <wps:cNvCnPr>
                          <a:cxnSpLocks noChangeShapeType="1"/>
                        </wps:cNvCnPr>
                        <wps:spPr bwMode="auto">
                          <a:xfrm>
                            <a:off x="1491621" y="3907161"/>
                            <a:ext cx="0" cy="30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45"/>
                        <wps:cNvCnPr>
                          <a:cxnSpLocks noChangeShapeType="1"/>
                        </wps:cNvCnPr>
                        <wps:spPr bwMode="auto">
                          <a:xfrm>
                            <a:off x="2777440" y="1541124"/>
                            <a:ext cx="411506"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46"/>
                        <wps:cNvCnPr>
                          <a:cxnSpLocks noChangeShapeType="1"/>
                        </wps:cNvCnPr>
                        <wps:spPr bwMode="auto">
                          <a:xfrm>
                            <a:off x="2777440" y="2261235"/>
                            <a:ext cx="411506"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47"/>
                        <wps:cNvCnPr>
                          <a:cxnSpLocks noChangeShapeType="1"/>
                        </wps:cNvCnPr>
                        <wps:spPr bwMode="auto">
                          <a:xfrm flipV="1">
                            <a:off x="2777440" y="2978446"/>
                            <a:ext cx="411506" cy="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35"/>
                        <wps:cNvSpPr>
                          <a:spLocks noChangeArrowheads="1"/>
                        </wps:cNvSpPr>
                        <wps:spPr bwMode="auto">
                          <a:xfrm>
                            <a:off x="205703" y="4215765"/>
                            <a:ext cx="2571737" cy="411506"/>
                          </a:xfrm>
                          <a:prstGeom prst="flowChartProcess">
                            <a:avLst/>
                          </a:prstGeom>
                          <a:solidFill>
                            <a:srgbClr val="FFFFFF"/>
                          </a:solidFill>
                          <a:ln w="9525">
                            <a:solidFill>
                              <a:srgbClr val="000000"/>
                            </a:solidFill>
                            <a:miter lim="800000"/>
                            <a:headEnd/>
                            <a:tailEnd/>
                          </a:ln>
                        </wps:spPr>
                        <wps:txbx>
                          <w:txbxContent>
                            <w:p w:rsidR="00610294" w:rsidRPr="006B6A4C" w:rsidRDefault="00610294" w:rsidP="00610294">
                              <w:pPr>
                                <w:jc w:val="center"/>
                              </w:pPr>
                              <w:r>
                                <w:t>Individuálne</w:t>
                              </w:r>
                              <w:r w:rsidRPr="006B6A4C">
                                <w:t xml:space="preserve"> fak</w:t>
                              </w:r>
                              <w:r>
                                <w:t>torové skóre pre</w:t>
                              </w:r>
                              <w:r w:rsidRPr="006B6A4C">
                                <w:t xml:space="preserve"> jednotlivé pohybové typy</w:t>
                              </w:r>
                            </w:p>
                            <w:p w:rsidR="00610294" w:rsidRDefault="00610294" w:rsidP="00610294">
                              <w:pPr>
                                <w:jc w:val="center"/>
                              </w:pPr>
                            </w:p>
                          </w:txbxContent>
                        </wps:txbx>
                        <wps:bodyPr rot="0" vert="horz" wrap="square" lIns="82296" tIns="41148" rIns="82296" bIns="41148" anchor="t" anchorCtr="0" upright="1">
                          <a:noAutofit/>
                        </wps:bodyPr>
                      </wps:wsp>
                      <wps:wsp>
                        <wps:cNvPr id="19" name="AutoShape 136"/>
                        <wps:cNvSpPr>
                          <a:spLocks noChangeArrowheads="1"/>
                        </wps:cNvSpPr>
                        <wps:spPr bwMode="auto">
                          <a:xfrm>
                            <a:off x="3188946" y="3495654"/>
                            <a:ext cx="1954628" cy="411506"/>
                          </a:xfrm>
                          <a:prstGeom prst="flowChartProcess">
                            <a:avLst/>
                          </a:prstGeom>
                          <a:solidFill>
                            <a:srgbClr val="FFFFFF"/>
                          </a:solidFill>
                          <a:ln w="9525">
                            <a:solidFill>
                              <a:srgbClr val="000000"/>
                            </a:solidFill>
                            <a:miter lim="800000"/>
                            <a:headEnd/>
                            <a:tailEnd/>
                          </a:ln>
                        </wps:spPr>
                        <wps:txbx>
                          <w:txbxContent>
                            <w:p w:rsidR="00610294" w:rsidRPr="006B6A4C" w:rsidRDefault="00610294" w:rsidP="00610294">
                              <w:pPr>
                                <w:jc w:val="center"/>
                              </w:pPr>
                              <w:r w:rsidRPr="006B6A4C">
                                <w:t>Faktorová analýza</w:t>
                              </w:r>
                            </w:p>
                          </w:txbxContent>
                        </wps:txbx>
                        <wps:bodyPr rot="0" vert="horz" wrap="square" lIns="82296" tIns="41148" rIns="82296" bIns="41148" anchor="t" anchorCtr="0" upright="1">
                          <a:noAutofit/>
                        </wps:bodyPr>
                      </wps:wsp>
                      <wps:wsp>
                        <wps:cNvPr id="237" name="AutoShape 147"/>
                        <wps:cNvCnPr/>
                        <wps:spPr bwMode="auto">
                          <a:xfrm>
                            <a:off x="2777440" y="3701457"/>
                            <a:ext cx="411506" cy="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átno 20" o:spid="_x0000_s1116" editas="canvas" style="width:410.25pt;height:380.25pt;mso-position-horizontal-relative:char;mso-position-vertical-relative:line" coordsize="52101,4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">
                <v:shape id="_x0000_s1117" type="#_x0000_t75" style="position:absolute;width:52101;height:48291;visibility:visible;mso-wrap-style:square">
                  <v:fill o:detectmouseclick="t"/>
                  <v:path o:connecttype="none"/>
                </v:shape>
                <v:shape id="AutoShape 130" o:spid="_x0000_s1118" type="#_x0000_t176" style="position:absolute;left:1028;top:1047;width:49378;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HBcAA&#10;AADaAAAADwAAAGRycy9kb3ducmV2LnhtbESPQYvCMBSE7wv+h/AEb2tqwVWqUUQUhT2IVTw/mmdb&#10;bF5KE23990YQPA4z8w0zX3amEg9qXGlZwWgYgSDOrC45V3A+bX+nIJxH1lhZJgVPcrBc9H7mmGjb&#10;8pEeqc9FgLBLUEHhfZ1I6bKCDLqhrYmDd7WNQR9kk0vdYBvgppJxFP1JgyWHhQJrWheU3dK7UXCY&#10;bGjyH4+vxt7a3f3w1DK9aKUG/W41A+Gp89/wp73XCmJ4Xwk3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EHBcAAAADaAAAADwAAAAAAAAAAAAAAAACYAgAAZHJzL2Rvd25y&#10;ZXYueG1sUEsFBgAAAAAEAAQA9QAAAIUDAAAAAA==&#10;" strokeweight="2.25pt">
                  <v:textbox inset="6.48pt,3.24pt,6.48pt,3.24pt">
                    <w:txbxContent>
                      <w:p w:rsidR="00610294" w:rsidRPr="006B6A4C" w:rsidRDefault="00610294" w:rsidP="00610294">
                        <w:pPr>
                          <w:jc w:val="center"/>
                          <w:rPr>
                            <w:sz w:val="28"/>
                            <w:szCs w:val="28"/>
                          </w:rPr>
                        </w:pPr>
                        <w:r>
                          <w:rPr>
                            <w:b/>
                            <w:bCs/>
                            <w:sz w:val="28"/>
                            <w:szCs w:val="28"/>
                          </w:rPr>
                          <w:t>Štvrtá etapa výs</w:t>
                        </w:r>
                        <w:r w:rsidRPr="006B6A4C">
                          <w:rPr>
                            <w:b/>
                            <w:bCs/>
                            <w:sz w:val="28"/>
                            <w:szCs w:val="28"/>
                          </w:rPr>
                          <w:t>kumu</w:t>
                        </w:r>
                      </w:p>
                      <w:p w:rsidR="00610294" w:rsidRPr="006B6A4C" w:rsidRDefault="00610294" w:rsidP="00610294">
                        <w:pPr>
                          <w:numPr>
                            <w:ilvl w:val="0"/>
                            <w:numId w:val="31"/>
                          </w:numPr>
                          <w:spacing w:after="0" w:line="240" w:lineRule="auto"/>
                          <w:jc w:val="center"/>
                          <w:rPr>
                            <w:b/>
                            <w:bCs/>
                          </w:rPr>
                        </w:pPr>
                        <w:r>
                          <w:rPr>
                            <w:b/>
                            <w:bCs/>
                          </w:rPr>
                          <w:t>Testovanie skupín</w:t>
                        </w:r>
                      </w:p>
                      <w:p w:rsidR="00610294" w:rsidRPr="006B6A4C" w:rsidRDefault="00610294" w:rsidP="00610294">
                        <w:pPr>
                          <w:numPr>
                            <w:ilvl w:val="0"/>
                            <w:numId w:val="31"/>
                          </w:numPr>
                          <w:spacing w:after="0" w:line="240" w:lineRule="auto"/>
                          <w:jc w:val="center"/>
                          <w:rPr>
                            <w:b/>
                            <w:bCs/>
                          </w:rPr>
                        </w:pPr>
                        <w:r>
                          <w:rPr>
                            <w:b/>
                            <w:bCs/>
                          </w:rPr>
                          <w:t xml:space="preserve">Vytvorenie </w:t>
                        </w:r>
                        <w:r w:rsidRPr="006B6A4C">
                          <w:rPr>
                            <w:b/>
                            <w:bCs/>
                          </w:rPr>
                          <w:t>nor</w:t>
                        </w:r>
                        <w:r>
                          <w:rPr>
                            <w:b/>
                            <w:bCs/>
                          </w:rPr>
                          <w:t>iem pre</w:t>
                        </w:r>
                        <w:r w:rsidRPr="006B6A4C">
                          <w:rPr>
                            <w:b/>
                            <w:bCs/>
                          </w:rPr>
                          <w:t xml:space="preserve"> jednotlivé indikátory a</w:t>
                        </w:r>
                        <w:r>
                          <w:rPr>
                            <w:b/>
                            <w:bCs/>
                          </w:rPr>
                          <w:t xml:space="preserve"> skupiny</w:t>
                        </w:r>
                      </w:p>
                      <w:p w:rsidR="00610294" w:rsidRPr="006B6A4C" w:rsidRDefault="00610294" w:rsidP="00610294">
                        <w:pPr>
                          <w:numPr>
                            <w:ilvl w:val="0"/>
                            <w:numId w:val="31"/>
                          </w:numPr>
                          <w:spacing w:after="0" w:line="240" w:lineRule="auto"/>
                          <w:jc w:val="center"/>
                          <w:rPr>
                            <w:b/>
                            <w:bCs/>
                            <w:sz w:val="28"/>
                            <w:szCs w:val="28"/>
                          </w:rPr>
                        </w:pPr>
                        <w:r>
                          <w:rPr>
                            <w:b/>
                            <w:bCs/>
                          </w:rPr>
                          <w:t>Vytvorenie pohybových typov</w:t>
                        </w:r>
                      </w:p>
                    </w:txbxContent>
                  </v:textbox>
                </v:shape>
                <v:shape id="AutoShape 131" o:spid="_x0000_s1119" type="#_x0000_t109" style="position:absolute;left:31889;top:13354;width:19546;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Ml8IA&#10;AADaAAAADwAAAGRycy9kb3ducmV2LnhtbESPS2vDMBCE74H+B7GFXkIjuwbTulFMKRRyTdoQelus&#10;9YNYKyOpfvz7KhDIcZiZb5htOZtejOR8Z1lBuklAEFdWd9wo+Pn+en4F4QOyxt4yKVjIQ7l7WG2x&#10;0HbiA43H0IgIYV+ggjaEoZDSVy0Z9Bs7EEevts5giNI1UjucItz08iVJcmmw47jQ4kCfLVWX459R&#10;cDm5t6w+TyH9zdP94nFM1p1U6ulx/ngHEWgO9/CtvdcKMrheiTd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0yXwgAAANoAAAAPAAAAAAAAAAAAAAAAAJgCAABkcnMvZG93&#10;bnJldi54bWxQSwUGAAAAAAQABAD1AAAAhwMAAAAA&#10;">
                  <v:textbox inset="6.48pt,3.24pt,6.48pt,3.24pt">
                    <w:txbxContent>
                      <w:p w:rsidR="00610294" w:rsidRPr="006B6A4C" w:rsidRDefault="00610294" w:rsidP="00610294">
                        <w:pPr>
                          <w:ind w:right="45"/>
                          <w:jc w:val="center"/>
                        </w:pPr>
                        <w:r>
                          <w:t>Deti v 1. – 3. triede</w:t>
                        </w:r>
                      </w:p>
                    </w:txbxContent>
                  </v:textbox>
                </v:shape>
                <v:shape id="AutoShape 132" o:spid="_x0000_s1120" type="#_x0000_t109" style="position:absolute;left:2057;top:20554;width:25717;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U48IA&#10;AADaAAAADwAAAGRycy9kb3ducmV2LnhtbESPwWrDMBBE74X+g9hCLyWW3RaTulFCCAR8jdsSclus&#10;jW1irYyk2M7fR4VCj8PMvGFWm9n0YiTnO8sKsiQFQVxb3XGj4Ptrv1iC8AFZY2+ZFNzIw2b9+LDC&#10;QtuJDzRWoRERwr5ABW0IQyGlr1sy6BM7EEfvbJ3BEKVrpHY4Rbjp5Wua5tJgx3GhxYF2LdWX6moU&#10;XH7cx9v5OIXslGflzeOYvnRSqeenefsJItAc/sN/7VIreIff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TjwgAAANoAAAAPAAAAAAAAAAAAAAAAAJgCAABkcnMvZG93&#10;bnJldi54bWxQSwUGAAAAAAQABAD1AAAAhwMAAAAA&#10;">
                  <v:textbox inset="6.48pt,3.24pt,6.48pt,3.24pt">
                    <w:txbxContent>
                      <w:p w:rsidR="00610294" w:rsidRPr="006B6A4C" w:rsidRDefault="00610294" w:rsidP="00610294">
                        <w:pPr>
                          <w:jc w:val="center"/>
                        </w:pPr>
                        <w:r>
                          <w:t>Meranie</w:t>
                        </w:r>
                        <w:r w:rsidRPr="006B6A4C">
                          <w:t xml:space="preserve"> </w:t>
                        </w:r>
                        <w:r>
                          <w:t>probandov</w:t>
                        </w:r>
                      </w:p>
                    </w:txbxContent>
                  </v:textbox>
                </v:shape>
                <v:shape id="AutoShape 133" o:spid="_x0000_s1121" type="#_x0000_t109" style="position:absolute;left:2057;top:13354;width:25717;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xeMIA&#10;AADaAAAADwAAAGRycy9kb3ducmV2LnhtbESPwWrDMBBE74X+g9hCLyWW3VKTulFCCAR8jdsSclus&#10;jW1irYyk2M7fR4VCj8PMvGFWm9n0YiTnO8sKsiQFQVxb3XGj4Ptrv1iC8AFZY2+ZFNzIw2b9+LDC&#10;QtuJDzRWoRERwr5ABW0IQyGlr1sy6BM7EEfvbJ3BEKVrpHY4Rbjp5Wua5tJgx3GhxYF2LdWX6moU&#10;XH7cx9v5OIXslGflzeOYvnRSqeenefsJItAc/sN/7VIreIff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nF4wgAAANoAAAAPAAAAAAAAAAAAAAAAAJgCAABkcnMvZG93&#10;bnJldi54bWxQSwUGAAAAAAQABAD1AAAAhwMAAAAA&#10;">
                  <v:textbox inset="6.48pt,3.24pt,6.48pt,3.24pt">
                    <w:txbxContent>
                      <w:p w:rsidR="00610294" w:rsidRPr="006B6A4C" w:rsidRDefault="00610294" w:rsidP="00610294">
                        <w:pPr>
                          <w:jc w:val="center"/>
                        </w:pPr>
                        <w:r>
                          <w:t>Výbe</w:t>
                        </w:r>
                        <w:r w:rsidRPr="006B6A4C">
                          <w:t xml:space="preserve">r </w:t>
                        </w:r>
                        <w:r>
                          <w:t>probandov pre výskum</w:t>
                        </w:r>
                      </w:p>
                    </w:txbxContent>
                  </v:textbox>
                </v:shape>
                <v:shape id="AutoShape 134" o:spid="_x0000_s1122" type="#_x0000_t109" style="position:absolute;left:31889;top:20554;width:19546;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vD8IA&#10;AADaAAAADwAAAGRycy9kb3ducmV2LnhtbESPS2vDMBCE74H+B7GFXkIsuwHTOpFNKRRybR6U3hZr&#10;/SDWykiq7fz7KlDocZiZb5h9tZhBTOR8b1lBlqQgiGure24VnE8fmxcQPiBrHCyTght5qMqH1R4L&#10;bWf+pOkYWhEh7AtU0IUwFlL6uiODPrEjcfQa6wyGKF0rtcM5ws0gn9M0lwZ7jgsdjvTeUX09/hgF&#10;14t73TZfc8i+8+xw8zil614q9fS4vO1ABFrCf/ivfdAKcrhfiTd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O8PwgAAANoAAAAPAAAAAAAAAAAAAAAAAJgCAABkcnMvZG93&#10;bnJldi54bWxQSwUGAAAAAAQABAD1AAAAhwMAAAAA&#10;">
                  <v:textbox inset="6.48pt,3.24pt,6.48pt,3.24pt">
                    <w:txbxContent>
                      <w:p w:rsidR="00610294" w:rsidRPr="006B6A4C" w:rsidRDefault="00610294" w:rsidP="00610294">
                        <w:pPr>
                          <w:jc w:val="center"/>
                        </w:pPr>
                        <w:r>
                          <w:t>Použitie metodiky z druhej etapy výs</w:t>
                        </w:r>
                        <w:r w:rsidRPr="006B6A4C">
                          <w:t>kumu</w:t>
                        </w:r>
                      </w:p>
                    </w:txbxContent>
                  </v:textbox>
                </v:shape>
                <v:shape id="AutoShape 135" o:spid="_x0000_s1123" type="#_x0000_t109" style="position:absolute;left:2057;top:27755;width:25717;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KlMEA&#10;AADaAAAADwAAAGRycy9kb3ducmV2LnhtbESPT4vCMBTE7wt+h/AEL4umVfBPNYosCF51dxFvj+bZ&#10;FpuXkmTb+u2NIOxxmJnfMJtdb2rRkvOVZQXpJAFBnFtdcaHg5/swXoLwAVljbZkUPMjDbjv42GCm&#10;bccnas+hEBHCPkMFZQhNJqXPSzLoJ7Yhjt7NOoMhSldI7bCLcFPLaZLMpcGK40KJDX2VlN/Pf0bB&#10;/detZrdLF9LrPD0+PLbJZyWVGg37/RpEoD78h9/to1awgNeVe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oSpTBAAAA2gAAAA8AAAAAAAAAAAAAAAAAmAIAAGRycy9kb3du&#10;cmV2LnhtbFBLBQYAAAAABAAEAPUAAACGAwAAAAA=&#10;">
                  <v:textbox inset="6.48pt,3.24pt,6.48pt,3.24pt">
                    <w:txbxContent>
                      <w:p w:rsidR="00610294" w:rsidRPr="006B6A4C" w:rsidRDefault="00610294" w:rsidP="00610294">
                        <w:pPr>
                          <w:jc w:val="center"/>
                        </w:pPr>
                        <w:r w:rsidRPr="006B6A4C">
                          <w:t>Vytvo</w:t>
                        </w:r>
                        <w:r>
                          <w:t>renie</w:t>
                        </w:r>
                        <w:r w:rsidRPr="006B6A4C">
                          <w:t xml:space="preserve"> nor</w:t>
                        </w:r>
                        <w:r>
                          <w:t>iem pre</w:t>
                        </w:r>
                        <w:r w:rsidRPr="006B6A4C">
                          <w:t xml:space="preserve"> jednotlivé indikátory</w:t>
                        </w:r>
                      </w:p>
                    </w:txbxContent>
                  </v:textbox>
                </v:shape>
                <v:shape id="AutoShape 136" o:spid="_x0000_s1124" type="#_x0000_t109" style="position:absolute;left:31889;top:27089;width:19546;height:5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e5r8A&#10;AADaAAAADwAAAGRycy9kb3ducmV2LnhtbERPz2uDMBS+D/o/hDfYZazRDqRzRimDQq91G6O3h3lV&#10;0bxIkqn975dDYceP73dRrWYUMznfW1aQbhMQxI3VPbcKvj6PL3sQPiBrHC2Tght5qMrNQ4G5tguf&#10;aa5DK2II+xwVdCFMuZS+6cig39qJOHJX6wyGCF0rtcMlhptR7pIkkwZ7jg0dTvTRUTPUv0bB8O3e&#10;Xq8/S0gvWXq6eZyT514q9fS4Ht5BBFrDv/juPmkFcWu8Em+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t97mvwAAANoAAAAPAAAAAAAAAAAAAAAAAJgCAABkcnMvZG93bnJl&#10;di54bWxQSwUGAAAAAAQABAD1AAAAhAMAAAAA&#10;">
                  <v:textbox inset="6.48pt,3.24pt,6.48pt,3.24pt">
                    <w:txbxContent>
                      <w:p w:rsidR="00610294" w:rsidRPr="00CE644B" w:rsidRDefault="00610294" w:rsidP="00610294">
                        <w:pPr>
                          <w:jc w:val="center"/>
                          <w:rPr>
                            <w:sz w:val="21"/>
                            <w:szCs w:val="21"/>
                          </w:rPr>
                        </w:pPr>
                        <w:r w:rsidRPr="00CE644B">
                          <w:rPr>
                            <w:sz w:val="21"/>
                            <w:szCs w:val="21"/>
                          </w:rPr>
                          <w:t>10. bodové normy pre jednotlivé</w:t>
                        </w:r>
                        <w:r>
                          <w:rPr>
                            <w:sz w:val="21"/>
                            <w:szCs w:val="21"/>
                          </w:rPr>
                          <w:t xml:space="preserve"> skupiny</w:t>
                        </w:r>
                        <w:r w:rsidRPr="00CE644B">
                          <w:rPr>
                            <w:sz w:val="21"/>
                            <w:szCs w:val="21"/>
                          </w:rPr>
                          <w:t xml:space="preserve"> (vek, pohlavie)</w:t>
                        </w:r>
                      </w:p>
                    </w:txbxContent>
                  </v:textbox>
                </v:shape>
                <v:shape id="AutoShape 137" o:spid="_x0000_s1125" type="#_x0000_t109" style="position:absolute;left:2057;top:34956;width:25717;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fcEA&#10;AADaAAAADwAAAGRycy9kb3ducmV2LnhtbESPT4vCMBTE7wt+h/AEL4umdUG0GkUEwat/lsXbo3m2&#10;xealJLGt394sCB6HmfkNs9r0phYtOV9ZVpBOEhDEudUVFwou5/14DsIHZI21ZVLwJA+b9eBrhZm2&#10;HR+pPYVCRAj7DBWUITSZlD4vyaCf2IY4ejfrDIYoXSG1wy7CTS2nSTKTBiuOCyU2tCspv58eRsH9&#10;1y1+bn9dSK+z9PD02CbflVRqNOy3SxCB+vAJv9sHrWAB/1fiD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7e33BAAAA2gAAAA8AAAAAAAAAAAAAAAAAmAIAAGRycy9kb3du&#10;cmV2LnhtbFBLBQYAAAAABAAEAPUAAACGAwAAAAA=&#10;">
                  <v:textbox inset="6.48pt,3.24pt,6.48pt,3.24pt">
                    <w:txbxContent>
                      <w:p w:rsidR="00610294" w:rsidRPr="006B6A4C" w:rsidRDefault="00610294" w:rsidP="00610294">
                        <w:pPr>
                          <w:jc w:val="center"/>
                        </w:pPr>
                        <w:r>
                          <w:t>Zoskupiť kvantifikované premenné do latentných faktorov</w:t>
                        </w:r>
                      </w:p>
                      <w:p w:rsidR="00610294" w:rsidRPr="00E52B42" w:rsidRDefault="00610294" w:rsidP="00610294">
                        <w:pPr>
                          <w:jc w:val="center"/>
                        </w:pPr>
                      </w:p>
                    </w:txbxContent>
                  </v:textbox>
                </v:shape>
                <v:shape id="AutoShape 140" o:spid="_x0000_s1126" type="#_x0000_t32" style="position:absolute;left:14916;top:11239;width:10801;height:21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41" o:spid="_x0000_s1127" type="#_x0000_t32" style="position:absolute;left:14916;top:17468;width:5;height:3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42" o:spid="_x0000_s1128" type="#_x0000_t32" style="position:absolute;left:14916;top:24669;width:5;height:3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3" o:spid="_x0000_s1129" type="#_x0000_t32" style="position:absolute;left:14916;top:31870;width:5;height:3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44" o:spid="_x0000_s1130" type="#_x0000_t32" style="position:absolute;left:14916;top:39071;width:0;height:3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45" o:spid="_x0000_s1131" type="#_x0000_t32" style="position:absolute;left:27774;top:15411;width:411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46" o:spid="_x0000_s1132" type="#_x0000_t32" style="position:absolute;left:27774;top:22612;width:411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47" o:spid="_x0000_s1133" type="#_x0000_t32" style="position:absolute;left:27774;top:29784;width:4115;height: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35" o:spid="_x0000_s1134" type="#_x0000_t109" style="position:absolute;left:2057;top:42157;width:25717;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fDcMA&#10;AADbAAAADwAAAGRycy9kb3ducmV2LnhtbESPQWvCQBCF74X+h2UEL0U3sSA1ukoRBK/altLbkB2T&#10;YHY27K5J/PfOQehthvfmvW82u9G1qqcQG88G8nkGirj0tuHKwPfXYfYBKiZki61nMnCnCLvt68sG&#10;C+sHPlF/TpWSEI4FGqhT6gqtY1mTwzj3HbFoFx8cJllDpW3AQcJdqxdZttQOG5aGGjva11Rezzdn&#10;4PoTVu+X3yHlf8v8eI/YZ2+NNmY6GT/XoBKN6d/8vD5awRdY+UUG0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KfDcMAAADbAAAADwAAAAAAAAAAAAAAAACYAgAAZHJzL2Rv&#10;d25yZXYueG1sUEsFBgAAAAAEAAQA9QAAAIgDAAAAAA==&#10;">
                  <v:textbox inset="6.48pt,3.24pt,6.48pt,3.24pt">
                    <w:txbxContent>
                      <w:p w:rsidR="00610294" w:rsidRPr="006B6A4C" w:rsidRDefault="00610294" w:rsidP="00610294">
                        <w:pPr>
                          <w:jc w:val="center"/>
                        </w:pPr>
                        <w:r>
                          <w:t>Individuálne</w:t>
                        </w:r>
                        <w:r w:rsidRPr="006B6A4C">
                          <w:t xml:space="preserve"> fak</w:t>
                        </w:r>
                        <w:r>
                          <w:t>torové skóre pre</w:t>
                        </w:r>
                        <w:r w:rsidRPr="006B6A4C">
                          <w:t xml:space="preserve"> jednotlivé pohybové typy</w:t>
                        </w:r>
                      </w:p>
                      <w:p w:rsidR="00610294" w:rsidRDefault="00610294" w:rsidP="00610294">
                        <w:pPr>
                          <w:jc w:val="center"/>
                        </w:pPr>
                      </w:p>
                    </w:txbxContent>
                  </v:textbox>
                </v:shape>
                <v:shape id="AutoShape 136" o:spid="_x0000_s1135" type="#_x0000_t109" style="position:absolute;left:31889;top:34956;width:19546;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lr8A&#10;AADbAAAADwAAAGRycy9kb3ducmV2LnhtbERPS4vCMBC+L/gfwgheFk3rgmg1igiCVx/L4m1oxrbY&#10;TEoS2/rvzYLgbT6+56w2valFS85XlhWkkwQEcW51xYWCy3k/noPwAVljbZkUPMnDZj34WmGmbcdH&#10;ak+hEDGEfYYKyhCaTEqfl2TQT2xDHLmbdQZDhK6Q2mEXw00tp0kykwYrjg0lNrQrKb+fHkbB/dct&#10;fm5/XUivs/Tw9Ngm35VUajTst0sQgfrwEb/dBx3nL+D/l3i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qWvwAAANsAAAAPAAAAAAAAAAAAAAAAAJgCAABkcnMvZG93bnJl&#10;di54bWxQSwUGAAAAAAQABAD1AAAAhAMAAAAA&#10;">
                  <v:textbox inset="6.48pt,3.24pt,6.48pt,3.24pt">
                    <w:txbxContent>
                      <w:p w:rsidR="00610294" w:rsidRPr="006B6A4C" w:rsidRDefault="00610294" w:rsidP="00610294">
                        <w:pPr>
                          <w:jc w:val="center"/>
                        </w:pPr>
                        <w:r w:rsidRPr="006B6A4C">
                          <w:t>Faktorová analýza</w:t>
                        </w:r>
                      </w:p>
                    </w:txbxContent>
                  </v:textbox>
                </v:shape>
                <v:shape id="AutoShape 147" o:spid="_x0000_s1136" type="#_x0000_t32" style="position:absolute;left:27774;top:37014;width:4115;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8dIcUAAADcAAAADwAAAGRycy9kb3ducmV2LnhtbESPQWsCMRSE7wX/Q3iCt5rVgt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8dIcUAAADcAAAADwAAAAAAAAAA&#10;AAAAAAChAgAAZHJzL2Rvd25yZXYueG1sUEsFBgAAAAAEAAQA+QAAAJMDAAAAAA==&#10;">
                  <v:stroke endarrow="block"/>
                </v:shape>
                <w10:anchorlock/>
              </v:group>
            </w:pict>
          </mc:Fallback>
        </mc:AlternateContent>
      </w:r>
    </w:p>
    <w:p w:rsidR="009D0E6E" w:rsidRDefault="009D0E6E" w:rsidP="009D0E6E">
      <w:pPr>
        <w:spacing w:after="0" w:line="240" w:lineRule="auto"/>
        <w:rPr>
          <w:rFonts w:ascii="Times New Roman" w:hAnsi="Times New Roman"/>
          <w:sz w:val="24"/>
          <w:szCs w:val="24"/>
        </w:rPr>
      </w:pPr>
    </w:p>
    <w:p w:rsidR="00610294" w:rsidRDefault="00610294" w:rsidP="009D0E6E">
      <w:pPr>
        <w:spacing w:after="0" w:line="240" w:lineRule="auto"/>
        <w:rPr>
          <w:rFonts w:ascii="Times New Roman" w:hAnsi="Times New Roman"/>
          <w:sz w:val="24"/>
          <w:szCs w:val="24"/>
        </w:rPr>
      </w:pPr>
    </w:p>
    <w:p w:rsidR="00610294" w:rsidRDefault="00610294" w:rsidP="009D0E6E">
      <w:pPr>
        <w:spacing w:after="0" w:line="240" w:lineRule="auto"/>
        <w:rPr>
          <w:rFonts w:ascii="Times New Roman" w:hAnsi="Times New Roman"/>
          <w:sz w:val="24"/>
          <w:szCs w:val="24"/>
        </w:rPr>
      </w:pPr>
    </w:p>
    <w:p w:rsidR="00610294" w:rsidRDefault="00610294" w:rsidP="009D0E6E">
      <w:pPr>
        <w:spacing w:after="0" w:line="240" w:lineRule="auto"/>
        <w:rPr>
          <w:rFonts w:ascii="Times New Roman" w:hAnsi="Times New Roman"/>
          <w:sz w:val="24"/>
          <w:szCs w:val="24"/>
        </w:rPr>
      </w:pPr>
    </w:p>
    <w:p w:rsidR="00610294" w:rsidRDefault="00610294" w:rsidP="009D0E6E">
      <w:pPr>
        <w:spacing w:after="0" w:line="240" w:lineRule="auto"/>
        <w:rPr>
          <w:rFonts w:ascii="Times New Roman" w:hAnsi="Times New Roman"/>
          <w:sz w:val="24"/>
          <w:szCs w:val="24"/>
        </w:rPr>
      </w:pPr>
    </w:p>
    <w:p w:rsidR="00610294" w:rsidRDefault="00610294" w:rsidP="009D0E6E">
      <w:pPr>
        <w:spacing w:after="0" w:line="240" w:lineRule="auto"/>
        <w:rPr>
          <w:rFonts w:ascii="Times New Roman" w:hAnsi="Times New Roman"/>
          <w:sz w:val="24"/>
          <w:szCs w:val="24"/>
        </w:rPr>
      </w:pPr>
    </w:p>
    <w:p w:rsidR="00610294" w:rsidRDefault="00610294" w:rsidP="009D0E6E">
      <w:pPr>
        <w:spacing w:after="0" w:line="240" w:lineRule="auto"/>
        <w:rPr>
          <w:rFonts w:ascii="Times New Roman" w:hAnsi="Times New Roman"/>
          <w:sz w:val="24"/>
          <w:szCs w:val="24"/>
        </w:rPr>
      </w:pPr>
    </w:p>
    <w:p w:rsidR="00AA74A8" w:rsidRPr="00AA74A8" w:rsidRDefault="00AA74A8" w:rsidP="006F5918">
      <w:pPr>
        <w:rPr>
          <w:rFonts w:ascii="Times New Roman" w:hAnsi="Times New Roman"/>
          <w:sz w:val="24"/>
          <w:szCs w:val="24"/>
        </w:rPr>
      </w:pPr>
    </w:p>
    <w:sectPr w:rsidR="00AA74A8" w:rsidRPr="00AA74A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DC" w:rsidRDefault="00150DDC" w:rsidP="00346764">
      <w:pPr>
        <w:spacing w:after="0" w:line="240" w:lineRule="auto"/>
      </w:pPr>
      <w:r>
        <w:separator/>
      </w:r>
    </w:p>
  </w:endnote>
  <w:endnote w:type="continuationSeparator" w:id="0">
    <w:p w:rsidR="00150DDC" w:rsidRDefault="00150DDC" w:rsidP="0034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64" w:rsidRDefault="00346764">
    <w:pPr>
      <w:pStyle w:val="Pta"/>
      <w:jc w:val="right"/>
    </w:pPr>
    <w:r>
      <w:fldChar w:fldCharType="begin"/>
    </w:r>
    <w:r>
      <w:instrText>PAGE   \* MERGEFORMAT</w:instrText>
    </w:r>
    <w:r>
      <w:fldChar w:fldCharType="separate"/>
    </w:r>
    <w:r w:rsidR="00247F0F">
      <w:rPr>
        <w:noProof/>
      </w:rPr>
      <w:t>1</w:t>
    </w:r>
    <w:r>
      <w:fldChar w:fldCharType="end"/>
    </w:r>
  </w:p>
  <w:p w:rsidR="00346764" w:rsidRDefault="0034676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DC" w:rsidRDefault="00150DDC" w:rsidP="00346764">
      <w:pPr>
        <w:spacing w:after="0" w:line="240" w:lineRule="auto"/>
      </w:pPr>
      <w:r>
        <w:separator/>
      </w:r>
    </w:p>
  </w:footnote>
  <w:footnote w:type="continuationSeparator" w:id="0">
    <w:p w:rsidR="00150DDC" w:rsidRDefault="00150DDC" w:rsidP="00346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FCA"/>
    <w:multiLevelType w:val="hybridMultilevel"/>
    <w:tmpl w:val="E206C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4334BB1"/>
    <w:multiLevelType w:val="hybridMultilevel"/>
    <w:tmpl w:val="91642F04"/>
    <w:lvl w:ilvl="0" w:tplc="CF7A3976">
      <w:start w:val="3"/>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tabs>
          <w:tab w:val="num" w:pos="720"/>
        </w:tabs>
        <w:ind w:left="720" w:hanging="360"/>
      </w:pPr>
      <w:rPr>
        <w:rFonts w:cs="Times New Roman"/>
      </w:rPr>
    </w:lvl>
    <w:lvl w:ilvl="2" w:tplc="0405001B">
      <w:start w:val="1"/>
      <w:numFmt w:val="lowerRoman"/>
      <w:lvlText w:val="%3."/>
      <w:lvlJc w:val="right"/>
      <w:pPr>
        <w:tabs>
          <w:tab w:val="num" w:pos="1440"/>
        </w:tabs>
        <w:ind w:left="1440" w:hanging="180"/>
      </w:pPr>
      <w:rPr>
        <w:rFonts w:cs="Times New Roman"/>
      </w:rPr>
    </w:lvl>
    <w:lvl w:ilvl="3" w:tplc="0405000F">
      <w:start w:val="1"/>
      <w:numFmt w:val="decimal"/>
      <w:lvlText w:val="%4."/>
      <w:lvlJc w:val="left"/>
      <w:pPr>
        <w:tabs>
          <w:tab w:val="num" w:pos="2160"/>
        </w:tabs>
        <w:ind w:left="2160" w:hanging="360"/>
      </w:pPr>
      <w:rPr>
        <w:rFonts w:cs="Times New Roman"/>
      </w:rPr>
    </w:lvl>
    <w:lvl w:ilvl="4" w:tplc="04050019">
      <w:start w:val="1"/>
      <w:numFmt w:val="lowerLetter"/>
      <w:lvlText w:val="%5."/>
      <w:lvlJc w:val="left"/>
      <w:pPr>
        <w:tabs>
          <w:tab w:val="num" w:pos="2880"/>
        </w:tabs>
        <w:ind w:left="2880" w:hanging="360"/>
      </w:pPr>
      <w:rPr>
        <w:rFonts w:cs="Times New Roman"/>
      </w:rPr>
    </w:lvl>
    <w:lvl w:ilvl="5" w:tplc="0405001B">
      <w:start w:val="1"/>
      <w:numFmt w:val="lowerRoman"/>
      <w:lvlText w:val="%6."/>
      <w:lvlJc w:val="right"/>
      <w:pPr>
        <w:tabs>
          <w:tab w:val="num" w:pos="3600"/>
        </w:tabs>
        <w:ind w:left="3600" w:hanging="180"/>
      </w:pPr>
      <w:rPr>
        <w:rFonts w:cs="Times New Roman"/>
      </w:rPr>
    </w:lvl>
    <w:lvl w:ilvl="6" w:tplc="0405000F">
      <w:start w:val="1"/>
      <w:numFmt w:val="decimal"/>
      <w:lvlText w:val="%7."/>
      <w:lvlJc w:val="left"/>
      <w:pPr>
        <w:tabs>
          <w:tab w:val="num" w:pos="4320"/>
        </w:tabs>
        <w:ind w:left="4320" w:hanging="360"/>
      </w:pPr>
      <w:rPr>
        <w:rFonts w:cs="Times New Roman"/>
      </w:rPr>
    </w:lvl>
    <w:lvl w:ilvl="7" w:tplc="04050019">
      <w:start w:val="1"/>
      <w:numFmt w:val="lowerLetter"/>
      <w:lvlText w:val="%8."/>
      <w:lvlJc w:val="left"/>
      <w:pPr>
        <w:tabs>
          <w:tab w:val="num" w:pos="5040"/>
        </w:tabs>
        <w:ind w:left="5040" w:hanging="360"/>
      </w:pPr>
      <w:rPr>
        <w:rFonts w:cs="Times New Roman"/>
      </w:rPr>
    </w:lvl>
    <w:lvl w:ilvl="8" w:tplc="0405001B">
      <w:start w:val="1"/>
      <w:numFmt w:val="lowerRoman"/>
      <w:lvlText w:val="%9."/>
      <w:lvlJc w:val="right"/>
      <w:pPr>
        <w:tabs>
          <w:tab w:val="num" w:pos="5760"/>
        </w:tabs>
        <w:ind w:left="5760" w:hanging="180"/>
      </w:pPr>
      <w:rPr>
        <w:rFonts w:cs="Times New Roman"/>
      </w:rPr>
    </w:lvl>
  </w:abstractNum>
  <w:abstractNum w:abstractNumId="2">
    <w:nsid w:val="0495076F"/>
    <w:multiLevelType w:val="hybridMultilevel"/>
    <w:tmpl w:val="D6484B1E"/>
    <w:lvl w:ilvl="0" w:tplc="99DE4348">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05507697"/>
    <w:multiLevelType w:val="hybridMultilevel"/>
    <w:tmpl w:val="98E404BA"/>
    <w:lvl w:ilvl="0" w:tplc="041B0001">
      <w:start w:val="1"/>
      <w:numFmt w:val="bullet"/>
      <w:lvlText w:val=""/>
      <w:lvlJc w:val="left"/>
      <w:pPr>
        <w:tabs>
          <w:tab w:val="num" w:pos="1135"/>
        </w:tabs>
        <w:ind w:left="1135" w:hanging="360"/>
      </w:pPr>
      <w:rPr>
        <w:rFonts w:ascii="Symbol" w:hAnsi="Symbol" w:hint="default"/>
      </w:rPr>
    </w:lvl>
    <w:lvl w:ilvl="1" w:tplc="041B0003">
      <w:start w:val="1"/>
      <w:numFmt w:val="bullet"/>
      <w:lvlText w:val="o"/>
      <w:lvlJc w:val="left"/>
      <w:pPr>
        <w:tabs>
          <w:tab w:val="num" w:pos="1855"/>
        </w:tabs>
        <w:ind w:left="1855" w:hanging="360"/>
      </w:pPr>
      <w:rPr>
        <w:rFonts w:ascii="Courier New" w:hAnsi="Courier New" w:hint="default"/>
      </w:rPr>
    </w:lvl>
    <w:lvl w:ilvl="2" w:tplc="041B0005">
      <w:start w:val="1"/>
      <w:numFmt w:val="bullet"/>
      <w:lvlText w:val=""/>
      <w:lvlJc w:val="left"/>
      <w:pPr>
        <w:tabs>
          <w:tab w:val="num" w:pos="2575"/>
        </w:tabs>
        <w:ind w:left="2575" w:hanging="360"/>
      </w:pPr>
      <w:rPr>
        <w:rFonts w:ascii="Wingdings" w:hAnsi="Wingdings" w:hint="default"/>
      </w:rPr>
    </w:lvl>
    <w:lvl w:ilvl="3" w:tplc="041B0001">
      <w:start w:val="1"/>
      <w:numFmt w:val="bullet"/>
      <w:lvlText w:val=""/>
      <w:lvlJc w:val="left"/>
      <w:pPr>
        <w:tabs>
          <w:tab w:val="num" w:pos="3295"/>
        </w:tabs>
        <w:ind w:left="3295" w:hanging="360"/>
      </w:pPr>
      <w:rPr>
        <w:rFonts w:ascii="Symbol" w:hAnsi="Symbol" w:hint="default"/>
      </w:rPr>
    </w:lvl>
    <w:lvl w:ilvl="4" w:tplc="041B0003">
      <w:start w:val="1"/>
      <w:numFmt w:val="bullet"/>
      <w:lvlText w:val="o"/>
      <w:lvlJc w:val="left"/>
      <w:pPr>
        <w:tabs>
          <w:tab w:val="num" w:pos="4015"/>
        </w:tabs>
        <w:ind w:left="4015" w:hanging="360"/>
      </w:pPr>
      <w:rPr>
        <w:rFonts w:ascii="Courier New" w:hAnsi="Courier New" w:hint="default"/>
      </w:rPr>
    </w:lvl>
    <w:lvl w:ilvl="5" w:tplc="041B0005">
      <w:start w:val="1"/>
      <w:numFmt w:val="bullet"/>
      <w:lvlText w:val=""/>
      <w:lvlJc w:val="left"/>
      <w:pPr>
        <w:tabs>
          <w:tab w:val="num" w:pos="4735"/>
        </w:tabs>
        <w:ind w:left="4735" w:hanging="360"/>
      </w:pPr>
      <w:rPr>
        <w:rFonts w:ascii="Wingdings" w:hAnsi="Wingdings" w:hint="default"/>
      </w:rPr>
    </w:lvl>
    <w:lvl w:ilvl="6" w:tplc="041B0001">
      <w:start w:val="1"/>
      <w:numFmt w:val="bullet"/>
      <w:lvlText w:val=""/>
      <w:lvlJc w:val="left"/>
      <w:pPr>
        <w:tabs>
          <w:tab w:val="num" w:pos="5455"/>
        </w:tabs>
        <w:ind w:left="5455" w:hanging="360"/>
      </w:pPr>
      <w:rPr>
        <w:rFonts w:ascii="Symbol" w:hAnsi="Symbol" w:hint="default"/>
      </w:rPr>
    </w:lvl>
    <w:lvl w:ilvl="7" w:tplc="041B0003">
      <w:start w:val="1"/>
      <w:numFmt w:val="bullet"/>
      <w:lvlText w:val="o"/>
      <w:lvlJc w:val="left"/>
      <w:pPr>
        <w:tabs>
          <w:tab w:val="num" w:pos="6175"/>
        </w:tabs>
        <w:ind w:left="6175" w:hanging="360"/>
      </w:pPr>
      <w:rPr>
        <w:rFonts w:ascii="Courier New" w:hAnsi="Courier New" w:hint="default"/>
      </w:rPr>
    </w:lvl>
    <w:lvl w:ilvl="8" w:tplc="041B0005">
      <w:start w:val="1"/>
      <w:numFmt w:val="bullet"/>
      <w:lvlText w:val=""/>
      <w:lvlJc w:val="left"/>
      <w:pPr>
        <w:tabs>
          <w:tab w:val="num" w:pos="6895"/>
        </w:tabs>
        <w:ind w:left="6895" w:hanging="360"/>
      </w:pPr>
      <w:rPr>
        <w:rFonts w:ascii="Wingdings" w:hAnsi="Wingdings" w:hint="default"/>
      </w:rPr>
    </w:lvl>
  </w:abstractNum>
  <w:abstractNum w:abstractNumId="4">
    <w:nsid w:val="073239B7"/>
    <w:multiLevelType w:val="hybridMultilevel"/>
    <w:tmpl w:val="D3284B78"/>
    <w:lvl w:ilvl="0" w:tplc="B9A22B1C">
      <w:numFmt w:val="bullet"/>
      <w:lvlText w:val="-"/>
      <w:lvlJc w:val="left"/>
      <w:pPr>
        <w:ind w:left="862" w:hanging="360"/>
      </w:pPr>
      <w:rPr>
        <w:rFonts w:ascii="Times New Roman" w:eastAsia="Times New Roman" w:hAnsi="Times New Roman" w:hint="default"/>
      </w:rPr>
    </w:lvl>
    <w:lvl w:ilvl="1" w:tplc="04050003">
      <w:start w:val="1"/>
      <w:numFmt w:val="bullet"/>
      <w:lvlText w:val="o"/>
      <w:lvlJc w:val="left"/>
      <w:pPr>
        <w:ind w:left="1582" w:hanging="360"/>
      </w:pPr>
      <w:rPr>
        <w:rFonts w:ascii="Courier New" w:hAnsi="Courier New" w:hint="default"/>
      </w:rPr>
    </w:lvl>
    <w:lvl w:ilvl="2" w:tplc="04050005">
      <w:start w:val="1"/>
      <w:numFmt w:val="bullet"/>
      <w:lvlText w:val=""/>
      <w:lvlJc w:val="left"/>
      <w:pPr>
        <w:ind w:left="2302" w:hanging="360"/>
      </w:pPr>
      <w:rPr>
        <w:rFonts w:ascii="Wingdings" w:hAnsi="Wingdings" w:hint="default"/>
      </w:rPr>
    </w:lvl>
    <w:lvl w:ilvl="3" w:tplc="04050001">
      <w:start w:val="1"/>
      <w:numFmt w:val="bullet"/>
      <w:lvlText w:val=""/>
      <w:lvlJc w:val="left"/>
      <w:pPr>
        <w:ind w:left="3022" w:hanging="360"/>
      </w:pPr>
      <w:rPr>
        <w:rFonts w:ascii="Symbol" w:hAnsi="Symbol" w:hint="default"/>
      </w:rPr>
    </w:lvl>
    <w:lvl w:ilvl="4" w:tplc="04050003">
      <w:start w:val="1"/>
      <w:numFmt w:val="bullet"/>
      <w:lvlText w:val="o"/>
      <w:lvlJc w:val="left"/>
      <w:pPr>
        <w:ind w:left="3742" w:hanging="360"/>
      </w:pPr>
      <w:rPr>
        <w:rFonts w:ascii="Courier New" w:hAnsi="Courier New" w:hint="default"/>
      </w:rPr>
    </w:lvl>
    <w:lvl w:ilvl="5" w:tplc="04050005">
      <w:start w:val="1"/>
      <w:numFmt w:val="bullet"/>
      <w:lvlText w:val=""/>
      <w:lvlJc w:val="left"/>
      <w:pPr>
        <w:ind w:left="4462" w:hanging="360"/>
      </w:pPr>
      <w:rPr>
        <w:rFonts w:ascii="Wingdings" w:hAnsi="Wingdings" w:hint="default"/>
      </w:rPr>
    </w:lvl>
    <w:lvl w:ilvl="6" w:tplc="04050001">
      <w:start w:val="1"/>
      <w:numFmt w:val="bullet"/>
      <w:lvlText w:val=""/>
      <w:lvlJc w:val="left"/>
      <w:pPr>
        <w:ind w:left="5182" w:hanging="360"/>
      </w:pPr>
      <w:rPr>
        <w:rFonts w:ascii="Symbol" w:hAnsi="Symbol" w:hint="default"/>
      </w:rPr>
    </w:lvl>
    <w:lvl w:ilvl="7" w:tplc="04050003">
      <w:start w:val="1"/>
      <w:numFmt w:val="bullet"/>
      <w:lvlText w:val="o"/>
      <w:lvlJc w:val="left"/>
      <w:pPr>
        <w:ind w:left="5902" w:hanging="360"/>
      </w:pPr>
      <w:rPr>
        <w:rFonts w:ascii="Courier New" w:hAnsi="Courier New" w:hint="default"/>
      </w:rPr>
    </w:lvl>
    <w:lvl w:ilvl="8" w:tplc="04050005">
      <w:start w:val="1"/>
      <w:numFmt w:val="bullet"/>
      <w:lvlText w:val=""/>
      <w:lvlJc w:val="left"/>
      <w:pPr>
        <w:ind w:left="6622" w:hanging="360"/>
      </w:pPr>
      <w:rPr>
        <w:rFonts w:ascii="Wingdings" w:hAnsi="Wingdings" w:hint="default"/>
      </w:rPr>
    </w:lvl>
  </w:abstractNum>
  <w:abstractNum w:abstractNumId="5">
    <w:nsid w:val="090D5FF9"/>
    <w:multiLevelType w:val="hybridMultilevel"/>
    <w:tmpl w:val="62D4FBDE"/>
    <w:lvl w:ilvl="0" w:tplc="8AC4E4B8">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0D3135FC"/>
    <w:multiLevelType w:val="hybridMultilevel"/>
    <w:tmpl w:val="827A048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D616946"/>
    <w:multiLevelType w:val="hybridMultilevel"/>
    <w:tmpl w:val="C89A5C7E"/>
    <w:lvl w:ilvl="0" w:tplc="8AC4E4B8">
      <w:numFmt w:val="bullet"/>
      <w:lvlText w:val="-"/>
      <w:lvlJc w:val="left"/>
      <w:pPr>
        <w:ind w:left="732" w:hanging="360"/>
      </w:pPr>
      <w:rPr>
        <w:rFonts w:ascii="Times New Roman" w:eastAsia="Times New Roman" w:hAnsi="Times New Roman" w:hint="default"/>
      </w:rPr>
    </w:lvl>
    <w:lvl w:ilvl="1" w:tplc="04050003">
      <w:start w:val="1"/>
      <w:numFmt w:val="bullet"/>
      <w:lvlText w:val="o"/>
      <w:lvlJc w:val="left"/>
      <w:pPr>
        <w:ind w:left="1452" w:hanging="360"/>
      </w:pPr>
      <w:rPr>
        <w:rFonts w:ascii="Courier New" w:hAnsi="Courier New" w:hint="default"/>
      </w:rPr>
    </w:lvl>
    <w:lvl w:ilvl="2" w:tplc="04050005">
      <w:start w:val="1"/>
      <w:numFmt w:val="bullet"/>
      <w:lvlText w:val=""/>
      <w:lvlJc w:val="left"/>
      <w:pPr>
        <w:ind w:left="2172" w:hanging="360"/>
      </w:pPr>
      <w:rPr>
        <w:rFonts w:ascii="Wingdings" w:hAnsi="Wingdings" w:hint="default"/>
      </w:rPr>
    </w:lvl>
    <w:lvl w:ilvl="3" w:tplc="04050001">
      <w:start w:val="1"/>
      <w:numFmt w:val="bullet"/>
      <w:lvlText w:val=""/>
      <w:lvlJc w:val="left"/>
      <w:pPr>
        <w:ind w:left="2892" w:hanging="360"/>
      </w:pPr>
      <w:rPr>
        <w:rFonts w:ascii="Symbol" w:hAnsi="Symbol" w:hint="default"/>
      </w:rPr>
    </w:lvl>
    <w:lvl w:ilvl="4" w:tplc="04050003">
      <w:start w:val="1"/>
      <w:numFmt w:val="bullet"/>
      <w:lvlText w:val="o"/>
      <w:lvlJc w:val="left"/>
      <w:pPr>
        <w:ind w:left="3612" w:hanging="360"/>
      </w:pPr>
      <w:rPr>
        <w:rFonts w:ascii="Courier New" w:hAnsi="Courier New" w:hint="default"/>
      </w:rPr>
    </w:lvl>
    <w:lvl w:ilvl="5" w:tplc="04050005">
      <w:start w:val="1"/>
      <w:numFmt w:val="bullet"/>
      <w:lvlText w:val=""/>
      <w:lvlJc w:val="left"/>
      <w:pPr>
        <w:ind w:left="4332" w:hanging="360"/>
      </w:pPr>
      <w:rPr>
        <w:rFonts w:ascii="Wingdings" w:hAnsi="Wingdings" w:hint="default"/>
      </w:rPr>
    </w:lvl>
    <w:lvl w:ilvl="6" w:tplc="04050001">
      <w:start w:val="1"/>
      <w:numFmt w:val="bullet"/>
      <w:lvlText w:val=""/>
      <w:lvlJc w:val="left"/>
      <w:pPr>
        <w:ind w:left="5052" w:hanging="360"/>
      </w:pPr>
      <w:rPr>
        <w:rFonts w:ascii="Symbol" w:hAnsi="Symbol" w:hint="default"/>
      </w:rPr>
    </w:lvl>
    <w:lvl w:ilvl="7" w:tplc="04050003">
      <w:start w:val="1"/>
      <w:numFmt w:val="bullet"/>
      <w:lvlText w:val="o"/>
      <w:lvlJc w:val="left"/>
      <w:pPr>
        <w:ind w:left="5772" w:hanging="360"/>
      </w:pPr>
      <w:rPr>
        <w:rFonts w:ascii="Courier New" w:hAnsi="Courier New" w:hint="default"/>
      </w:rPr>
    </w:lvl>
    <w:lvl w:ilvl="8" w:tplc="04050005">
      <w:start w:val="1"/>
      <w:numFmt w:val="bullet"/>
      <w:lvlText w:val=""/>
      <w:lvlJc w:val="left"/>
      <w:pPr>
        <w:ind w:left="6492" w:hanging="360"/>
      </w:pPr>
      <w:rPr>
        <w:rFonts w:ascii="Wingdings" w:hAnsi="Wingdings" w:hint="default"/>
      </w:rPr>
    </w:lvl>
  </w:abstractNum>
  <w:abstractNum w:abstractNumId="8">
    <w:nsid w:val="0FC41365"/>
    <w:multiLevelType w:val="hybridMultilevel"/>
    <w:tmpl w:val="924265D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nsid w:val="17542EA6"/>
    <w:multiLevelType w:val="hybridMultilevel"/>
    <w:tmpl w:val="1CFC4DA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nsid w:val="17553B45"/>
    <w:multiLevelType w:val="hybridMultilevel"/>
    <w:tmpl w:val="F3720F9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F0E0480"/>
    <w:multiLevelType w:val="hybridMultilevel"/>
    <w:tmpl w:val="C50AABF6"/>
    <w:lvl w:ilvl="0" w:tplc="041B0001">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2">
    <w:nsid w:val="20F344D0"/>
    <w:multiLevelType w:val="hybridMultilevel"/>
    <w:tmpl w:val="F266E278"/>
    <w:lvl w:ilvl="0" w:tplc="8AC4E4B8">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28476E3B"/>
    <w:multiLevelType w:val="hybridMultilevel"/>
    <w:tmpl w:val="37447CB8"/>
    <w:lvl w:ilvl="0" w:tplc="041B0001">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4">
    <w:nsid w:val="28B30664"/>
    <w:multiLevelType w:val="hybridMultilevel"/>
    <w:tmpl w:val="E110D946"/>
    <w:lvl w:ilvl="0" w:tplc="8AC4E4B8">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294627E3"/>
    <w:multiLevelType w:val="hybridMultilevel"/>
    <w:tmpl w:val="A478176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nsid w:val="2C922A7B"/>
    <w:multiLevelType w:val="hybridMultilevel"/>
    <w:tmpl w:val="E244F13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nsid w:val="343A60B2"/>
    <w:multiLevelType w:val="hybridMultilevel"/>
    <w:tmpl w:val="CBDC64D8"/>
    <w:lvl w:ilvl="0" w:tplc="041B0001">
      <w:start w:val="1"/>
      <w:numFmt w:val="bullet"/>
      <w:lvlText w:val=""/>
      <w:lvlJc w:val="left"/>
      <w:pPr>
        <w:tabs>
          <w:tab w:val="num" w:pos="1776"/>
        </w:tabs>
        <w:ind w:left="1776" w:hanging="360"/>
      </w:pPr>
      <w:rPr>
        <w:rFonts w:ascii="Symbol" w:hAnsi="Symbol" w:hint="default"/>
      </w:rPr>
    </w:lvl>
    <w:lvl w:ilvl="1" w:tplc="041B0003">
      <w:start w:val="1"/>
      <w:numFmt w:val="bullet"/>
      <w:lvlText w:val="o"/>
      <w:lvlJc w:val="left"/>
      <w:pPr>
        <w:tabs>
          <w:tab w:val="num" w:pos="2496"/>
        </w:tabs>
        <w:ind w:left="2496" w:hanging="360"/>
      </w:pPr>
      <w:rPr>
        <w:rFonts w:ascii="Courier New" w:hAnsi="Courier New" w:hint="default"/>
      </w:rPr>
    </w:lvl>
    <w:lvl w:ilvl="2" w:tplc="041B0005">
      <w:start w:val="1"/>
      <w:numFmt w:val="bullet"/>
      <w:lvlText w:val=""/>
      <w:lvlJc w:val="left"/>
      <w:pPr>
        <w:tabs>
          <w:tab w:val="num" w:pos="3216"/>
        </w:tabs>
        <w:ind w:left="3216" w:hanging="360"/>
      </w:pPr>
      <w:rPr>
        <w:rFonts w:ascii="Wingdings" w:hAnsi="Wingdings" w:hint="default"/>
      </w:rPr>
    </w:lvl>
    <w:lvl w:ilvl="3" w:tplc="041B0001">
      <w:start w:val="1"/>
      <w:numFmt w:val="bullet"/>
      <w:lvlText w:val=""/>
      <w:lvlJc w:val="left"/>
      <w:pPr>
        <w:tabs>
          <w:tab w:val="num" w:pos="3936"/>
        </w:tabs>
        <w:ind w:left="3936" w:hanging="360"/>
      </w:pPr>
      <w:rPr>
        <w:rFonts w:ascii="Symbol" w:hAnsi="Symbol" w:hint="default"/>
      </w:rPr>
    </w:lvl>
    <w:lvl w:ilvl="4" w:tplc="041B0003">
      <w:start w:val="1"/>
      <w:numFmt w:val="bullet"/>
      <w:lvlText w:val="o"/>
      <w:lvlJc w:val="left"/>
      <w:pPr>
        <w:tabs>
          <w:tab w:val="num" w:pos="4656"/>
        </w:tabs>
        <w:ind w:left="4656" w:hanging="360"/>
      </w:pPr>
      <w:rPr>
        <w:rFonts w:ascii="Courier New" w:hAnsi="Courier New" w:hint="default"/>
      </w:rPr>
    </w:lvl>
    <w:lvl w:ilvl="5" w:tplc="041B0005">
      <w:start w:val="1"/>
      <w:numFmt w:val="bullet"/>
      <w:lvlText w:val=""/>
      <w:lvlJc w:val="left"/>
      <w:pPr>
        <w:tabs>
          <w:tab w:val="num" w:pos="5376"/>
        </w:tabs>
        <w:ind w:left="5376" w:hanging="360"/>
      </w:pPr>
      <w:rPr>
        <w:rFonts w:ascii="Wingdings" w:hAnsi="Wingdings" w:hint="default"/>
      </w:rPr>
    </w:lvl>
    <w:lvl w:ilvl="6" w:tplc="041B0001">
      <w:start w:val="1"/>
      <w:numFmt w:val="bullet"/>
      <w:lvlText w:val=""/>
      <w:lvlJc w:val="left"/>
      <w:pPr>
        <w:tabs>
          <w:tab w:val="num" w:pos="6096"/>
        </w:tabs>
        <w:ind w:left="6096" w:hanging="360"/>
      </w:pPr>
      <w:rPr>
        <w:rFonts w:ascii="Symbol" w:hAnsi="Symbol" w:hint="default"/>
      </w:rPr>
    </w:lvl>
    <w:lvl w:ilvl="7" w:tplc="041B0003">
      <w:start w:val="1"/>
      <w:numFmt w:val="bullet"/>
      <w:lvlText w:val="o"/>
      <w:lvlJc w:val="left"/>
      <w:pPr>
        <w:tabs>
          <w:tab w:val="num" w:pos="6816"/>
        </w:tabs>
        <w:ind w:left="6816" w:hanging="360"/>
      </w:pPr>
      <w:rPr>
        <w:rFonts w:ascii="Courier New" w:hAnsi="Courier New" w:hint="default"/>
      </w:rPr>
    </w:lvl>
    <w:lvl w:ilvl="8" w:tplc="041B0005">
      <w:start w:val="1"/>
      <w:numFmt w:val="bullet"/>
      <w:lvlText w:val=""/>
      <w:lvlJc w:val="left"/>
      <w:pPr>
        <w:tabs>
          <w:tab w:val="num" w:pos="7536"/>
        </w:tabs>
        <w:ind w:left="7536" w:hanging="360"/>
      </w:pPr>
      <w:rPr>
        <w:rFonts w:ascii="Wingdings" w:hAnsi="Wingdings" w:hint="default"/>
      </w:rPr>
    </w:lvl>
  </w:abstractNum>
  <w:abstractNum w:abstractNumId="18">
    <w:nsid w:val="40361970"/>
    <w:multiLevelType w:val="hybridMultilevel"/>
    <w:tmpl w:val="0CE6385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5255437"/>
    <w:multiLevelType w:val="hybridMultilevel"/>
    <w:tmpl w:val="307A415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nsid w:val="45BE4BFA"/>
    <w:multiLevelType w:val="hybridMultilevel"/>
    <w:tmpl w:val="D9C85D1E"/>
    <w:lvl w:ilvl="0" w:tplc="8AC4E4B8">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21">
    <w:nsid w:val="46347E5B"/>
    <w:multiLevelType w:val="hybridMultilevel"/>
    <w:tmpl w:val="7C12301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6AB5E56"/>
    <w:multiLevelType w:val="hybridMultilevel"/>
    <w:tmpl w:val="4B14B10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560B2BE3"/>
    <w:multiLevelType w:val="hybridMultilevel"/>
    <w:tmpl w:val="BDC6D460"/>
    <w:lvl w:ilvl="0" w:tplc="8AC4E4B8">
      <w:numFmt w:val="bullet"/>
      <w:lvlText w:val="-"/>
      <w:lvlJc w:val="left"/>
      <w:pPr>
        <w:tabs>
          <w:tab w:val="num" w:pos="1080"/>
        </w:tabs>
        <w:ind w:left="1080" w:hanging="360"/>
      </w:pPr>
      <w:rPr>
        <w:rFonts w:ascii="Times New Roman" w:eastAsia="Times New Roman" w:hAnsi="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4">
    <w:nsid w:val="5C963C9E"/>
    <w:multiLevelType w:val="hybridMultilevel"/>
    <w:tmpl w:val="37005A6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1">
      <w:start w:val="1"/>
      <w:numFmt w:val="bullet"/>
      <w:lvlText w:val=""/>
      <w:lvlJc w:val="left"/>
      <w:pPr>
        <w:tabs>
          <w:tab w:val="num" w:pos="2160"/>
        </w:tabs>
        <w:ind w:left="2160" w:hanging="360"/>
      </w:pPr>
      <w:rPr>
        <w:rFonts w:ascii="Symbol" w:hAnsi="Symbol"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5">
    <w:nsid w:val="602825CE"/>
    <w:multiLevelType w:val="hybridMultilevel"/>
    <w:tmpl w:val="A95815A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1">
      <w:start w:val="1"/>
      <w:numFmt w:val="bullet"/>
      <w:lvlText w:val=""/>
      <w:lvlJc w:val="left"/>
      <w:pPr>
        <w:tabs>
          <w:tab w:val="num" w:pos="2160"/>
        </w:tabs>
        <w:ind w:left="2160" w:hanging="360"/>
      </w:pPr>
      <w:rPr>
        <w:rFonts w:ascii="Symbol" w:hAnsi="Symbol"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6">
    <w:nsid w:val="66F635EE"/>
    <w:multiLevelType w:val="hybridMultilevel"/>
    <w:tmpl w:val="3B12818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FEE59DB"/>
    <w:multiLevelType w:val="hybridMultilevel"/>
    <w:tmpl w:val="61207114"/>
    <w:lvl w:ilvl="0" w:tplc="A3EC10A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70344969"/>
    <w:multiLevelType w:val="hybridMultilevel"/>
    <w:tmpl w:val="195E851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737A5E23"/>
    <w:multiLevelType w:val="hybridMultilevel"/>
    <w:tmpl w:val="4AFAD40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7899521D"/>
    <w:multiLevelType w:val="hybridMultilevel"/>
    <w:tmpl w:val="ED5687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7"/>
  </w:num>
  <w:num w:numId="4">
    <w:abstractNumId w:val="8"/>
  </w:num>
  <w:num w:numId="5">
    <w:abstractNumId w:val="7"/>
  </w:num>
  <w:num w:numId="6">
    <w:abstractNumId w:val="5"/>
  </w:num>
  <w:num w:numId="7">
    <w:abstractNumId w:val="20"/>
  </w:num>
  <w:num w:numId="8">
    <w:abstractNumId w:val="1"/>
  </w:num>
  <w:num w:numId="9">
    <w:abstractNumId w:val="2"/>
  </w:num>
  <w:num w:numId="10">
    <w:abstractNumId w:val="19"/>
  </w:num>
  <w:num w:numId="11">
    <w:abstractNumId w:val="25"/>
  </w:num>
  <w:num w:numId="12">
    <w:abstractNumId w:val="24"/>
  </w:num>
  <w:num w:numId="13">
    <w:abstractNumId w:val="17"/>
  </w:num>
  <w:num w:numId="14">
    <w:abstractNumId w:val="11"/>
  </w:num>
  <w:num w:numId="15">
    <w:abstractNumId w:val="13"/>
  </w:num>
  <w:num w:numId="16">
    <w:abstractNumId w:val="3"/>
  </w:num>
  <w:num w:numId="17">
    <w:abstractNumId w:val="16"/>
  </w:num>
  <w:num w:numId="18">
    <w:abstractNumId w:val="9"/>
  </w:num>
  <w:num w:numId="19">
    <w:abstractNumId w:val="14"/>
  </w:num>
  <w:num w:numId="20">
    <w:abstractNumId w:val="12"/>
  </w:num>
  <w:num w:numId="21">
    <w:abstractNumId w:val="18"/>
  </w:num>
  <w:num w:numId="22">
    <w:abstractNumId w:val="21"/>
  </w:num>
  <w:num w:numId="23">
    <w:abstractNumId w:val="10"/>
  </w:num>
  <w:num w:numId="24">
    <w:abstractNumId w:val="30"/>
  </w:num>
  <w:num w:numId="25">
    <w:abstractNumId w:val="6"/>
  </w:num>
  <w:num w:numId="26">
    <w:abstractNumId w:val="26"/>
  </w:num>
  <w:num w:numId="27">
    <w:abstractNumId w:val="23"/>
  </w:num>
  <w:num w:numId="28">
    <w:abstractNumId w:val="22"/>
  </w:num>
  <w:num w:numId="29">
    <w:abstractNumId w:val="28"/>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A8"/>
    <w:rsid w:val="000007AA"/>
    <w:rsid w:val="000A26A0"/>
    <w:rsid w:val="001148E8"/>
    <w:rsid w:val="00150DDC"/>
    <w:rsid w:val="001E5450"/>
    <w:rsid w:val="001F75CC"/>
    <w:rsid w:val="00247F0F"/>
    <w:rsid w:val="002D0109"/>
    <w:rsid w:val="00346764"/>
    <w:rsid w:val="0037233B"/>
    <w:rsid w:val="003F1244"/>
    <w:rsid w:val="004C27D9"/>
    <w:rsid w:val="004D2D17"/>
    <w:rsid w:val="005148EF"/>
    <w:rsid w:val="00597D62"/>
    <w:rsid w:val="00610294"/>
    <w:rsid w:val="0069652A"/>
    <w:rsid w:val="006B6A4C"/>
    <w:rsid w:val="006F5918"/>
    <w:rsid w:val="007D175F"/>
    <w:rsid w:val="0085670D"/>
    <w:rsid w:val="00880638"/>
    <w:rsid w:val="009D0E6E"/>
    <w:rsid w:val="009E1B71"/>
    <w:rsid w:val="009E5D1E"/>
    <w:rsid w:val="00A83E17"/>
    <w:rsid w:val="00A864D2"/>
    <w:rsid w:val="00AA74A8"/>
    <w:rsid w:val="00AE5C44"/>
    <w:rsid w:val="00C325A3"/>
    <w:rsid w:val="00C562AF"/>
    <w:rsid w:val="00CA4E56"/>
    <w:rsid w:val="00CD195D"/>
    <w:rsid w:val="00CE644B"/>
    <w:rsid w:val="00E11F2F"/>
    <w:rsid w:val="00E313BF"/>
    <w:rsid w:val="00E52B42"/>
    <w:rsid w:val="00F83BD7"/>
    <w:rsid w:val="00FA38B6"/>
    <w:rsid w:val="00FD25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paragraph" w:styleId="Nadpis3">
    <w:name w:val="heading 3"/>
    <w:basedOn w:val="Normlny"/>
    <w:link w:val="Nadpis3Char"/>
    <w:uiPriority w:val="9"/>
    <w:qFormat/>
    <w:rsid w:val="009D0E6E"/>
    <w:pPr>
      <w:spacing w:before="100" w:beforeAutospacing="1" w:after="100" w:afterAutospacing="1" w:line="240" w:lineRule="auto"/>
      <w:outlineLvl w:val="2"/>
    </w:pPr>
    <w:rPr>
      <w:rFonts w:ascii="Times New Roman" w:hAnsi="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9D0E6E"/>
    <w:rPr>
      <w:rFonts w:ascii="Times New Roman" w:hAnsi="Times New Roman" w:cs="Times New Roman"/>
      <w:b/>
      <w:bCs/>
      <w:sz w:val="27"/>
      <w:szCs w:val="27"/>
      <w:lang w:val="x-none" w:eastAsia="sk-SK"/>
    </w:rPr>
  </w:style>
  <w:style w:type="paragraph" w:customStyle="1" w:styleId="Default">
    <w:name w:val="Default"/>
    <w:rsid w:val="00AA74A8"/>
    <w:pPr>
      <w:autoSpaceDE w:val="0"/>
      <w:autoSpaceDN w:val="0"/>
      <w:adjustRightInd w:val="0"/>
      <w:spacing w:after="0" w:line="240" w:lineRule="auto"/>
    </w:pPr>
    <w:rPr>
      <w:rFonts w:ascii="Arial" w:hAnsi="Arial" w:cs="Arial"/>
      <w:color w:val="000000"/>
      <w:sz w:val="24"/>
      <w:szCs w:val="24"/>
    </w:rPr>
  </w:style>
  <w:style w:type="paragraph" w:customStyle="1" w:styleId="Nzevpspvku">
    <w:name w:val="Název příspěvku"/>
    <w:basedOn w:val="Zkladntext"/>
    <w:uiPriority w:val="99"/>
    <w:rsid w:val="0037233B"/>
    <w:pPr>
      <w:spacing w:after="60" w:line="240" w:lineRule="auto"/>
    </w:pPr>
    <w:rPr>
      <w:rFonts w:ascii="Times New Roman" w:hAnsi="Times New Roman"/>
      <w:b/>
      <w:bCs/>
      <w:caps/>
      <w:sz w:val="24"/>
      <w:szCs w:val="24"/>
      <w:lang w:val="cs-CZ" w:eastAsia="cs-CZ"/>
    </w:rPr>
  </w:style>
  <w:style w:type="paragraph" w:styleId="Zkladntext">
    <w:name w:val="Body Text"/>
    <w:basedOn w:val="Normlny"/>
    <w:link w:val="ZkladntextChar"/>
    <w:uiPriority w:val="99"/>
    <w:semiHidden/>
    <w:unhideWhenUsed/>
    <w:rsid w:val="0037233B"/>
    <w:pPr>
      <w:spacing w:after="120"/>
    </w:pPr>
  </w:style>
  <w:style w:type="character" w:customStyle="1" w:styleId="ZkladntextChar">
    <w:name w:val="Základný text Char"/>
    <w:basedOn w:val="Predvolenpsmoodseku"/>
    <w:link w:val="Zkladntext"/>
    <w:uiPriority w:val="99"/>
    <w:semiHidden/>
    <w:locked/>
    <w:rsid w:val="0037233B"/>
    <w:rPr>
      <w:rFonts w:cs="Times New Roman"/>
    </w:rPr>
  </w:style>
  <w:style w:type="paragraph" w:styleId="Odsekzoznamu">
    <w:name w:val="List Paragraph"/>
    <w:basedOn w:val="Normlny"/>
    <w:uiPriority w:val="99"/>
    <w:qFormat/>
    <w:rsid w:val="0037233B"/>
    <w:pPr>
      <w:ind w:left="720"/>
      <w:contextualSpacing/>
    </w:pPr>
  </w:style>
  <w:style w:type="paragraph" w:customStyle="1" w:styleId="xl26">
    <w:name w:val="xl26"/>
    <w:basedOn w:val="Normlny"/>
    <w:uiPriority w:val="99"/>
    <w:rsid w:val="0037233B"/>
    <w:pPr>
      <w:spacing w:before="100" w:beforeAutospacing="1" w:after="100" w:afterAutospacing="1" w:line="240" w:lineRule="auto"/>
    </w:pPr>
    <w:rPr>
      <w:rFonts w:ascii="Times New Roman" w:hAnsi="Times New Roman"/>
      <w:sz w:val="24"/>
      <w:szCs w:val="24"/>
      <w:lang w:val="cs-CZ" w:eastAsia="cs-CZ"/>
    </w:rPr>
  </w:style>
  <w:style w:type="paragraph" w:customStyle="1" w:styleId="Vchozstyl">
    <w:name w:val="Výchozí styl"/>
    <w:rsid w:val="009D0E6E"/>
    <w:pPr>
      <w:widowControl w:val="0"/>
      <w:suppressAutoHyphens/>
    </w:pPr>
    <w:rPr>
      <w:rFonts w:ascii="Times New Roman" w:eastAsia="SimSun" w:hAnsi="Times New Roman" w:cs="Mangal"/>
      <w:sz w:val="24"/>
      <w:szCs w:val="24"/>
      <w:lang w:val="cs-CZ" w:eastAsia="zh-CN" w:bidi="hi-IN"/>
    </w:rPr>
  </w:style>
  <w:style w:type="paragraph" w:styleId="Hlavika">
    <w:name w:val="header"/>
    <w:basedOn w:val="Normlny"/>
    <w:link w:val="HlavikaChar"/>
    <w:uiPriority w:val="99"/>
    <w:unhideWhenUsed/>
    <w:rsid w:val="00346764"/>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346764"/>
    <w:rPr>
      <w:rFonts w:cs="Times New Roman"/>
    </w:rPr>
  </w:style>
  <w:style w:type="paragraph" w:styleId="Pta">
    <w:name w:val="footer"/>
    <w:basedOn w:val="Normlny"/>
    <w:link w:val="PtaChar"/>
    <w:uiPriority w:val="99"/>
    <w:unhideWhenUsed/>
    <w:rsid w:val="00346764"/>
    <w:pPr>
      <w:tabs>
        <w:tab w:val="center" w:pos="4536"/>
        <w:tab w:val="right" w:pos="9072"/>
      </w:tabs>
      <w:spacing w:after="0" w:line="240" w:lineRule="auto"/>
    </w:pPr>
  </w:style>
  <w:style w:type="character" w:customStyle="1" w:styleId="PtaChar">
    <w:name w:val="Päta Char"/>
    <w:basedOn w:val="Predvolenpsmoodseku"/>
    <w:link w:val="Pta"/>
    <w:uiPriority w:val="99"/>
    <w:locked/>
    <w:rsid w:val="003467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paragraph" w:styleId="Nadpis3">
    <w:name w:val="heading 3"/>
    <w:basedOn w:val="Normlny"/>
    <w:link w:val="Nadpis3Char"/>
    <w:uiPriority w:val="9"/>
    <w:qFormat/>
    <w:rsid w:val="009D0E6E"/>
    <w:pPr>
      <w:spacing w:before="100" w:beforeAutospacing="1" w:after="100" w:afterAutospacing="1" w:line="240" w:lineRule="auto"/>
      <w:outlineLvl w:val="2"/>
    </w:pPr>
    <w:rPr>
      <w:rFonts w:ascii="Times New Roman" w:hAnsi="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9D0E6E"/>
    <w:rPr>
      <w:rFonts w:ascii="Times New Roman" w:hAnsi="Times New Roman" w:cs="Times New Roman"/>
      <w:b/>
      <w:bCs/>
      <w:sz w:val="27"/>
      <w:szCs w:val="27"/>
      <w:lang w:val="x-none" w:eastAsia="sk-SK"/>
    </w:rPr>
  </w:style>
  <w:style w:type="paragraph" w:customStyle="1" w:styleId="Default">
    <w:name w:val="Default"/>
    <w:rsid w:val="00AA74A8"/>
    <w:pPr>
      <w:autoSpaceDE w:val="0"/>
      <w:autoSpaceDN w:val="0"/>
      <w:adjustRightInd w:val="0"/>
      <w:spacing w:after="0" w:line="240" w:lineRule="auto"/>
    </w:pPr>
    <w:rPr>
      <w:rFonts w:ascii="Arial" w:hAnsi="Arial" w:cs="Arial"/>
      <w:color w:val="000000"/>
      <w:sz w:val="24"/>
      <w:szCs w:val="24"/>
    </w:rPr>
  </w:style>
  <w:style w:type="paragraph" w:customStyle="1" w:styleId="Nzevpspvku">
    <w:name w:val="Název příspěvku"/>
    <w:basedOn w:val="Zkladntext"/>
    <w:uiPriority w:val="99"/>
    <w:rsid w:val="0037233B"/>
    <w:pPr>
      <w:spacing w:after="60" w:line="240" w:lineRule="auto"/>
    </w:pPr>
    <w:rPr>
      <w:rFonts w:ascii="Times New Roman" w:hAnsi="Times New Roman"/>
      <w:b/>
      <w:bCs/>
      <w:caps/>
      <w:sz w:val="24"/>
      <w:szCs w:val="24"/>
      <w:lang w:val="cs-CZ" w:eastAsia="cs-CZ"/>
    </w:rPr>
  </w:style>
  <w:style w:type="paragraph" w:styleId="Zkladntext">
    <w:name w:val="Body Text"/>
    <w:basedOn w:val="Normlny"/>
    <w:link w:val="ZkladntextChar"/>
    <w:uiPriority w:val="99"/>
    <w:semiHidden/>
    <w:unhideWhenUsed/>
    <w:rsid w:val="0037233B"/>
    <w:pPr>
      <w:spacing w:after="120"/>
    </w:pPr>
  </w:style>
  <w:style w:type="character" w:customStyle="1" w:styleId="ZkladntextChar">
    <w:name w:val="Základný text Char"/>
    <w:basedOn w:val="Predvolenpsmoodseku"/>
    <w:link w:val="Zkladntext"/>
    <w:uiPriority w:val="99"/>
    <w:semiHidden/>
    <w:locked/>
    <w:rsid w:val="0037233B"/>
    <w:rPr>
      <w:rFonts w:cs="Times New Roman"/>
    </w:rPr>
  </w:style>
  <w:style w:type="paragraph" w:styleId="Odsekzoznamu">
    <w:name w:val="List Paragraph"/>
    <w:basedOn w:val="Normlny"/>
    <w:uiPriority w:val="99"/>
    <w:qFormat/>
    <w:rsid w:val="0037233B"/>
    <w:pPr>
      <w:ind w:left="720"/>
      <w:contextualSpacing/>
    </w:pPr>
  </w:style>
  <w:style w:type="paragraph" w:customStyle="1" w:styleId="xl26">
    <w:name w:val="xl26"/>
    <w:basedOn w:val="Normlny"/>
    <w:uiPriority w:val="99"/>
    <w:rsid w:val="0037233B"/>
    <w:pPr>
      <w:spacing w:before="100" w:beforeAutospacing="1" w:after="100" w:afterAutospacing="1" w:line="240" w:lineRule="auto"/>
    </w:pPr>
    <w:rPr>
      <w:rFonts w:ascii="Times New Roman" w:hAnsi="Times New Roman"/>
      <w:sz w:val="24"/>
      <w:szCs w:val="24"/>
      <w:lang w:val="cs-CZ" w:eastAsia="cs-CZ"/>
    </w:rPr>
  </w:style>
  <w:style w:type="paragraph" w:customStyle="1" w:styleId="Vchozstyl">
    <w:name w:val="Výchozí styl"/>
    <w:rsid w:val="009D0E6E"/>
    <w:pPr>
      <w:widowControl w:val="0"/>
      <w:suppressAutoHyphens/>
    </w:pPr>
    <w:rPr>
      <w:rFonts w:ascii="Times New Roman" w:eastAsia="SimSun" w:hAnsi="Times New Roman" w:cs="Mangal"/>
      <w:sz w:val="24"/>
      <w:szCs w:val="24"/>
      <w:lang w:val="cs-CZ" w:eastAsia="zh-CN" w:bidi="hi-IN"/>
    </w:rPr>
  </w:style>
  <w:style w:type="paragraph" w:styleId="Hlavika">
    <w:name w:val="header"/>
    <w:basedOn w:val="Normlny"/>
    <w:link w:val="HlavikaChar"/>
    <w:uiPriority w:val="99"/>
    <w:unhideWhenUsed/>
    <w:rsid w:val="00346764"/>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346764"/>
    <w:rPr>
      <w:rFonts w:cs="Times New Roman"/>
    </w:rPr>
  </w:style>
  <w:style w:type="paragraph" w:styleId="Pta">
    <w:name w:val="footer"/>
    <w:basedOn w:val="Normlny"/>
    <w:link w:val="PtaChar"/>
    <w:uiPriority w:val="99"/>
    <w:unhideWhenUsed/>
    <w:rsid w:val="00346764"/>
    <w:pPr>
      <w:tabs>
        <w:tab w:val="center" w:pos="4536"/>
        <w:tab w:val="right" w:pos="9072"/>
      </w:tabs>
      <w:spacing w:after="0" w:line="240" w:lineRule="auto"/>
    </w:pPr>
  </w:style>
  <w:style w:type="character" w:customStyle="1" w:styleId="PtaChar">
    <w:name w:val="Päta Char"/>
    <w:basedOn w:val="Predvolenpsmoodseku"/>
    <w:link w:val="Pta"/>
    <w:uiPriority w:val="99"/>
    <w:locked/>
    <w:rsid w:val="003467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FCEFB-92F5-46A1-88BC-1BD6668B32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668EE7-8ACB-4D76-9341-24D4F304E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EFE608-17AB-4983-9173-3022CEF3F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5724</Words>
  <Characters>32628</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38276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biondi</dc:creator>
  <cp:lastModifiedBy>Gerhátová Božena</cp:lastModifiedBy>
  <cp:revision>2</cp:revision>
  <dcterms:created xsi:type="dcterms:W3CDTF">2015-09-02T08:57:00Z</dcterms:created>
  <dcterms:modified xsi:type="dcterms:W3CDTF">2015-09-02T08:57:00Z</dcterms:modified>
</cp:coreProperties>
</file>