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1842E90D" w:rsidR="000C2162" w:rsidRDefault="001D35E5" w:rsidP="00946CED">
            <w:pPr>
              <w:rPr>
                <w:rFonts w:ascii="Consolas" w:hAnsi="Consolas" w:cs="Consolas"/>
                <w:lang w:eastAsia="sk-SK"/>
              </w:rPr>
            </w:pPr>
            <w:bookmarkStart w:id="0" w:name="_GoBack"/>
            <w:bookmarkEnd w:id="0"/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KULTÚRY SLOVENSKEJ REPUBLIKY</w:t>
            </w:r>
          </w:p>
          <w:p w14:paraId="7DA5F24F" w14:textId="09244AB6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separate"/>
            </w:r>
            <w:r w:rsidR="00262ED5">
              <w:rPr>
                <w:sz w:val="25"/>
                <w:szCs w:val="25"/>
              </w:rPr>
              <w:t>MK-2</w:t>
            </w:r>
            <w:r w:rsidRPr="008E4F14">
              <w:rPr>
                <w:sz w:val="25"/>
                <w:szCs w:val="25"/>
              </w:rPr>
              <w:fldChar w:fldCharType="end"/>
            </w:r>
            <w:r w:rsidR="00262ED5">
              <w:rPr>
                <w:sz w:val="25"/>
                <w:szCs w:val="25"/>
              </w:rPr>
              <w:t>808/2016-110/9622</w:t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7474D658" w14:textId="77777777" w:rsidR="0062016A" w:rsidRPr="00846CE4" w:rsidRDefault="0062016A" w:rsidP="0062016A">
      <w:pPr>
        <w:pStyle w:val="Zkladntext2"/>
        <w:jc w:val="both"/>
        <w:rPr>
          <w:sz w:val="25"/>
          <w:szCs w:val="25"/>
        </w:rPr>
      </w:pPr>
      <w:r w:rsidRPr="00846CE4">
        <w:rPr>
          <w:sz w:val="25"/>
          <w:szCs w:val="25"/>
        </w:rPr>
        <w:t>Materiál na rokovanie Legislatívnej rady vlády Slovenskej republiky</w:t>
      </w:r>
    </w:p>
    <w:p w14:paraId="57C33D04" w14:textId="77777777" w:rsidR="00D52766" w:rsidRPr="008E4F14" w:rsidRDefault="00D52766" w:rsidP="00D52766">
      <w:pPr>
        <w:pStyle w:val="Zkladntext2"/>
        <w:jc w:val="both"/>
        <w:rPr>
          <w:sz w:val="25"/>
          <w:szCs w:val="25"/>
        </w:rPr>
      </w:pPr>
    </w:p>
    <w:p w14:paraId="2218476A" w14:textId="22DC4A66" w:rsidR="0012409A" w:rsidRPr="00D52766" w:rsidRDefault="001D35E5" w:rsidP="00D52766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2016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ktorým sa mení a dopĺňa zákon č. 340/2012 Z. z. o úhrade za služby verejnosti poskytované Rozhlasom a televíziou Slovenska a o zmene a doplnení niektorých zákonov v znení neskorších predpisov a ktorým sa mení a dopĺňa zákon č. 532/2010 Z. z. o Rozhlase a televízii Slovenska a o zmene a doplnení niektorých zákonov v znení neskorších predpisov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D52766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04FAA324" w:rsidR="00A56B40" w:rsidRPr="008E4F14" w:rsidRDefault="001D35E5" w:rsidP="001D35E5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Programové vyhlásenie vlády Slovenskej republiky na roky 2016 - 2020</w:t>
            </w:r>
          </w:p>
        </w:tc>
        <w:tc>
          <w:tcPr>
            <w:tcW w:w="5149" w:type="dxa"/>
          </w:tcPr>
          <w:p w14:paraId="14370C32" w14:textId="1E6D43DA" w:rsidR="001D35E5" w:rsidRDefault="001D35E5" w:rsidP="001D35E5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33"/>
            </w:tblGrid>
            <w:tr w:rsidR="001D35E5" w14:paraId="116BA242" w14:textId="77777777">
              <w:trPr>
                <w:divId w:val="156325433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C2C7AB1" w14:textId="77777777" w:rsidR="001D35E5" w:rsidRDefault="001D35E5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 vlastný materiál</w:t>
                  </w:r>
                </w:p>
              </w:tc>
            </w:tr>
            <w:tr w:rsidR="001D35E5" w14:paraId="50744E51" w14:textId="77777777">
              <w:trPr>
                <w:divId w:val="156325433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93C7C2A" w14:textId="77777777" w:rsidR="001D35E5" w:rsidRDefault="001D35E5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návrh uznesenia vlády SR</w:t>
                  </w:r>
                </w:p>
              </w:tc>
            </w:tr>
            <w:tr w:rsidR="001D35E5" w14:paraId="673ADFDC" w14:textId="77777777">
              <w:trPr>
                <w:divId w:val="156325433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8ED6B52" w14:textId="77777777" w:rsidR="001D35E5" w:rsidRDefault="001D35E5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1D35E5" w14:paraId="2F998D05" w14:textId="77777777">
              <w:trPr>
                <w:divId w:val="156325433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8AAE82B" w14:textId="77777777" w:rsidR="001D35E5" w:rsidRDefault="001D35E5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1D35E5" w14:paraId="5EA9DFEC" w14:textId="77777777">
              <w:trPr>
                <w:divId w:val="156325433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0C3B2AA" w14:textId="77777777" w:rsidR="001D35E5" w:rsidRDefault="001D35E5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1D35E5" w14:paraId="46C1D24D" w14:textId="77777777">
              <w:trPr>
                <w:divId w:val="156325433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6005B78" w14:textId="141CB349" w:rsidR="00D352B6" w:rsidRDefault="001D35E5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vplyvov</w:t>
                  </w:r>
                </w:p>
              </w:tc>
            </w:tr>
            <w:tr w:rsidR="001D35E5" w14:paraId="64F7C17C" w14:textId="77777777">
              <w:trPr>
                <w:divId w:val="156325433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4ADA74C" w14:textId="77777777" w:rsidR="001D35E5" w:rsidRDefault="001D35E5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doložka zlučiteľnosti</w:t>
                  </w:r>
                </w:p>
              </w:tc>
            </w:tr>
            <w:tr w:rsidR="001D35E5" w14:paraId="50DCDF05" w14:textId="77777777">
              <w:trPr>
                <w:divId w:val="156325433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FC698B4" w14:textId="77777777" w:rsidR="001D35E5" w:rsidRDefault="001D35E5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vyhodnotenie MPK</w:t>
                  </w:r>
                </w:p>
              </w:tc>
            </w:tr>
            <w:tr w:rsidR="001D35E5" w14:paraId="6669E1B4" w14:textId="77777777">
              <w:trPr>
                <w:divId w:val="156325433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464B468" w14:textId="77777777" w:rsidR="001D35E5" w:rsidRDefault="001D35E5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9. správa o účasti verejnosti</w:t>
                  </w:r>
                </w:p>
              </w:tc>
            </w:tr>
            <w:tr w:rsidR="001D35E5" w14:paraId="5A7EDB28" w14:textId="77777777">
              <w:trPr>
                <w:divId w:val="156325433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704B420" w14:textId="77777777" w:rsidR="001D35E5" w:rsidRDefault="001D35E5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10. návrh komuniké</w:t>
                  </w:r>
                </w:p>
              </w:tc>
            </w:tr>
            <w:tr w:rsidR="001D35E5" w14:paraId="5A5D35E0" w14:textId="77777777">
              <w:trPr>
                <w:divId w:val="156325433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FAA7BD3" w14:textId="5313868D" w:rsidR="001D35E5" w:rsidRDefault="001D35E5" w:rsidP="009053C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11. </w:t>
                  </w:r>
                  <w:r w:rsidR="009053C8">
                    <w:rPr>
                      <w:sz w:val="25"/>
                      <w:szCs w:val="25"/>
                    </w:rPr>
                    <w:t>informatívne konsolidované znenie</w:t>
                  </w:r>
                  <w:r w:rsidR="001C1737">
                    <w:rPr>
                      <w:sz w:val="25"/>
                      <w:szCs w:val="25"/>
                    </w:rPr>
                    <w:t xml:space="preserve"> právneho predpisu</w:t>
                  </w:r>
                </w:p>
              </w:tc>
            </w:tr>
            <w:tr w:rsidR="001D35E5" w14:paraId="30F1FFD0" w14:textId="77777777">
              <w:trPr>
                <w:divId w:val="156325433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4E8C59D" w14:textId="7BA7E278" w:rsidR="001D35E5" w:rsidRDefault="001D35E5" w:rsidP="009053C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12. </w:t>
                  </w:r>
                  <w:r w:rsidR="009053C8" w:rsidRPr="009053C8">
                    <w:rPr>
                      <w:sz w:val="25"/>
                      <w:szCs w:val="25"/>
                    </w:rPr>
                    <w:t>vznesené pripomienky v rámci medzirezortného pripomienkového konania</w:t>
                  </w:r>
                </w:p>
              </w:tc>
            </w:tr>
            <w:tr w:rsidR="001D35E5" w14:paraId="58A6C569" w14:textId="77777777">
              <w:trPr>
                <w:divId w:val="156325433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EEF97FE" w14:textId="758D43C8" w:rsidR="001D35E5" w:rsidRDefault="001D35E5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1D35E5" w14:paraId="6B086134" w14:textId="77777777">
              <w:trPr>
                <w:divId w:val="156325433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0F03AB1" w14:textId="476E4212" w:rsidR="001D35E5" w:rsidRDefault="001D35E5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14:paraId="6CC1771C" w14:textId="60D0C87A" w:rsidR="00A56B40" w:rsidRPr="008073E3" w:rsidRDefault="00A56B40" w:rsidP="001D35E5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6BE99476" w14:textId="77777777" w:rsidR="009053C8" w:rsidRDefault="009053C8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6B056913" w14:textId="77777777" w:rsidR="00262ED5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262ED5">
        <w:rPr>
          <w:sz w:val="25"/>
          <w:szCs w:val="25"/>
        </w:rPr>
        <w:t xml:space="preserve">Marek </w:t>
      </w:r>
      <w:proofErr w:type="spellStart"/>
      <w:r w:rsidR="00262ED5">
        <w:rPr>
          <w:sz w:val="25"/>
          <w:szCs w:val="25"/>
        </w:rPr>
        <w:t>Maďarič</w:t>
      </w:r>
      <w:proofErr w:type="spellEnd"/>
    </w:p>
    <w:p w14:paraId="284604DA" w14:textId="4CF6DBA3" w:rsidR="009D7004" w:rsidRPr="008E4F14" w:rsidRDefault="00262ED5" w:rsidP="006C4BE9">
      <w:pPr>
        <w:rPr>
          <w:sz w:val="25"/>
          <w:szCs w:val="25"/>
        </w:rPr>
      </w:pPr>
      <w:r>
        <w:rPr>
          <w:sz w:val="25"/>
          <w:szCs w:val="25"/>
        </w:rPr>
        <w:t>minister kultúry Slovenskej republiky</w:t>
      </w:r>
      <w:r w:rsidR="009D7004" w:rsidRPr="008E4F14">
        <w:rPr>
          <w:sz w:val="25"/>
          <w:szCs w:val="25"/>
        </w:rPr>
        <w:fldChar w:fldCharType="end"/>
      </w:r>
    </w:p>
    <w:sectPr w:rsidR="009D7004" w:rsidRPr="008E4F14">
      <w:footerReference w:type="default" r:id="rId8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2F5D26" w14:textId="77777777" w:rsidR="005C7366" w:rsidRDefault="005C7366" w:rsidP="00AF1D48">
      <w:r>
        <w:separator/>
      </w:r>
    </w:p>
  </w:endnote>
  <w:endnote w:type="continuationSeparator" w:id="0">
    <w:p w14:paraId="243D257B" w14:textId="77777777" w:rsidR="005C7366" w:rsidRDefault="005C7366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DA586" w14:textId="7EA5DE45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 w:rsidR="00E255A8">
      <w:t>1. august</w:t>
    </w:r>
    <w:r w:rsidR="004F38F9">
      <w:t>a</w:t>
    </w:r>
    <w:r w:rsidR="00E255A8">
      <w:t xml:space="preserve"> 2016</w:t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617DE5" w14:textId="77777777" w:rsidR="005C7366" w:rsidRDefault="005C7366" w:rsidP="00AF1D48">
      <w:r>
        <w:separator/>
      </w:r>
    </w:p>
  </w:footnote>
  <w:footnote w:type="continuationSeparator" w:id="0">
    <w:p w14:paraId="1C40E7CF" w14:textId="77777777" w:rsidR="005C7366" w:rsidRDefault="005C7366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04BF4"/>
    <w:rsid w:val="00011521"/>
    <w:rsid w:val="00036E2E"/>
    <w:rsid w:val="000507D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47440"/>
    <w:rsid w:val="00160088"/>
    <w:rsid w:val="001630FB"/>
    <w:rsid w:val="00170FAA"/>
    <w:rsid w:val="001725A4"/>
    <w:rsid w:val="00194157"/>
    <w:rsid w:val="001A58AA"/>
    <w:rsid w:val="001B7FE0"/>
    <w:rsid w:val="001C1737"/>
    <w:rsid w:val="001C66E6"/>
    <w:rsid w:val="001D35E5"/>
    <w:rsid w:val="001D79DA"/>
    <w:rsid w:val="001E0CFD"/>
    <w:rsid w:val="001F674F"/>
    <w:rsid w:val="00220306"/>
    <w:rsid w:val="00236E26"/>
    <w:rsid w:val="00242294"/>
    <w:rsid w:val="00262ED5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72637"/>
    <w:rsid w:val="003A4EAD"/>
    <w:rsid w:val="003B2E79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E2EFD"/>
    <w:rsid w:val="004F38F9"/>
    <w:rsid w:val="004F70D0"/>
    <w:rsid w:val="0055330D"/>
    <w:rsid w:val="0056032D"/>
    <w:rsid w:val="0057706E"/>
    <w:rsid w:val="0059341A"/>
    <w:rsid w:val="005A2E35"/>
    <w:rsid w:val="005A45F1"/>
    <w:rsid w:val="005B1217"/>
    <w:rsid w:val="005B7FF4"/>
    <w:rsid w:val="005C7366"/>
    <w:rsid w:val="005D335A"/>
    <w:rsid w:val="00601389"/>
    <w:rsid w:val="0062016A"/>
    <w:rsid w:val="00623BAD"/>
    <w:rsid w:val="00627C51"/>
    <w:rsid w:val="006631F1"/>
    <w:rsid w:val="00671F01"/>
    <w:rsid w:val="00676DCD"/>
    <w:rsid w:val="00685081"/>
    <w:rsid w:val="0069637B"/>
    <w:rsid w:val="006B36F8"/>
    <w:rsid w:val="006B4602"/>
    <w:rsid w:val="006B4F2E"/>
    <w:rsid w:val="006B6372"/>
    <w:rsid w:val="006C4BE9"/>
    <w:rsid w:val="006D4EE2"/>
    <w:rsid w:val="006E7967"/>
    <w:rsid w:val="00714FA1"/>
    <w:rsid w:val="00747349"/>
    <w:rsid w:val="00747BC1"/>
    <w:rsid w:val="0075754B"/>
    <w:rsid w:val="0078171E"/>
    <w:rsid w:val="008073E3"/>
    <w:rsid w:val="00821793"/>
    <w:rsid w:val="00855D5A"/>
    <w:rsid w:val="00861CC6"/>
    <w:rsid w:val="008759BE"/>
    <w:rsid w:val="008E4F14"/>
    <w:rsid w:val="008F4028"/>
    <w:rsid w:val="008F57D0"/>
    <w:rsid w:val="009053C8"/>
    <w:rsid w:val="00907265"/>
    <w:rsid w:val="00922E66"/>
    <w:rsid w:val="00946CED"/>
    <w:rsid w:val="009C6528"/>
    <w:rsid w:val="009D7004"/>
    <w:rsid w:val="009E7AFC"/>
    <w:rsid w:val="009E7FEF"/>
    <w:rsid w:val="00A05AB4"/>
    <w:rsid w:val="00A216CD"/>
    <w:rsid w:val="00A27B5F"/>
    <w:rsid w:val="00A307A9"/>
    <w:rsid w:val="00A56B40"/>
    <w:rsid w:val="00A71802"/>
    <w:rsid w:val="00AA0C58"/>
    <w:rsid w:val="00AF1D48"/>
    <w:rsid w:val="00B17B60"/>
    <w:rsid w:val="00B42E84"/>
    <w:rsid w:val="00B61867"/>
    <w:rsid w:val="00BC2EE5"/>
    <w:rsid w:val="00BC757D"/>
    <w:rsid w:val="00BE174E"/>
    <w:rsid w:val="00BE43B4"/>
    <w:rsid w:val="00C1127B"/>
    <w:rsid w:val="00C632CF"/>
    <w:rsid w:val="00C656C8"/>
    <w:rsid w:val="00CC25B0"/>
    <w:rsid w:val="00CD3236"/>
    <w:rsid w:val="00D02444"/>
    <w:rsid w:val="00D26091"/>
    <w:rsid w:val="00D352B6"/>
    <w:rsid w:val="00D43A10"/>
    <w:rsid w:val="00D52766"/>
    <w:rsid w:val="00D54C03"/>
    <w:rsid w:val="00DA1D25"/>
    <w:rsid w:val="00DA48B3"/>
    <w:rsid w:val="00DA4C98"/>
    <w:rsid w:val="00E047F9"/>
    <w:rsid w:val="00E11820"/>
    <w:rsid w:val="00E255A8"/>
    <w:rsid w:val="00E335AA"/>
    <w:rsid w:val="00E37D9C"/>
    <w:rsid w:val="00E74698"/>
    <w:rsid w:val="00EA53FB"/>
    <w:rsid w:val="00EA7A62"/>
    <w:rsid w:val="00EC6B42"/>
    <w:rsid w:val="00EE4DDD"/>
    <w:rsid w:val="00F23D08"/>
    <w:rsid w:val="00F552C7"/>
    <w:rsid w:val="00F60102"/>
    <w:rsid w:val="00F8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1B8BC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5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na rokovanie LRV SR"/>
    <f:field ref="objsubject" par="" edit="true" text="Obal materiálu na rokovanie LRV SR"/>
    <f:field ref="objcreatedby" par="" text="Administrator, System"/>
    <f:field ref="objcreatedat" par="" text="28.7.2016 13:29:52"/>
    <f:field ref="objchangedby" par="" text="Administrator, System"/>
    <f:field ref="objmodifiedat" par="" text="28.7.2016 13:29:55"/>
    <f:field ref="doc_FSCFOLIO_1_1001_FieldDocumentNumber" par="" text=""/>
    <f:field ref="doc_FSCFOLIO_1_1001_FieldSubject" par="" edit="true" text="Obal materiálu na rokovanie LRV SR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Franková Marta</cp:lastModifiedBy>
  <cp:revision>3</cp:revision>
  <cp:lastPrinted>2001-08-01T11:42:00Z</cp:lastPrinted>
  <dcterms:created xsi:type="dcterms:W3CDTF">2016-07-28T14:18:00Z</dcterms:created>
  <dcterms:modified xsi:type="dcterms:W3CDTF">2016-07-28T14:22:00Z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COO.2145.1000.3.1538412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Po rokovaní poradných orgánov vlády SR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Kultúra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Marta Franková</vt:lpwstr>
  </property>
  <property fmtid="{D5CDD505-2E9C-101B-9397-08002B2CF9AE}" pid="11" name="FSC#SKEDITIONSLOVLEX@103.510:zodppredkladatel">
    <vt:lpwstr>Marek Maďarič</vt:lpwstr>
  </property>
  <property fmtid="{D5CDD505-2E9C-101B-9397-08002B2CF9AE}" pid="12" name="FSC#SKEDITIONSLOVLEX@103.510:nazovpredpis">
    <vt:lpwstr> ktorým sa mení a dopĺňa zákon č. 340/2012 Z. z. o úhrade za služby verejnosti poskytované Rozhlasom a televíziou Slovenska a o zmene a doplnení niektorých zákonov v znení neskorších predpisov a ktorým sa mení a dopĺňa zákon č. 532/2010 Z. z. o Rozhlase a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kultúry Slovenskej republiky</vt:lpwstr>
  </property>
  <property fmtid="{D5CDD505-2E9C-101B-9397-08002B2CF9AE}" pid="15" name="FSC#SKEDITIONSLOVLEX@103.510:pripomienkovatelia">
    <vt:lpwstr>Ministerstvo kultúry Slovenskej republiky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Programové vyhlásenie vlády Slovenskej republiky na roky 2016 - 2020</vt:lpwstr>
  </property>
  <property fmtid="{D5CDD505-2E9C-101B-9397-08002B2CF9AE}" pid="18" name="FSC#SKEDITIONSLOVLEX@103.510:plnynazovpredpis">
    <vt:lpwstr> Zákon ktorým sa mení a dopĺňa zákon č. 340/2012 Z. z. o úhrade za služby verejnosti poskytované Rozhlasom a televíziou Slovenska a o zmene a doplnení niektorých zákonov v znení neskorších predpisov a ktorým sa mení a dopĺňa zákon č. 532/2010 Z. z. o Rozh</vt:lpwstr>
  </property>
  <property fmtid="{D5CDD505-2E9C-101B-9397-08002B2CF9AE}" pid="19" name="FSC#SKEDITIONSLOVLEX@103.510:rezortcislopredpis">
    <vt:lpwstr>MK-2435/2016-110/7977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LP/2016/446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Protokol č. 29 o systéme verejnoprávneho vysielania v členských štátoch pripojený k Zmluve o fungovaní Európskej únie </vt:lpwstr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- bezpredmetné</vt:lpwstr>
  </property>
  <property fmtid="{D5CDD505-2E9C-101B-9397-08002B2CF9AE}" pid="45" name="FSC#SKEDITIONSLOVLEX@103.510:AttrStrListDocPropLehotaNaPredlozenie">
    <vt:lpwstr>- bezpredmetné</vt:lpwstr>
  </property>
  <property fmtid="{D5CDD505-2E9C-101B-9397-08002B2CF9AE}" pid="46" name="FSC#SKEDITIONSLOVLEX@103.510:AttrStrListDocPropInfoZaciatokKonania">
    <vt:lpwstr>- bezpredmetné</vt:lpwstr>
  </property>
  <property fmtid="{D5CDD505-2E9C-101B-9397-08002B2CF9AE}" pid="47" name="FSC#SKEDITIONSLOVLEX@103.510:AttrStrListDocPropInfoUzPreberanePP">
    <vt:lpwstr>- bezpredmetné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kultúry Slovenskej republiky</vt:lpwstr>
  </property>
  <property fmtid="{D5CDD505-2E9C-101B-9397-08002B2CF9AE}" pid="50" name="FSC#SKEDITIONSLOVLEX@103.510:AttrDateDocPropZaciatokPKK">
    <vt:lpwstr>16. 5. 2016</vt:lpwstr>
  </property>
  <property fmtid="{D5CDD505-2E9C-101B-9397-08002B2CF9AE}" pid="51" name="FSC#SKEDITIONSLOVLEX@103.510:AttrDateDocPropUkonceniePKK">
    <vt:lpwstr>20. 5. 2016</vt:lpwstr>
  </property>
  <property fmtid="{D5CDD505-2E9C-101B-9397-08002B2CF9AE}" pid="52" name="FSC#SKEDITIONSLOVLEX@103.510:AttrStrDocPropVplyvRozpocetVS">
    <vt:lpwstr>Pozitívne_x000d_
Negatívne</vt:lpwstr>
  </property>
  <property fmtid="{D5CDD505-2E9C-101B-9397-08002B2CF9AE}" pid="53" name="FSC#SKEDITIONSLOVLEX@103.510:AttrStrDocPropVplyvPodnikatelskeProstr">
    <vt:lpwstr>Pozitívne_x000d_
Negatívne</vt:lpwstr>
  </property>
  <property fmtid="{D5CDD505-2E9C-101B-9397-08002B2CF9AE}" pid="54" name="FSC#SKEDITIONSLOVLEX@103.510:AttrStrDocPropVplyvSocialny">
    <vt:lpwstr>Pozitívne_x000d_
Negatívne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Boli zvažované nasledujúce alternatívne riešenia navrhnuté v rámci konzultácií Slovak Business Agency:-	zrušenie úhrad RTVS a ich nahradenie príspevkom zo štátneho rozpočtu,-	zefektívnenie procesu výberu úhrad a vymáhania úhrad RTVS, spočívajúce v zaveden</vt:lpwstr>
  </property>
  <property fmtid="{D5CDD505-2E9C-101B-9397-08002B2CF9AE}" pid="59" name="FSC#SKEDITIONSLOVLEX@103.510:AttrStrListDocPropStanoviskoGest">
    <vt:lpwstr>Stála pracovná komisia na posudzovanie vybraných vplyvov vyjadruje nesúhlasné stanoviskos materiálom predloženým na predbežné pripomienkové konanie s odporúčaním na jeho dopracovanie podľa pripomienok v bode II. Vyhodnotenie pripomienok Stálej pracovnej k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340/2012 Z. z. o úhrade za služby verejnosti poskytované Rozhlasom a televíziou Slovenska a o zmene a doplnení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kultúry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zákona, ktorým sa mení a dopĺňa zákon č. 340/2012 Z. z. o úhrade za služby verejnosti poskytované Rozhlasom a televíziou Slovenska a o zmene a doplnení niektorých zákonov v znení neskorších predpisov a ktorým sa mení 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 kultúry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Marek Maďarič_x000d_
minister kultúry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ministra kultúry Slovenskej republiky</vt:lpwstr>
  </property>
  <property fmtid="{D5CDD505-2E9C-101B-9397-08002B2CF9AE}" pid="140" name="FSC#SKEDITIONSLOVLEX@103.510:funkciaZodpPredDativ">
    <vt:lpwstr>ministrovi kultúry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 style="text-align: justify;"&gt;&amp;nbsp; &amp;nbsp; &amp;nbsp;Verejnosť bola o&amp;nbsp;príprave návrhu zákona informovaná prostredníctvom predbežnej informácie k&amp;nbsp;návrhu zákona zverejnenej na webovom sídle Ministerstva kultúry Slovenskej republiky (&lt;a href="http:/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 televízii Slovenska a o zmene a doplnení niektorých zákonov v znení neskorších predpisov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lase a televízii Slovenska a o zmene a doplnení niektorých zákonov v znení neskorších predpisov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