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451FFD">
              <w:rPr>
                <w:sz w:val="25"/>
                <w:szCs w:val="25"/>
              </w:rPr>
              <w:fldChar w:fldCharType="separate"/>
            </w:r>
            <w:r w:rsidR="00451FFD">
              <w:rPr>
                <w:sz w:val="25"/>
                <w:szCs w:val="25"/>
              </w:rPr>
              <w:t>Ministerstvo pôdohospodárstva a rozvoja vidieka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451FFD">
              <w:rPr>
                <w:sz w:val="25"/>
                <w:szCs w:val="25"/>
              </w:rPr>
              <w:fldChar w:fldCharType="separate"/>
            </w:r>
            <w:r w:rsidR="00451FFD">
              <w:rPr>
                <w:sz w:val="25"/>
                <w:szCs w:val="25"/>
              </w:rPr>
              <w:t xml:space="preserve"> Nariadenie vlády  Slovenskej republiky z ........ 2016, ktorým sa mení nariadenie vlády Slovenskej republiky č. 339/2008 Z. z. o poskytovaní pomoci na podporu spotreby mlieka a mliečnych výrobkov pre deti v materských školách, pre žiakov na základných šk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451FFD">
              <w:rPr>
                <w:sz w:val="25"/>
                <w:szCs w:val="25"/>
              </w:rPr>
              <w:fldChar w:fldCharType="separate"/>
            </w:r>
            <w:r w:rsidR="00451FFD">
              <w:rPr>
                <w:sz w:val="25"/>
                <w:szCs w:val="25"/>
              </w:rPr>
              <w:t>olách a pre žiakov na stredných školách v znení neskorších predpisov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28943632" w:rsidR="008570D4" w:rsidRPr="00117A7E" w:rsidRDefault="0028735B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14:paraId="273E9485" w14:textId="419EDCE3" w:rsidR="0028735B" w:rsidRDefault="0028735B">
            <w:pPr>
              <w:divId w:val="132496753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čl. 39 čl. 41, čl. 42 ods. 2 a 3, čl. 43 ods. 3 Zmluvy o fungovaní Európskej únie</w:t>
            </w:r>
          </w:p>
          <w:p w14:paraId="394454C0" w14:textId="068CC463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33FB05B7" w14:textId="507C1B3F" w:rsidR="0028735B" w:rsidRDefault="0028735B">
            <w:pPr>
              <w:divId w:val="145478957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ES L 347, 20.12.2013) v platnom znení</w:t>
            </w:r>
          </w:p>
          <w:p w14:paraId="5C41D9D3" w14:textId="442E184D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3B9FDC5F" w14:textId="744A3B2C" w:rsidR="0028735B" w:rsidRDefault="0028735B">
            <w:pPr>
              <w:divId w:val="155715907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-Nariadenie Rady (EÚ) 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č. 1370/2013 zo 16. decembra 2013, ktorým sa určujú opatrenia týkajúce sa stanovovania niektorých druhov pomoci a náhrad súvisiacich so spoločnou organizáciou trhov s poľnohospodárskymi výrobkami (Ú. v. ES L 346 20.12.2013) v platnom zneníVykonávacie nariadenie Komisie (EÚ) č. 756/2013 zo 6. augusta 2013, ktorým sa mení nariadenie (ES) č. 657/2008, ktorým sa ustanovujú podrobné pravidlá uplatňovania nariadenia Rady (ES) č. 1234/2007, pokiaľ ide o pomoc Spoločenstva pri poskytovaní mlieka a určitých mliečnych výrobkov žiakom vo vzdelávacích inštitúciách (Ú. v. EÚ L 211 7.8.2013)</w:t>
            </w:r>
          </w:p>
          <w:p w14:paraId="5DE3403E" w14:textId="5ECD0862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0B5CBDC" w14:textId="411A49E7" w:rsidR="0028735B" w:rsidRDefault="0028735B">
            <w:pPr>
              <w:divId w:val="76168780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 xml:space="preserve">-Nariadenie Komisie (ES) č. 657/2008 z 10. júla 2008, ktorým sa ustanovujú podrobné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lastRenderedPageBreak/>
              <w:t>pravidlá uplatňovania nariadenia Rady (ES) č. 1234/2007, pokiaľ ide o pomoc Spoločenstva pri poskytovaní mlieka a určitých mliečnych výrobkov žiakom vo vzdelávacích inštitúciách (Ú. v. EÚ, L 183, 11.7. 2008) v platnom zneníNariadenie Komisie (ES) č. 966/2009 z 15. októbra 2009, ktorým sa mení a dopĺňa nariadenie (ES) č. 657/2008, ktoré stanovuje pravidlá na uplatňovanie nariadenia Rady (ES) č. 1234/2007 o pomoci Spoločenstva pri poskytovaní mlieka a mliečnych výrobkov žiakom vo vzdelávacích inštitúciách (Ú. v. EÚ L 271, 16.10.2009)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79B28D67" w:rsidR="0023485C" w:rsidRPr="00117A7E" w:rsidRDefault="0028735B" w:rsidP="00451FF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28735B" w14:paraId="676A0060" w14:textId="77777777">
        <w:trPr>
          <w:divId w:val="197494118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CA125" w14:textId="77777777" w:rsidR="0028735B" w:rsidRDefault="0028735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C9A0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28735B" w14:paraId="0830A5B9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D4973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17B42A" w14:textId="77777777" w:rsidR="0028735B" w:rsidRDefault="0028735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7A4F9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28735B" w14:paraId="7E1C4DB6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265B3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46668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99094" w14:textId="66894FB9" w:rsidR="0028735B" w:rsidRDefault="00451FFD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28735B" w14:paraId="3734F851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E380E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92B28" w14:textId="77777777" w:rsidR="0028735B" w:rsidRDefault="0028735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96E9B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28735B" w14:paraId="47EEA7E6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70443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B20BC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38E15" w14:textId="5FEE9382" w:rsidR="0028735B" w:rsidRDefault="00451FFD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28735B" w14:paraId="651AE2A4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C0E87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62111" w14:textId="77777777" w:rsidR="0028735B" w:rsidRDefault="0028735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F62B8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 w:rsidR="0028735B" w14:paraId="2C408415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9773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009DE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7637C" w14:textId="3FA428DA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 oblasti, ktorú upravuje tento návrh nariadenia vlády, nebolo proti Slovenskej republike začaté konanie o porušení podľa čl. 258 až 260 Zm</w:t>
            </w:r>
            <w:r w:rsidR="00451FFD">
              <w:rPr>
                <w:rFonts w:ascii="Times" w:hAnsi="Times" w:cs="Times"/>
                <w:sz w:val="25"/>
                <w:szCs w:val="25"/>
              </w:rPr>
              <w:t>luvy o fungovaní Európskej únie</w:t>
            </w:r>
          </w:p>
        </w:tc>
      </w:tr>
      <w:tr w:rsidR="0028735B" w14:paraId="15917C23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7F32B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894C9" w14:textId="77777777" w:rsidR="0028735B" w:rsidRDefault="0028735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A688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28735B" w14:paraId="71CA7AA1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FE32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B6F78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04E59" w14:textId="3F7E6FE5" w:rsidR="0028735B" w:rsidRDefault="00451FFD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</w:p>
        </w:tc>
      </w:tr>
      <w:tr w:rsidR="0028735B" w14:paraId="724FFB4E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6B92" w14:textId="77777777" w:rsidR="0028735B" w:rsidRDefault="0028735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5EAE42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28735B" w14:paraId="0CB47383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8DDAB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CA630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05AB4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 w:rsidR="0028735B" w14:paraId="656AD5CC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028B2" w14:textId="77777777" w:rsidR="0028735B" w:rsidRDefault="0028735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E5E40E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 w:rsidR="0028735B" w14:paraId="453F1614" w14:textId="77777777">
        <w:trPr>
          <w:divId w:val="197494118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8F110" w14:textId="77777777" w:rsidR="0028735B" w:rsidRDefault="0028735B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4D99D" w14:textId="77777777" w:rsidR="0028735B" w:rsidRDefault="002873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D3DF8" w14:textId="77777777" w:rsidR="0028735B" w:rsidRDefault="0028735B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14:paraId="0FF88273" w14:textId="5A95466C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 w:rsidSect="00451FFD">
      <w:footerReference w:type="default" r:id="rId9"/>
      <w:pgSz w:w="12240" w:h="15840"/>
      <w:pgMar w:top="1417" w:right="1417" w:bottom="1417" w:left="1417" w:header="708" w:footer="708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2EA18" w14:textId="77777777" w:rsidR="00451FFD" w:rsidRDefault="00451FFD" w:rsidP="00451FFD">
      <w:r>
        <w:separator/>
      </w:r>
    </w:p>
  </w:endnote>
  <w:endnote w:type="continuationSeparator" w:id="0">
    <w:p w14:paraId="4443DB7B" w14:textId="77777777" w:rsidR="00451FFD" w:rsidRDefault="00451FFD" w:rsidP="0045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770309"/>
      <w:docPartObj>
        <w:docPartGallery w:val="Page Numbers (Bottom of Page)"/>
        <w:docPartUnique/>
      </w:docPartObj>
    </w:sdtPr>
    <w:sdtContent>
      <w:p w14:paraId="471CFD44" w14:textId="5C099E5E" w:rsidR="00451FFD" w:rsidRDefault="00451F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4E73260" w14:textId="77777777" w:rsidR="00451FFD" w:rsidRDefault="00451F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3C21" w14:textId="77777777" w:rsidR="00451FFD" w:rsidRDefault="00451FFD" w:rsidP="00451FFD">
      <w:r>
        <w:separator/>
      </w:r>
    </w:p>
  </w:footnote>
  <w:footnote w:type="continuationSeparator" w:id="0">
    <w:p w14:paraId="4DFE5AED" w14:textId="77777777" w:rsidR="00451FFD" w:rsidRDefault="00451FFD" w:rsidP="0045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8735B"/>
    <w:rsid w:val="002B14DD"/>
    <w:rsid w:val="002E6AC0"/>
    <w:rsid w:val="003841E0"/>
    <w:rsid w:val="003D0DA4"/>
    <w:rsid w:val="00451FFD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95F68307-3C6C-44DE-9FDA-E5359431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51F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1FFD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51F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1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6.7.2016 13:17:23"/>
    <f:field ref="objchangedby" par="" text="Administrator, System"/>
    <f:field ref="objmodifiedat" par="" text="26.7.2016 13:17:26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FC408F-B79D-46C3-B57B-4DF6EA48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3</cp:revision>
  <dcterms:created xsi:type="dcterms:W3CDTF">2016-07-26T11:17:00Z</dcterms:created>
  <dcterms:modified xsi:type="dcterms:W3CDTF">2016-07-26T12:39:00Z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COO.2145.1000.3.1535089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Slovenskej republiky na rok 2016</vt:lpwstr>
  </property>
  <property fmtid="{D5CDD505-2E9C-101B-9397-08002B2CF9AE}" pid="18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19" name="FSC#SKEDITIONSLOVLEX@103.510:rezortcislopredpis">
    <vt:lpwstr>2632/2016-410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LP/2016/407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39 čl. 41, čl. 42 ods. 2 a 3, čl. 43 ods. 3  Zmluvy o fungovaní Európskej únie</vt:lpwstr>
  </property>
  <property fmtid="{D5CDD505-2E9C-101B-9397-08002B2CF9AE}" pid="39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40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41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20. 6. 2016</vt:lpwstr>
  </property>
  <property fmtid="{D5CDD505-2E9C-101B-9397-08002B2CF9AE}" pid="51" name="FSC#SKEDITIONSLOVLEX@103.510:AttrDateDocPropUkonceniePKK">
    <vt:lpwstr>30. 6. 2016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58" name="FSC#SKEDITIONSLOVLEX@103.510:AttrStrListDocPropAltRiesenia">
    <vt:lpwstr>Žiadne</vt:lpwstr>
  </property>
  <property fmtid="{D5CDD505-2E9C-101B-9397-08002B2CF9AE}" pid="59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olách a pre žiakov na stredných školách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