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A00AFF" w:rsidRDefault="00A00AFF">
      <w:pPr>
        <w:jc w:val="center"/>
        <w:divId w:val="816410313"/>
        <w:rPr>
          <w:rFonts w:ascii="Times" w:hAnsi="Times" w:cs="Times"/>
          <w:sz w:val="25"/>
          <w:szCs w:val="25"/>
        </w:rPr>
      </w:pPr>
      <w:r>
        <w:rPr>
          <w:rFonts w:ascii="Times" w:hAnsi="Times" w:cs="Times"/>
          <w:sz w:val="25"/>
          <w:szCs w:val="25"/>
        </w:rPr>
        <w:t>Nariadenie vlády Slovenskej republiky z ........ 2016, ktorým sa mení nariadenie vlády Slovenskej republiky č. 339/2008 Z. z. o poskytovaní pomoci na podporu spotreby mlieka a mliečnych výrobkov pre deti v materských školách, pre žiakov na základných školách a pre žiakov na stredných školách v znení neskorších predpisov</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A00AFF" w:rsidP="00A00AFF">
            <w:pPr>
              <w:spacing w:after="0" w:line="240" w:lineRule="auto"/>
              <w:rPr>
                <w:rFonts w:ascii="Times New Roman" w:hAnsi="Times New Roman" w:cs="Calibri"/>
                <w:sz w:val="20"/>
                <w:szCs w:val="20"/>
              </w:rPr>
            </w:pPr>
            <w:r>
              <w:rPr>
                <w:rFonts w:ascii="Times" w:hAnsi="Times" w:cs="Times"/>
                <w:sz w:val="25"/>
                <w:szCs w:val="25"/>
              </w:rPr>
              <w:t>94 /2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A00AFF" w:rsidP="00A00AFF">
            <w:pPr>
              <w:spacing w:after="0" w:line="240" w:lineRule="auto"/>
              <w:rPr>
                <w:rFonts w:ascii="Times New Roman" w:hAnsi="Times New Roman" w:cs="Calibri"/>
                <w:sz w:val="20"/>
                <w:szCs w:val="20"/>
              </w:rPr>
            </w:pPr>
            <w:r>
              <w:rPr>
                <w:rFonts w:ascii="Times" w:hAnsi="Times" w:cs="Times"/>
                <w:sz w:val="25"/>
                <w:szCs w:val="25"/>
              </w:rPr>
              <w:t>94</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A00AFF" w:rsidP="00A00AFF">
            <w:pPr>
              <w:spacing w:after="0" w:line="240" w:lineRule="auto"/>
              <w:rPr>
                <w:rFonts w:ascii="Times New Roman" w:hAnsi="Times New Roman" w:cs="Calibri"/>
                <w:sz w:val="20"/>
                <w:szCs w:val="20"/>
              </w:rPr>
            </w:pPr>
            <w:r>
              <w:rPr>
                <w:rFonts w:ascii="Times" w:hAnsi="Times" w:cs="Times"/>
                <w:sz w:val="25"/>
                <w:szCs w:val="25"/>
              </w:rPr>
              <w:t>68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A00AFF" w:rsidP="00A00AFF">
            <w:pPr>
              <w:spacing w:after="0" w:line="240" w:lineRule="auto"/>
              <w:rPr>
                <w:rFonts w:ascii="Times New Roman" w:hAnsi="Times New Roman" w:cs="Calibri"/>
                <w:sz w:val="20"/>
                <w:szCs w:val="20"/>
              </w:rPr>
            </w:pPr>
            <w:r>
              <w:rPr>
                <w:rFonts w:ascii="Times" w:hAnsi="Times" w:cs="Times"/>
                <w:sz w:val="25"/>
                <w:szCs w:val="25"/>
              </w:rPr>
              <w:t>8 /2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A00AFF" w:rsidP="00A00AFF">
            <w:pPr>
              <w:spacing w:after="0" w:line="240" w:lineRule="auto"/>
              <w:rPr>
                <w:rFonts w:ascii="Times New Roman" w:hAnsi="Times New Roman" w:cs="Calibri"/>
                <w:sz w:val="20"/>
                <w:szCs w:val="20"/>
              </w:rPr>
            </w:pPr>
            <w:r>
              <w:rPr>
                <w:rFonts w:ascii="Times" w:hAnsi="Times" w:cs="Times"/>
                <w:sz w:val="25"/>
                <w:szCs w:val="25"/>
              </w:rPr>
              <w:t>2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A00AFF" w:rsidRDefault="00A00AFF"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3597"/>
        <w:gridCol w:w="1404"/>
        <w:gridCol w:w="1404"/>
        <w:gridCol w:w="1391"/>
        <w:gridCol w:w="932"/>
      </w:tblGrid>
      <w:tr w:rsidR="00A00AFF">
        <w:trPr>
          <w:divId w:val="1619217403"/>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Vôbec nezaslali</w:t>
            </w: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sz w:val="20"/>
                <w:szCs w:val="20"/>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sz w:val="20"/>
                <w:szCs w:val="20"/>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sz w:val="20"/>
                <w:szCs w:val="20"/>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Ministerstvo dopravy, výstavby a regionálneho rozvoja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18 (18o,0z)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sz w:val="20"/>
                <w:szCs w:val="20"/>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sz w:val="20"/>
                <w:szCs w:val="20"/>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sz w:val="20"/>
                <w:szCs w:val="20"/>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sz w:val="20"/>
                <w:szCs w:val="20"/>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sz w:val="20"/>
                <w:szCs w:val="20"/>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8 (8o,0z)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sz w:val="20"/>
                <w:szCs w:val="20"/>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10 (8o,2z)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sz w:val="20"/>
                <w:szCs w:val="20"/>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sz w:val="20"/>
                <w:szCs w:val="20"/>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sz w:val="20"/>
                <w:szCs w:val="20"/>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sz w:val="20"/>
                <w:szCs w:val="20"/>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sz w:val="20"/>
                <w:szCs w:val="20"/>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14 (14o,0z)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sz w:val="20"/>
                <w:szCs w:val="20"/>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sz w:val="20"/>
                <w:szCs w:val="20"/>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sz w:val="20"/>
                <w:szCs w:val="20"/>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sz w:val="20"/>
                <w:szCs w:val="20"/>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sz w:val="20"/>
                <w:szCs w:val="20"/>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sz w:val="20"/>
                <w:szCs w:val="20"/>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sz w:val="20"/>
                <w:szCs w:val="20"/>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x</w:t>
            </w: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x</w:t>
            </w: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Kancelária prezidenta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x</w:t>
            </w: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x</w:t>
            </w: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x</w:t>
            </w: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x</w:t>
            </w: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x</w:t>
            </w: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x</w:t>
            </w: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x</w:t>
            </w: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x</w:t>
            </w:r>
          </w:p>
        </w:tc>
      </w:tr>
      <w:tr w:rsidR="00A00AFF">
        <w:trPr>
          <w:divId w:val="1619217403"/>
          <w:jc w:val="center"/>
        </w:trPr>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94 (92o,2z)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00AFF" w:rsidRDefault="00A00AFF">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A00AFF" w:rsidRDefault="00A00AFF"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4236"/>
        <w:gridCol w:w="446"/>
        <w:gridCol w:w="523"/>
        <w:gridCol w:w="2141"/>
      </w:tblGrid>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Spôsob vyhodnotenia</w:t>
            </w: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názvu nariadenia vlády</w:t>
            </w:r>
            <w:r>
              <w:rPr>
                <w:rFonts w:ascii="Times" w:hAnsi="Times" w:cs="Times"/>
                <w:sz w:val="25"/>
                <w:szCs w:val="25"/>
              </w:rPr>
              <w:br/>
              <w:t>Názov nariadenia vlády je potrebné doplniť v zmysle bodu 18 prílohy č. 1 k Legislatívnym pravidlám vlády Slovenskej republiky a vzhľadom na obsah predmetného návrhu vypustiť slová „a dopĺňa“.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názvu nariadenia vlády</w:t>
            </w:r>
            <w:r>
              <w:rPr>
                <w:rFonts w:ascii="Times" w:hAnsi="Times" w:cs="Times"/>
                <w:sz w:val="25"/>
                <w:szCs w:val="25"/>
              </w:rPr>
              <w:br/>
              <w:t>Názov nariadenia vlády je potrebné doplniť v zmysle bodu 18 prílohy č. 1 k Legislatívnym pravidlám vlády Slovenskej republiky a vzhľadom na obsah predmetného návrhu vypustiť slová „a dopĺňa“.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úvodnej vete</w:t>
            </w:r>
            <w:r>
              <w:rPr>
                <w:rFonts w:ascii="Times" w:hAnsi="Times" w:cs="Times"/>
                <w:sz w:val="25"/>
                <w:szCs w:val="25"/>
              </w:rPr>
              <w:br/>
              <w:t>V úvodnej vete je potrebné citovať príslušné splnomocňovacie ustanovenie, o ktoré sa nariadenie vlády opiera (bod 20.1 prílohy č. 1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úvodnej vete</w:t>
            </w:r>
            <w:r>
              <w:rPr>
                <w:rFonts w:ascii="Times" w:hAnsi="Times" w:cs="Times"/>
                <w:sz w:val="25"/>
                <w:szCs w:val="25"/>
              </w:rPr>
              <w:br/>
              <w:t>V úvodnej vete je potrebné citovať príslušné splnomocňovacie ustanovenie, o ktoré sa nariadenie vlády opiera (bod 20.1 prílohy č. 1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 xml:space="preserve">NARIADENIE VLÁDY SLOVENSKEJ REPUBLIKY , ktorým sa mení a dopĺňa nariadenie vlády Slovenskej republiky č. 339.2008 Z. z. o poskytovaní pomoci na podporu spotreby mlieka a mliečnych výrobkov pre deti v materských školách, </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 xml:space="preserve">NARIADENIE VLÁDY SLOVENSKEJ REPUBLIKY , ktorým sa mení a dopĺňa nariadenie vlády Slovenskej republiky č. 339.2008 Z. z. o poskytovaní pomoci na podporu spotreby mlieka a mliečnych výrobkov pre deti v materských školách, </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názvu nariadenia vlády</w:t>
            </w:r>
            <w:r>
              <w:rPr>
                <w:rFonts w:ascii="Times" w:hAnsi="Times" w:cs="Times"/>
                <w:sz w:val="25"/>
                <w:szCs w:val="25"/>
              </w:rPr>
              <w:br/>
              <w:t xml:space="preserve">Názov nariadenia vlády odporúčame upraviť nasledovne: „Návrh NARIADENIE VLÁDY Slovenskej republiky z ....... 2016, ktorým sa mení nariadenie vlády Slovenskej republiky č. 339/2008 Z. z. o poskytovaní pomoci na podporu spotreby mlieka a mliečnych výrobkov pre deti v materských školách, pre žiakov na základných školách a pre žiakov na stredných školách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názvu nariadenia vlády</w:t>
            </w:r>
            <w:r>
              <w:rPr>
                <w:rFonts w:ascii="Times" w:hAnsi="Times" w:cs="Times"/>
                <w:sz w:val="25"/>
                <w:szCs w:val="25"/>
              </w:rPr>
              <w:br/>
              <w:t xml:space="preserve">Názov nariadenia vlády odporúčame upraviť nasledovne: „Návrh NARIADENIE VLÁDY Slovenskej republiky z ....... 2016, ktorým sa mení nariadenie vlády Slovenskej republiky č. 339/2008 Z. z. o poskytovaní pomoci na podporu spotreby mlieka a mliečnych výrobkov pre deti v materských školách, pre žiakov na základných školách a pre žiakov na stredných školách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 xml:space="preserve">V čl. I úvodnú vetu odporúčame upraviť nasledovne: „Príloha č. 1 vrátane nadpisu znie:“.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t>vygeneroval systém</w:t>
            </w: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 xml:space="preserve">V čl. I úvodnú vetu odporúčame upraviť nasledovne: „Príloha č. 1 vrátane nadpisu znie:“.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t>vygeneroval systém</w:t>
            </w: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 xml:space="preserve">V doložke vybraných vplyvov v bode 1 je potrebné doplniť „Termín začiatku a ukončenia PPK“.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 xml:space="preserve">V doložke vybraných vplyvov v bode 1 je potrebné doplniť „Termín začiatku a ukončenia PPK“.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V doložke vybraných vplyvov v bode 9 odporúčame zvážiť, či nie je potrebné uviesť, že predmetný návrh nariadenia vlády bude mať pozitívne sociálne vplyvy, a to aj vzhľadom na formuláciu uvedenú v dôvodovej správe, A. Všeobecná časť: „Priaznivý sociálny dopad navrhovanej právnej úpravy spočíva v zabezpečení zdravej výživy žiakov v školách, a to za výhodnejších cenových podmienok.“.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t>Po zvážení text dôvodovej správy - všeobecnej časti má nový obsah. Návrh nariadenia vlády nemá žiadne sociálne vplyvy.</w:t>
            </w: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V doložke vybraných vplyvov v bode 9 odporúčame zvážiť, či nie je potrebné uviesť, že predmetný návrh nariadenia vlády bude mať pozitívne sociálne vplyvy, a to aj vzhľadom na formuláciu uvedenú v dôvodovej správe, A. Všeobecná časť: „Priaznivý sociálny dopad navrhovanej právnej úpravy spočíva v zabezpečení zdravej výživy žiakov v školách, a to za výhodnejších cenových podmienok.“.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t>Po zvážení text dôvodovej správy - všeobecnej časti má nový obsah. Návrh nariadenia vlády nemá žiadne sociálne vplyvy.</w:t>
            </w: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doložke zlučiteľnosti</w:t>
            </w:r>
            <w:r>
              <w:rPr>
                <w:rFonts w:ascii="Times" w:hAnsi="Times" w:cs="Times"/>
                <w:sz w:val="25"/>
                <w:szCs w:val="25"/>
              </w:rPr>
              <w:br/>
              <w:t>V doložke zlučiteľnosti návrhu právneho predpisu s právom Európskej únie je potrebné doplniť bod 1 a bod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t>v doložke zlučiteľnosoti sa potrebné informácie nachádzajú v bodoch 1 a 2</w:t>
            </w: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doložke zlučiteľnosti</w:t>
            </w:r>
            <w:r>
              <w:rPr>
                <w:rFonts w:ascii="Times" w:hAnsi="Times" w:cs="Times"/>
                <w:sz w:val="25"/>
                <w:szCs w:val="25"/>
              </w:rPr>
              <w:br/>
              <w:t>V doložke zlučiteľnosti návrhu právneho predpisu s právom Európskej únie je potrebné doplniť bod 1 a bod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t>v doložke zlučiteľnosoti sa potrebné informácie nachádzajú v bodoch 1 a 2</w:t>
            </w: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doložke zlučiteľnosti</w:t>
            </w:r>
            <w:r>
              <w:rPr>
                <w:rFonts w:ascii="Times" w:hAnsi="Times" w:cs="Times"/>
                <w:sz w:val="25"/>
                <w:szCs w:val="25"/>
              </w:rPr>
              <w:br/>
              <w:t xml:space="preserve">V doložke zlučiteľnosti návrhu právneho predpisu s právom Európskej únie v bode 3 písm. a) v legislatívnych aktoch je potrebné za slová: „Nariadenie Rady (EÚ) č. 1370/2013 zo 16. decembra 2013, ktorým sa určujú opatrenia týkajúce sa stanovovania niektorých druhov pomoci a náhrad súvisiacich so spoločnou organizáciou trhov s poľnohospodárskymi výrobkami“ doplniť slová: „(Ú. v. EÚ L 346, 20.12.2013)“ a ďalej za slová „a ktorým sa zrušujú nariadenia Rady (EHS) č. 922/72, (EHS)“ doplniť slová: „234/79, (ES) č. 1037/2001 a (ES) č. 1234/2007 (Ú. v. EÚ L 347, 20.12.2013)“.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doložke zlučiteľnosti</w:t>
            </w:r>
            <w:r>
              <w:rPr>
                <w:rFonts w:ascii="Times" w:hAnsi="Times" w:cs="Times"/>
                <w:sz w:val="25"/>
                <w:szCs w:val="25"/>
              </w:rPr>
              <w:br/>
              <w:t xml:space="preserve">V doložke zlučiteľnosti návrhu právneho predpisu s právom Európskej únie v bode 3 písm. a) v legislatívnych aktoch je potrebné za slová: „Nariadenie Rady (EÚ) č. 1370/2013 zo 16. decembra 2013, ktorým sa určujú opatrenia týkajúce sa stanovovania niektorých druhov pomoci a náhrad súvisiacich so spoločnou organizáciou trhov s poľnohospodárskymi výrobkami“ doplniť slová: „(Ú. v. EÚ L 346, 20.12.2013)“ a ďalej za slová „a ktorým sa zrušujú nariadenia Rady (EHS) č. 922/72, (EHS)“ doplniť slová: „234/79, (ES) č. 1037/2001 a (ES) č. 1234/2007 (Ú. v. EÚ L 347, 20.12.2013)“.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doložke zlučiteľnosti</w:t>
            </w:r>
            <w:r>
              <w:rPr>
                <w:rFonts w:ascii="Times" w:hAnsi="Times" w:cs="Times"/>
                <w:sz w:val="25"/>
                <w:szCs w:val="25"/>
              </w:rPr>
              <w:br/>
              <w:t xml:space="preserve">V doložke zlučiteľnosti návrhu právneho predpisu s právom Európskej únie v bode 3 písm. a) v nelegislatívnych aktoch je potrebné za slová: „sekundárnom (prijatom pred nadobudnutím platnosti Lisabonskej zmluvy“ vložiť čiarku a doplniť slová: „ktorou sa mení a dopĺňa Zmluva o Európskej únii a Zmluva o založení Európskeho spoločenstva – do 30. novembra 2009),“.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doložke zlučiteľnosti</w:t>
            </w:r>
            <w:r>
              <w:rPr>
                <w:rFonts w:ascii="Times" w:hAnsi="Times" w:cs="Times"/>
                <w:sz w:val="25"/>
                <w:szCs w:val="25"/>
              </w:rPr>
              <w:br/>
              <w:t xml:space="preserve">V doložke zlučiteľnosti návrhu právneho predpisu s právom Európskej únie v bode 3 písm. a) v nelegislatívnych aktoch je potrebné za slová: „sekundárnom (prijatom pred nadobudnutím platnosti Lisabonskej zmluvy“ vložiť čiarku a doplniť slová: „ktorou sa mení a dopĺňa Zmluva o Európskej únii a Zmluva o založení Európskeho spoločenstva – do 30. novembra 2009),“.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dôvodovej správe</w:t>
            </w:r>
            <w:r>
              <w:rPr>
                <w:rFonts w:ascii="Times" w:hAnsi="Times" w:cs="Times"/>
                <w:sz w:val="25"/>
                <w:szCs w:val="25"/>
              </w:rPr>
              <w:br/>
              <w:t>V dôvodovej správe, B. Osobitná časť, je potrebné prehodiť čl. I a č. 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t>vygeneroval systém</w:t>
            </w: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dôvodovej správe</w:t>
            </w:r>
            <w:r>
              <w:rPr>
                <w:rFonts w:ascii="Times" w:hAnsi="Times" w:cs="Times"/>
                <w:sz w:val="25"/>
                <w:szCs w:val="25"/>
              </w:rPr>
              <w:br/>
              <w:t>V dôvodovej správe, B. Osobitná časť, je potrebné prehodiť čl. I a č. 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t>vygeneroval systém</w:t>
            </w: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úvodnej vete</w:t>
            </w:r>
            <w:r>
              <w:rPr>
                <w:rFonts w:ascii="Times" w:hAnsi="Times" w:cs="Times"/>
                <w:sz w:val="25"/>
                <w:szCs w:val="25"/>
              </w:rPr>
              <w:br/>
              <w:t>V úvodnej vete nariadenia vlády odporúčame uviesť číslo a názov zákona, na vykonanie ktorého sa nariadenie vlády vydáva.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úvodnej vete</w:t>
            </w:r>
            <w:r>
              <w:rPr>
                <w:rFonts w:ascii="Times" w:hAnsi="Times" w:cs="Times"/>
                <w:sz w:val="25"/>
                <w:szCs w:val="25"/>
              </w:rPr>
              <w:br/>
              <w:t>V úvodnej vete nariadenia vlády odporúčame uviesť číslo a názov zákona, na vykonanie ktorého sa nariadenie vlády vydáva.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 xml:space="preserve">Všeobecne </w:t>
            </w:r>
            <w:r>
              <w:rPr>
                <w:rFonts w:ascii="Times" w:hAnsi="Times" w:cs="Times"/>
                <w:sz w:val="25"/>
                <w:szCs w:val="25"/>
              </w:rPr>
              <w:br/>
              <w:t>Doložku vybraných vplyvov žiadam doplniť o analýzu vplyvov na rozpočet verejnej správy v súlade s platnou Jednotnou metodikou na posudzovanie vybraných vplyvov a výdavky v jednotlivých rokoch zabezpečiť v rámci schválených limitov výdavkov kapitoly Ministerstva pôdohospodárstva a rozvoja vidieka SR bez zvýšených požiadaviek na prostriedky štátneho rozpočtu.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t>analýza-vplyvov je uložená v "pomocných dokumentoch"</w:t>
            </w: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 xml:space="preserve">Všeobecne </w:t>
            </w:r>
            <w:r>
              <w:rPr>
                <w:rFonts w:ascii="Times" w:hAnsi="Times" w:cs="Times"/>
                <w:sz w:val="25"/>
                <w:szCs w:val="25"/>
              </w:rPr>
              <w:br/>
              <w:t>Doložku vybraných vplyvov žiadam doplniť o analýzu vplyvov na rozpočet verejnej správy v súlade s platnou Jednotnou metodikou na posudzovanie vybraných vplyvov a výdavky v jednotlivých rokoch zabezpečiť v rámci schválených limitov výdavkov kapitoly Ministerstva pôdohospodárstva a rozvoja vidieka SR bez zvýšených požiadaviek na prostriedky štátneho rozpočtu.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t>analýza-vplyvov je uložená v "pomocných dokumentoch"</w:t>
            </w: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 xml:space="preserve">Všeobecne </w:t>
            </w:r>
            <w:r>
              <w:rPr>
                <w:rFonts w:ascii="Times" w:hAnsi="Times" w:cs="Times"/>
                <w:sz w:val="25"/>
                <w:szCs w:val="25"/>
              </w:rPr>
              <w:br/>
              <w:t xml:space="preserve">Návrh je potrebné zosúladiť s Legislatívnymi pravidlami vlády SR (ďalej len „LPV“) a s ich prílohami (napríklad názov právneho predpisu zosúladiť s bodom 18 prílohy č. 1 LPV a doplniť dátum jeho vydania a slová „a dopĺňa“ vypustiť, pretože návrh platné znenie iba mení, úvodnú vetu zosúladiť s bodom 20. 4 prílohy č. 1 LPV, v čl. I úvodnú vetu novelizačného bodu zosúladiť s bodom 42 prílohy č. 1 LPV a na konci tabuľky doplniť úvodzovky a bodku; čl. II zosúladiť s bodom 64.1 prílohy č. 1 LPV, v osobitnej časti dôvodovej správy uviesť články v správnom poradí).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 xml:space="preserve">Všeobecne </w:t>
            </w:r>
            <w:r>
              <w:rPr>
                <w:rFonts w:ascii="Times" w:hAnsi="Times" w:cs="Times"/>
                <w:sz w:val="25"/>
                <w:szCs w:val="25"/>
              </w:rPr>
              <w:br/>
              <w:t xml:space="preserve">Návrh je potrebné zosúladiť s Legislatívnymi pravidlami vlády SR (ďalej len „LPV“) a s ich prílohami (napríklad názov právneho predpisu zosúladiť s bodom 18 prílohy č. 1 LPV a doplniť dátum jeho vydania a slová „a dopĺňa“ vypustiť, pretože návrh platné znenie iba mení, úvodnú vetu zosúladiť s bodom 20. 4 prílohy č. 1 LPV, v čl. I úvodnú vetu novelizačného bodu zosúladiť s bodom 42 prílohy č. 1 LPV a na konci tabuľky doplniť úvodzovky a bodku; čl. II zosúladiť s bodom 64.1 prílohy č. 1 LPV, v osobitnej časti dôvodovej správy uviesť články v správnom poradí).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názvu</w:t>
            </w:r>
            <w:r>
              <w:rPr>
                <w:rFonts w:ascii="Times" w:hAnsi="Times" w:cs="Times"/>
                <w:sz w:val="25"/>
                <w:szCs w:val="25"/>
              </w:rPr>
              <w:br/>
              <w:t>K názvu Odporúčame vypustiť slová ,,a dopĺňa". Odôvodnenie: Nadbytočnosť.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názvu</w:t>
            </w:r>
            <w:r>
              <w:rPr>
                <w:rFonts w:ascii="Times" w:hAnsi="Times" w:cs="Times"/>
                <w:sz w:val="25"/>
                <w:szCs w:val="25"/>
              </w:rPr>
              <w:br/>
              <w:t>K názvu Odporúčame vypustiť slová ,,a dopĺňa". Odôvodnenie: Nadbytočnosť.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Čl. I</w:t>
            </w:r>
            <w:r>
              <w:rPr>
                <w:rFonts w:ascii="Times" w:hAnsi="Times" w:cs="Times"/>
                <w:sz w:val="25"/>
                <w:szCs w:val="25"/>
              </w:rPr>
              <w:br/>
              <w:t>K novelizačnému bodu Úvodnú vetu novelizačného bodu odporúčame upraviť na znenie: ,,Príloha č. 1 vrátane nadpisu znie:". Úvodzovky odporúčame upraviť tak, aby sa ich začiatok nachádzal pred tabuľkou a ich koniec za tabuľkou.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t>vygeneroval systém</w:t>
            </w: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Čl. I</w:t>
            </w:r>
            <w:r>
              <w:rPr>
                <w:rFonts w:ascii="Times" w:hAnsi="Times" w:cs="Times"/>
                <w:sz w:val="25"/>
                <w:szCs w:val="25"/>
              </w:rPr>
              <w:br/>
              <w:t>K novelizačnému bodu Úvodnú vetu novelizačného bodu odporúčame upraviť na znenie: ,,Príloha č. 1 vrátane nadpisu znie:". Úvodzovky odporúčame upraviť tak, aby sa ich začiatok nachádzal pred tabuľkou a ich koniec za tabuľkou.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t>vygeneroval systém</w:t>
            </w: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úvodnej vete</w:t>
            </w:r>
            <w:r>
              <w:rPr>
                <w:rFonts w:ascii="Times" w:hAnsi="Times" w:cs="Times"/>
                <w:sz w:val="25"/>
                <w:szCs w:val="25"/>
              </w:rPr>
              <w:br/>
              <w:t>K úvodnej vete Úvodnú vetu odporúčame upraviť na nasledovné znenie: ,,Vláda Slovenskej republiky podľa § 2 ods. 1 písm. k) zákona č. 19/2002 Z. z., ktorým sa ustanovujú podmienky vydávania aproximačných nariadení vlády Slovenskej republiky v znení zákona č. 207/2002 Z. z. nariaďuje:".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úvodnej vete</w:t>
            </w:r>
            <w:r>
              <w:rPr>
                <w:rFonts w:ascii="Times" w:hAnsi="Times" w:cs="Times"/>
                <w:sz w:val="25"/>
                <w:szCs w:val="25"/>
              </w:rPr>
              <w:br/>
              <w:t>K úvodnej vete Úvodnú vetu odporúčame upraviť na nasledovné znenie: ,,Vláda Slovenskej republiky podľa § 2 ods. 1 písm. k) zákona č. 19/2002 Z. z., ktorým sa ustanovujú podmienky vydávania aproximačných nariadení vlády Slovenskej republiky v znení zákona č. 207/2002 Z. z. nariaďuje:".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 xml:space="preserve">K názvu návrhu nariadenia </w:t>
            </w:r>
            <w:r>
              <w:rPr>
                <w:rFonts w:ascii="Times" w:hAnsi="Times" w:cs="Times"/>
                <w:sz w:val="25"/>
                <w:szCs w:val="25"/>
              </w:rPr>
              <w:br/>
              <w:t>Slová „a dopĺňa“ odporúčame z dôvodu nadbytočnosti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 xml:space="preserve">K názvu návrhu nariadenia </w:t>
            </w:r>
            <w:r>
              <w:rPr>
                <w:rFonts w:ascii="Times" w:hAnsi="Times" w:cs="Times"/>
                <w:sz w:val="25"/>
                <w:szCs w:val="25"/>
              </w:rPr>
              <w:br/>
              <w:t>Slová „a dopĺňa“ odporúčame z dôvodu nadbytočnosti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 xml:space="preserve">K úvodnej vete návrhu nariadenia </w:t>
            </w:r>
            <w:r>
              <w:rPr>
                <w:rFonts w:ascii="Times" w:hAnsi="Times" w:cs="Times"/>
                <w:sz w:val="25"/>
                <w:szCs w:val="25"/>
              </w:rPr>
              <w:br/>
              <w:t>Slová „na vykonanie zákona ...“ odporúčame nahradiť slovami „podľa § 2 ods. 1 písm. k) zákona č. 19/2002 Z. z., ktorým sa ustanovujú podmienky vydávania aproximačných nariadení vlády Slovenskej republiky v znení zákona č. 207/2002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 xml:space="preserve">K úvodnej vete návrhu nariadenia </w:t>
            </w:r>
            <w:r>
              <w:rPr>
                <w:rFonts w:ascii="Times" w:hAnsi="Times" w:cs="Times"/>
                <w:sz w:val="25"/>
                <w:szCs w:val="25"/>
              </w:rPr>
              <w:br/>
              <w:t>Slová „na vykonanie zákona ...“ odporúčame nahradiť slovami „podľa § 2 ods. 1 písm. k) zákona č. 19/2002 Z. z., ktorým sa ustanovujú podmienky vydávania aproximačných nariadení vlády Slovenskej republiky v znení zákona č. 207/2002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Čl. I</w:t>
            </w:r>
            <w:r>
              <w:rPr>
                <w:rFonts w:ascii="Times" w:hAnsi="Times" w:cs="Times"/>
                <w:sz w:val="25"/>
                <w:szCs w:val="25"/>
              </w:rPr>
              <w:br/>
              <w:t>Pripomienka k Čl.I: V Prílohe č. 1 k nariadeniu vlády č. 339/2008 Z. z. „Zoznam mliečnych výrobkov podľa § 2 ods. 2“ odporúčame vypustiť body 1až 3 týkajúce sa plnotučného mlieka. V bodoch 16 až 42, ak ide o plnotučné druhy výrobkov je potrebné nahradiť ich zastúpenie výrobkami s nižším obsahom tuku. V bodoch 29 až 36, ak ide o výrobky ochutené s pridaným cukrom, žiadame ich vypustenie, alebo preferovanie výrobkov s nižším obsahom pridaného cukru. Odôvodnenie: Úpravu sortimentu mlieka a mliečnych výrobkov v Prílohe č. 1 k nariadeniu vlády č. 339/2008 Z. z. navrhujeme z dôvodu úloh, ktoré pre rezort školstva vyplývajú z Akčného plánu prevencie obezity na r. 2015-2025 v súvislosti so zmenou stravovacích návykov detí a žiakov v školách a v nadväznosti na nariadenie (EÚ) č.1308/2013, č. 1306/2013, ktoré boli zmenené nariadením č.2016/791 týkajúce sa programu pomoci na poskytovanie ovocia, zeleniny, banánov a mlieka je potrebné preferovať v rámci školského programu výrobky, ktoré neobsahujú rizikové faktory zdravia ako sú pridané tuky, pridané soli, pridané cukry a pridané umelé zvýrazňovače chute a vôni E 620 a E 650 podľa nariadenia (ES) č. 1333/2008.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Čl. I</w:t>
            </w:r>
            <w:r>
              <w:rPr>
                <w:rFonts w:ascii="Times" w:hAnsi="Times" w:cs="Times"/>
                <w:sz w:val="25"/>
                <w:szCs w:val="25"/>
              </w:rPr>
              <w:br/>
              <w:t>Pripomienka k Čl.I: V Prílohe č. 1 k nariadeniu vlády č. 339/2008 Z. z. „Zoznam mliečnych výrobkov podľa § 2 ods. 2“ odporúčame vypustiť body 1až 3 týkajúce sa plnotučného mlieka. V bodoch 16 až 42, ak ide o plnotučné druhy výrobkov je potrebné nahradiť ich zastúpenie výrobkami s nižším obsahom tuku. V bodoch 29 až 36, ak ide o výrobky ochutené s pridaným cukrom, žiadame ich vypustenie, alebo preferovanie výrobkov s nižším obsahom pridaného cukru. Odôvodnenie: Úpravu sortimentu mlieka a mliečnych výrobkov v Prílohe č. 1 k nariadeniu vlády č. 339/2008 Z. z. navrhujeme z dôvodu úloh, ktoré pre rezort školstva vyplývajú z Akčného plánu prevencie obezity na r. 2015-2025 v súvislosti so zmenou stravovacích návykov detí a žiakov v školách a v nadväznosti na nariadenie (EÚ) č.1308/2013, č. 1306/2013, ktoré boli zmenené nariadením č.2016/791 týkajúce sa programu pomoci na poskytovanie ovocia, zeleniny, banánov a mlieka je potrebné preferovať v rámci školského programu výrobky, ktoré neobsahujú rizikové faktory zdravia ako sú pridané tuky, pridané soli, pridané cukry a pridané umelé zvýrazňovače chute a vôni E 620 a E 650 podľa nariadenia (ES) č. 1333/2008.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Čl. I</w:t>
            </w:r>
            <w:r>
              <w:rPr>
                <w:rFonts w:ascii="Times" w:hAnsi="Times" w:cs="Times"/>
                <w:sz w:val="25"/>
                <w:szCs w:val="25"/>
              </w:rPr>
              <w:br/>
              <w:t>Pripomienka k Čl.I: V úvodnej vete novelizačného bodu je potrebné za označenie úradnej zbierky "Z. z." doplniť slová "vrátane nadpisu".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t>vygenerova systém</w:t>
            </w: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Čl. I</w:t>
            </w:r>
            <w:r>
              <w:rPr>
                <w:rFonts w:ascii="Times" w:hAnsi="Times" w:cs="Times"/>
                <w:sz w:val="25"/>
                <w:szCs w:val="25"/>
              </w:rPr>
              <w:br/>
              <w:t>Pripomienka k Čl.I: V úvodnej vete novelizačného bodu je potrebné za označenie úradnej zbierky "Z. z." doplniť slová "vrátane nadpisu".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t>vygenerova systém</w:t>
            </w: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názvu</w:t>
            </w:r>
            <w:r>
              <w:rPr>
                <w:rFonts w:ascii="Times" w:hAnsi="Times" w:cs="Times"/>
                <w:sz w:val="25"/>
                <w:szCs w:val="25"/>
              </w:rPr>
              <w:br/>
              <w:t>Pripomienka k názvu: Vzhľadom na navrhovaný obsah je potrebné vypustiť slová "a dopĺňa".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názvu</w:t>
            </w:r>
            <w:r>
              <w:rPr>
                <w:rFonts w:ascii="Times" w:hAnsi="Times" w:cs="Times"/>
                <w:sz w:val="25"/>
                <w:szCs w:val="25"/>
              </w:rPr>
              <w:br/>
              <w:t>Pripomienka k názvu: Vzhľadom na navrhovaný obsah je potrebné vypustiť slová "a dopĺňa".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úvodnej vete</w:t>
            </w:r>
            <w:r>
              <w:rPr>
                <w:rFonts w:ascii="Times" w:hAnsi="Times" w:cs="Times"/>
                <w:sz w:val="25"/>
                <w:szCs w:val="25"/>
              </w:rPr>
              <w:br/>
              <w:t>Úvodnú vetu je potrebné zosúladiť s bodom 20.3. prílohy č. 1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úvodnej vete</w:t>
            </w:r>
            <w:r>
              <w:rPr>
                <w:rFonts w:ascii="Times" w:hAnsi="Times" w:cs="Times"/>
                <w:sz w:val="25"/>
                <w:szCs w:val="25"/>
              </w:rPr>
              <w:br/>
              <w:t>Úvodnú vetu je potrebné zosúladiť s bodom 20.3. prílohy č. 1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názvu</w:t>
            </w:r>
            <w:r>
              <w:rPr>
                <w:rFonts w:ascii="Times" w:hAnsi="Times" w:cs="Times"/>
                <w:sz w:val="25"/>
                <w:szCs w:val="25"/>
              </w:rPr>
              <w:br/>
              <w:t xml:space="preserve">Názov návrhu nariadenia vlády odporúčame upraviť v zmysle bodu 18 prílohy č. 1 k Legislatívnym pravidlám vlády Slovenskej republiky, pričom odporúčame vypustiť slová „a dopĺňa“, keďže predloženým návrhu sa mení príloha č. 1 nariadenia vlády Slovenskej republiky č. 339/2008 Z. z. Túto pripomienku považujeme za obyčajnú.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názvu</w:t>
            </w:r>
            <w:r>
              <w:rPr>
                <w:rFonts w:ascii="Times" w:hAnsi="Times" w:cs="Times"/>
                <w:sz w:val="25"/>
                <w:szCs w:val="25"/>
              </w:rPr>
              <w:br/>
              <w:t xml:space="preserve">Názov návrhu nariadenia vlády odporúčame upraviť v zmysle bodu 18 prílohy č. 1 k Legislatívnym pravidlám vlády Slovenskej republiky, pričom odporúčame vypustiť slová „a dopĺňa“, keďže predloženým návrhu sa mení príloha č. 1 nariadenia vlády Slovenskej republiky č. 339/2008 Z. z. Túto pripomienku považujeme za obyčajnú.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 xml:space="preserve">Predvetie novelizačného bodu Čl. I odporúčame preformulovať v zmysle Legislatívnych pravidiel vlády Slovenskej republiky takto: „Príloha č. 1 vrátane nadpisu znie:“. Túto pripomienku považujeme za obyčajnú.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t>vygeneroval systém</w:t>
            </w: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 xml:space="preserve">Predvetie novelizačného bodu Čl. I odporúčame preformulovať v zmysle Legislatívnych pravidiel vlády Slovenskej republiky takto: „Príloha č. 1 vrátane nadpisu znie:“. Túto pripomienku považujeme za obyčajnú.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t>vygeneroval systém</w:t>
            </w: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 xml:space="preserve">V Prílohe č. 1 žiadame vypustiť body 1., 2., 3. týkajúce sa plnotučného mlieka. V bodoch 4 až 14 žiadame doplniť obsah tuku ku každej skupine výrobku. V bodoch 16 až 42 žiadame doplniť obsah tuku ku každej skupine výrobku a zároveň ak ide o plnotučné druhy výrobkov nahradiť ich zastúpenie výrobkami s nižším obsahom tuku. V prípade výrobkov uvedených v bodoch 29 až 36 je uvedené, že ide o ochutené výrobky a tak je možné predpokladať, že sú to výrobky s pridaným cukrom; v tejto súvislosti je potrebné preferovať výrobky bez pridaného cukru, resp. s nízkym obsahom cukru, ktorý bude uvedený pri každej danej skupine výrobkov. Túto pripomienku považujeme za zásadnú. Odôvodnenie: Dôvodom pre žiadanie upresnenia a upravenia navrhovaných výrobkov v Prílohe č. 1 je pretrvávajúci nezdravý spôsob stravovania s vysokým príjmom tuku, nasýtených tukov a pridaných cukrov. V nadväznosti na nariadenie (EÚ) č. 1308/2013, č. 1306/2013, ktoré boli zmenené nariadením č.2016/791 týkajúce sa programu pomoci na poskytovanie ovocia, zeleniny, banánov a mlieka je potrebné preferovať v rámci školského programu výrobky, ktoré neobsahujú rizikové faktory zdravia ako sú pridané tuky, pridané soli, pridané cukry a pridané umelé zvýrazňovače chute a vôni E 620 a E 650 podľa nariadenia (ES) č. 1333/2008. Vývoj zdravotného stavu u detí predškolského a školského veku v SR sa posúva k vyššiemu výskytu obezity ako rizikového faktora kardiovaskulárnych a onkologických ochorení a stúpa tiež výskyt diabetu v rannom veku. Je preto potrebné a nevyhnutné klásť väčší dôraz na všetkých stupňoch na presadzovanie a podporu zdravších potravín, ktoré nie sú zaťažené vysokou energetickou hodnotou, celkovými tukmi, nasýtenými tukmi, pridanými cukrami a soľou.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t>Dňa 26.7.2016 sa uskutočnilo rozporové konanie o zásadnej pripomienke MZV SR a ÚVZ SR s týmto záverom: MPRV SR si je vedomé, že sa pripravuje nová právna úprava EÚ, ktorá od roku 2017 určí limity stravovania detí v školách mliečnymi výrobkami. Toho času však takáto obmedzujúca legislatíve neexistuje, a preto MPRV SR chce v najbližšom školskom roku využiť existujúcu legislatívu v oblasti školského mlieka. Zároveň však MPRV SR uvádza, že od ďalšieho školského roka bude plne rešpektovať nové podmienky a novú nadradenú legislatívu EÚ, a tým bude rešpektovať aj názor MZ SR a ÚVZ SR vyjadrený v zásadných pripomienkach. Pri príprave novej legislatívy, prípadne ďalších opatrení v oblasti školského stravovania, bude MPRV SR prizývať na rokovanie Komoditnej rady pre mliečne výrobky aj zástupcov MZ SR a ÚVZ SR. MPRV SR na účely určenia maximálnych limitov pre cukry a tuk v mliečnych výrobkoch podávaných v školách podľa tohto nariadenia vlády zabezpečí, aby PPA vo svojom metodickom pokyne uviedla tieto limity. Zásadné pripomienky boli čiastočne akceptované. Rozpor bol odstránený.</w:t>
            </w: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 xml:space="preserve">V Prílohe č. 1 žiadame vypustiť body 1., 2., 3. týkajúce sa plnotučného mlieka. V bodoch 4 až 14 žiadame doplniť obsah tuku ku každej skupine výrobku. V bodoch 16 až 42 žiadame doplniť obsah tuku ku každej skupine výrobku a zároveň ak ide o plnotučné druhy výrobkov nahradiť ich zastúpenie výrobkami s nižším obsahom tuku. V prípade výrobkov uvedených v bodoch 29 až 36 je uvedené, že ide o ochutené výrobky a tak je možné predpokladať, že sú to výrobky s pridaným cukrom; v tejto súvislosti je potrebné preferovať výrobky bez pridaného cukru, resp. s nízkym obsahom cukru, ktorý bude uvedený pri každej danej skupine výrobkov. Túto pripomienku považujeme za zásadnú. Odôvodnenie: Dôvodom pre žiadanie upresnenia a upravenia navrhovaných výrobkov v Prílohe č. 1 je pretrvávajúci nezdravý spôsob stravovania s vysokým príjmom tuku, nasýtených tukov a pridaných cukrov. V nadväznosti na nariadenie (EÚ) č. 1308/2013, č. 1306/2013, ktoré boli zmenené nariadením č.2016/791 týkajúce sa programu pomoci na poskytovanie ovocia, zeleniny, banánov a mlieka je potrebné preferovať v rámci školského programu výrobky, ktoré neobsahujú rizikové faktory zdravia ako sú pridané tuky, pridané soli, pridané cukry a pridané umelé zvýrazňovače chute a vôni E 620 a E 650 podľa nariadenia (ES) č. 1333/2008. Vývoj zdravotného stavu u detí predškolského a školského veku v SR sa posúva k vyššiemu výskytu obezity ako rizikového faktora kardiovaskulárnych a onkologických ochorení a stúpa tiež výskyt diabetu v rannom veku. Je preto potrebné a nevyhnutné klásť väčší dôraz na všetkých stupňoch na presadzovanie a podporu zdravších potravín, ktoré nie sú zaťažené vysokou energetickou hodnotou, celkovými tukmi, nasýtenými tukmi, pridanými cukrami a soľou.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t>Dňa 26.7.2016 sa uskutočnilo rozporové konanie o zásadnej pripomienke MZV SR a ÚVZ SR s týmto záverom: MPRV SR si je vedomé, že sa pripravuje nová právna úprava EÚ, ktorá od roku 2017 určí limity stravovania detí v školách mliečnymi výrobkami. Toho času však takáto obmedzujúca legislatíve neexistuje, a preto MPRV SR chce v najbližšom školskom roku využiť existujúcu legislatívu v oblasti školského mlieka. Zároveň však MPRV SR uvádza, že od ďalšieho školského roka bude plne rešpektovať nové podmienky a novú nadradenú legislatívu EÚ, a tým bude rešpektovať aj názor MZ SR a ÚVZ SR vyjadrený v zásadných pripomienkach. Pri príprave novej legislatívy, prípadne ďalších opatrení v oblasti školského stravovania, bude MPRV SR prizývať na rokovanie Komoditnej rady pre mliečne výrobky aj zástupcov MZ SR a ÚVZ SR. MPRV SR na účely určenia maximálnych limitov pre cukry a tuk v mliečnych výrobkoch podávaných v školách podľa tohto nariadenia vlády zabezpečí, aby PPA vo svojom metodickom pokyne uviedla tieto limity. Zásadné pripomienky boli čiastočne akceptované. Rozpor bol odstránený.</w:t>
            </w: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úvodnej vete</w:t>
            </w:r>
            <w:r>
              <w:rPr>
                <w:rFonts w:ascii="Times" w:hAnsi="Times" w:cs="Times"/>
                <w:sz w:val="25"/>
                <w:szCs w:val="25"/>
              </w:rPr>
              <w:br/>
              <w:t xml:space="preserve">V úvodnej vete návrhu nariadenia vlády Slovenskej republiky je potrebné uviesť názov právneho predpisu na vykonanie ktorého sa nariadenie vlády vydáva. Túto pripomienku považujeme za obyčajnú.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úvodnej vete</w:t>
            </w:r>
            <w:r>
              <w:rPr>
                <w:rFonts w:ascii="Times" w:hAnsi="Times" w:cs="Times"/>
                <w:sz w:val="25"/>
                <w:szCs w:val="25"/>
              </w:rPr>
              <w:br/>
              <w:t xml:space="preserve">V úvodnej vete návrhu nariadenia vlády Slovenskej republiky je potrebné uviesť názov právneho predpisu na vykonanie ktorého sa nariadenie vlády vydáva. Túto pripomienku považujeme za obyčajnú.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 xml:space="preserve">Žiadame, aby ku všetkým výrobkom uvedeným v prílohe č. 1 bola uvedená aj informácia o nutričných hodnotách konkrétneho produktu. Túto pripomienku považujeme za obyčajnú. Odôvodnenie: Svoju pripomienku odôvodňujeme potrebou zabezpečenia komplexnej informácie o zložení výrobku nielen z pohľadu obsahu tuku, ale aj ostatných nutričných hodnôt (dôležité sú najmä informácie o obsahu bielkovín, cukru a energetických hodnotách).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t>MPRV SR na účely určenia maximálnych limitov pre cukry a tuk v mliečnych výrobkoch podávaných v školách podľa tohto nariadenia vlády zabezpečí, aby PPA vo svojom metodickom pokyne uviedla tieto limity.</w:t>
            </w: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 xml:space="preserve">Žiadame, aby ku všetkým výrobkom uvedeným v prílohe č. 1 bola uvedená aj informácia o nutričných hodnotách konkrétneho produktu. Túto pripomienku považujeme za obyčajnú. Odôvodnenie: Svoju pripomienku odôvodňujeme potrebou zabezpečenia komplexnej informácie o zložení výrobku nielen z pohľadu obsahu tuku, ale aj ostatných nutričných hodnôt (dôležité sú najmä informácie o obsahu bielkovín, cukru a energetických hodnotách).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t>MPRV SR na účely určenia maximálnych limitov pre cukry a tuk v mliečnych výrobkoch podávaných v školách podľa tohto nariadenia vlády zabezpečí, aby PPA vo svojom metodickom pokyne uviedla tieto limity.</w:t>
            </w: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Doložke zlučiteľnosti</w:t>
            </w:r>
            <w:r>
              <w:rPr>
                <w:rFonts w:ascii="Times" w:hAnsi="Times" w:cs="Times"/>
                <w:sz w:val="25"/>
                <w:szCs w:val="25"/>
              </w:rPr>
              <w:br/>
              <w:t>odporúčame v rámci Doložky zlučiteľnosti právneho predpisu s právom Európskej únie, bod 3. Problematika návrhu právneho predpisu • a) je upravená v práve Európskej únie - zaradiť: Nariadenie Rady (EÚ) č. 1370/2013 zo 16. decembra 2013, ktorým sa určujú opatrenia týkajúce sa stanovovania niektorých druhov pomoci a náhrad súvisiacich so spoločnou organizáciou trhov s poľnohospodárskymi výrobkami (Ú. v. EÚ L 346, 20.12.2013), medzi sekundárne – nelegislatívne právne akty.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Doložke zlučiteľnosti</w:t>
            </w:r>
            <w:r>
              <w:rPr>
                <w:rFonts w:ascii="Times" w:hAnsi="Times" w:cs="Times"/>
                <w:sz w:val="25"/>
                <w:szCs w:val="25"/>
              </w:rPr>
              <w:br/>
              <w:t>odporúčame v rámci Doložky zlučiteľnosti právneho predpisu s právom Európskej únie, bod 3. Problematika návrhu právneho predpisu • a) je upravená v práve Európskej únie - zaradiť: Nariadenie Rady (EÚ) č. 1370/2013 zo 16. decembra 2013, ktorým sa určujú opatrenia týkajúce sa stanovovania niektorých druhov pomoci a náhrad súvisiacich so spoločnou organizáciou trhov s poľnohospodárskymi výrobkami (Ú. v. EÚ L 346, 20.12.2013), medzi sekundárne – nelegislatívne právne akty.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NBÚSR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NBÚSR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1. Žiadame doplniť bod 1 a 2 doložky zlučiteľnosti.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t>potrebné informácie sú uvedené v doložke zlučiteľnosti v bode 1 a 2</w:t>
            </w: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1. Žiadame doplniť bod 1 a 2 doložky zlučiteľnosti.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t>potrebné informácie sú uvedené v doložke zlučiteľnosti v bode 1 a 2</w:t>
            </w: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2. V bode 3 písm. a) doložky zlučiteľnosti žiadame ako primárne právo Európskej únie, v ktorom je problematika návrhu nariadenia upravená, doplniť „čl. 42 ods. 2 a 3, čl. 43 ods. 3“ Zmluvy o fungovaní Európskej únie.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2. V bode 3 písm. a) doložky zlučiteľnosti žiadame ako primárne právo Európskej únie, v ktorom je problematika návrhu nariadenia upravená, doplniť „čl. 42 ods. 2 a 3, čl. 43 ods. 3“ Zmluvy o fungovaní Európskej únie.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3. V bode 3 písm. a) doložky zlučiteľnosti, v sekundárnom práve Európskej únie prijatom po nadobudnutí Lisabonskej zmluvy, ktorou sa mení a dopĺňa Zmluva o Európskej únii a Zmluva o založení Európskeho spoločenstva – po 30. novembri 2009, žiadame medzi 1. legislatívne akty uviesť iba nariadenie (EÚ) č. 1308/2013 a to nasledovne: „Nariadenie Európskeho parlamentu a Rady (EÚ) č. 1308/2013 zo 17. decembra 2013, ktorým sa vytvára spoločná organizácia trhov s poľnohospodárskymi výrobkami, a ktorým sa zrušujú nariadenia Rady (EHS) č. 922/72, (EHS) č. 234/79, (ES) č. 1037/2001 a (ES) č. 1234/2007 (Ú. v. EÚ L 347, 20.12.2013)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3. V bode 3 písm. a) doložky zlučiteľnosti, v sekundárnom práve Európskej únie prijatom po nadobudnutí Lisabonskej zmluvy, ktorou sa mení a dopĺňa Zmluva o Európskej únii a Zmluva o založení Európskeho spoločenstva – po 30. novembri 2009, žiadame medzi 1. legislatívne akty uviesť iba nariadenie (EÚ) č. 1308/2013 a to nasledovne: „Nariadenie Európskeho parlamentu a Rady (EÚ) č. 1308/2013 zo 17. decembra 2013, ktorým sa vytvára spoločná organizácia trhov s poľnohospodárskymi výrobkami, a ktorým sa zrušujú nariadenia Rady (EHS) č. 922/72, (EHS) č. 234/79, (ES) č. 1037/2001 a (ES) č. 1234/2007 (Ú. v. EÚ L 347, 20.12.2013)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4. Z bodu 3 písm. a) doložky zlučiteľnosti, sekundárneho práva Európskej únie prijatom po nadobudnutí Lisabonskej zmluvy, ktorou sa mení a dopĺňa Zmluva o Európskej únii a Zmluva o založení Európskeho spoločenstva – po 30. novembri 2009, 1. legislatívne akty, žiadame nariadenie (EÚ) č. 1370/2013 uviesť do časti 2. nelegislatívne akty a to nasledovne: „Nariadenie Európskeho parlamentu a Rady (EÚ) č. 1308/2013 zo 17. decembra 2013, ktorým sa vytvára spoločná organizácia trhov s poľnohospodárskymi výrobkami, a ktorým sa zrušujú nariadenia Rady (EHS) č. 922/72, (EHS) č. 234/79, (ES) č. 1037/2001 a (ES) č. 1234/2007 (Ú. v. EÚ L 346, 20.12.2013)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4. Z bodu 3 písm. a) doložky zlučiteľnosti, sekundárneho práva Európskej únie prijatom po nadobudnutí Lisabonskej zmluvy, ktorou sa mení a dopĺňa Zmluva o Európskej únii a Zmluva o založení Európskeho spoločenstva – po 30. novembri 2009, 1. legislatívne akty, žiadame nariadenie (EÚ) č. 1370/2013 uviesť do časti 2. nelegislatívne akty a to nasledovne: „Nariadenie Európskeho parlamentu a Rady (EÚ) č. 1308/2013 zo 17. decembra 2013, ktorým sa vytvára spoločná organizácia trhov s poľnohospodárskymi výrobkami, a ktorým sa zrušujú nariadenia Rady (EHS) č. 922/72, (EHS) č. 234/79, (ES) č. 1037/2001 a (ES) č. 1234/2007 (Ú. v. EÚ L 346, 20.12.2013)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5. Do bodu 3 písm. a) doložky zlučiteľnosti žiadame doplniť ako právne záväzný akt sekundárneho práva Európskej únie prijatého po nadobudnutí platnosti Lisabonskej zmluvy, 2. nelegislatívne akty aj „Vykonávacie nariadenie Komisie (EÚ) č. 756/2013 zo 6. augusta 2013, ktorým sa mení nariadenie (ES) č. 657/2008, ktorým sa ustanovujú podrobné pravidlá uplatňovania nariadenia Rady (ES) č. 1234/2007, pokiaľ ide o pomoc Spoločenstva pri poskytovaní mlieka a určitých mliečnych výrobkov žiakom vo vzdelávacích inštitúciách (Ú. v. EÚ L 211, 7.8.2013).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5. Do bodu 3 písm. a) doložky zlučiteľnosti žiadame doplniť ako právne záväzný akt sekundárneho práva Európskej únie prijatého po nadobudnutí platnosti Lisabonskej zmluvy, 2. nelegislatívne akty aj „Vykonávacie nariadenie Komisie (EÚ) č. 756/2013 zo 6. augusta 2013, ktorým sa mení nariadenie (ES) č. 657/2008, ktorým sa ustanovujú podrobné pravidlá uplatňovania nariadenia Rady (ES) č. 1234/2007, pokiaľ ide o pomoc Spoločenstva pri poskytovaní mlieka a určitých mliečnych výrobkov žiakom vo vzdelávacích inštitúciách (Ú. v. EÚ L 211, 7.8.2013).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6. V bode 3 písm. a) doložky zlučiteľnosti, sekundárnom práve prijatom pred nadobudnutím platnosti Lisabonskej zmluvy, ktorou sa mení a dopĺňa Zmluva o Európskej únii a Zmluva o založení Európskeho spoločenstva – do 30. novembra 2009, žiadame uviesť správny názov nariadenia nasledovne: „Nariadenie Komisie (ES) č. 657/2008 z 10. júla 2008 , ktorým sa ustanovujú podrobné pravidlá uplatňovania nariadenia Rady (ES) č. 1234/2007, pokiaľ ide o pomoc Spoločenstva pri poskytovaní mlieka a určitých mliečnych výrobkov žiakom vo vzdelávacích inštitúciách (Ú. v. EÚ L 183, 11.7.2008) v platnom znení.“. Ďalej žiadame doplniť „Nariadenie Komisie (ES) č. 966/2009 z 15. októbra 2009, ktorým sa mení a dopĺňa nariadenie (ES) č. 657/2008, ktoré stanovuje pravidlá na uplatňovanie nariadenia Rady (ES) č. 1234/2007 o pomoci Spoločenstva pri poskytovaní mlieka a mliečnych výrobkov žiakom vo vzdelávacích inštitúciách (Ú. v. EÚ L 271, 16.10.2009).“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6. V bode 3 písm. a) doložky zlučiteľnosti, sekundárnom práve prijatom pred nadobudnutím platnosti Lisabonskej zmluvy, ktorou sa mení a dopĺňa Zmluva o Európskej únii a Zmluva o založení Európskeho spoločenstva – do 30. novembra 2009, žiadame uviesť správny názov nariadenia nasledovne: „Nariadenie Komisie (ES) č. 657/2008 z 10. júla 2008 , ktorým sa ustanovujú podrobné pravidlá uplatňovania nariadenia Rady (ES) č. 1234/2007, pokiaľ ide o pomoc Spoločenstva pri poskytovaní mlieka a určitých mliečnych výrobkov žiakom vo vzdelávacích inštitúciách (Ú. v. EÚ L 183, 11.7.2008) v platnom znení.“. Ďalej žiadame doplniť „Nariadenie Komisie (ES) č. 966/2009 z 15. októbra 2009, ktorým sa mení a dopĺňa nariadenie (ES) č. 657/2008, ktoré stanovuje pravidlá na uplatňovanie nariadenia Rady (ES) č. 1234/2007 o pomoci Spoločenstva pri poskytovaní mlieka a mliečnych výrobkov žiakom vo vzdelávacích inštitúciách (Ú. v. EÚ L 271, 16.10.2009).“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úvodnej vete návrhu nariadenia:</w:t>
            </w:r>
            <w:r>
              <w:rPr>
                <w:rFonts w:ascii="Times" w:hAnsi="Times" w:cs="Times"/>
                <w:sz w:val="25"/>
                <w:szCs w:val="25"/>
              </w:rPr>
              <w:br/>
              <w:t>Žiadame v úvodnej vete návrhu nariadenia slová „na vykonanie zákona...“ nahradiť slovami „podľa § 2 ods. 1 písm. k) zákona č. 19/2002 Z. z., ktorým sa ustanovujú podmienky vydávania aproximačných nariadení vlády Slovenskej republiky v znení zákona č. 207/2002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K úvodnej vete návrhu nariadenia:</w:t>
            </w:r>
            <w:r>
              <w:rPr>
                <w:rFonts w:ascii="Times" w:hAnsi="Times" w:cs="Times"/>
                <w:sz w:val="25"/>
                <w:szCs w:val="25"/>
              </w:rPr>
              <w:br/>
              <w:t>Žiadame v úvodnej vete návrhu nariadenia slová „na vykonanie zákona...“ nahradiť slovami „podľa § 2 ods. 1 písm. k) zákona č. 19/2002 Z. z., ktorým sa ustanovujú podmienky vydávania aproximačných nariadení vlády Slovenskej republiky v znení zákona č. 207/2002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SŠHRSR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SŠHRSR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ÚNMS SR nemá k predloženému materiálu žiadne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ÚNMS SR nemá k predloženému materiálu žiadne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r w:rsidR="00A00AFF">
        <w:trPr>
          <w:divId w:val="13218651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b/>
                <w:bCs/>
                <w:sz w:val="25"/>
                <w:szCs w:val="25"/>
              </w:rPr>
            </w:pPr>
            <w:r>
              <w:rPr>
                <w:rFonts w:ascii="Times" w:hAnsi="Times" w:cs="Times"/>
                <w:b/>
                <w:bCs/>
                <w:sz w:val="25"/>
                <w:szCs w:val="25"/>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A00AFF" w:rsidRDefault="00A00AFF">
            <w:pPr>
              <w:jc w:val="center"/>
              <w:rPr>
                <w:rFonts w:ascii="Times" w:hAnsi="Times" w:cs="Times"/>
                <w:sz w:val="25"/>
                <w:szCs w:val="25"/>
              </w:rPr>
            </w:pP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00AFF"/>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3283">
      <w:bodyDiv w:val="1"/>
      <w:marLeft w:val="0"/>
      <w:marRight w:val="0"/>
      <w:marTop w:val="0"/>
      <w:marBottom w:val="0"/>
      <w:divBdr>
        <w:top w:val="none" w:sz="0" w:space="0" w:color="auto"/>
        <w:left w:val="none" w:sz="0" w:space="0" w:color="auto"/>
        <w:bottom w:val="none" w:sz="0" w:space="0" w:color="auto"/>
        <w:right w:val="none" w:sz="0" w:space="0" w:color="auto"/>
      </w:divBdr>
    </w:div>
    <w:div w:id="132186516">
      <w:bodyDiv w:val="1"/>
      <w:marLeft w:val="0"/>
      <w:marRight w:val="0"/>
      <w:marTop w:val="0"/>
      <w:marBottom w:val="0"/>
      <w:divBdr>
        <w:top w:val="none" w:sz="0" w:space="0" w:color="auto"/>
        <w:left w:val="none" w:sz="0" w:space="0" w:color="auto"/>
        <w:bottom w:val="none" w:sz="0" w:space="0" w:color="auto"/>
        <w:right w:val="none" w:sz="0" w:space="0" w:color="auto"/>
      </w:divBdr>
    </w:div>
    <w:div w:id="284000009">
      <w:bodyDiv w:val="1"/>
      <w:marLeft w:val="0"/>
      <w:marRight w:val="0"/>
      <w:marTop w:val="0"/>
      <w:marBottom w:val="0"/>
      <w:divBdr>
        <w:top w:val="none" w:sz="0" w:space="0" w:color="auto"/>
        <w:left w:val="none" w:sz="0" w:space="0" w:color="auto"/>
        <w:bottom w:val="none" w:sz="0" w:space="0" w:color="auto"/>
        <w:right w:val="none" w:sz="0" w:space="0" w:color="auto"/>
      </w:divBdr>
    </w:div>
    <w:div w:id="489634684">
      <w:bodyDiv w:val="1"/>
      <w:marLeft w:val="0"/>
      <w:marRight w:val="0"/>
      <w:marTop w:val="0"/>
      <w:marBottom w:val="0"/>
      <w:divBdr>
        <w:top w:val="none" w:sz="0" w:space="0" w:color="auto"/>
        <w:left w:val="none" w:sz="0" w:space="0" w:color="auto"/>
        <w:bottom w:val="none" w:sz="0" w:space="0" w:color="auto"/>
        <w:right w:val="none" w:sz="0" w:space="0" w:color="auto"/>
      </w:divBdr>
    </w:div>
    <w:div w:id="816410313">
      <w:bodyDiv w:val="1"/>
      <w:marLeft w:val="0"/>
      <w:marRight w:val="0"/>
      <w:marTop w:val="0"/>
      <w:marBottom w:val="0"/>
      <w:divBdr>
        <w:top w:val="none" w:sz="0" w:space="0" w:color="auto"/>
        <w:left w:val="none" w:sz="0" w:space="0" w:color="auto"/>
        <w:bottom w:val="none" w:sz="0" w:space="0" w:color="auto"/>
        <w:right w:val="none" w:sz="0" w:space="0" w:color="auto"/>
      </w:divBdr>
    </w:div>
    <w:div w:id="1615792202">
      <w:bodyDiv w:val="1"/>
      <w:marLeft w:val="0"/>
      <w:marRight w:val="0"/>
      <w:marTop w:val="0"/>
      <w:marBottom w:val="0"/>
      <w:divBdr>
        <w:top w:val="none" w:sz="0" w:space="0" w:color="auto"/>
        <w:left w:val="none" w:sz="0" w:space="0" w:color="auto"/>
        <w:bottom w:val="none" w:sz="0" w:space="0" w:color="auto"/>
        <w:right w:val="none" w:sz="0" w:space="0" w:color="auto"/>
      </w:divBdr>
    </w:div>
    <w:div w:id="1619217403">
      <w:bodyDiv w:val="1"/>
      <w:marLeft w:val="0"/>
      <w:marRight w:val="0"/>
      <w:marTop w:val="0"/>
      <w:marBottom w:val="0"/>
      <w:divBdr>
        <w:top w:val="none" w:sz="0" w:space="0" w:color="auto"/>
        <w:left w:val="none" w:sz="0" w:space="0" w:color="auto"/>
        <w:bottom w:val="none" w:sz="0" w:space="0" w:color="auto"/>
        <w:right w:val="none" w:sz="0" w:space="0" w:color="auto"/>
      </w:divBdr>
    </w:div>
    <w:div w:id="204474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6.7.2016 13:16:54"/>
    <f:field ref="objchangedby" par="" text="Administrator, System"/>
    <f:field ref="objmodifiedat" par="" text="26.7.2016 13:16:59"/>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5444</Words>
  <Characters>31034</Characters>
  <Application>Microsoft Office Word</Application>
  <DocSecurity>4</DocSecurity>
  <Lines>258</Lines>
  <Paragraphs>72</Paragraphs>
  <ScaleCrop>false</ScaleCrop>
  <Company/>
  <LinksUpToDate>false</LinksUpToDate>
  <CharactersWithSpaces>36406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2016-07-26T11:16:00Z</dcterms:created>
  <dcterms:modified xsi:type="dcterms:W3CDTF">2016-07-26T11:16:00Z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&lt;table align="left" border="0" cellpadding="0" cellspacing="0" style="width: 100%;" width="100%"&gt;_x0009_&lt;tbody&gt;_x0009__x0009_&lt;tr&gt;_x0009__x0009__x0009_&lt;td colspan="5" style="width: 100%; height: 36px;"&gt;_x0009__x0009__x0009_&lt;h2&gt;Správa o účasti verejnosti na tvorbe právneho predpisu&lt;/h2&gt;_x0009__x0009__x0009_&lt;h2&gt;Scenár 2: Verejnosť sa zúčastňuje na diskusii o tvorbe právneho predpisu&lt;/h2&gt;_x0009__x0009__x0009_&lt;/td&gt;_x0009__x0009_&lt;/tr&gt;_x0009__x0009_&lt;tr&gt;_x0009__x0009__x0009_&lt;td style="width: 17%; height: 26px;"&gt;_x0009__x0009__x0009_&lt;p align="center"&gt;&lt;strong&gt;Fáza procesu&lt;/strong&gt;&lt;/p&gt;_x0009__x0009__x0009_&lt;/td&gt;_x0009__x0009__x0009_&lt;td style="width: 23.2%; height: 26px;"&gt;_x0009__x0009__x0009_&lt;p align="center"&gt;&lt;strong&gt;Subfáza&lt;/strong&gt;&lt;/p&gt;_x0009__x0009__x0009_&lt;/td&gt;_x0009__x0009__x0009_&lt;td style="width: 48.5%; height: 26px;"&gt;_x0009__x0009__x0009_&lt;p align="center"&gt;&lt;strong&gt;Kontrolná otázka&lt;/strong&gt;&lt;/p&gt;_x0009__x0009__x0009_&lt;/td&gt;_x0009__x0009__x0009_&lt;td style="width: 5.16%; height: 26px;"&gt;_x0009__x0009__x0009_&lt;p align="center"&gt;&lt;strong&gt;A&lt;/strong&gt;&lt;/p&gt;_x0009__x0009__x0009_&lt;/td&gt;_x0009__x0009__x0009_&lt;td style="width: 6.14%; height: 26px;"&gt;_x0009__x0009__x0009_&lt;p align="center"&gt;&lt;strong&gt;N&lt;/strong&gt;&lt;/p&gt;_x0009__x0009__x0009_&lt;/td&gt;_x0009__x0009_&lt;/tr&gt;_x0009__x0009_&lt;tr&gt;_x0009__x0009__x0009_&lt;td rowspan="3" style="width: 17%; height: 37px;"&gt;_x0009__x0009__x0009_&lt;p&gt;&lt;strong&gt;1. Príprava tvorby právneho predpisu&lt;/strong&gt;&lt;/p&gt;_x0009__x0009__x0009_&lt;/td&gt;_x0009__x0009__x0009_&lt;td style="width: 23.2%; height: 37px;"&gt;_x0009__x0009__x0009_&lt;p&gt;1.1 Identifikácia cieľa&lt;/p&gt;_x0009__x0009__x0009_&lt;/td&gt;_x0009__x0009__x0009_&lt;td style="width: 48.5%; height: 37px;"&gt;_x0009__x0009__x0009_&lt;p&gt;Bol zadefinovaný cieľ účasti verejnosti na tvorbe právneho predpisu?&lt;/p&gt;_x0009__x0009__x0009_&lt;/td&gt;_x0009__x0009__x0009_&lt;td style="width: 5.16%; height: 37px;"&gt;_x0009__x0009__x0009_&lt;p&gt;☒&lt;/p&gt;_x0009__x0009__x0009_&lt;/td&gt;_x0009__x0009__x0009_&lt;td style="width: 6.14%; height: 37px;"&gt;_x0009__x0009__x0009_&lt;p&gt;☐&lt;/p&gt;_x0009__x0009__x0009_&lt;/td&gt;_x0009__x0009_&lt;/tr&gt;_x0009__x0009_&lt;tr&gt;_x0009__x0009__x0009_&lt;td style="width: 23.2%; height: 37px;"&gt;_x0009__x0009__x0009_&lt;p&gt;1.2 Identifikácia problému a alternatív&lt;/p&gt;_x0009__x0009__x0009_&lt;/td&gt;_x0009__x0009__x0009_&lt;td style="width: 48.5%; height: 37px;"&gt;_x0009__x0009__x0009_&lt;p&gt;Bola vykonaná identifikácia problému a alternatív riešení?&lt;/p&gt;_x0009__x0009__x0009_&lt;/td&gt;_x0009__x0009__x0009_&lt;td style="width: 5.16%; height: 37px;"&gt;_x0009__x0009__x0009_&lt;p&gt;☒&lt;/p&gt;_x0009__x0009__x0009_&lt;/td&gt;_x0009__x0009__x0009_&lt;td style="width: 6.14%; height: 37px;"&gt;_x0009__x0009__x0009_&lt;p&gt;&amp;nbsp;&lt;/p&gt;_x0009__x0009__x0009_&lt;/td&gt;_x0009__x0009_&lt;/tr&gt;_x0009__x0009_&lt;tr&gt;_x0009__x0009__x0009_&lt;td style="width: 23.2%; height: 37px;"&gt;_x0009__x0009__x0009_&lt;p&gt;1.3 Identifikácia zainteresovaných skupín a&amp;nbsp;jednotlivcov&lt;/p&gt;_x0009__x0009__x0009_&lt;/td&gt;_x0009__x0009__x0009_&lt;td style="width: 48.5%; height: 37px;"&gt;_x0009__x0009__x0009_&lt;p&gt;Bola vykonaná identifikácia zainteresovaných skupín a&amp;nbsp;jednotlivcov?&lt;/p&gt;_x0009__x0009__x0009_&lt;/td&gt;_x0009__x0009__x0009_&lt;td style="width: 5.16%; height: 37px;"&gt;_x0009__x0009__x0009_&lt;p&gt;☒&lt;/p&gt;_x0009__x0009__x0009_&lt;/td&gt;_x0009__x0009__x0009_&lt;td style="width: 6.14%; height: 37px;"&gt;_x0009__x0009__x0009_&lt;p&gt;☐&lt;/p&gt;_x0009__x0009__x0009_&lt;/td&gt;_x0009__x0009_&lt;/tr&gt;_x0009__x0009_&lt;tr&gt;_x0009__x0009__x0009_&lt;td rowspan="9" style="width: 17%; height: 37px;"&gt;_x0009__x0009__x0009_&lt;p&gt;&lt;strong&gt;2. Informovanie verejnosti o&amp;nbsp;tvorbe právneho predpisu&lt;/strong&gt;&lt;/p&gt;_x0009__x0009__x0009_&lt;/td&gt;_x0009__x0009__x0009_&lt;td rowspan="3" style="width: 23.2%; height: 37px;"&gt;_x0009__x0009__x0009_&lt;p&gt;2.1 Rozsah informácií&lt;/p&gt;_x0009__x0009__x0009_&lt;/td&gt;_x0009__x0009__x0009_&lt;td style="width: 48.5%; height: 37px;"&gt;_x0009__x0009__x0009_&lt;p&gt;Boli verejnosti poskytnuté informácie o probléme, ktorý má predmetný právny predpis riešiť?&lt;/p&gt;_x0009__x0009__x0009_&lt;/td&gt;_x0009__x0009__x0009_&lt;td style="width: 5.16%; height: 37px;"&gt;_x0009__x0009__x0009_&lt;p&gt;☒&lt;/p&gt;_x0009__x0009__x0009_&lt;/td&gt;_x0009__x0009__x0009_&lt;td style="width: 6.14%; height: 37px;"&gt;_x0009__x0009__x0009_&lt;p&gt;☐&lt;/p&gt;_x0009__x0009__x0009_&lt;/td&gt;_x0009__x0009_&lt;/tr&gt;_x0009__x0009_&lt;tr&gt;_x0009__x0009__x0009_&lt;td style="width: 48.5%; height: 37px;"&gt;_x0009__x0009__x0009_&lt;p&gt;Boli verejnosti poskytnuté informácie o cieli účasti verejnosti na tvorbe právneho predpisu spolu s&amp;nbsp;časovým rámcom jeho tvorby?&lt;/p&gt;_x0009__x0009__x0009_&lt;/td&gt;_x0009__x0009__x0009_&lt;td style="width: 5.16%; height: 37px;"&gt;_x0009__x0009__x0009_&lt;p&gt;☒&lt;/p&gt;_x0009__x0009__x0009_&lt;/td&gt;_x0009__x0009__x0009_&lt;td style="width: 6.14%; height: 37px;"&gt;_x0009__x0009__x0009_&lt;p&gt;☐&lt;/p&gt;_x0009__x0009__x0009_&lt;/td&gt;_x0009__x0009_&lt;/tr&gt;_x0009__x0009_&lt;tr&gt;_x0009__x0009__x0009_&lt;td style="width: 48.5%; height: 37px;"&gt;_x0009__x0009__x0009_&lt;p&gt;Boli verejnosti poskytnuté informácie o plánovanom procese tvorby právneho predpisu?&lt;/p&gt;_x0009__x0009__x0009_&lt;/td&gt;_x0009__x0009__x0009_&lt;td style="width: 5.16%; height: 37px;"&gt;_x0009__x0009__x0009_&lt;p&gt;☒&lt;/p&gt;_x0009__x0009__x0009_&lt;/td&gt;_x0009__x0009__x0009_&lt;td style="width: 6.14%; height: 37px;"&gt;_x0009__x0009__x0009_&lt;p&gt;☐&lt;/p&gt;_x0009__x0009__x0009_&lt;/td&gt;_x0009__x0009_&lt;/tr&gt;_x0009__x0009_&lt;tr&gt;_x0009__x0009__x0009_&lt;td rowspan="3" style="width: 23.2%; height: 37px;"&gt;_x0009__x0009__x0009_&lt;p&gt;2.2 Kontinuita informovania&lt;/p&gt;_x0009__x0009__x0009_&lt;/td&gt;_x0009__x0009__x0009_&lt;td style="width: 48.5%; height: 37px;"&gt;_x0009__x0009__x0009_&lt;p&gt;Boli verejnosti poskytnuté relevantné informácie pred začatím tvorby právneho predpisu?&lt;/p&gt;_x0009__x0009__x0009_&lt;/td&gt;_x0009__x0009__x0009_&lt;td style="width: 5.16%; height: 37px;"&gt;_x0009__x0009__x0009_&lt;p&gt;☒&lt;/p&gt;_x0009__x0009__x0009_&lt;/td&gt;_x0009__x0009__x0009_&lt;td style="width: 6.14%; height: 37px;"&gt;_x0009__x0009__x0009_&lt;p&gt;☐&lt;/p&gt;_x0009__x0009__x0009_&lt;/td&gt;_x0009__x0009_&lt;/tr&gt;_x0009__x0009_&lt;tr&gt;_x0009__x0009__x0009_&lt;td style="width: 48.5%; height: 37px;"&gt;_x0009__x0009__x0009_&lt;p&gt;Boli verejnosti poskytnuté relevantné informácie počas tvorby právneho predpisu?&lt;/p&gt;_x0009__x0009__x0009_&lt;/td&gt;_x0009__x0009__x0009_&lt;td style="width: 5.16%; height: 37px;"&gt;_x0009__x0009__x0009_&lt;p&gt;☒&lt;/p&gt;_x0009__x0009__x0009_&lt;/td&gt;_x0009__x0009__x0009_&lt;td style="width: 6.14%; height: 37px;"&gt;_x0009__x0009__x0009_&lt;p&gt;☐&lt;/p&gt;_x0009__x0009__x0009_&lt;/td&gt;_x0009__x0009_&lt;/tr&gt;_x0009__x0009_&lt;tr&gt;_x0009__x0009__x0009_&lt;td style="width: 48.5%; height: 37px;"&gt;_x0009__x0009__x0009_&lt;p&gt;Boli verejnosti poskytnuté relevantné informácie aj po ukončení tvorby právneho predpisu?&lt;/p&gt;_x0009__x0009__x0009_&lt;/td&gt;_x0009__x0009__x0009_&lt;td style="width: 5.16%; height: 37px;"&gt;_x0009__x0009__x0009_&lt;p&gt;☐&lt;/p&gt;_x0009__x0009__x0009_&lt;/td&gt;_x0009__x0009__x0009_&lt;td style="width: 6.14%; height: 37px;"&gt;_x0009__x0009__x0009_&lt;p&gt;☒&lt;/p&gt;_x0009__x0009__x0009_&lt;/td&gt;_x0009__x0009_&lt;/tr&gt;_x0009__x0009_&lt;tr&gt;_x0009__x0009__x0009_&lt;td rowspan="2" style="width: 23.2%; height: 37px;"&gt;_x0009__x0009__x0009_&lt;p&gt;2.3 Kvalita a včasnosť informácií&lt;/p&gt;_x0009__x0009__x0009_&lt;/td&gt;_x0009__x0009__x0009_&lt;td style="width: 48.5%; height: 37px;"&gt;_x0009__x0009__x0009_&lt;p&gt;Boli relevantné informácie o&amp;nbsp;tvorbe právneho predpisu verejnosti poskytnuté včas?&lt;/p&gt;_x0009__x0009__x0009_&lt;/td&gt;_x0009__x0009__x0009_&lt;td style="width: 5.16%; height: 37px;"&gt;_x0009__x0009__x0009_&lt;p&gt;☒&lt;/p&gt;_x0009__x0009__x0009_&lt;/td&gt;_x0009__x0009__x0009_&lt;td style="width: 6.14%; height: 37px;"&gt;_x0009__x0009__x0009_&lt;p&gt;☐&lt;/p&gt;_x0009__x0009__x0009_&lt;/td&gt;_x0009__x0009_&lt;/tr&gt;_x0009__x0009_&lt;tr&gt;_x0009__x0009__x0009_&lt;td style="width: 48.5%; height: 37px;"&gt;_x0009__x0009__x0009_&lt;p&gt;Boli relevantné informácie o&amp;nbsp;tvorbe právneho predpisu a&amp;nbsp;o samotnom&amp;nbsp;právnom predpise poskytnuté vo vyhovujúcej technickej kvalite?&lt;/p&gt;_x0009__x0009__x0009_&lt;/td&gt;_x0009__x0009__x0009_&lt;td style="width: 5.16%; height: 37px;"&gt;_x0009__x0009__x0009_&lt;p&gt;☒&lt;/p&gt;_x0009__x0009__x0009_&lt;/td&gt;_x0009__x0009__x0009_&lt;td style="width: 6.14%; height: 37px;"&gt;_x0009__x0009__x0009_&lt;p&gt;☐&lt;/p&gt;_x0009__x0009__x0009_&lt;/td&gt;_x0009__x0009_&lt;/tr&gt;_x0009__x0009_&lt;tr&gt;_x0009__x0009__x0009_&lt;td style="width: 23.2%; height: 37px;"&gt;_x0009__x0009__x0009_&lt;p&gt;2.4 Adresnosť informácií&lt;/p&gt;_x0009__x0009__x0009_&lt;/td&gt;_x0009__x0009__x0009_&lt;td style="width: 48.5%; height: 37px;"&gt;_x0009__x0009__x0009_&lt;p&gt;Boli zvolené komunikačné kanály dostatočné vzhľadom na prenos relevantných informácií o&amp;nbsp; právnom predpise smerom k&amp;nbsp;verejnosti?&lt;/p&gt;_x0009__x0009__x0009_&lt;/td&gt;_x0009__x0009__x0009_&lt;td style="width: 5.16%; height: 37px;"&gt;_x0009__x0009__x0009_&lt;p&gt;☒&lt;/p&gt;_x0009__x0009__x0009_&lt;/td&gt;_x0009__x0009__x0009_&lt;td style="width: 6.14%; height: 37px;"&gt;_x0009__x0009__x0009_&lt;p&gt;☐&lt;/p&gt;_x0009__x0009__x0009_&lt;/td&gt;_x0009__x0009_&lt;/tr&gt;_x0009__x0009_&lt;tr&gt;_x0009__x0009__x0009_&lt;td rowspan="5" style="width: 17%; height: 37px;"&gt;_x0009__x0009__x0009_&lt;p&gt;&lt;strong&gt;3. Účasť verejnosti na tvorbe právneho predpisu&lt;/strong&gt;&lt;/p&gt;_x0009__x0009__x0009_&lt;/td&gt;_x0009__x0009__x0009_&lt;td style="width: 23.2%; height: 37px;"&gt;_x0009__x0009__x0009_&lt;p&gt;3.1 Zapojení aktéri&lt;/p&gt;_x0009__x0009__x0009_&lt;/td&gt;_x0009__x0009__x0009_&lt;td style="width: 48.5%; height: 37px;"&gt;_x0009__x0009__x0009_&lt;p&gt;Predstavujú zapojení aktéri reprezentatívnu vzorku zainteresovaných skupín a&amp;nbsp;jednotlivcov?&lt;/p&gt;_x0009__x0009__x0009_&lt;/td&gt;_x0009__x0009__x0009_&lt;td style="width: 5.16%; height: 37px;"&gt;_x0009__x0009__x0009_&lt;p&gt;☒&lt;/p&gt;_x0009__x0009__x0009_&lt;/td&gt;_x0009__x0009__x0009_&lt;td style="width: 6.14%; height: 37px;"&gt;_x0009__x0009__x0009_&lt;p&gt;☐&lt;/p&gt;_x0009__x0009__x0009_&lt;/td&gt;_x0009__x0009_&lt;/tr&gt;_x0009__x0009_&lt;tr&gt;_x0009__x0009__x0009_&lt;td style="width: 23.2%; height: 37px;"&gt;_x0009__x0009__x0009_&lt;p&gt;3.2 Spätná väzba&lt;/p&gt;_x0009__x0009__x0009_&lt;/td&gt;_x0009__x0009__x0009_&lt;td style="width: 48.5%; height: 37px;"&gt;_x0009__x0009__x0009_&lt;p&gt;Bola zapojeným aktérom odoslaná spätná väzba ako bolo s ich návrhom naložené?&lt;/p&gt;_x0009__x0009__x0009_&lt;/td&gt;_x0009__x0009__x0009_&lt;td style="width: 5.16%; height: 37px;"&gt;_x0009__x0009__x0009_&lt;p&gt;☒&lt;/p&gt;_x0009__x0009__x0009_&lt;/td&gt;_x0009__x0009__x0009_&lt;td style="width: 6.14%; height: 37px;"&gt;_x0009__x0009__x0009_&lt;p&gt;☐&lt;/p&gt;_x0009__x0009__x0009_&lt;/td&gt;_x0009__x0009_&lt;/tr&gt;_x0009__x0009_&lt;tr&gt;_x0009__x0009__x0009_&lt;td style="width: 23.2%; height: 37px;"&gt;_x0009__x0009__x0009_&lt;p&gt;3.3 Zapracovanie návrhov zapojených aktérov&lt;/p&gt;_x0009__x0009__x0009_&lt;/td&gt;_x0009__x0009__x0009_&lt;td style="width: 48.5%; height: 37px;"&gt;_x0009__x0009__x0009_&lt;p&gt;Boli návrhy zo strany zapojených aktérov zapracované do návrhu právneho predpisu?&lt;/p&gt;_x0009__x0009__x0009_&lt;/td&gt;_x0009__x0009__x0009_&lt;td style="width: 5.16%; height: 37px;"&gt;_x0009__x0009__x0009_&lt;p&gt;☒&lt;/p&gt;_x0009__x0009__x0009_&lt;/td&gt;_x0009__x0009__x0009_&lt;td style="width: 6.14%; height: 37px;"&gt;_x0009__x0009__x0009_&lt;p&gt;☐&lt;/p&gt;_x0009__x0009__x0009_&lt;/td&gt;_x0009__x0009_&lt;/tr&gt;_x0009__x0009_&lt;tr&gt;_x0009__x0009__x0009_&lt;td style="width: 23.2%; height: 37px;"&gt;_x0009__x0009__x0009_&lt;p&gt;3.4 Naplnenie cieľov a očakávaní&lt;/p&gt;_x0009__x0009__x0009_&lt;/td&gt;_x0009__x0009__x0009_&lt;td style="width: 48.5%; height: 37px;"&gt;_x0009__x0009__x0009_&lt;p&gt;Boli splnené ciele a&amp;nbsp;očakávania od účasti verejnosti na tvorbe právneho predpisu na strane predkladateľa právneho predpisu?&lt;/p&gt;_x0009__x0009__x0009_&lt;/td&gt;_x0009__x0009__x0009_&lt;td style="width: 5.16%; height: 37px;"&gt;_x0009__x0009__x0009_&lt;p&gt;☒&lt;/p&gt;_x0009__x0009__x0009_&lt;/td&gt;_x0009__x0009__x0009_&lt;td style="width: 6.14%; height: 37px;"&gt;_x0009__x0009__x0009_&lt;p&gt;☐&lt;/p&gt;_x0009__x0009__x0009_&lt;/td&gt;_x0009__x0009_&lt;/tr&gt;_x0009__x0009_&lt;tr&gt;_x0009__x0009__x0009_&lt;td style="width: 23.2%; height: 37px;"&gt;_x0009__x0009__x0009_&lt;p&gt;3.5 Výstup procesu tvorby právneho predpisu&lt;/p&gt;_x0009__x0009__x0009_&lt;/td&gt;_x0009__x0009__x0009_&lt;td style="width: 48.5%; height: 37px;"&gt;_x0009__x0009__x0009_&lt;p&gt;Bolo zapojeným aktérom umožnené pripomienkovať správu o&amp;nbsp;účasti verejnosti na tvorbe právneho predpisu?&lt;/p&gt;_x0009__x0009__x0009_&lt;/td&gt;_x0009__x0009__x0009_&lt;td style="width: 5.16%; height: 37px;"&gt;_x0009__x0009__x0009_&lt;p&gt;☐&lt;/p&gt;_x0009__x0009__x0009_&lt;/td&gt;_x0009__x0009__x0009_&lt;td style="width: 6.14%; height: 37px;"&gt;_x0009__x0009__x0009_&lt;p&gt;☒&lt;/p&gt;_x0009__x0009__x0009_&lt;/td&gt;_x0009__x0009_&lt;/tr&gt;_x0009__x0009_&lt;tr&gt;_x0009__x0009__x0009_&lt;td rowspan="3" style="width: 17%; height: 37px;"&gt;_x0009__x0009__x0009_&lt;p&gt;&lt;strong&gt;4. Vyhodnotenie procesu tvorby právneho predpisu&lt;/strong&gt;&lt;/p&gt;_x0009__x0009__x0009_&lt;/td&gt;_x0009__x0009__x0009_&lt;td rowspan="3" style="width: 23.2%; height: 37px;"&gt;_x0009__x0009__x0009_&lt;p&gt;4.1 Hodnotenie procesu&lt;/p&gt;_x0009__x0009__x0009_&lt;/td&gt;_x0009__x0009__x0009_&lt;td style="width: 48.5%; height: 37px;"&gt;_x0009__x0009__x0009_&lt;p&gt;Bolo vykonané hodnotenie procesu tvorby právneho predpisu?&lt;/p&gt;_x0009__x0009__x0009_&lt;/td&gt;_x0009__x0009__x0009_&lt;td style="width: 5.16%; height: 37px;"&gt;_x0009__x0009__x0009_&lt;p&gt;☒&lt;/p&gt;_x0009__x0009__x0009_&lt;/td&gt;_x0009__x0009__x0009_&lt;td style="width: 6.14%; height: 37px;"&gt;_x0009__x0009__x0009_&lt;p&gt;☐&lt;/p&gt;_x0009__x0009__x0009_&lt;/td&gt;_x0009__x0009_&lt;/tr&gt;_x0009__x0009_&lt;tr&gt;_x0009__x0009__x0009_&lt;td style="width: 48.5%; height: 37px;"&gt;_x0009__x0009__x0009_&lt;p&gt;Bola zverejnená hodnotiaca správa procesu tvorby právneho predpisu?&lt;/p&gt;_x0009__x0009__x0009_&lt;/td&gt;_x0009__x0009__x0009_&lt;td style="width: 5.16%; height: 37px;"&gt;_x0009__x0009__x0009_&lt;p&gt;☐&lt;/p&gt;_x0009__x0009__x0009_&lt;/td&gt;_x0009__x0009__x0009_&lt;td style="width: 6.14%; height: 37px;"&gt;_x0009__x0009__x0009_&lt;p&gt;☒&lt;/p&gt;_x0009__x0009__x0009_&lt;/td&gt;_x0009__x0009_&lt;/tr&gt;_x0009__x0009_&lt;tr&gt;_x0009__x0009__x0009_&lt;td style="width: 48.5%; height: 37px;"&gt;_x0009__x0009__x0009_&lt;p&gt;Bol splnený cieľ účasti verejnosti na tvorbe právneho predpisu?&lt;/p&gt;_x0009__x0009__x0009_&lt;/td&gt;_x0009__x0009__x0009_&lt;td style="width: 5.16%; height: 37px;"&gt;_x0009__x0009__x0009_&lt;p&gt;☒&lt;/p&gt;_x0009__x0009__x0009_&lt;/td&gt;_x0009__x0009__x0009_&lt;td style="width: 6.14%; height: 37px;"&gt;_x0009__x0009__x0009_&lt;p&gt;☐&lt;/p&gt;_x0009__x0009__x0009_&lt;/td&gt;_x0009__x0009_&lt;/tr&gt;_x0009_&lt;/tbody&gt;&lt;/table&gt;&lt;p&gt;&amp;nbsp;&lt;/p&gt;</vt:lpwstr>
  </property>
  <property name="FSC#SKEDITIONSLOVLEX@103.510:typpredpis" pid="3" fmtid="{D5CDD505-2E9C-101B-9397-08002B2CF9AE}">
    <vt:lpwstr>Nariadenie vlády Slovenskej republiky</vt:lpwstr>
  </property>
  <property name="FSC#SKEDITIONSLOVLEX@103.510:cisloparlamenttlac" pid="4" fmtid="{D5CDD505-2E9C-101B-9397-08002B2CF9AE}">
    <vt:lpwstr/>
  </property>
  <property name="FSC#SKEDITIONSLOVLEX@103.510:stavpredpis" pid="5" fmtid="{D5CDD505-2E9C-101B-9397-08002B2CF9AE}">
    <vt:lpwstr>Vyhodnotenie medzirezortného pripomienkového konania</vt:lpwstr>
  </property>
  <property name="FSC#SKEDITIONSLOVLEX@103.510:povodpredpis" pid="6" fmtid="{D5CDD505-2E9C-101B-9397-08002B2CF9AE}">
    <vt:lpwstr>Slovlex (eLeg)</vt:lpwstr>
  </property>
  <property name="FSC#SKEDITIONSLOVLEX@103.510:legoblast" pid="7" fmtid="{D5CDD505-2E9C-101B-9397-08002B2CF9AE}">
    <vt:lpwstr>Poľnohospodárstvo a potravinárstvo_x000d__x000a_Potravinárstvo</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Mgr. Margaréta Gulášová</vt:lpwstr>
  </property>
  <property name="FSC#SKEDITIONSLOVLEX@103.510:zodppredkladatel" pid="11" fmtid="{D5CDD505-2E9C-101B-9397-08002B2CF9AE}">
    <vt:lpwstr>Gabriela Matečná</vt:lpwstr>
  </property>
  <property name="FSC#SKEDITIONSLOVLEX@103.510:dalsipredkladatel" pid="12" fmtid="{D5CDD505-2E9C-101B-9397-08002B2CF9AE}">
    <vt:lpwstr/>
  </property>
  <property name="FSC#SKEDITIONSLOVLEX@103.510:nazovpredpis" pid="13" fmtid="{D5CDD505-2E9C-101B-9397-08002B2CF9AE}">
    <vt:lpwstr> z ........ 2016, ktorým sa mení nariadenie vlády Slovenskej republiky č. 339/2008 Z. z. o poskytovaní pomoci na podporu spotreby mlieka a mliečnych výrobkov pre deti v materských školách, pre žiakov na základných školách a pre žiakov na stredných školách</vt:lpwstr>
  </property>
  <property name="FSC#SKEDITIONSLOVLEX@103.510:nazovpredpis1" pid="14" fmtid="{D5CDD505-2E9C-101B-9397-08002B2CF9AE}">
    <vt:lpwstr> v znení neskorších predpisov</vt:lpwstr>
  </property>
  <property name="FSC#SKEDITIONSLOVLEX@103.510:nazovpredpis2" pid="15" fmtid="{D5CDD505-2E9C-101B-9397-08002B2CF9AE}">
    <vt:lpwstr/>
  </property>
  <property name="FSC#SKEDITIONSLOVLEX@103.510:nazovpredpis3" pid="16" fmtid="{D5CDD505-2E9C-101B-9397-08002B2CF9AE}">
    <vt:lpwstr/>
  </property>
  <property name="FSC#SKEDITIONSLOVLEX@103.510:cislopredpis" pid="17" fmtid="{D5CDD505-2E9C-101B-9397-08002B2CF9AE}">
    <vt:lpwstr/>
  </property>
  <property name="FSC#SKEDITIONSLOVLEX@103.510:zodpinstitucia" pid="18" fmtid="{D5CDD505-2E9C-101B-9397-08002B2CF9AE}">
    <vt:lpwstr>Ministerstvo pôdohospodárstva a rozvoja vidieka Slovenskej republiky</vt:lpwstr>
  </property>
  <property name="FSC#SKEDITIONSLOVLEX@103.510:pripomienkovatelia" pid="19" fmtid="{D5CDD505-2E9C-101B-9397-08002B2CF9AE}">
    <vt:lpwstr/>
  </property>
  <property name="FSC#SKEDITIONSLOVLEX@103.510:autorpredpis" pid="20" fmtid="{D5CDD505-2E9C-101B-9397-08002B2CF9AE}">
    <vt:lpwstr/>
  </property>
  <property name="FSC#SKEDITIONSLOVLEX@103.510:podnetpredpis" pid="21" fmtid="{D5CDD505-2E9C-101B-9397-08002B2CF9AE}">
    <vt:lpwstr>Na základe plánu legislatívnych úloh vlády Slovenskej republiky na rok 2016</vt:lpwstr>
  </property>
  <property name="FSC#SKEDITIONSLOVLEX@103.510:plnynazovpredpis" pid="22" fmtid="{D5CDD505-2E9C-101B-9397-08002B2CF9AE}">
    <vt:lpwstr> Nariadenie vlády  Slovenskej republiky z ........ 2016, ktorým sa mení nariadenie vlády Slovenskej republiky č. 339/2008 Z. z. o poskytovaní pomoci na podporu spotreby mlieka a mliečnych výrobkov pre deti v materských školách, pre žiakov na základných šk</vt:lpwstr>
  </property>
  <property name="FSC#SKEDITIONSLOVLEX@103.510:plnynazovpredpis1" pid="23" fmtid="{D5CDD505-2E9C-101B-9397-08002B2CF9AE}">
    <vt:lpwstr>olách a pre žiakov na stredných školách v znení neskorších predpisov</vt:lpwstr>
  </property>
  <property name="FSC#SKEDITIONSLOVLEX@103.510:plnynazovpredpis2" pid="24" fmtid="{D5CDD505-2E9C-101B-9397-08002B2CF9AE}">
    <vt:lpwstr/>
  </property>
  <property name="FSC#SKEDITIONSLOVLEX@103.510:plnynazovpredpis3" pid="25" fmtid="{D5CDD505-2E9C-101B-9397-08002B2CF9AE}">
    <vt:lpwstr/>
  </property>
  <property name="FSC#SKEDITIONSLOVLEX@103.510:rezortcislopredpis" pid="26" fmtid="{D5CDD505-2E9C-101B-9397-08002B2CF9AE}">
    <vt:lpwstr>2632/2016-410</vt:lpwstr>
  </property>
  <property name="FSC#SKEDITIONSLOVLEX@103.510:citaciapredpis" pid="27" fmtid="{D5CDD505-2E9C-101B-9397-08002B2CF9AE}">
    <vt:lpwstr/>
  </property>
  <property name="FSC#SKEDITIONSLOVLEX@103.510:spiscislouv" pid="28" fmtid="{D5CDD505-2E9C-101B-9397-08002B2CF9AE}">
    <vt:lpwstr/>
  </property>
  <property name="FSC#SKEDITIONSLOVLEX@103.510:datumschvalpredpis" pid="29" fmtid="{D5CDD505-2E9C-101B-9397-08002B2CF9AE}">
    <vt:lpwstr/>
  </property>
  <property name="FSC#SKEDITIONSLOVLEX@103.510:platneod" pid="30" fmtid="{D5CDD505-2E9C-101B-9397-08002B2CF9AE}">
    <vt:lpwstr/>
  </property>
  <property name="FSC#SKEDITIONSLOVLEX@103.510:platnedo" pid="31" fmtid="{D5CDD505-2E9C-101B-9397-08002B2CF9AE}">
    <vt:lpwstr/>
  </property>
  <property name="FSC#SKEDITIONSLOVLEX@103.510:ucinnostod" pid="32" fmtid="{D5CDD505-2E9C-101B-9397-08002B2CF9AE}">
    <vt:lpwstr/>
  </property>
  <property name="FSC#SKEDITIONSLOVLEX@103.510:ucinnostdo" pid="33" fmtid="{D5CDD505-2E9C-101B-9397-08002B2CF9AE}">
    <vt:lpwstr/>
  </property>
  <property name="FSC#SKEDITIONSLOVLEX@103.510:datumplatnosti" pid="34" fmtid="{D5CDD505-2E9C-101B-9397-08002B2CF9AE}">
    <vt:lpwstr/>
  </property>
  <property name="FSC#SKEDITIONSLOVLEX@103.510:cislolp" pid="35" fmtid="{D5CDD505-2E9C-101B-9397-08002B2CF9AE}">
    <vt:lpwstr>LP/2016/407</vt:lpwstr>
  </property>
  <property name="FSC#SKEDITIONSLOVLEX@103.510:typsprievdok" pid="36" fmtid="{D5CDD505-2E9C-101B-9397-08002B2CF9AE}">
    <vt:lpwstr>Vyhodnotenie medzirezortného pripomienkového konania</vt:lpwstr>
  </property>
  <property name="FSC#SKEDITIONSLOVLEX@103.510:cislopartlac" pid="37" fmtid="{D5CDD505-2E9C-101B-9397-08002B2CF9AE}">
    <vt:lpwstr/>
  </property>
  <property name="FSC#SKEDITIONSLOVLEX@103.510:AttrStrListDocPropUcelPredmetZmluvy" pid="38" fmtid="{D5CDD505-2E9C-101B-9397-08002B2CF9AE}">
    <vt:lpwstr/>
  </property>
  <property name="FSC#SKEDITIONSLOVLEX@103.510:AttrStrListDocPropUpravaPravFOPRO" pid="39" fmtid="{D5CDD505-2E9C-101B-9397-08002B2CF9AE}">
    <vt:lpwstr/>
  </property>
  <property name="FSC#SKEDITIONSLOVLEX@103.510:AttrStrListDocPropUpravaPredmetuZmluvy" pid="40" fmtid="{D5CDD505-2E9C-101B-9397-08002B2CF9AE}">
    <vt:lpwstr/>
  </property>
  <property name="FSC#SKEDITIONSLOVLEX@103.510:AttrStrListDocPropKategoriaZmluvy74" pid="41" fmtid="{D5CDD505-2E9C-101B-9397-08002B2CF9AE}">
    <vt:lpwstr/>
  </property>
  <property name="FSC#SKEDITIONSLOVLEX@103.510:AttrStrListDocPropKategoriaZmluvy75" pid="42" fmtid="{D5CDD505-2E9C-101B-9397-08002B2CF9AE}">
    <vt:lpwstr/>
  </property>
  <property name="FSC#SKEDITIONSLOVLEX@103.510:AttrStrListDocPropDopadyPrijatiaZmluvy" pid="43" fmtid="{D5CDD505-2E9C-101B-9397-08002B2CF9AE}">
    <vt:lpwstr/>
  </property>
  <property name="FSC#SKEDITIONSLOVLEX@103.510:AttrStrListDocPropProblematikaPPa" pid="44" fmtid="{D5CDD505-2E9C-101B-9397-08002B2CF9AE}">
    <vt:lpwstr>je upravená v práve Európskej únie</vt:lpwstr>
  </property>
  <property name="FSC#SKEDITIONSLOVLEX@103.510:AttrStrListDocPropPrimarnePravoEU" pid="45" fmtid="{D5CDD505-2E9C-101B-9397-08002B2CF9AE}">
    <vt:lpwstr>čl. 39 čl. 41, čl. 42 ods. 2 a 3, čl. 43 ods. 3  Zmluvy o fungovaní Európskej únie</vt:lpwstr>
  </property>
  <property name="FSC#SKEDITIONSLOVLEX@103.510:AttrStrListDocPropSekundarneLegPravoPO" pid="46" fmtid="{D5CDD505-2E9C-101B-9397-08002B2CF9AE}">
    <vt:lpwstr>Nariadenie Európskeho parlamentu a Rady (EÚ) č. 1308/2013 zo 17. decembra 2013, ktorým sa vytvára spoločná organizácia trhov s poľnohospodárskymi výrobkami, a ktorým sa zrušujú nariadenia Rady (EHS) č. 922/72, (EHS) č. 234/79, (ES) č. 1037/2001 a (ES) č. 1234/2007 (Ú. v. ES L 347, 20.12.2013) v platnom znení</vt:lpwstr>
  </property>
  <property name="FSC#SKEDITIONSLOVLEX@103.510:AttrStrListDocPropSekundarneNelegPravoPO" pid="47" fmtid="{D5CDD505-2E9C-101B-9397-08002B2CF9AE}">
    <vt:lpwstr>Nariadenie Rady (EÚ) č. 1370/2013 zo 16. decembra 2013, ktorým sa určujú opatrenia týkajúce sa stanovovania niektorých druhov pomoci a náhrad súvisiacich so spoločnou organizáciou trhov s poľnohospodárskymi výrobkami (Ú. v. ES L 346 20.12.2013) v platnom znení_x000d__x000a_Vykonávacie nariadenie Komisie (EÚ) č. 756/2013 zo 6. augusta 2013, ktorým sa mení nariadenie (ES) č. 657/2008, ktorým sa ustanovujú podrobné pravidlá uplatňovania nariadenia Rady (ES) č. 1234/2007, pokiaľ ide o pomoc Spoločenstva pri poskytovaní mlieka a určitých mliečnych výrobkov žiakom vo vzdelávacích inštitúciách (Ú. v. EÚ L 211 7.8.2013)</vt:lpwstr>
  </property>
  <property name="FSC#SKEDITIONSLOVLEX@103.510:AttrStrListDocPropSekundarneLegPravoDO" pid="48" fmtid="{D5CDD505-2E9C-101B-9397-08002B2CF9AE}">
    <vt:lpwstr>Nariadenie Komisie (ES) č. 657/2008 z 10. júla 2008, ktorým sa ustanovujú podrobné pravidlá uplatňovania nariadenia Rady (ES) č. 1234/2007, pokiaľ ide o pomoc Spoločenstva pri poskytovaní mlieka a určitých mliečnych výrobkov žiakom vo vzdelávacích inštitúciách (Ú. v. EÚ, L 183, 11.7. 2008) v platnom znení_x000d__x000a_Nariadenie Komisie (ES) č. 966/2009 z 15. októbra 2009, ktorým sa mení a dopĺňa nariadenie (ES) č. 657/2008, ktoré stanovuje pravidlá na uplatňovanie nariadenia Rady (ES) č. 1234/2007 o pomoci Spoločenstva pri poskytovaní mlieka a mliečnych výrobkov žiakom vo vzdelávacích inštitúciách (Ú. v. EÚ L 271, 16.10.2009)</vt:lpwstr>
  </property>
  <property name="FSC#SKEDITIONSLOVLEX@103.510:AttrStrListDocPropProblematikaPPb" pid="49" fmtid="{D5CDD505-2E9C-101B-9397-08002B2CF9AE}">
    <vt:lpwstr>nie je obsiahnutá v judikatúre Súdneho dvora Európskej únie</vt:lpwstr>
  </property>
  <property name="FSC#SKEDITIONSLOVLEX@103.510:AttrStrListDocPropNazovPredpisuEU" pid="50" fmtid="{D5CDD505-2E9C-101B-9397-08002B2CF9AE}">
    <vt:lpwstr/>
  </property>
  <property name="FSC#SKEDITIONSLOVLEX@103.510:AttrStrListDocPropLehotaPrebratieSmernice" pid="51" fmtid="{D5CDD505-2E9C-101B-9397-08002B2CF9AE}">
    <vt:lpwstr>bezpredmetné</vt:lpwstr>
  </property>
  <property name="FSC#SKEDITIONSLOVLEX@103.510:AttrStrListDocPropLehotaNaPredlozenie" pid="52" fmtid="{D5CDD505-2E9C-101B-9397-08002B2CF9AE}">
    <vt:lpwstr>bezpredmetné</vt:lpwstr>
  </property>
  <property name="FSC#SKEDITIONSLOVLEX@103.510:AttrStrListDocPropInfoZaciatokKonania" pid="53" fmtid="{D5CDD505-2E9C-101B-9397-08002B2CF9AE}">
    <vt:lpwstr>v oblasti, ktorú upravuje tento návrh nariadenia vlády, nebolo proti Slovenskej republike začaté konanie o porušení podľa čl. 258 až 260 Zmluvy o fungovaní Európskej únie </vt:lpwstr>
  </property>
  <property name="FSC#SKEDITIONSLOVLEX@103.510:AttrStrListDocPropInfoUzPreberanePP" pid="54" fmtid="{D5CDD505-2E9C-101B-9397-08002B2CF9AE}">
    <vt:lpwstr>bezpredmetné</vt:lpwstr>
  </property>
  <property name="FSC#SKEDITIONSLOVLEX@103.510:AttrStrListDocPropStupenZlucitelnostiPP" pid="55" fmtid="{D5CDD505-2E9C-101B-9397-08002B2CF9AE}">
    <vt:lpwstr>úplný</vt:lpwstr>
  </property>
  <property name="FSC#SKEDITIONSLOVLEX@103.510:AttrStrListDocPropGestorSpolupRezorty" pid="56" fmtid="{D5CDD505-2E9C-101B-9397-08002B2CF9AE}">
    <vt:lpwstr>Ministerstvo pôdohospodárstva a rozvoja vidieka Slovenskej republiky</vt:lpwstr>
  </property>
  <property name="FSC#SKEDITIONSLOVLEX@103.510:AttrDateDocPropZaciatokPKK" pid="57" fmtid="{D5CDD505-2E9C-101B-9397-08002B2CF9AE}">
    <vt:lpwstr>20. 6. 2016</vt:lpwstr>
  </property>
  <property name="FSC#SKEDITIONSLOVLEX@103.510:AttrDateDocPropUkonceniePKK" pid="58" fmtid="{D5CDD505-2E9C-101B-9397-08002B2CF9AE}">
    <vt:lpwstr>30. 6. 2016</vt:lpwstr>
  </property>
  <property name="FSC#SKEDITIONSLOVLEX@103.510:AttrStrDocPropVplyvRozpocetVS" pid="59" fmtid="{D5CDD505-2E9C-101B-9397-08002B2CF9AE}">
    <vt:lpwstr>Negatívne</vt:lpwstr>
  </property>
  <property name="FSC#SKEDITIONSLOVLEX@103.510:AttrStrDocPropVplyvPodnikatelskeProstr" pid="60" fmtid="{D5CDD505-2E9C-101B-9397-08002B2CF9AE}">
    <vt:lpwstr>Žiadne</vt:lpwstr>
  </property>
  <property name="FSC#SKEDITIONSLOVLEX@103.510:AttrStrDocPropVplyvSocialny" pid="61" fmtid="{D5CDD505-2E9C-101B-9397-08002B2CF9AE}">
    <vt:lpwstr>Žiadne</vt:lpwstr>
  </property>
  <property name="FSC#SKEDITIONSLOVLEX@103.510:AttrStrDocPropVplyvNaZivotProstr" pid="62" fmtid="{D5CDD505-2E9C-101B-9397-08002B2CF9AE}">
    <vt:lpwstr>Žiadne</vt:lpwstr>
  </property>
  <property name="FSC#SKEDITIONSLOVLEX@103.510:AttrStrDocPropVplyvNaInformatizaciu" pid="63" fmtid="{D5CDD505-2E9C-101B-9397-08002B2CF9AE}">
    <vt:lpwstr>Žiadne</vt:lpwstr>
  </property>
  <property name="FSC#SKEDITIONSLOVLEX@103.510:AttrStrListDocPropPoznamkaVplyv" pid="64" fmtid="{D5CDD505-2E9C-101B-9397-08002B2CF9AE}">
    <vt:lpwstr>Návrh nariadenia vlády,  ktorým sa mení a dopĺňa nariadenie vlády Slovenskej republiky č. 339/2008 Z. z. o poskytovaní pomoci na podporu spotreby mlieka a mliečnych výrobkov pre deti v materských školách, pre žiakov na základných školách a pre žiakov na stredných školách v znení neskorších predpisov, bol predložený na oficiálne konzultácie s Komoditnou radou pre mlieko. V rámci konzultácií boli vznesené dve formálne pripomienky technického charakteru, ktoré boli akceptované. Ostatní členovia KR pre mlieko vyjadrili súhlasné stanovisko s materiálom a nemali pripomienky. Finančné prostriedky sú plne zabezpečené v rámci schválených výdavkov kapitoly MPRV SR určených na trhovo orientované výdavky- školské mlieko.</vt:lpwstr>
  </property>
  <property name="FSC#SKEDITIONSLOVLEX@103.510:AttrStrListDocPropAltRiesenia" pid="65" fmtid="{D5CDD505-2E9C-101B-9397-08002B2CF9AE}">
    <vt:lpwstr>Žiadne</vt:lpwstr>
  </property>
  <property name="FSC#SKEDITIONSLOVLEX@103.510:AttrStrListDocPropStanoviskoGest" pid="66" fmtid="{D5CDD505-2E9C-101B-9397-08002B2CF9AE}">
    <vt:lpwstr>K doložke vybraných vplyvov Komisia odporúča predkladateľovi, aby použil aktuálnu doložku vybraných vplyvov účinnú od 1. 4. 2016 a zároveň v nej vyznačil, že materiál nemá žiadne vplyvy na služby verejnej správy pre občana. Nový formulár je dostupný na nasledovnom odkaze. Predkladateľ upravil doložku vplyvov podľa nového formulára platného od 1.4.2016.K analýze vplyvov na rozpočet verejnej správy, na zamestnanosť vo verejnej správe a financovanie návrhuKomisia odporúča predkladateľovi upraviť formuláciu druhého odseku časti 2.1.1. „Financovanie návrhu“ v súvislosti s ukončením systému mliečnych kvót „vyššie čerpanie finančných prostriedkov“, pretože nie je jasná. Komisia takisto žiada, aby výdavky boli zabezpečené v rámci schválených limitov výdavkov kapitoly Ministerstva pôdohospodárstva a rozvoja vidieka Slovenskej republiky na príslušný rozpočtový rok bez zvýšených požiadaviek na prostriedky štátneho rozpočtu.K procesuPredkladateľ zaslal materiál dňa 03.06.2016 do Predbežného pripomienkového konania, čím nepostupoval v súlade s procesom podľa Jednotnej metodiky na posudzovanie vybraných vplyvov (účinná od 01.04.2016), nakoľko tejto fáze legislatívneho procesu predchádza:1. rozhodnutie Ministerstva hospodárstva SR o potrebe vykonať konzultácie s podnikateľskými subjektmi podľa bodu 5.5. Jednotnej metodiky na posudzovanie vybraných vplyvov, a to do desiatich pracovných dní od schválenia Plánu legislatívnych úloh vlády SR, ak je materiál doň zahrnutý. Plán legislatívnych úloh vlády SR ešte nebol schválený vládou SR (26.05.2016 bolo ukončené Medzirezortné pripomienkové konanie a aktuálne prebieha proces jeho vyhodnotenia), a teda Ministerstvu hospodárstva SR ešte nezačala plynúť lehota desiatich pracovných dní na informovanie predkladateľa o povinnosti vykonať konzultácie s podnikateľskými subjektmi; 2. povinnosť vykonať konzultácie s podnikateľskými subjektmi podľa bodu 5. Jednotnej metodiky na posudzovanie vybraných vplyvov, v prípade, ak o tejto povinnosti rozhodne Ministerstvo hospodárstva SR na odporúčanie SBA. Dňa 19.05.2016 SBA odporučila Ministerstvu hospodárstva SR rozhodnúť v predmetnom materiáli o povinnosti vykonať tieto konzultácie v rámci vyjadrenia sa k materiálom, ktoré sú zahrnuté do Plánu legislatívnych úloh vlády SR; 3. rozhodnutie Ministerstva hospodárstva SR, aby SBA vypracovala Test vplyvu na malé a stredné podniky podľa bodu 6. Jednotnej metodiky na posudzovanie vybraných vplyvov, ak jeho vykonanie SBA odporučí z dôvodu predpokladu existencie vplyvu na malé a stredné podniky a za predpokladu, že boli k materiálu vykonané konzultácie; Predkladateľ týmto svojím procesným pochybením neumožnil verejnosti oboznámiť sa s pripravovaným materiálom formou predbežnej informácie na portáli, Ministerstvu hospodárstva SR rozhodnúť o potrebe vykonať konzultácie s podnikateľskými subjektmi, podnikateľským subjektom zúčastniť sa na týchto prípadných konzultáciách a SBA vypracovať Testu vplyvu na malé a stredné podniky.</vt:lpwstr>
  </property>
  <property name="FSC#SKEDITIONSLOVLEX@103.510:AttrStrListDocPropTextKomunike" pid="67" fmtid="{D5CDD505-2E9C-101B-9397-08002B2CF9AE}">
    <vt:lpwstr>Vláda Slovenskej republiky na svojom rokovaní dňa ....................... prerokovala a schválila návrh nariadenia vlády Slovenskej republiky, ktorým sa mení a dopĺňa nariadenie vlády Slovenskej republiky č. 339/2008 Z. z. o poskytovaní pomoci na podporu spotreby mlieka a mliečnych výrobkov pre deti v materských školách, pre žiakov na základných školách a pre žiakov na stredných školách v znení neskorších predpisov.</vt:lpwstr>
  </property>
  <property name="FSC#SKEDITIONSLOVLEX@103.510:AttrStrListDocPropUznesenieCastA" pid="68" fmtid="{D5CDD505-2E9C-101B-9397-08002B2CF9AE}">
    <vt:lpwstr/>
  </property>
  <property name="FSC#SKEDITIONSLOVLEX@103.510:AttrStrListDocPropUznesenieZodpovednyA1" pid="69" fmtid="{D5CDD505-2E9C-101B-9397-08002B2CF9AE}">
    <vt:lpwstr/>
  </property>
  <property name="FSC#SKEDITIONSLOVLEX@103.510:AttrStrListDocPropUznesenieTextA1" pid="70" fmtid="{D5CDD505-2E9C-101B-9397-08002B2CF9AE}">
    <vt:lpwstr/>
  </property>
  <property name="FSC#SKEDITIONSLOVLEX@103.510:AttrStrListDocPropUznesenieTerminA1" pid="71" fmtid="{D5CDD505-2E9C-101B-9397-08002B2CF9AE}">
    <vt:lpwstr/>
  </property>
  <property name="FSC#SKEDITIONSLOVLEX@103.510:AttrStrListDocPropUznesenieBODA1" pid="72" fmtid="{D5CDD505-2E9C-101B-9397-08002B2CF9AE}">
    <vt:lpwstr/>
  </property>
  <property name="FSC#SKEDITIONSLOVLEX@103.510:AttrStrListDocPropUznesenieZodpovednyA2" pid="73" fmtid="{D5CDD505-2E9C-101B-9397-08002B2CF9AE}">
    <vt:lpwstr/>
  </property>
  <property name="FSC#SKEDITIONSLOVLEX@103.510:AttrStrListDocPropUznesenieTextA2" pid="74" fmtid="{D5CDD505-2E9C-101B-9397-08002B2CF9AE}">
    <vt:lpwstr/>
  </property>
  <property name="FSC#SKEDITIONSLOVLEX@103.510:AttrStrListDocPropUznesenieTerminA2" pid="75" fmtid="{D5CDD505-2E9C-101B-9397-08002B2CF9AE}">
    <vt:lpwstr/>
  </property>
  <property name="FSC#SKEDITIONSLOVLEX@103.510:AttrStrListDocPropUznesenieBODA3" pid="76" fmtid="{D5CDD505-2E9C-101B-9397-08002B2CF9AE}">
    <vt:lpwstr/>
  </property>
  <property name="FSC#SKEDITIONSLOVLEX@103.510:AttrStrListDocPropUznesenieZodpovednyA3" pid="77" fmtid="{D5CDD505-2E9C-101B-9397-08002B2CF9AE}">
    <vt:lpwstr/>
  </property>
  <property name="FSC#SKEDITIONSLOVLEX@103.510:AttrStrListDocPropUznesenieTextA3" pid="78" fmtid="{D5CDD505-2E9C-101B-9397-08002B2CF9AE}">
    <vt:lpwstr/>
  </property>
  <property name="FSC#SKEDITIONSLOVLEX@103.510:AttrStrListDocPropUznesenieTerminA3" pid="79" fmtid="{D5CDD505-2E9C-101B-9397-08002B2CF9AE}">
    <vt:lpwstr/>
  </property>
  <property name="FSC#SKEDITIONSLOVLEX@103.510:AttrStrListDocPropUznesenieBODA4" pid="80" fmtid="{D5CDD505-2E9C-101B-9397-08002B2CF9AE}">
    <vt:lpwstr/>
  </property>
  <property name="FSC#SKEDITIONSLOVLEX@103.510:AttrStrListDocPropUznesenieZodpovednyA4" pid="81" fmtid="{D5CDD505-2E9C-101B-9397-08002B2CF9AE}">
    <vt:lpwstr/>
  </property>
  <property name="FSC#SKEDITIONSLOVLEX@103.510:AttrStrListDocPropUznesenieTextA4" pid="82" fmtid="{D5CDD505-2E9C-101B-9397-08002B2CF9AE}">
    <vt:lpwstr/>
  </property>
  <property name="FSC#SKEDITIONSLOVLEX@103.510:AttrStrListDocPropUznesenieTerminA4" pid="83" fmtid="{D5CDD505-2E9C-101B-9397-08002B2CF9AE}">
    <vt:lpwstr/>
  </property>
  <property name="FSC#SKEDITIONSLOVLEX@103.510:AttrStrListDocPropUznesenieCastB" pid="84" fmtid="{D5CDD505-2E9C-101B-9397-08002B2CF9AE}">
    <vt:lpwstr/>
  </property>
  <property name="FSC#SKEDITIONSLOVLEX@103.510:AttrStrListDocPropUznesenieBODB1" pid="85" fmtid="{D5CDD505-2E9C-101B-9397-08002B2CF9AE}">
    <vt:lpwstr/>
  </property>
  <property name="FSC#SKEDITIONSLOVLEX@103.510:AttrStrListDocPropUznesenieZodpovednyB1" pid="86" fmtid="{D5CDD505-2E9C-101B-9397-08002B2CF9AE}">
    <vt:lpwstr/>
  </property>
  <property name="FSC#SKEDITIONSLOVLEX@103.510:AttrStrListDocPropUznesenieTextB1" pid="87" fmtid="{D5CDD505-2E9C-101B-9397-08002B2CF9AE}">
    <vt:lpwstr/>
  </property>
  <property name="FSC#SKEDITIONSLOVLEX@103.510:AttrStrListDocPropUznesenieTerminB1" pid="88" fmtid="{D5CDD505-2E9C-101B-9397-08002B2CF9AE}">
    <vt:lpwstr/>
  </property>
  <property name="FSC#SKEDITIONSLOVLEX@103.510:AttrStrListDocPropUznesenieBODB2" pid="89" fmtid="{D5CDD505-2E9C-101B-9397-08002B2CF9AE}">
    <vt:lpwstr/>
  </property>
  <property name="FSC#SKEDITIONSLOVLEX@103.510:AttrStrListDocPropUznesenieZodpovednyB2" pid="90" fmtid="{D5CDD505-2E9C-101B-9397-08002B2CF9AE}">
    <vt:lpwstr/>
  </property>
  <property name="FSC#SKEDITIONSLOVLEX@103.510:AttrStrListDocPropUznesenieTextB2" pid="91" fmtid="{D5CDD505-2E9C-101B-9397-08002B2CF9AE}">
    <vt:lpwstr/>
  </property>
  <property name="FSC#SKEDITIONSLOVLEX@103.510:AttrStrListDocPropUznesenieTerminB2" pid="92" fmtid="{D5CDD505-2E9C-101B-9397-08002B2CF9AE}">
    <vt:lpwstr/>
  </property>
  <property name="FSC#SKEDITIONSLOVLEX@103.510:AttrStrListDocPropUznesenieBODB3" pid="93" fmtid="{D5CDD505-2E9C-101B-9397-08002B2CF9AE}">
    <vt:lpwstr/>
  </property>
  <property name="FSC#SKEDITIONSLOVLEX@103.510:AttrStrListDocPropUznesenieZodpovednyB3" pid="94" fmtid="{D5CDD505-2E9C-101B-9397-08002B2CF9AE}">
    <vt:lpwstr/>
  </property>
  <property name="FSC#SKEDITIONSLOVLEX@103.510:AttrStrListDocPropUznesenieTextB3" pid="95" fmtid="{D5CDD505-2E9C-101B-9397-08002B2CF9AE}">
    <vt:lpwstr/>
  </property>
  <property name="FSC#SKEDITIONSLOVLEX@103.510:AttrStrListDocPropUznesenieTerminB3" pid="96" fmtid="{D5CDD505-2E9C-101B-9397-08002B2CF9AE}">
    <vt:lpwstr/>
  </property>
  <property name="FSC#SKEDITIONSLOVLEX@103.510:AttrStrListDocPropUznesenieBODB4" pid="97" fmtid="{D5CDD505-2E9C-101B-9397-08002B2CF9AE}">
    <vt:lpwstr/>
  </property>
  <property name="FSC#SKEDITIONSLOVLEX@103.510:AttrStrListDocPropUznesenieZodpovednyB4" pid="98" fmtid="{D5CDD505-2E9C-101B-9397-08002B2CF9AE}">
    <vt:lpwstr/>
  </property>
  <property name="FSC#SKEDITIONSLOVLEX@103.510:AttrStrListDocPropUznesenieTextB4" pid="99" fmtid="{D5CDD505-2E9C-101B-9397-08002B2CF9AE}">
    <vt:lpwstr/>
  </property>
  <property name="FSC#SKEDITIONSLOVLEX@103.510:AttrStrListDocPropUznesenieTerminB4" pid="100" fmtid="{D5CDD505-2E9C-101B-9397-08002B2CF9AE}">
    <vt:lpwstr/>
  </property>
  <property name="FSC#SKEDITIONSLOVLEX@103.510:AttrStrListDocPropUznesenieCastC" pid="101" fmtid="{D5CDD505-2E9C-101B-9397-08002B2CF9AE}">
    <vt:lpwstr/>
  </property>
  <property name="FSC#SKEDITIONSLOVLEX@103.510:AttrStrListDocPropUznesenieBODC1" pid="102" fmtid="{D5CDD505-2E9C-101B-9397-08002B2CF9AE}">
    <vt:lpwstr/>
  </property>
  <property name="FSC#SKEDITIONSLOVLEX@103.510:AttrStrListDocPropUznesenieZodpovednyC1" pid="103" fmtid="{D5CDD505-2E9C-101B-9397-08002B2CF9AE}">
    <vt:lpwstr/>
  </property>
  <property name="FSC#SKEDITIONSLOVLEX@103.510:AttrStrListDocPropUznesenieTextC1" pid="104" fmtid="{D5CDD505-2E9C-101B-9397-08002B2CF9AE}">
    <vt:lpwstr/>
  </property>
  <property name="FSC#SKEDITIONSLOVLEX@103.510:AttrStrListDocPropUznesenieTerminC1" pid="105" fmtid="{D5CDD505-2E9C-101B-9397-08002B2CF9AE}">
    <vt:lpwstr/>
  </property>
  <property name="FSC#SKEDITIONSLOVLEX@103.510:AttrStrListDocPropUznesenieBODC2" pid="106" fmtid="{D5CDD505-2E9C-101B-9397-08002B2CF9AE}">
    <vt:lpwstr/>
  </property>
  <property name="FSC#SKEDITIONSLOVLEX@103.510:AttrStrListDocPropUznesenieZodpovednyC2" pid="107" fmtid="{D5CDD505-2E9C-101B-9397-08002B2CF9AE}">
    <vt:lpwstr/>
  </property>
  <property name="FSC#SKEDITIONSLOVLEX@103.510:AttrStrListDocPropUznesenieTextC2" pid="108" fmtid="{D5CDD505-2E9C-101B-9397-08002B2CF9AE}">
    <vt:lpwstr/>
  </property>
  <property name="FSC#SKEDITIONSLOVLEX@103.510:AttrStrListDocPropUznesenieTerminC2" pid="109" fmtid="{D5CDD505-2E9C-101B-9397-08002B2CF9AE}">
    <vt:lpwstr/>
  </property>
  <property name="FSC#SKEDITIONSLOVLEX@103.510:AttrStrListDocPropUznesenieBODC3" pid="110" fmtid="{D5CDD505-2E9C-101B-9397-08002B2CF9AE}">
    <vt:lpwstr/>
  </property>
  <property name="FSC#SKEDITIONSLOVLEX@103.510:AttrStrListDocPropUznesenieZodpovednyC3" pid="111" fmtid="{D5CDD505-2E9C-101B-9397-08002B2CF9AE}">
    <vt:lpwstr/>
  </property>
  <property name="FSC#SKEDITIONSLOVLEX@103.510:AttrStrListDocPropUznesenieTextC3" pid="112" fmtid="{D5CDD505-2E9C-101B-9397-08002B2CF9AE}">
    <vt:lpwstr/>
  </property>
  <property name="FSC#SKEDITIONSLOVLEX@103.510:AttrStrListDocPropUznesenieTerminC3" pid="113" fmtid="{D5CDD505-2E9C-101B-9397-08002B2CF9AE}">
    <vt:lpwstr/>
  </property>
  <property name="FSC#SKEDITIONSLOVLEX@103.510:AttrStrListDocPropUznesenieBODC4" pid="114" fmtid="{D5CDD505-2E9C-101B-9397-08002B2CF9AE}">
    <vt:lpwstr/>
  </property>
  <property name="FSC#SKEDITIONSLOVLEX@103.510:AttrStrListDocPropUznesenieZodpovednyC4" pid="115" fmtid="{D5CDD505-2E9C-101B-9397-08002B2CF9AE}">
    <vt:lpwstr/>
  </property>
  <property name="FSC#SKEDITIONSLOVLEX@103.510:AttrStrListDocPropUznesenieTextC4" pid="116" fmtid="{D5CDD505-2E9C-101B-9397-08002B2CF9AE}">
    <vt:lpwstr/>
  </property>
  <property name="FSC#SKEDITIONSLOVLEX@103.510:AttrStrListDocPropUznesenieTerminC4" pid="117" fmtid="{D5CDD505-2E9C-101B-9397-08002B2CF9AE}">
    <vt:lpwstr/>
  </property>
  <property name="FSC#SKEDITIONSLOVLEX@103.510:AttrStrListDocPropUznesenieCastD" pid="118" fmtid="{D5CDD505-2E9C-101B-9397-08002B2CF9AE}">
    <vt:lpwstr/>
  </property>
  <property name="FSC#SKEDITIONSLOVLEX@103.510:AttrStrListDocPropUznesenieBODD1" pid="119" fmtid="{D5CDD505-2E9C-101B-9397-08002B2CF9AE}">
    <vt:lpwstr/>
  </property>
  <property name="FSC#SKEDITIONSLOVLEX@103.510:AttrStrListDocPropUznesenieZodpovednyD1" pid="120" fmtid="{D5CDD505-2E9C-101B-9397-08002B2CF9AE}">
    <vt:lpwstr/>
  </property>
  <property name="FSC#SKEDITIONSLOVLEX@103.510:AttrStrListDocPropUznesenieTextD1" pid="121" fmtid="{D5CDD505-2E9C-101B-9397-08002B2CF9AE}">
    <vt:lpwstr/>
  </property>
  <property name="FSC#SKEDITIONSLOVLEX@103.510:AttrStrListDocPropUznesenieTerminD1" pid="122" fmtid="{D5CDD505-2E9C-101B-9397-08002B2CF9AE}">
    <vt:lpwstr/>
  </property>
  <property name="FSC#SKEDITIONSLOVLEX@103.510:AttrStrListDocPropUznesenieBODD2" pid="123" fmtid="{D5CDD505-2E9C-101B-9397-08002B2CF9AE}">
    <vt:lpwstr/>
  </property>
  <property name="FSC#SKEDITIONSLOVLEX@103.510:AttrStrListDocPropUznesenieZodpovednyD2" pid="124" fmtid="{D5CDD505-2E9C-101B-9397-08002B2CF9AE}">
    <vt:lpwstr/>
  </property>
  <property name="FSC#SKEDITIONSLOVLEX@103.510:AttrStrListDocPropUznesenieTextD2" pid="125" fmtid="{D5CDD505-2E9C-101B-9397-08002B2CF9AE}">
    <vt:lpwstr/>
  </property>
  <property name="FSC#SKEDITIONSLOVLEX@103.510:AttrStrListDocPropUznesenieTerminD2" pid="126" fmtid="{D5CDD505-2E9C-101B-9397-08002B2CF9AE}">
    <vt:lpwstr/>
  </property>
  <property name="FSC#SKEDITIONSLOVLEX@103.510:AttrStrListDocPropUznesenieBODD3" pid="127" fmtid="{D5CDD505-2E9C-101B-9397-08002B2CF9AE}">
    <vt:lpwstr/>
  </property>
  <property name="FSC#SKEDITIONSLOVLEX@103.510:AttrStrListDocPropUznesenieZodpovednyD3" pid="128" fmtid="{D5CDD505-2E9C-101B-9397-08002B2CF9AE}">
    <vt:lpwstr/>
  </property>
  <property name="FSC#SKEDITIONSLOVLEX@103.510:AttrStrListDocPropUznesenieTextD3" pid="129" fmtid="{D5CDD505-2E9C-101B-9397-08002B2CF9AE}">
    <vt:lpwstr/>
  </property>
  <property name="FSC#SKEDITIONSLOVLEX@103.510:AttrStrListDocPropUznesenieTerminD3" pid="130" fmtid="{D5CDD505-2E9C-101B-9397-08002B2CF9AE}">
    <vt:lpwstr/>
  </property>
  <property name="FSC#SKEDITIONSLOVLEX@103.510:AttrStrListDocPropUznesenieBODD4" pid="131" fmtid="{D5CDD505-2E9C-101B-9397-08002B2CF9AE}">
    <vt:lpwstr/>
  </property>
  <property name="FSC#SKEDITIONSLOVLEX@103.510:AttrStrListDocPropUznesenieZodpovednyD4" pid="132" fmtid="{D5CDD505-2E9C-101B-9397-08002B2CF9AE}">
    <vt:lpwstr/>
  </property>
  <property name="FSC#SKEDITIONSLOVLEX@103.510:AttrStrListDocPropUznesenieTextD4" pid="133" fmtid="{D5CDD505-2E9C-101B-9397-08002B2CF9AE}">
    <vt:lpwstr/>
  </property>
  <property name="FSC#SKEDITIONSLOVLEX@103.510:AttrStrListDocPropUznesenieTerminD4" pid="134" fmtid="{D5CDD505-2E9C-101B-9397-08002B2CF9AE}">
    <vt:lpwstr/>
  </property>
  <property name="FSC#SKEDITIONSLOVLEX@103.510:AttrStrListDocPropUznesenieVykonaju" pid="135" fmtid="{D5CDD505-2E9C-101B-9397-08002B2CF9AE}">
    <vt:lpwstr>predseda vlády Slovenskej republiky</vt:lpwstr>
  </property>
  <property name="FSC#SKEDITIONSLOVLEX@103.510:AttrStrListDocPropUznesenieNaVedomie" pid="136" fmtid="{D5CDD505-2E9C-101B-9397-08002B2CF9AE}">
    <vt:lpwstr/>
  </property>
  <property name="FSC#SKEDITIONSLOVLEX@103.510:funkciaPred" pid="137" fmtid="{D5CDD505-2E9C-101B-9397-08002B2CF9AE}">
    <vt:lpwstr/>
  </property>
  <property name="FSC#SKEDITIONSLOVLEX@103.510:funkciaPredAkuzativ" pid="138" fmtid="{D5CDD505-2E9C-101B-9397-08002B2CF9AE}">
    <vt:lpwstr/>
  </property>
  <property name="FSC#SKEDITIONSLOVLEX@103.510:funkciaPredDativ" pid="139" fmtid="{D5CDD505-2E9C-101B-9397-08002B2CF9AE}">
    <vt:lpwstr/>
  </property>
  <property name="FSC#SKEDITIONSLOVLEX@103.510:funkciaZodpPred" pid="140" fmtid="{D5CDD505-2E9C-101B-9397-08002B2CF9AE}">
    <vt:lpwstr>ministerka pôdohospodárstva a rozvoja vidieka Slovenskej republiky</vt:lpwstr>
  </property>
  <property name="FSC#SKEDITIONSLOVLEX@103.510:funkciaZodpPredAkuzativ" pid="141" fmtid="{D5CDD505-2E9C-101B-9397-08002B2CF9AE}">
    <vt:lpwstr>ministerka pôdohospodárstva a rozvoja vidieka Slovenskej republiky</vt:lpwstr>
  </property>
  <property name="FSC#SKEDITIONSLOVLEX@103.510:funkciaZodpPredDativ" pid="142" fmtid="{D5CDD505-2E9C-101B-9397-08002B2CF9AE}">
    <vt:lpwstr>ministerka pôdohospodárstva a rozvoja vidieka Slovenskej republiky</vt:lpwstr>
  </property>
  <property name="FSC#SKEDITIONSLOVLEX@103.510:funkciaDalsiPred" pid="143" fmtid="{D5CDD505-2E9C-101B-9397-08002B2CF9AE}">
    <vt:lpwstr/>
  </property>
  <property name="FSC#SKEDITIONSLOVLEX@103.510:funkciaDalsiPredAkuzativ" pid="144" fmtid="{D5CDD505-2E9C-101B-9397-08002B2CF9AE}">
    <vt:lpwstr/>
  </property>
  <property name="FSC#SKEDITIONSLOVLEX@103.510:funkciaDalsiPredDativ" pid="145" fmtid="{D5CDD505-2E9C-101B-9397-08002B2CF9AE}">
    <vt:lpwstr/>
  </property>
  <property name="FSC#SKEDITIONSLOVLEX@103.510:predkladateliaObalSD" pid="146" fmtid="{D5CDD505-2E9C-101B-9397-08002B2CF9AE}">
    <vt:lpwstr>Gabriela Matečná_x000d__x000a_ministerka pôdohospodárstva a rozvoja vidieka Slovenskej republiky</vt:lpwstr>
  </property>
  <property name="FSC#SKEDITIONSLOVLEX@103.510:AttrStrListDocPropTextVseobPrilohy" pid="147" fmtid="{D5CDD505-2E9C-101B-9397-08002B2CF9AE}">
    <vt:lpwstr/>
  </property>
  <property name="FSC#SKEDITIONSLOVLEX@103.510:AttrStrListDocPropTextPredklSpravy" pid="148" fmtid="{D5CDD505-2E9C-101B-9397-08002B2CF9AE}">
    <vt:lpwstr>&lt;p&gt;Návrh nariadenia vlády Slovenskej republiky, ktorým sa mení a&amp;nbsp;dopĺňa nariadenie vlády Slovenskej republiky č. 339/2008 Z. z. o&amp;nbsp;poskytovaní pomoci na podporu spotreby mlieka a&amp;nbsp;mliečnych výrobkov pre deti v materských školách, pre žiakov na základných školách a&amp;nbsp;pre žiakov na stredných školách v&amp;nbsp;znení neskorších predpisov predkladá Ministerstvo pôdohospodárstva a&amp;nbsp;rozvoja vidieka Slovenskej republiky na základe úlohy č. 21 na mesiac august z Plánu legislatívnych úloh vlády Slovenskej republiky na rok 2016.&lt;/p&gt;&lt;p&gt;Účelom návrhu je zmena sortimentu mliečnych výrobkov, ustanovenie výšky pomoci z&amp;nbsp;prostriedkov štátneho rozpočtu a&amp;nbsp;ustanovenie najvyšších úhrad platených žiakmi. Pri najvyššej úhrade platenej žiakmi je zároveň uplatňovaná znížená sadzba DPH vo výške 10 % podľa § 27 ods. 1 druhej vety zákona č. 222/2004 Z. z. v&amp;nbsp;znení účinnom od 1. januára 2016, ktorá sa uplatňuje na všetky tovary podľa prílohy č. 7, podľa ktorej sa má 10 % sadzba DPH vzťahovať na „&lt;em&gt;ex 0401 – Mlieko a&amp;nbsp;smotana nezahustené ani neobsahujúce pridaný cukor ani ostatné sladidlá – len mlieko&lt;/em&gt;“.&lt;/p&gt;&lt;p&gt;Program „školské mlieko“ sa realizuje od vstupu Slovenskej republiky do Európskej únie. Každoročne sa v&amp;nbsp;rámci tohto programu zvyšuje počet zapojených škôl a&amp;nbsp;tiež sa zvyšuje množstvo poskytnutých mliečnych výrobkov. Cieľom predkladateľa je pokračovať v&amp;nbsp;tomto programe a&amp;nbsp;čo najlepšie naplniť hlavnú myšlienku tohto projektu, t. j. zvýšiť záujem o&amp;nbsp;konzumáciu mlieka a&amp;nbsp;mliečnych výrobkov u&amp;nbsp;detí a&amp;nbsp;mládeže.&lt;/p&gt;&lt;p&gt;Z vecného hľadiska je základným cieľom predloženého návrhu nariadenia vlády podporiť spotrebu mlieka a mliečnych výrobkov u&amp;nbsp;žiakov, prispieť k zaisteniu zdravej výživy a&amp;nbsp;súčasne vytvárať zdravé stravovacie návyky. Mliečne výrobky, ktoré sú uvedené v&amp;nbsp;prílohe č. 1 nariadenia vlády zodpovedajú požiadavkám zdravej výživy a prispôsobujú sa požiadavkám žiakov tak, aby sa zvýšila konzumácia mlieka a&amp;nbsp;mliečnych výrobkov u žiakov.&lt;/p&gt;&lt;p&gt;Predkladaný návrh nariadenia vlády bude mať vplyv na&amp;nbsp;rozpočet verejnej správy, ktorý je vyčíslený v&amp;nbsp;doložke vplyvov. Návrh nariadenia vlády nebude mať vplyv na&amp;nbsp;podnikateľské prostredie, na&amp;nbsp;sociálne prostredie, na&amp;nbsp;informatizáciu spoločnosti, na služby verejnej správy pre občanov a na životné prostredie.&lt;/p&gt;&lt;p&gt;Účinnosť nariadenia vlády sa navrhuje od 1. septembra 2016 tak, aby sa nová právna úprava mohla uplatňovať od nového školského roka.&lt;/p&gt;&lt;p&gt;Návrh nie je potrebné zasielať na vnútrokomunitárne pripomienkovanie.&lt;/p&gt;</vt:lpwstr>
  </property>
  <property name="FSC#COOSYSTEM@1.1:Container" pid="149" fmtid="{D5CDD505-2E9C-101B-9397-08002B2CF9AE}">
    <vt:lpwstr>COO.2145.1000.3.1535087</vt:lpwstr>
  </property>
  <property name="FSC#FSCFOLIO@1.1001:docpropproject" pid="150" fmtid="{D5CDD505-2E9C-101B-9397-08002B2CF9AE}">
    <vt:lpwstr/>
  </property>
  <property name="FSC#SKEDITIONSLOVLEX@103.510:aktualnyrok" pid="151" fmtid="{D5CDD505-2E9C-101B-9397-08002B2CF9AE}">
    <vt:lpwstr>2016</vt:lpwstr>
  </property>
</Properties>
</file>