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ADC" w:rsidRPr="00FE6ADC" w:rsidRDefault="00FE6ADC" w:rsidP="00FE6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ADC" w:rsidRPr="00FE6ADC" w:rsidRDefault="00FE6ADC" w:rsidP="00FE6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ADC">
        <w:rPr>
          <w:rFonts w:ascii="Times New Roman" w:hAnsi="Times New Roman" w:cs="Times New Roman"/>
          <w:sz w:val="24"/>
          <w:szCs w:val="24"/>
        </w:rPr>
        <w:t>Návrh</w:t>
      </w:r>
    </w:p>
    <w:p w:rsidR="00FE6ADC" w:rsidRPr="00FE6ADC" w:rsidRDefault="00FE6ADC" w:rsidP="00FE6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6ADC" w:rsidRPr="002E230E" w:rsidRDefault="00FE6ADC" w:rsidP="00FE6A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30E">
        <w:rPr>
          <w:rFonts w:ascii="Times New Roman" w:hAnsi="Times New Roman" w:cs="Times New Roman"/>
          <w:b/>
          <w:sz w:val="24"/>
          <w:szCs w:val="24"/>
        </w:rPr>
        <w:t>Zákon</w:t>
      </w:r>
    </w:p>
    <w:p w:rsidR="00FE6ADC" w:rsidRPr="002E230E" w:rsidRDefault="00FE6ADC" w:rsidP="00FE6A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ADC" w:rsidRPr="002E230E" w:rsidRDefault="00FE6ADC" w:rsidP="00FE6A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30E">
        <w:rPr>
          <w:rFonts w:ascii="Times New Roman" w:hAnsi="Times New Roman" w:cs="Times New Roman"/>
          <w:b/>
          <w:sz w:val="24"/>
          <w:szCs w:val="24"/>
        </w:rPr>
        <w:t>z ....</w:t>
      </w:r>
      <w:r w:rsidR="00FC778B" w:rsidRPr="002E230E">
        <w:rPr>
          <w:rFonts w:ascii="Times New Roman" w:hAnsi="Times New Roman" w:cs="Times New Roman"/>
          <w:b/>
          <w:sz w:val="24"/>
          <w:szCs w:val="24"/>
        </w:rPr>
        <w:t xml:space="preserve">............. </w:t>
      </w:r>
      <w:r w:rsidRPr="002E230E">
        <w:rPr>
          <w:rFonts w:ascii="Times New Roman" w:hAnsi="Times New Roman" w:cs="Times New Roman"/>
          <w:b/>
          <w:sz w:val="24"/>
          <w:szCs w:val="24"/>
        </w:rPr>
        <w:t>2016,</w:t>
      </w:r>
    </w:p>
    <w:p w:rsidR="00FE6ADC" w:rsidRPr="002E230E" w:rsidRDefault="00FE6ADC" w:rsidP="00FE6A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ADC" w:rsidRPr="002E230E" w:rsidRDefault="00FE6ADC" w:rsidP="00FE6A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30E">
        <w:rPr>
          <w:rFonts w:ascii="Times New Roman" w:hAnsi="Times New Roman" w:cs="Times New Roman"/>
          <w:b/>
          <w:sz w:val="24"/>
          <w:szCs w:val="24"/>
        </w:rPr>
        <w:t>ktorým sa mení a dopĺňa zákon č. 581/2004 Z. z o zdravotných poisťovniach, dohľade nad zdravotnou starostlivosťou a o zmene a doplnení niektorých zákonov v znení neskorších predpisov</w:t>
      </w:r>
    </w:p>
    <w:p w:rsidR="00FE6ADC" w:rsidRPr="00FE6ADC" w:rsidRDefault="00FE6ADC" w:rsidP="00FE6A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6ADC" w:rsidRPr="00FE6ADC" w:rsidRDefault="00FE6ADC" w:rsidP="00FE6A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ADC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FE6ADC" w:rsidRPr="00FE6ADC" w:rsidRDefault="00FE6ADC" w:rsidP="00FE6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ADC" w:rsidRPr="00FE6ADC" w:rsidRDefault="00FE6ADC" w:rsidP="00FE6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ADC" w:rsidRPr="002E230E" w:rsidRDefault="00FE6ADC" w:rsidP="00FE6A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30E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FE6ADC" w:rsidRPr="00FE6ADC" w:rsidRDefault="00FE6ADC" w:rsidP="00FE6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ADC" w:rsidRDefault="00FE6ADC" w:rsidP="00FE6ADC">
      <w:pPr>
        <w:tabs>
          <w:tab w:val="left" w:pos="3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ADC">
        <w:rPr>
          <w:rFonts w:ascii="Times New Roman" w:hAnsi="Times New Roman" w:cs="Times New Roman"/>
          <w:sz w:val="24"/>
          <w:szCs w:val="24"/>
        </w:rPr>
        <w:tab/>
      </w:r>
      <w:r w:rsidRPr="00FE6ADC">
        <w:rPr>
          <w:rFonts w:ascii="Times New Roman" w:hAnsi="Times New Roman" w:cs="Times New Roman"/>
          <w:sz w:val="24"/>
          <w:szCs w:val="24"/>
        </w:rPr>
        <w:tab/>
        <w:t>Zákon č. 581/2004 Z. z. o zdravotných poisťovniach, dohľade nad zdravotnou starostlivosťou a o zmene a doplnení niektorých zákonov v znení zákona č. 719/2004 Z. z., zákona č. 353/2005 Z. z., zákona č. 538/2005 Z. z., zákona č. 660/2005 Z. z., zákona č. 25/2006 Z. z., zákona č. 282/2006 Z. z., zákona č. 522/2006 Z. z., zákona č. 12/2007 Z. z., zákona č. 215/2007 Z. z., zákona č. 309/2007 Z. z., zákona č. 330/2007 Z. z., zákona č. 358/2007 Z. z., zákona č. 530/2007 Z. z., zákona č. 594/2007 Z. z., zákona č. 232/2008 Z. z., zákona č. 297/2008 Z. z., zákona č. 461/2008 Z. z., zákona č. 581/2008 Z. z., zákona č. 192/2009 Z. z., zákona č. 533/2009 Z. z., zákona č. 121/2010 Z. z., zákona č. 34/2011 Z. z., nálezu Ústavného súdu Slovenskej republiky č. 79/2011 Z. z., zákona č. 97/2011 Z. z., zákona č. 133/2011 Z. z., zákona č. 250/2011 Z. z., zákona č. 362/2011 Z. z., zákona č. 547/2011 Z. z.,  zákona č. 185/2012 Z. z., zákona č. 313/2012 Z. z., zákona č. 421/2012 Z. z., zákona č. 41/2013 Z. z., zákona č. 153/2013 Z. z., zákona č. 220/2013 Z. z., zákona č. 338/2013 Z. z., zákona č. 352/2013 Z. z. a zákona č. 185/2014 Z. z., zákona č. 77/2015 Z. z., zákona č.140/2015 Z. z., zákona č. 265/2015 Z. z., zákona č. 429/2015 Z. z., zákona č. 91/2016 Z. z. a zákona č.125/2016 Z. z. sa mení a dopĺňa takto:</w:t>
      </w:r>
    </w:p>
    <w:p w:rsidR="00446FCA" w:rsidRDefault="00446FCA" w:rsidP="00FE6ADC">
      <w:pPr>
        <w:tabs>
          <w:tab w:val="left" w:pos="3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0F" w:rsidRDefault="004B300F" w:rsidP="00FE6ADC">
      <w:pPr>
        <w:tabs>
          <w:tab w:val="left" w:pos="3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7C5" w:rsidRPr="002E230E" w:rsidRDefault="00A957C5" w:rsidP="00A957C5">
      <w:pPr>
        <w:pStyle w:val="Odsekzoznamu"/>
        <w:numPr>
          <w:ilvl w:val="0"/>
          <w:numId w:val="4"/>
        </w:numPr>
        <w:tabs>
          <w:tab w:val="left" w:pos="3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30E">
        <w:rPr>
          <w:rFonts w:ascii="Times New Roman" w:hAnsi="Times New Roman" w:cs="Times New Roman"/>
          <w:b/>
          <w:sz w:val="24"/>
          <w:szCs w:val="24"/>
        </w:rPr>
        <w:t>§ 4 vrátane nadpisu znie:</w:t>
      </w:r>
    </w:p>
    <w:p w:rsidR="00A957C5" w:rsidRDefault="00A957C5" w:rsidP="00A957C5">
      <w:pPr>
        <w:pStyle w:val="Odsekzoznamu"/>
        <w:tabs>
          <w:tab w:val="left" w:pos="3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7C5" w:rsidRDefault="00A957C5" w:rsidP="009641B4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4</w:t>
      </w:r>
    </w:p>
    <w:p w:rsidR="00A957C5" w:rsidRDefault="00A957C5" w:rsidP="009641B4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Konflikt záujmov</w:t>
      </w:r>
    </w:p>
    <w:p w:rsidR="00A957C5" w:rsidRDefault="00A957C5" w:rsidP="00A957C5">
      <w:pPr>
        <w:pStyle w:val="Odsekzoznamu"/>
        <w:tabs>
          <w:tab w:val="left" w:pos="33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7C5" w:rsidRDefault="00A957C5" w:rsidP="00A957C5">
      <w:pPr>
        <w:tabs>
          <w:tab w:val="left" w:pos="3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(1</w:t>
      </w:r>
      <w:r w:rsidRPr="00A957C5">
        <w:rPr>
          <w:rFonts w:ascii="Times New Roman" w:hAnsi="Times New Roman" w:cs="Times New Roman"/>
          <w:sz w:val="24"/>
          <w:szCs w:val="24"/>
        </w:rPr>
        <w:t>)  Členom predstavenstva zdravotnej poisťovne alebo prokuristom zdravotnej poisťovne nesmie byť</w:t>
      </w:r>
    </w:p>
    <w:p w:rsidR="00CE6396" w:rsidRDefault="00CE6396" w:rsidP="00CE6396">
      <w:pPr>
        <w:pStyle w:val="Odsekzoznamu"/>
        <w:numPr>
          <w:ilvl w:val="0"/>
          <w:numId w:val="5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E6396">
        <w:rPr>
          <w:rFonts w:ascii="Times New Roman" w:hAnsi="Times New Roman" w:cs="Times New Roman"/>
          <w:sz w:val="24"/>
          <w:szCs w:val="24"/>
        </w:rPr>
        <w:t>poslanec Národnej rady Slovenskej republiky,</w:t>
      </w:r>
    </w:p>
    <w:p w:rsidR="00A957C5" w:rsidRDefault="00A957C5" w:rsidP="000666EC">
      <w:pPr>
        <w:pStyle w:val="Odsekzoznamu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57C5">
        <w:rPr>
          <w:rFonts w:ascii="Times New Roman" w:hAnsi="Times New Roman" w:cs="Times New Roman"/>
          <w:sz w:val="24"/>
          <w:szCs w:val="24"/>
        </w:rPr>
        <w:t>člen vlády Slovenskej republiky (ďalej len „vláda“), štátny tajomník ministerstva, vedúci ostatných ústredných orgánov štátnej správy a ich štatutárni zástupcovia a zamestnanec ústredného orgánu štátnej správy,</w:t>
      </w:r>
    </w:p>
    <w:p w:rsidR="00A957C5" w:rsidRPr="00D63B9F" w:rsidRDefault="00A957C5" w:rsidP="000666EC">
      <w:pPr>
        <w:pStyle w:val="Odsekzoznamu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3B9F">
        <w:rPr>
          <w:rFonts w:ascii="Times New Roman" w:hAnsi="Times New Roman" w:cs="Times New Roman"/>
          <w:sz w:val="24"/>
          <w:szCs w:val="24"/>
        </w:rPr>
        <w:t xml:space="preserve">člen orgánu </w:t>
      </w:r>
      <w:r w:rsidR="00AF496D" w:rsidRPr="00D63B9F">
        <w:rPr>
          <w:rFonts w:ascii="Times New Roman" w:hAnsi="Times New Roman" w:cs="Times New Roman"/>
          <w:sz w:val="24"/>
          <w:szCs w:val="24"/>
        </w:rPr>
        <w:t xml:space="preserve">Najvyššieho kontrolného úradu </w:t>
      </w:r>
      <w:r w:rsidRPr="00D63B9F">
        <w:rPr>
          <w:rFonts w:ascii="Times New Roman" w:hAnsi="Times New Roman" w:cs="Times New Roman"/>
          <w:sz w:val="24"/>
          <w:szCs w:val="24"/>
        </w:rPr>
        <w:t xml:space="preserve">alebo </w:t>
      </w:r>
      <w:r w:rsidR="00AF496D">
        <w:rPr>
          <w:rFonts w:ascii="Times New Roman" w:hAnsi="Times New Roman" w:cs="Times New Roman"/>
          <w:sz w:val="24"/>
          <w:szCs w:val="24"/>
        </w:rPr>
        <w:t xml:space="preserve">jeho </w:t>
      </w:r>
      <w:r w:rsidRPr="00D63B9F">
        <w:rPr>
          <w:rFonts w:ascii="Times New Roman" w:hAnsi="Times New Roman" w:cs="Times New Roman"/>
          <w:sz w:val="24"/>
          <w:szCs w:val="24"/>
        </w:rPr>
        <w:t>zamestnanec,</w:t>
      </w:r>
    </w:p>
    <w:p w:rsidR="00A957C5" w:rsidRPr="00D63B9F" w:rsidRDefault="00A957C5" w:rsidP="000666EC">
      <w:pPr>
        <w:pStyle w:val="Odsekzoznamu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3B9F">
        <w:rPr>
          <w:rFonts w:ascii="Times New Roman" w:hAnsi="Times New Roman" w:cs="Times New Roman"/>
          <w:sz w:val="24"/>
          <w:szCs w:val="24"/>
        </w:rPr>
        <w:t>člen orgánu Národnej banky Slovenska alebo jej zamestnanec,</w:t>
      </w:r>
    </w:p>
    <w:p w:rsidR="00A957C5" w:rsidRPr="00D63B9F" w:rsidRDefault="00A957C5" w:rsidP="000666EC">
      <w:pPr>
        <w:pStyle w:val="Odsekzoznamu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3B9F">
        <w:rPr>
          <w:rFonts w:ascii="Times New Roman" w:hAnsi="Times New Roman" w:cs="Times New Roman"/>
          <w:sz w:val="24"/>
          <w:szCs w:val="24"/>
        </w:rPr>
        <w:t xml:space="preserve">člen predstavenstva, člen dozornej rady, prokurista </w:t>
      </w:r>
      <w:r w:rsidR="000666EC">
        <w:rPr>
          <w:rFonts w:ascii="Times New Roman" w:hAnsi="Times New Roman" w:cs="Times New Roman"/>
          <w:sz w:val="24"/>
          <w:szCs w:val="24"/>
        </w:rPr>
        <w:t>alebo</w:t>
      </w:r>
      <w:r w:rsidRPr="00D63B9F">
        <w:rPr>
          <w:rFonts w:ascii="Times New Roman" w:hAnsi="Times New Roman" w:cs="Times New Roman"/>
          <w:sz w:val="24"/>
          <w:szCs w:val="24"/>
        </w:rPr>
        <w:t xml:space="preserve"> zamestnanec inej zdravotnej poisťovne a</w:t>
      </w:r>
      <w:r w:rsidR="00AF496D">
        <w:rPr>
          <w:rFonts w:ascii="Times New Roman" w:hAnsi="Times New Roman" w:cs="Times New Roman"/>
          <w:sz w:val="24"/>
          <w:szCs w:val="24"/>
        </w:rPr>
        <w:t> </w:t>
      </w:r>
      <w:r w:rsidRPr="00D63B9F">
        <w:rPr>
          <w:rFonts w:ascii="Times New Roman" w:hAnsi="Times New Roman" w:cs="Times New Roman"/>
          <w:sz w:val="24"/>
          <w:szCs w:val="24"/>
        </w:rPr>
        <w:t>zahraničnej zdravotnej poisťovne,</w:t>
      </w:r>
    </w:p>
    <w:p w:rsidR="00A957C5" w:rsidRPr="00D63B9F" w:rsidRDefault="00A957C5" w:rsidP="000666EC">
      <w:pPr>
        <w:pStyle w:val="Odsekzoznamu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3B9F">
        <w:rPr>
          <w:rFonts w:ascii="Times New Roman" w:hAnsi="Times New Roman" w:cs="Times New Roman"/>
          <w:sz w:val="24"/>
          <w:szCs w:val="24"/>
        </w:rPr>
        <w:t>zamestnanec útvaru vnútornej kontroly (§ 3 ods. 6),</w:t>
      </w:r>
    </w:p>
    <w:p w:rsidR="00A957C5" w:rsidRPr="00D63B9F" w:rsidRDefault="00A957C5" w:rsidP="000666EC">
      <w:pPr>
        <w:pStyle w:val="Odsekzoznamu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3B9F">
        <w:rPr>
          <w:rFonts w:ascii="Times New Roman" w:hAnsi="Times New Roman" w:cs="Times New Roman"/>
          <w:sz w:val="24"/>
          <w:szCs w:val="24"/>
        </w:rPr>
        <w:lastRenderedPageBreak/>
        <w:t xml:space="preserve">člen orgánu </w:t>
      </w:r>
      <w:r w:rsidR="000666EC" w:rsidRPr="00D63B9F">
        <w:rPr>
          <w:rFonts w:ascii="Times New Roman" w:hAnsi="Times New Roman" w:cs="Times New Roman"/>
          <w:sz w:val="24"/>
          <w:szCs w:val="24"/>
        </w:rPr>
        <w:t>centrálneho depozitára</w:t>
      </w:r>
      <w:r w:rsidR="000666EC" w:rsidRPr="000666E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0666EC" w:rsidRPr="00CF114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0666EC" w:rsidRPr="000666EC">
        <w:rPr>
          <w:rFonts w:ascii="Times New Roman" w:hAnsi="Times New Roman" w:cs="Times New Roman"/>
          <w:sz w:val="24"/>
          <w:szCs w:val="24"/>
        </w:rPr>
        <w:t xml:space="preserve"> </w:t>
      </w:r>
      <w:r w:rsidRPr="00D63B9F">
        <w:rPr>
          <w:rFonts w:ascii="Times New Roman" w:hAnsi="Times New Roman" w:cs="Times New Roman"/>
          <w:sz w:val="24"/>
          <w:szCs w:val="24"/>
        </w:rPr>
        <w:t xml:space="preserve">alebo </w:t>
      </w:r>
      <w:r w:rsidR="000666EC">
        <w:rPr>
          <w:rFonts w:ascii="Times New Roman" w:hAnsi="Times New Roman" w:cs="Times New Roman"/>
          <w:sz w:val="24"/>
          <w:szCs w:val="24"/>
        </w:rPr>
        <w:t xml:space="preserve">jeho </w:t>
      </w:r>
      <w:r w:rsidRPr="00D63B9F">
        <w:rPr>
          <w:rFonts w:ascii="Times New Roman" w:hAnsi="Times New Roman" w:cs="Times New Roman"/>
          <w:sz w:val="24"/>
          <w:szCs w:val="24"/>
        </w:rPr>
        <w:t>zamestnanec</w:t>
      </w:r>
      <w:r w:rsidR="000666EC">
        <w:rPr>
          <w:rFonts w:ascii="Times New Roman" w:hAnsi="Times New Roman" w:cs="Times New Roman"/>
          <w:sz w:val="24"/>
          <w:szCs w:val="24"/>
        </w:rPr>
        <w:t>,</w:t>
      </w:r>
      <w:r w:rsidRPr="00D63B9F">
        <w:rPr>
          <w:rFonts w:ascii="Times New Roman" w:hAnsi="Times New Roman" w:cs="Times New Roman"/>
          <w:sz w:val="24"/>
          <w:szCs w:val="24"/>
        </w:rPr>
        <w:t xml:space="preserve"> člen orgánu </w:t>
      </w:r>
      <w:r w:rsidR="000666EC" w:rsidRPr="00D63B9F">
        <w:rPr>
          <w:rFonts w:ascii="Times New Roman" w:hAnsi="Times New Roman" w:cs="Times New Roman"/>
          <w:sz w:val="24"/>
          <w:szCs w:val="24"/>
        </w:rPr>
        <w:t>burzy cenných papierov</w:t>
      </w:r>
      <w:r w:rsidR="000666EC" w:rsidRPr="000666EC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0666EC" w:rsidRPr="00D63B9F">
        <w:rPr>
          <w:rFonts w:ascii="Times New Roman" w:hAnsi="Times New Roman" w:cs="Times New Roman"/>
          <w:sz w:val="24"/>
          <w:szCs w:val="24"/>
        </w:rPr>
        <w:t xml:space="preserve">) </w:t>
      </w:r>
      <w:r w:rsidRPr="00D63B9F">
        <w:rPr>
          <w:rFonts w:ascii="Times New Roman" w:hAnsi="Times New Roman" w:cs="Times New Roman"/>
          <w:sz w:val="24"/>
          <w:szCs w:val="24"/>
        </w:rPr>
        <w:t xml:space="preserve">alebo </w:t>
      </w:r>
      <w:r w:rsidR="000666EC">
        <w:rPr>
          <w:rFonts w:ascii="Times New Roman" w:hAnsi="Times New Roman" w:cs="Times New Roman"/>
          <w:sz w:val="24"/>
          <w:szCs w:val="24"/>
        </w:rPr>
        <w:t xml:space="preserve">jej </w:t>
      </w:r>
      <w:r w:rsidRPr="00D63B9F">
        <w:rPr>
          <w:rFonts w:ascii="Times New Roman" w:hAnsi="Times New Roman" w:cs="Times New Roman"/>
          <w:sz w:val="24"/>
          <w:szCs w:val="24"/>
        </w:rPr>
        <w:t>zamestnanec alebo tichý spoločník týchto právnických osôb,</w:t>
      </w:r>
    </w:p>
    <w:p w:rsidR="00A957C5" w:rsidRPr="00D63B9F" w:rsidRDefault="00A957C5" w:rsidP="000666EC">
      <w:pPr>
        <w:pStyle w:val="Odsekzoznamu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3B9F">
        <w:rPr>
          <w:rFonts w:ascii="Times New Roman" w:hAnsi="Times New Roman" w:cs="Times New Roman"/>
          <w:sz w:val="24"/>
          <w:szCs w:val="24"/>
        </w:rPr>
        <w:t>člen predstavenstva, člen dozornej rady, prokurista, konateľ alebo zamestnanec poskytovateľa zdravotnej starostlivosti,</w:t>
      </w:r>
      <w:r w:rsidRPr="000666EC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CF114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D63B9F">
        <w:rPr>
          <w:rFonts w:ascii="Times New Roman" w:hAnsi="Times New Roman" w:cs="Times New Roman"/>
          <w:sz w:val="24"/>
          <w:szCs w:val="24"/>
        </w:rPr>
        <w:t xml:space="preserve"> </w:t>
      </w:r>
      <w:r w:rsidR="00D63B9F">
        <w:rPr>
          <w:rFonts w:ascii="Times New Roman" w:hAnsi="Times New Roman" w:cs="Times New Roman"/>
          <w:sz w:val="24"/>
          <w:szCs w:val="24"/>
        </w:rPr>
        <w:t xml:space="preserve">držiteľa povolenia na </w:t>
      </w:r>
      <w:r w:rsidRPr="00D63B9F">
        <w:rPr>
          <w:rFonts w:ascii="Times New Roman" w:hAnsi="Times New Roman" w:cs="Times New Roman"/>
          <w:sz w:val="24"/>
          <w:szCs w:val="24"/>
        </w:rPr>
        <w:t>veľkodistribú</w:t>
      </w:r>
      <w:r w:rsidR="00D63B9F">
        <w:rPr>
          <w:rFonts w:ascii="Times New Roman" w:hAnsi="Times New Roman" w:cs="Times New Roman"/>
          <w:sz w:val="24"/>
          <w:szCs w:val="24"/>
        </w:rPr>
        <w:t>ciu liekov</w:t>
      </w:r>
      <w:r w:rsidRPr="000666EC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CF114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D63B9F">
        <w:rPr>
          <w:rFonts w:ascii="Times New Roman" w:hAnsi="Times New Roman" w:cs="Times New Roman"/>
          <w:sz w:val="24"/>
          <w:szCs w:val="24"/>
        </w:rPr>
        <w:t xml:space="preserve"> alebo dodávateľa, ktorý zdravotnej poisťovni dodáva materiál alebo služby.</w:t>
      </w:r>
    </w:p>
    <w:p w:rsidR="00A957C5" w:rsidRDefault="00A957C5" w:rsidP="000666EC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95E92" w:rsidRPr="00C95E92" w:rsidRDefault="000666EC" w:rsidP="00C95E92">
      <w:pPr>
        <w:tabs>
          <w:tab w:val="left" w:pos="3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5E92">
        <w:rPr>
          <w:rFonts w:ascii="Times New Roman" w:hAnsi="Times New Roman" w:cs="Times New Roman"/>
          <w:sz w:val="24"/>
          <w:szCs w:val="24"/>
        </w:rPr>
        <w:t>(2</w:t>
      </w:r>
      <w:r w:rsidR="00C95E92" w:rsidRPr="00C95E92">
        <w:rPr>
          <w:rFonts w:ascii="Times New Roman" w:hAnsi="Times New Roman" w:cs="Times New Roman"/>
          <w:sz w:val="24"/>
          <w:szCs w:val="24"/>
        </w:rPr>
        <w:t>) Členom dozornej rady zdravotnej poisťovne nesmie byť</w:t>
      </w:r>
    </w:p>
    <w:p w:rsidR="00CE6396" w:rsidRDefault="00CE6396" w:rsidP="00CE6396">
      <w:pPr>
        <w:pStyle w:val="Odsekzoznamu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E6396">
        <w:rPr>
          <w:rFonts w:ascii="Times New Roman" w:hAnsi="Times New Roman" w:cs="Times New Roman"/>
          <w:sz w:val="24"/>
          <w:szCs w:val="24"/>
        </w:rPr>
        <w:t>poslanec Národnej rady Slovenskej republiky,</w:t>
      </w:r>
    </w:p>
    <w:p w:rsidR="00C95E92" w:rsidRPr="00C95E92" w:rsidRDefault="00C95E92" w:rsidP="000666EC">
      <w:pPr>
        <w:pStyle w:val="Odsekzoznamu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E92">
        <w:rPr>
          <w:rFonts w:ascii="Times New Roman" w:hAnsi="Times New Roman" w:cs="Times New Roman"/>
          <w:sz w:val="24"/>
          <w:szCs w:val="24"/>
        </w:rPr>
        <w:t>člen vlády,</w:t>
      </w:r>
    </w:p>
    <w:p w:rsidR="00446FCA" w:rsidRPr="00C95E92" w:rsidRDefault="00C95E92" w:rsidP="000666EC">
      <w:pPr>
        <w:pStyle w:val="Odsekzoznamu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E92">
        <w:rPr>
          <w:rFonts w:ascii="Times New Roman" w:hAnsi="Times New Roman" w:cs="Times New Roman"/>
          <w:sz w:val="24"/>
          <w:szCs w:val="24"/>
        </w:rPr>
        <w:t>č</w:t>
      </w:r>
      <w:r w:rsidR="00446FCA" w:rsidRPr="00C95E92">
        <w:rPr>
          <w:rFonts w:ascii="Times New Roman" w:hAnsi="Times New Roman" w:cs="Times New Roman"/>
          <w:sz w:val="24"/>
          <w:szCs w:val="24"/>
        </w:rPr>
        <w:t>len orgánu Najvyššieho kontrolného úradu,</w:t>
      </w:r>
    </w:p>
    <w:p w:rsidR="00446FCA" w:rsidRDefault="00446FCA" w:rsidP="000666EC">
      <w:pPr>
        <w:pStyle w:val="Odsekzoznamu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E92">
        <w:rPr>
          <w:rFonts w:ascii="Times New Roman" w:hAnsi="Times New Roman" w:cs="Times New Roman"/>
          <w:sz w:val="24"/>
          <w:szCs w:val="24"/>
        </w:rPr>
        <w:t>člen orgánu Národnej banky Slovenska,</w:t>
      </w:r>
    </w:p>
    <w:p w:rsidR="00446FCA" w:rsidRPr="000666EC" w:rsidRDefault="00446FCA" w:rsidP="000666EC">
      <w:pPr>
        <w:pStyle w:val="Odsekzoznamu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66EC">
        <w:rPr>
          <w:rFonts w:ascii="Times New Roman" w:hAnsi="Times New Roman" w:cs="Times New Roman"/>
          <w:sz w:val="24"/>
          <w:szCs w:val="24"/>
        </w:rPr>
        <w:t>člen predstavenstva, člen dozornej rady, prokurista</w:t>
      </w:r>
      <w:r w:rsidR="000666EC" w:rsidRPr="000666EC">
        <w:rPr>
          <w:rFonts w:ascii="Times New Roman" w:hAnsi="Times New Roman" w:cs="Times New Roman"/>
          <w:sz w:val="24"/>
          <w:szCs w:val="24"/>
        </w:rPr>
        <w:t xml:space="preserve"> </w:t>
      </w:r>
      <w:r w:rsidRPr="000666EC">
        <w:rPr>
          <w:rFonts w:ascii="Times New Roman" w:hAnsi="Times New Roman" w:cs="Times New Roman"/>
          <w:sz w:val="24"/>
          <w:szCs w:val="24"/>
        </w:rPr>
        <w:t>alebo zamestnanec inej zdravotnej poisťovne a zahraničnej zdravotnej poisťovne,</w:t>
      </w:r>
    </w:p>
    <w:p w:rsidR="00C95E92" w:rsidRPr="00C95E92" w:rsidRDefault="00C95E92" w:rsidP="000666EC">
      <w:pPr>
        <w:pStyle w:val="Odsekzoznamu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E92">
        <w:rPr>
          <w:rFonts w:ascii="Times New Roman" w:hAnsi="Times New Roman" w:cs="Times New Roman"/>
          <w:sz w:val="24"/>
          <w:szCs w:val="24"/>
        </w:rPr>
        <w:t>zamestnanec útvaru vnútornej kontroly (§ 3 ods. 6),</w:t>
      </w:r>
    </w:p>
    <w:p w:rsidR="000666EC" w:rsidRPr="00D63B9F" w:rsidRDefault="000666EC" w:rsidP="000666EC">
      <w:pPr>
        <w:pStyle w:val="Odsekzoznamu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3B9F">
        <w:rPr>
          <w:rFonts w:ascii="Times New Roman" w:hAnsi="Times New Roman" w:cs="Times New Roman"/>
          <w:sz w:val="24"/>
          <w:szCs w:val="24"/>
        </w:rPr>
        <w:t>člen orgánu centrálneho depozitára</w:t>
      </w:r>
      <w:r w:rsidRPr="00D63B9F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CF114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63B9F">
        <w:rPr>
          <w:rFonts w:ascii="Times New Roman" w:hAnsi="Times New Roman" w:cs="Times New Roman"/>
          <w:sz w:val="24"/>
          <w:szCs w:val="24"/>
        </w:rPr>
        <w:t xml:space="preserve">alebo </w:t>
      </w:r>
      <w:r>
        <w:rPr>
          <w:rFonts w:ascii="Times New Roman" w:hAnsi="Times New Roman" w:cs="Times New Roman"/>
          <w:sz w:val="24"/>
          <w:szCs w:val="24"/>
        </w:rPr>
        <w:t xml:space="preserve">jeho </w:t>
      </w:r>
      <w:r w:rsidRPr="00D63B9F">
        <w:rPr>
          <w:rFonts w:ascii="Times New Roman" w:hAnsi="Times New Roman" w:cs="Times New Roman"/>
          <w:sz w:val="24"/>
          <w:szCs w:val="24"/>
        </w:rPr>
        <w:t>zamestnanec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3B9F">
        <w:rPr>
          <w:rFonts w:ascii="Times New Roman" w:hAnsi="Times New Roman" w:cs="Times New Roman"/>
          <w:sz w:val="24"/>
          <w:szCs w:val="24"/>
        </w:rPr>
        <w:t xml:space="preserve"> člen orgánu burzy cenných papierov</w:t>
      </w:r>
      <w:r w:rsidRPr="00D63B9F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CF114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D63B9F">
        <w:rPr>
          <w:rFonts w:ascii="Times New Roman" w:hAnsi="Times New Roman" w:cs="Times New Roman"/>
          <w:sz w:val="24"/>
          <w:szCs w:val="24"/>
        </w:rPr>
        <w:t xml:space="preserve"> alebo </w:t>
      </w:r>
      <w:r>
        <w:rPr>
          <w:rFonts w:ascii="Times New Roman" w:hAnsi="Times New Roman" w:cs="Times New Roman"/>
          <w:sz w:val="24"/>
          <w:szCs w:val="24"/>
        </w:rPr>
        <w:t xml:space="preserve">jej </w:t>
      </w:r>
      <w:r w:rsidRPr="00D63B9F">
        <w:rPr>
          <w:rFonts w:ascii="Times New Roman" w:hAnsi="Times New Roman" w:cs="Times New Roman"/>
          <w:sz w:val="24"/>
          <w:szCs w:val="24"/>
        </w:rPr>
        <w:t>zamestnanec alebo tichý spoločník týchto právnických osôb,</w:t>
      </w:r>
    </w:p>
    <w:p w:rsidR="000666EC" w:rsidRPr="00D63B9F" w:rsidRDefault="000666EC" w:rsidP="000666EC">
      <w:pPr>
        <w:pStyle w:val="Odsekzoznamu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3B9F">
        <w:rPr>
          <w:rFonts w:ascii="Times New Roman" w:hAnsi="Times New Roman" w:cs="Times New Roman"/>
          <w:sz w:val="24"/>
          <w:szCs w:val="24"/>
        </w:rPr>
        <w:t>člen predstavenstva, člen dozornej rady, prokurista, konateľ alebo zamestnanec poskytovateľa zdravotnej starostlivosti,</w:t>
      </w:r>
      <w:r w:rsidRPr="00D63B9F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CF114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D63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držiteľa povolenia na </w:t>
      </w:r>
      <w:r w:rsidRPr="00D63B9F">
        <w:rPr>
          <w:rFonts w:ascii="Times New Roman" w:hAnsi="Times New Roman" w:cs="Times New Roman"/>
          <w:sz w:val="24"/>
          <w:szCs w:val="24"/>
        </w:rPr>
        <w:t>veľkodistribú</w:t>
      </w:r>
      <w:r>
        <w:rPr>
          <w:rFonts w:ascii="Times New Roman" w:hAnsi="Times New Roman" w:cs="Times New Roman"/>
          <w:sz w:val="24"/>
          <w:szCs w:val="24"/>
        </w:rPr>
        <w:t>ciu liekov</w:t>
      </w:r>
      <w:r w:rsidRPr="00D63B9F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CF114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D63B9F">
        <w:rPr>
          <w:rFonts w:ascii="Times New Roman" w:hAnsi="Times New Roman" w:cs="Times New Roman"/>
          <w:sz w:val="24"/>
          <w:szCs w:val="24"/>
        </w:rPr>
        <w:t xml:space="preserve"> alebo dodávateľa, ktorý zdravotnej poisťovni dodáva materiál alebo služby.</w:t>
      </w:r>
    </w:p>
    <w:p w:rsidR="00446FCA" w:rsidRPr="00446FCA" w:rsidRDefault="00446FCA" w:rsidP="00C95E92">
      <w:pPr>
        <w:tabs>
          <w:tab w:val="left" w:pos="336"/>
        </w:tabs>
        <w:spacing w:after="0" w:line="240" w:lineRule="auto"/>
        <w:ind w:firstLine="60"/>
        <w:jc w:val="both"/>
        <w:rPr>
          <w:rFonts w:ascii="Times New Roman" w:hAnsi="Times New Roman" w:cs="Times New Roman"/>
          <w:sz w:val="24"/>
          <w:szCs w:val="24"/>
        </w:rPr>
      </w:pPr>
    </w:p>
    <w:p w:rsidR="00446FCA" w:rsidRPr="00446FCA" w:rsidRDefault="00446FCA" w:rsidP="00446FCA">
      <w:pPr>
        <w:tabs>
          <w:tab w:val="left" w:pos="3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FCA">
        <w:rPr>
          <w:rFonts w:ascii="Times New Roman" w:hAnsi="Times New Roman" w:cs="Times New Roman"/>
          <w:sz w:val="24"/>
          <w:szCs w:val="24"/>
        </w:rPr>
        <w:tab/>
        <w:t>(</w:t>
      </w:r>
      <w:r w:rsidR="00CD6B8A">
        <w:rPr>
          <w:rFonts w:ascii="Times New Roman" w:hAnsi="Times New Roman" w:cs="Times New Roman"/>
          <w:sz w:val="24"/>
          <w:szCs w:val="24"/>
        </w:rPr>
        <w:t>3</w:t>
      </w:r>
      <w:r w:rsidRPr="00446FCA">
        <w:rPr>
          <w:rFonts w:ascii="Times New Roman" w:hAnsi="Times New Roman" w:cs="Times New Roman"/>
          <w:sz w:val="24"/>
          <w:szCs w:val="24"/>
        </w:rPr>
        <w:t xml:space="preserve">) </w:t>
      </w:r>
      <w:r w:rsidR="00CD6B8A">
        <w:rPr>
          <w:rFonts w:ascii="Times New Roman" w:hAnsi="Times New Roman" w:cs="Times New Roman"/>
          <w:sz w:val="24"/>
          <w:szCs w:val="24"/>
        </w:rPr>
        <w:t xml:space="preserve">Vedúcim zamestnancom </w:t>
      </w:r>
      <w:r w:rsidR="00CD6B8A" w:rsidRPr="00446FCA">
        <w:rPr>
          <w:rFonts w:ascii="Times New Roman" w:hAnsi="Times New Roman" w:cs="Times New Roman"/>
          <w:sz w:val="24"/>
          <w:szCs w:val="24"/>
        </w:rPr>
        <w:t>v priamej riadiacej pôsobnosti predstavenstva zdravotnej poisťovne a osob</w:t>
      </w:r>
      <w:r w:rsidR="00CD6B8A">
        <w:rPr>
          <w:rFonts w:ascii="Times New Roman" w:hAnsi="Times New Roman" w:cs="Times New Roman"/>
          <w:sz w:val="24"/>
          <w:szCs w:val="24"/>
        </w:rPr>
        <w:t>ou zodpovednou</w:t>
      </w:r>
      <w:r w:rsidR="00CD6B8A" w:rsidRPr="00446FCA">
        <w:rPr>
          <w:rFonts w:ascii="Times New Roman" w:hAnsi="Times New Roman" w:cs="Times New Roman"/>
          <w:sz w:val="24"/>
          <w:szCs w:val="24"/>
        </w:rPr>
        <w:t xml:space="preserve"> za výkon vnútornej kontroly </w:t>
      </w:r>
      <w:r w:rsidR="00CD6B8A">
        <w:rPr>
          <w:rFonts w:ascii="Times New Roman" w:hAnsi="Times New Roman" w:cs="Times New Roman"/>
          <w:sz w:val="24"/>
          <w:szCs w:val="24"/>
        </w:rPr>
        <w:t>nesmie byť</w:t>
      </w:r>
    </w:p>
    <w:p w:rsidR="00CD6B8A" w:rsidRPr="00C95E92" w:rsidRDefault="00446FCA" w:rsidP="000666EC">
      <w:pPr>
        <w:pStyle w:val="Odsekzoznamu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6FCA">
        <w:rPr>
          <w:rFonts w:ascii="Times New Roman" w:hAnsi="Times New Roman" w:cs="Times New Roman"/>
          <w:sz w:val="24"/>
          <w:szCs w:val="24"/>
        </w:rPr>
        <w:t xml:space="preserve"> </w:t>
      </w:r>
      <w:r w:rsidR="00CD6B8A" w:rsidRPr="00C95E92">
        <w:rPr>
          <w:rFonts w:ascii="Times New Roman" w:hAnsi="Times New Roman" w:cs="Times New Roman"/>
          <w:sz w:val="24"/>
          <w:szCs w:val="24"/>
        </w:rPr>
        <w:t>člen predstavenstva, člen dozornej rady, prokurista alebo zamestnanec inej zdravotnej poisťovne a zahraničnej zdravotnej poisťovne,</w:t>
      </w:r>
    </w:p>
    <w:p w:rsidR="000666EC" w:rsidRPr="00D63B9F" w:rsidRDefault="000666EC" w:rsidP="000666EC">
      <w:pPr>
        <w:pStyle w:val="Odsekzoznamu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3B9F">
        <w:rPr>
          <w:rFonts w:ascii="Times New Roman" w:hAnsi="Times New Roman" w:cs="Times New Roman"/>
          <w:sz w:val="24"/>
          <w:szCs w:val="24"/>
        </w:rPr>
        <w:t>člen orgánu centrálneho depozitára</w:t>
      </w:r>
      <w:r w:rsidRPr="00D63B9F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CF114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63B9F">
        <w:rPr>
          <w:rFonts w:ascii="Times New Roman" w:hAnsi="Times New Roman" w:cs="Times New Roman"/>
          <w:sz w:val="24"/>
          <w:szCs w:val="24"/>
        </w:rPr>
        <w:t xml:space="preserve">alebo </w:t>
      </w:r>
      <w:r>
        <w:rPr>
          <w:rFonts w:ascii="Times New Roman" w:hAnsi="Times New Roman" w:cs="Times New Roman"/>
          <w:sz w:val="24"/>
          <w:szCs w:val="24"/>
        </w:rPr>
        <w:t xml:space="preserve">jeho </w:t>
      </w:r>
      <w:r w:rsidRPr="00D63B9F">
        <w:rPr>
          <w:rFonts w:ascii="Times New Roman" w:hAnsi="Times New Roman" w:cs="Times New Roman"/>
          <w:sz w:val="24"/>
          <w:szCs w:val="24"/>
        </w:rPr>
        <w:t>zamestnanec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3B9F">
        <w:rPr>
          <w:rFonts w:ascii="Times New Roman" w:hAnsi="Times New Roman" w:cs="Times New Roman"/>
          <w:sz w:val="24"/>
          <w:szCs w:val="24"/>
        </w:rPr>
        <w:t xml:space="preserve"> člen orgánu burzy cenných papierov</w:t>
      </w:r>
      <w:r w:rsidRPr="00D63B9F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D63B9F">
        <w:rPr>
          <w:rFonts w:ascii="Times New Roman" w:hAnsi="Times New Roman" w:cs="Times New Roman"/>
          <w:sz w:val="24"/>
          <w:szCs w:val="24"/>
        </w:rPr>
        <w:t xml:space="preserve">) alebo </w:t>
      </w:r>
      <w:r>
        <w:rPr>
          <w:rFonts w:ascii="Times New Roman" w:hAnsi="Times New Roman" w:cs="Times New Roman"/>
          <w:sz w:val="24"/>
          <w:szCs w:val="24"/>
        </w:rPr>
        <w:t xml:space="preserve">jej </w:t>
      </w:r>
      <w:r w:rsidRPr="00D63B9F">
        <w:rPr>
          <w:rFonts w:ascii="Times New Roman" w:hAnsi="Times New Roman" w:cs="Times New Roman"/>
          <w:sz w:val="24"/>
          <w:szCs w:val="24"/>
        </w:rPr>
        <w:t>zamestnanec alebo tichý spoločník podieľajúci sa na činnosti týchto právnických osôb,</w:t>
      </w:r>
    </w:p>
    <w:p w:rsidR="00CD6B8A" w:rsidRPr="000666EC" w:rsidRDefault="000666EC" w:rsidP="000666EC">
      <w:pPr>
        <w:pStyle w:val="Odsekzoznamu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3B9F">
        <w:rPr>
          <w:rFonts w:ascii="Times New Roman" w:hAnsi="Times New Roman" w:cs="Times New Roman"/>
          <w:sz w:val="24"/>
          <w:szCs w:val="24"/>
        </w:rPr>
        <w:t>člen predstavenstva, člen dozornej rady, prokurista, konateľ alebo zamestnanec poskytovateľa zdravotnej starostlivosti,</w:t>
      </w:r>
      <w:r w:rsidRPr="00D63B9F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CF114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D63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držiteľa povolenia na </w:t>
      </w:r>
      <w:r w:rsidRPr="00D63B9F">
        <w:rPr>
          <w:rFonts w:ascii="Times New Roman" w:hAnsi="Times New Roman" w:cs="Times New Roman"/>
          <w:sz w:val="24"/>
          <w:szCs w:val="24"/>
        </w:rPr>
        <w:t>veľkodistribú</w:t>
      </w:r>
      <w:r>
        <w:rPr>
          <w:rFonts w:ascii="Times New Roman" w:hAnsi="Times New Roman" w:cs="Times New Roman"/>
          <w:sz w:val="24"/>
          <w:szCs w:val="24"/>
        </w:rPr>
        <w:t>ciu liekov</w:t>
      </w:r>
      <w:r w:rsidRPr="00D63B9F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CF114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D63B9F">
        <w:rPr>
          <w:rFonts w:ascii="Times New Roman" w:hAnsi="Times New Roman" w:cs="Times New Roman"/>
          <w:sz w:val="24"/>
          <w:szCs w:val="24"/>
        </w:rPr>
        <w:t xml:space="preserve"> alebo dodávateľa, ktorý zdravotnej poisťovni dodáva materiál alebo služby.</w:t>
      </w:r>
      <w:r w:rsidR="00CD6B8A" w:rsidRPr="000666EC">
        <w:rPr>
          <w:rFonts w:ascii="Times New Roman" w:hAnsi="Times New Roman" w:cs="Times New Roman"/>
          <w:sz w:val="24"/>
          <w:szCs w:val="24"/>
        </w:rPr>
        <w:t>“.</w:t>
      </w:r>
    </w:p>
    <w:p w:rsidR="00CD6B8A" w:rsidRDefault="00CD6B8A" w:rsidP="00CD6B8A">
      <w:pPr>
        <w:tabs>
          <w:tab w:val="left" w:pos="3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B8A" w:rsidRDefault="00CD6B8A" w:rsidP="00CC422F">
      <w:pPr>
        <w:pStyle w:val="Odsekzoznamu"/>
        <w:tabs>
          <w:tab w:val="left" w:pos="33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9 znie:</w:t>
      </w:r>
    </w:p>
    <w:p w:rsidR="00CD6B8A" w:rsidRDefault="00CD6B8A" w:rsidP="00F667AB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D63B9F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CF114E" w:rsidRPr="006062A6">
        <w:rPr>
          <w:rFonts w:ascii="Times New Roman" w:hAnsi="Times New Roman" w:cs="Times New Roman"/>
          <w:sz w:val="24"/>
          <w:szCs w:val="24"/>
        </w:rPr>
        <w:t>)</w:t>
      </w:r>
      <w:r w:rsidRPr="00D63B9F">
        <w:rPr>
          <w:rFonts w:ascii="Times New Roman" w:hAnsi="Times New Roman" w:cs="Times New Roman"/>
          <w:sz w:val="24"/>
          <w:szCs w:val="24"/>
        </w:rPr>
        <w:t xml:space="preserve"> </w:t>
      </w:r>
      <w:r w:rsidR="00F667AB">
        <w:rPr>
          <w:rFonts w:ascii="Times New Roman" w:hAnsi="Times New Roman" w:cs="Times New Roman"/>
          <w:sz w:val="24"/>
          <w:szCs w:val="24"/>
        </w:rPr>
        <w:tab/>
      </w:r>
      <w:r w:rsidRPr="00D63B9F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63B9F">
        <w:rPr>
          <w:rFonts w:ascii="Times New Roman" w:hAnsi="Times New Roman" w:cs="Times New Roman"/>
          <w:sz w:val="24"/>
          <w:szCs w:val="24"/>
        </w:rPr>
        <w:t xml:space="preserve"> zákona č. </w:t>
      </w:r>
      <w:r>
        <w:rPr>
          <w:rFonts w:ascii="Times New Roman" w:hAnsi="Times New Roman" w:cs="Times New Roman"/>
          <w:sz w:val="24"/>
          <w:szCs w:val="24"/>
        </w:rPr>
        <w:t>362/2011</w:t>
      </w:r>
      <w:r w:rsidRPr="00D63B9F">
        <w:rPr>
          <w:rFonts w:ascii="Times New Roman" w:hAnsi="Times New Roman" w:cs="Times New Roman"/>
          <w:sz w:val="24"/>
          <w:szCs w:val="24"/>
        </w:rPr>
        <w:t xml:space="preserve">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B9F">
        <w:rPr>
          <w:rFonts w:ascii="Times New Roman" w:hAnsi="Times New Roman" w:cs="Times New Roman"/>
          <w:sz w:val="24"/>
          <w:szCs w:val="24"/>
        </w:rPr>
        <w:t>z. o liekoch a zdravotníckych pomôckach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D63B9F">
        <w:rPr>
          <w:rFonts w:ascii="Times New Roman" w:hAnsi="Times New Roman" w:cs="Times New Roman"/>
          <w:sz w:val="24"/>
          <w:szCs w:val="24"/>
        </w:rPr>
        <w:t xml:space="preserve"> o zmene a doplnení </w:t>
      </w:r>
      <w:r>
        <w:rPr>
          <w:rFonts w:ascii="Times New Roman" w:hAnsi="Times New Roman" w:cs="Times New Roman"/>
          <w:sz w:val="24"/>
          <w:szCs w:val="24"/>
        </w:rPr>
        <w:t xml:space="preserve">niektorých </w:t>
      </w:r>
      <w:r w:rsidRPr="00D63B9F">
        <w:rPr>
          <w:rFonts w:ascii="Times New Roman" w:hAnsi="Times New Roman" w:cs="Times New Roman"/>
          <w:sz w:val="24"/>
          <w:szCs w:val="24"/>
        </w:rPr>
        <w:t>zákon</w:t>
      </w:r>
      <w:r>
        <w:rPr>
          <w:rFonts w:ascii="Times New Roman" w:hAnsi="Times New Roman" w:cs="Times New Roman"/>
          <w:sz w:val="24"/>
          <w:szCs w:val="24"/>
        </w:rPr>
        <w:t>ov</w:t>
      </w:r>
      <w:r w:rsidRPr="00D63B9F">
        <w:rPr>
          <w:rFonts w:ascii="Times New Roman" w:hAnsi="Times New Roman" w:cs="Times New Roman"/>
          <w:sz w:val="24"/>
          <w:szCs w:val="24"/>
        </w:rPr>
        <w:t xml:space="preserve"> v znení neskorších predpisov.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CC422F" w:rsidRDefault="00CC422F" w:rsidP="00F667AB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4148E" w:rsidRDefault="0024148E" w:rsidP="00F667AB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F496D" w:rsidRDefault="00C44A2C" w:rsidP="00CD6B8A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30E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FB7088" w:rsidRPr="002E230E">
        <w:rPr>
          <w:rFonts w:ascii="Times New Roman" w:hAnsi="Times New Roman" w:cs="Times New Roman"/>
          <w:b/>
          <w:sz w:val="24"/>
          <w:szCs w:val="24"/>
        </w:rPr>
        <w:t xml:space="preserve">§ 13 </w:t>
      </w:r>
      <w:r w:rsidRPr="002E230E">
        <w:rPr>
          <w:rFonts w:ascii="Times New Roman" w:hAnsi="Times New Roman" w:cs="Times New Roman"/>
          <w:b/>
          <w:sz w:val="24"/>
          <w:szCs w:val="24"/>
        </w:rPr>
        <w:t>ods. 1 písm. c)</w:t>
      </w:r>
      <w:r>
        <w:rPr>
          <w:rFonts w:ascii="Times New Roman" w:hAnsi="Times New Roman" w:cs="Times New Roman"/>
          <w:sz w:val="24"/>
          <w:szCs w:val="24"/>
        </w:rPr>
        <w:t xml:space="preserve"> sa na konci pripájajú tieto slová</w:t>
      </w:r>
      <w:r w:rsidR="00093C77">
        <w:rPr>
          <w:rFonts w:ascii="Times New Roman" w:hAnsi="Times New Roman" w:cs="Times New Roman"/>
          <w:sz w:val="24"/>
          <w:szCs w:val="24"/>
        </w:rPr>
        <w:t>:</w:t>
      </w:r>
      <w:r w:rsidR="00CF5B4B">
        <w:rPr>
          <w:rFonts w:ascii="Times New Roman" w:hAnsi="Times New Roman" w:cs="Times New Roman"/>
          <w:sz w:val="24"/>
          <w:szCs w:val="24"/>
        </w:rPr>
        <w:t xml:space="preserve"> „ak </w:t>
      </w:r>
      <w:r w:rsidR="00AF496D">
        <w:rPr>
          <w:rFonts w:ascii="Times New Roman" w:hAnsi="Times New Roman" w:cs="Times New Roman"/>
          <w:sz w:val="24"/>
          <w:szCs w:val="24"/>
        </w:rPr>
        <w:t xml:space="preserve">odsek </w:t>
      </w:r>
      <w:r w:rsidR="00C30438">
        <w:rPr>
          <w:rFonts w:ascii="Times New Roman" w:hAnsi="Times New Roman" w:cs="Times New Roman"/>
          <w:sz w:val="24"/>
          <w:szCs w:val="24"/>
        </w:rPr>
        <w:t>3</w:t>
      </w:r>
      <w:r w:rsidR="00AF496D">
        <w:rPr>
          <w:rFonts w:ascii="Times New Roman" w:hAnsi="Times New Roman" w:cs="Times New Roman"/>
          <w:sz w:val="24"/>
          <w:szCs w:val="24"/>
        </w:rPr>
        <w:t xml:space="preserve"> </w:t>
      </w:r>
      <w:r w:rsidR="00CF5B4B">
        <w:rPr>
          <w:rFonts w:ascii="Times New Roman" w:hAnsi="Times New Roman" w:cs="Times New Roman"/>
          <w:sz w:val="24"/>
          <w:szCs w:val="24"/>
        </w:rPr>
        <w:t>neustanovuje</w:t>
      </w:r>
      <w:r w:rsidR="00AF496D">
        <w:rPr>
          <w:rFonts w:ascii="Times New Roman" w:hAnsi="Times New Roman" w:cs="Times New Roman"/>
          <w:sz w:val="24"/>
          <w:szCs w:val="24"/>
        </w:rPr>
        <w:t xml:space="preserve"> inak,“.</w:t>
      </w:r>
    </w:p>
    <w:p w:rsidR="00AF496D" w:rsidRDefault="00AF496D" w:rsidP="00AF496D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8E" w:rsidRDefault="0024148E" w:rsidP="00AF496D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96D" w:rsidRPr="002E230E" w:rsidRDefault="00080780" w:rsidP="00CD6B8A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30E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AF496D" w:rsidRPr="002E230E">
        <w:rPr>
          <w:rFonts w:ascii="Times New Roman" w:hAnsi="Times New Roman" w:cs="Times New Roman"/>
          <w:b/>
          <w:sz w:val="24"/>
          <w:szCs w:val="24"/>
        </w:rPr>
        <w:t xml:space="preserve">§ 13 sa </w:t>
      </w:r>
      <w:r w:rsidRPr="002E230E">
        <w:rPr>
          <w:rFonts w:ascii="Times New Roman" w:hAnsi="Times New Roman" w:cs="Times New Roman"/>
          <w:b/>
          <w:sz w:val="24"/>
          <w:szCs w:val="24"/>
        </w:rPr>
        <w:t>za odsek 2 vkladá nový o</w:t>
      </w:r>
      <w:r w:rsidR="00AF496D" w:rsidRPr="002E230E">
        <w:rPr>
          <w:rFonts w:ascii="Times New Roman" w:hAnsi="Times New Roman" w:cs="Times New Roman"/>
          <w:b/>
          <w:sz w:val="24"/>
          <w:szCs w:val="24"/>
        </w:rPr>
        <w:t>dsek</w:t>
      </w:r>
      <w:r w:rsidRPr="002E230E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AF496D" w:rsidRPr="002E230E">
        <w:rPr>
          <w:rFonts w:ascii="Times New Roman" w:hAnsi="Times New Roman" w:cs="Times New Roman"/>
          <w:b/>
          <w:sz w:val="24"/>
          <w:szCs w:val="24"/>
        </w:rPr>
        <w:t>, ktorý znie:</w:t>
      </w:r>
    </w:p>
    <w:p w:rsidR="000E4FC4" w:rsidRDefault="00AF496D" w:rsidP="00CC5E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</w:t>
      </w:r>
      <w:r w:rsidR="0008078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F496D">
        <w:rPr>
          <w:rFonts w:ascii="Times New Roman" w:hAnsi="Times New Roman" w:cs="Times New Roman"/>
          <w:sz w:val="24"/>
          <w:szCs w:val="24"/>
        </w:rPr>
        <w:t xml:space="preserve"> </w:t>
      </w:r>
      <w:r w:rsidR="000E4FC4" w:rsidRPr="000E4FC4">
        <w:rPr>
          <w:rFonts w:ascii="Times New Roman" w:hAnsi="Times New Roman" w:cs="Times New Roman"/>
          <w:sz w:val="24"/>
          <w:szCs w:val="24"/>
        </w:rPr>
        <w:t xml:space="preserve">Predchádzajúci súhlas úradu podľa odseku 1 písm. c) sa nevyžaduje pre osobu, ktorá je </w:t>
      </w:r>
      <w:r w:rsidR="000E4FC4" w:rsidRPr="00AF496D">
        <w:rPr>
          <w:rFonts w:ascii="Times New Roman" w:hAnsi="Times New Roman" w:cs="Times New Roman"/>
          <w:sz w:val="24"/>
          <w:szCs w:val="24"/>
        </w:rPr>
        <w:t>člen</w:t>
      </w:r>
      <w:r w:rsidR="000E4FC4">
        <w:rPr>
          <w:rFonts w:ascii="Times New Roman" w:hAnsi="Times New Roman" w:cs="Times New Roman"/>
          <w:sz w:val="24"/>
          <w:szCs w:val="24"/>
        </w:rPr>
        <w:t>om</w:t>
      </w:r>
      <w:r w:rsidR="000E4FC4" w:rsidRPr="00AF496D">
        <w:rPr>
          <w:rFonts w:ascii="Times New Roman" w:hAnsi="Times New Roman" w:cs="Times New Roman"/>
          <w:sz w:val="24"/>
          <w:szCs w:val="24"/>
        </w:rPr>
        <w:t xml:space="preserve"> predstavenstva </w:t>
      </w:r>
      <w:r w:rsidR="000E4FC4" w:rsidRPr="00A957C5">
        <w:rPr>
          <w:rFonts w:ascii="Times New Roman" w:hAnsi="Times New Roman" w:cs="Times New Roman"/>
          <w:sz w:val="24"/>
          <w:szCs w:val="24"/>
        </w:rPr>
        <w:t>zdravotnej poisťovne</w:t>
      </w:r>
      <w:r w:rsidR="000E4FC4">
        <w:rPr>
          <w:rFonts w:ascii="Times New Roman" w:hAnsi="Times New Roman" w:cs="Times New Roman"/>
          <w:sz w:val="24"/>
          <w:szCs w:val="24"/>
        </w:rPr>
        <w:t xml:space="preserve">, </w:t>
      </w:r>
      <w:r w:rsidR="000E4FC4" w:rsidRPr="00AF496D">
        <w:rPr>
          <w:rFonts w:ascii="Times New Roman" w:hAnsi="Times New Roman" w:cs="Times New Roman"/>
          <w:sz w:val="24"/>
          <w:szCs w:val="24"/>
        </w:rPr>
        <w:t>člen</w:t>
      </w:r>
      <w:r w:rsidR="000E4FC4">
        <w:rPr>
          <w:rFonts w:ascii="Times New Roman" w:hAnsi="Times New Roman" w:cs="Times New Roman"/>
          <w:sz w:val="24"/>
          <w:szCs w:val="24"/>
        </w:rPr>
        <w:t>om</w:t>
      </w:r>
      <w:r w:rsidR="000E4FC4" w:rsidRPr="00AF496D">
        <w:rPr>
          <w:rFonts w:ascii="Times New Roman" w:hAnsi="Times New Roman" w:cs="Times New Roman"/>
          <w:sz w:val="24"/>
          <w:szCs w:val="24"/>
        </w:rPr>
        <w:t xml:space="preserve"> dozornej rady zdravotnej poisťovne, prokurist</w:t>
      </w:r>
      <w:r w:rsidR="000E4FC4">
        <w:rPr>
          <w:rFonts w:ascii="Times New Roman" w:hAnsi="Times New Roman" w:cs="Times New Roman"/>
          <w:sz w:val="24"/>
          <w:szCs w:val="24"/>
        </w:rPr>
        <w:t>om</w:t>
      </w:r>
      <w:r w:rsidR="000E4FC4" w:rsidRPr="00AF496D">
        <w:rPr>
          <w:rFonts w:ascii="Times New Roman" w:hAnsi="Times New Roman" w:cs="Times New Roman"/>
          <w:sz w:val="24"/>
          <w:szCs w:val="24"/>
        </w:rPr>
        <w:t xml:space="preserve"> zdravotnej poisťovne, vedúc</w:t>
      </w:r>
      <w:r w:rsidR="000E4FC4">
        <w:rPr>
          <w:rFonts w:ascii="Times New Roman" w:hAnsi="Times New Roman" w:cs="Times New Roman"/>
          <w:sz w:val="24"/>
          <w:szCs w:val="24"/>
        </w:rPr>
        <w:t>im</w:t>
      </w:r>
      <w:r w:rsidR="000E4FC4" w:rsidRPr="00AF496D">
        <w:rPr>
          <w:rFonts w:ascii="Times New Roman" w:hAnsi="Times New Roman" w:cs="Times New Roman"/>
          <w:sz w:val="24"/>
          <w:szCs w:val="24"/>
        </w:rPr>
        <w:t xml:space="preserve"> zamestnanc</w:t>
      </w:r>
      <w:r w:rsidR="000E4FC4">
        <w:rPr>
          <w:rFonts w:ascii="Times New Roman" w:hAnsi="Times New Roman" w:cs="Times New Roman"/>
          <w:sz w:val="24"/>
          <w:szCs w:val="24"/>
        </w:rPr>
        <w:t>om</w:t>
      </w:r>
      <w:r w:rsidR="000E4FC4" w:rsidRPr="00AF496D">
        <w:rPr>
          <w:rFonts w:ascii="Times New Roman" w:hAnsi="Times New Roman" w:cs="Times New Roman"/>
          <w:sz w:val="24"/>
          <w:szCs w:val="24"/>
        </w:rPr>
        <w:t xml:space="preserve"> v priamej riadiacej pôsobnosti predstavenstva zdravotnej poisťovne a</w:t>
      </w:r>
      <w:r w:rsidR="000E4FC4">
        <w:rPr>
          <w:rFonts w:ascii="Times New Roman" w:hAnsi="Times New Roman" w:cs="Times New Roman"/>
          <w:sz w:val="24"/>
          <w:szCs w:val="24"/>
        </w:rPr>
        <w:t xml:space="preserve">lebo </w:t>
      </w:r>
      <w:r w:rsidR="000E4FC4" w:rsidRPr="00AF496D">
        <w:rPr>
          <w:rFonts w:ascii="Times New Roman" w:hAnsi="Times New Roman" w:cs="Times New Roman"/>
          <w:sz w:val="24"/>
          <w:szCs w:val="24"/>
        </w:rPr>
        <w:t>os</w:t>
      </w:r>
      <w:r w:rsidR="000E4FC4">
        <w:rPr>
          <w:rFonts w:ascii="Times New Roman" w:hAnsi="Times New Roman" w:cs="Times New Roman"/>
          <w:sz w:val="24"/>
          <w:szCs w:val="24"/>
        </w:rPr>
        <w:t>obou</w:t>
      </w:r>
      <w:r w:rsidR="000E4FC4" w:rsidRPr="00AF496D">
        <w:rPr>
          <w:rFonts w:ascii="Times New Roman" w:hAnsi="Times New Roman" w:cs="Times New Roman"/>
          <w:sz w:val="24"/>
          <w:szCs w:val="24"/>
        </w:rPr>
        <w:t xml:space="preserve"> zodpovedn</w:t>
      </w:r>
      <w:r w:rsidR="000E4FC4">
        <w:rPr>
          <w:rFonts w:ascii="Times New Roman" w:hAnsi="Times New Roman" w:cs="Times New Roman"/>
          <w:sz w:val="24"/>
          <w:szCs w:val="24"/>
        </w:rPr>
        <w:t>ou</w:t>
      </w:r>
      <w:r w:rsidR="000E4FC4" w:rsidRPr="00AF496D">
        <w:rPr>
          <w:rFonts w:ascii="Times New Roman" w:hAnsi="Times New Roman" w:cs="Times New Roman"/>
          <w:sz w:val="24"/>
          <w:szCs w:val="24"/>
        </w:rPr>
        <w:t xml:space="preserve"> za výkon vnútornej kontroly zdravotnej poisťovne</w:t>
      </w:r>
      <w:r w:rsidR="00AC69A3">
        <w:rPr>
          <w:rFonts w:ascii="Times New Roman" w:hAnsi="Times New Roman" w:cs="Times New Roman"/>
          <w:sz w:val="24"/>
          <w:szCs w:val="24"/>
        </w:rPr>
        <w:t>,</w:t>
      </w:r>
      <w:r w:rsidR="000F7709">
        <w:rPr>
          <w:rFonts w:ascii="Times New Roman" w:hAnsi="Times New Roman" w:cs="Times New Roman"/>
          <w:sz w:val="24"/>
          <w:szCs w:val="24"/>
        </w:rPr>
        <w:t xml:space="preserve"> ktorej bol vydaný predchádzajúci súhlas úradu na jednu funkciu, ak zároveň </w:t>
      </w:r>
      <w:r w:rsidR="00C95119">
        <w:rPr>
          <w:rFonts w:ascii="Times New Roman" w:hAnsi="Times New Roman" w:cs="Times New Roman"/>
          <w:sz w:val="24"/>
          <w:szCs w:val="24"/>
        </w:rPr>
        <w:t>má vykonávať</w:t>
      </w:r>
      <w:r w:rsidR="000F7709">
        <w:rPr>
          <w:rFonts w:ascii="Times New Roman" w:hAnsi="Times New Roman" w:cs="Times New Roman"/>
          <w:sz w:val="24"/>
          <w:szCs w:val="24"/>
        </w:rPr>
        <w:t xml:space="preserve"> aj inú funkciu v zdravotnej poisťovni, a ak</w:t>
      </w:r>
      <w:r w:rsidR="000E4FC4">
        <w:rPr>
          <w:rFonts w:ascii="Times New Roman" w:hAnsi="Times New Roman"/>
          <w:sz w:val="24"/>
          <w:szCs w:val="24"/>
        </w:rPr>
        <w:t xml:space="preserve"> spĺňa podmienky podľa § 33 ods. 5.</w:t>
      </w:r>
      <w:r w:rsidR="00CC5E0C">
        <w:rPr>
          <w:rFonts w:ascii="Times New Roman" w:hAnsi="Times New Roman"/>
          <w:sz w:val="24"/>
          <w:szCs w:val="24"/>
        </w:rPr>
        <w:t>“.</w:t>
      </w:r>
    </w:p>
    <w:p w:rsidR="000E4FC4" w:rsidRDefault="000E4FC4" w:rsidP="000666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F496D" w:rsidRPr="00FE6ADC" w:rsidRDefault="00080780" w:rsidP="000666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Doterajší odsek</w:t>
      </w:r>
      <w:r w:rsidR="00AF496D" w:rsidRPr="00FE6A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 sa označuje ako odsek 4.</w:t>
      </w:r>
    </w:p>
    <w:p w:rsidR="00FD5199" w:rsidRDefault="00FD5199" w:rsidP="00396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AD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4148E" w:rsidRDefault="0024148E" w:rsidP="00396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E76" w:rsidRPr="00935E76" w:rsidRDefault="00935E76" w:rsidP="00935E7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935E76">
        <w:rPr>
          <w:rFonts w:ascii="TimesNewRomanPS-BoldMT" w:hAnsi="TimesNewRomanPS-BoldMT" w:cs="TimesNewRomanPS-BoldMT"/>
          <w:b/>
          <w:bCs/>
          <w:sz w:val="24"/>
          <w:szCs w:val="24"/>
        </w:rPr>
        <w:t>V § 33 ods. 1 písmeno d) znie:</w:t>
      </w:r>
    </w:p>
    <w:p w:rsidR="00935E76" w:rsidRPr="00CF114E" w:rsidRDefault="00935E76" w:rsidP="00CE50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  <w:r w:rsidRPr="00EC64A8">
        <w:rPr>
          <w:rFonts w:ascii="TimesNewRomanPS-BoldMT" w:hAnsi="TimesNewRomanPS-BoldMT" w:cs="TimesNewRomanPS-BoldMT"/>
          <w:bCs/>
          <w:sz w:val="24"/>
          <w:szCs w:val="24"/>
        </w:rPr>
        <w:t>„d) členovia predstavenstva a členovia dozornej rady zdravotnej poisťovne,</w:t>
      </w:r>
      <w:r w:rsidR="00192538">
        <w:rPr>
          <w:rFonts w:ascii="TimesNewRomanPS-BoldMT" w:hAnsi="TimesNewRomanPS-BoldMT" w:cs="TimesNewRomanPS-BoldMT"/>
          <w:bCs/>
          <w:sz w:val="24"/>
          <w:szCs w:val="24"/>
        </w:rPr>
        <w:t xml:space="preserve"> osoby navrhnuté za</w:t>
      </w:r>
      <w:r w:rsidRPr="00EC64A8">
        <w:rPr>
          <w:rFonts w:ascii="TimesNewRomanPS-BoldMT" w:hAnsi="TimesNewRomanPS-BoldMT" w:cs="TimesNewRomanPS-BoldMT"/>
          <w:bCs/>
          <w:sz w:val="24"/>
          <w:szCs w:val="24"/>
        </w:rPr>
        <w:t xml:space="preserve"> prokurist</w:t>
      </w:r>
      <w:r w:rsidR="00192538">
        <w:rPr>
          <w:rFonts w:ascii="TimesNewRomanPS-BoldMT" w:hAnsi="TimesNewRomanPS-BoldMT" w:cs="TimesNewRomanPS-BoldMT"/>
          <w:bCs/>
          <w:sz w:val="24"/>
          <w:szCs w:val="24"/>
        </w:rPr>
        <w:t>ov</w:t>
      </w:r>
      <w:r w:rsidRPr="00EC64A8">
        <w:rPr>
          <w:rFonts w:ascii="TimesNewRomanPS-BoldMT" w:hAnsi="TimesNewRomanPS-BoldMT" w:cs="TimesNewRomanPS-BoldMT"/>
          <w:bCs/>
          <w:sz w:val="24"/>
          <w:szCs w:val="24"/>
        </w:rPr>
        <w:t xml:space="preserve"> zdravotnej poisťovne, vedúci</w:t>
      </w:r>
      <w:r w:rsidR="00192538">
        <w:rPr>
          <w:rFonts w:ascii="TimesNewRomanPS-BoldMT" w:hAnsi="TimesNewRomanPS-BoldMT" w:cs="TimesNewRomanPS-BoldMT"/>
          <w:bCs/>
          <w:sz w:val="24"/>
          <w:szCs w:val="24"/>
        </w:rPr>
        <w:t>ch</w:t>
      </w:r>
      <w:r w:rsidRPr="00EC64A8">
        <w:rPr>
          <w:rFonts w:ascii="TimesNewRomanPS-BoldMT" w:hAnsi="TimesNewRomanPS-BoldMT" w:cs="TimesNewRomanPS-BoldMT"/>
          <w:bCs/>
          <w:sz w:val="24"/>
          <w:szCs w:val="24"/>
        </w:rPr>
        <w:t xml:space="preserve"> zamestnanc</w:t>
      </w:r>
      <w:r w:rsidR="00192538">
        <w:rPr>
          <w:rFonts w:ascii="TimesNewRomanPS-BoldMT" w:hAnsi="TimesNewRomanPS-BoldMT" w:cs="TimesNewRomanPS-BoldMT"/>
          <w:bCs/>
          <w:sz w:val="24"/>
          <w:szCs w:val="24"/>
        </w:rPr>
        <w:t>ov</w:t>
      </w:r>
      <w:r w:rsidRPr="00EC64A8">
        <w:rPr>
          <w:rFonts w:ascii="TimesNewRomanPS-BoldMT" w:hAnsi="TimesNewRomanPS-BoldMT" w:cs="TimesNewRomanPS-BoldMT"/>
          <w:bCs/>
          <w:sz w:val="24"/>
          <w:szCs w:val="24"/>
        </w:rPr>
        <w:t xml:space="preserve"> v priamej riadiacej pôsobnosti predstavenstva zdravotnej poisťovne </w:t>
      </w:r>
      <w:r w:rsidRPr="00CF114E">
        <w:rPr>
          <w:rFonts w:ascii="TimesNewRomanPS-BoldMT" w:hAnsi="TimesNewRomanPS-BoldMT" w:cs="TimesNewRomanPS-BoldMT"/>
          <w:bCs/>
          <w:sz w:val="24"/>
          <w:szCs w:val="24"/>
        </w:rPr>
        <w:t xml:space="preserve">a osoby zodpovedné za výkon vnútornej kontroly sú dôveryhodné a odborne spôsobilé,“. </w:t>
      </w:r>
    </w:p>
    <w:p w:rsidR="00935E76" w:rsidRPr="00EC64A8" w:rsidRDefault="00935E76" w:rsidP="00935E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35E76" w:rsidRPr="00935E76" w:rsidRDefault="00935E76" w:rsidP="00935E76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 § 33 ods. 3 písm. g) </w:t>
      </w:r>
      <w:r w:rsidRPr="00935E76">
        <w:rPr>
          <w:rFonts w:ascii="Times New Roman" w:hAnsi="Times New Roman"/>
          <w:bCs/>
          <w:sz w:val="24"/>
          <w:szCs w:val="24"/>
        </w:rPr>
        <w:t>sa vypúšťa slovo „navrhovanú“.</w:t>
      </w:r>
    </w:p>
    <w:p w:rsidR="00935E76" w:rsidRDefault="00935E76" w:rsidP="00935E76">
      <w:pPr>
        <w:pStyle w:val="Odsekzoznamu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35E76" w:rsidRPr="00935E76" w:rsidRDefault="00935E76" w:rsidP="00935E76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35E76">
        <w:rPr>
          <w:rFonts w:ascii="Times New Roman" w:hAnsi="Times New Roman"/>
          <w:b/>
          <w:bCs/>
          <w:sz w:val="24"/>
          <w:szCs w:val="24"/>
        </w:rPr>
        <w:t>V § 33 odsek 5 znie:</w:t>
      </w:r>
    </w:p>
    <w:p w:rsidR="00935E76" w:rsidRPr="00EA10E7" w:rsidRDefault="00935E76" w:rsidP="00935E76">
      <w:pPr>
        <w:spacing w:after="0" w:line="240" w:lineRule="auto"/>
        <w:ind w:firstLine="426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„(5) Odbornou spôsobilosťou podľa odseku 1 písm. d) sa rozumie pri </w:t>
      </w:r>
    </w:p>
    <w:p w:rsidR="00935E76" w:rsidRPr="00D75928" w:rsidRDefault="00935E76" w:rsidP="00A02757">
      <w:pPr>
        <w:pStyle w:val="Odsekzoznamu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5928">
        <w:rPr>
          <w:rFonts w:ascii="Times New Roman" w:hAnsi="Times New Roman"/>
          <w:sz w:val="24"/>
          <w:szCs w:val="24"/>
        </w:rPr>
        <w:t>členoch predstavenstva zdravotnej poisťovne</w:t>
      </w:r>
      <w:r w:rsidR="0049206B">
        <w:rPr>
          <w:rFonts w:ascii="Times New Roman" w:hAnsi="Times New Roman"/>
          <w:sz w:val="24"/>
          <w:szCs w:val="24"/>
        </w:rPr>
        <w:t>, prokuristo</w:t>
      </w:r>
      <w:r w:rsidR="000F7709">
        <w:rPr>
          <w:rFonts w:ascii="Times New Roman" w:hAnsi="Times New Roman"/>
          <w:sz w:val="24"/>
          <w:szCs w:val="24"/>
        </w:rPr>
        <w:t>ch</w:t>
      </w:r>
      <w:r w:rsidR="0049206B">
        <w:rPr>
          <w:rFonts w:ascii="Times New Roman" w:hAnsi="Times New Roman"/>
          <w:sz w:val="24"/>
          <w:szCs w:val="24"/>
        </w:rPr>
        <w:t xml:space="preserve"> zdravotnej poisťovne, vedúcich zamestnanco</w:t>
      </w:r>
      <w:r w:rsidR="000F7709">
        <w:rPr>
          <w:rFonts w:ascii="Times New Roman" w:hAnsi="Times New Roman"/>
          <w:sz w:val="24"/>
          <w:szCs w:val="24"/>
        </w:rPr>
        <w:t>ch</w:t>
      </w:r>
      <w:r w:rsidR="0049206B">
        <w:rPr>
          <w:rFonts w:ascii="Times New Roman" w:hAnsi="Times New Roman"/>
          <w:sz w:val="24"/>
          <w:szCs w:val="24"/>
        </w:rPr>
        <w:t xml:space="preserve"> v priamej riadiacej pôsobnosti predstavenstva zdravotnej poisťovne a osob</w:t>
      </w:r>
      <w:r w:rsidR="000F7709">
        <w:rPr>
          <w:rFonts w:ascii="Times New Roman" w:hAnsi="Times New Roman"/>
          <w:sz w:val="24"/>
          <w:szCs w:val="24"/>
        </w:rPr>
        <w:t>ách</w:t>
      </w:r>
      <w:r w:rsidR="0049206B">
        <w:rPr>
          <w:rFonts w:ascii="Times New Roman" w:hAnsi="Times New Roman"/>
          <w:sz w:val="24"/>
          <w:szCs w:val="24"/>
        </w:rPr>
        <w:t xml:space="preserve"> zodpovedn</w:t>
      </w:r>
      <w:r w:rsidR="000F7709">
        <w:rPr>
          <w:rFonts w:ascii="Times New Roman" w:hAnsi="Times New Roman"/>
          <w:sz w:val="24"/>
          <w:szCs w:val="24"/>
        </w:rPr>
        <w:t>ých</w:t>
      </w:r>
      <w:r w:rsidR="0049206B">
        <w:rPr>
          <w:rFonts w:ascii="Times New Roman" w:hAnsi="Times New Roman"/>
          <w:sz w:val="24"/>
          <w:szCs w:val="24"/>
        </w:rPr>
        <w:t xml:space="preserve"> </w:t>
      </w:r>
      <w:r w:rsidR="0049206B" w:rsidRPr="00CF114E">
        <w:rPr>
          <w:rFonts w:ascii="Times New Roman" w:hAnsi="Times New Roman"/>
          <w:sz w:val="24"/>
          <w:szCs w:val="24"/>
        </w:rPr>
        <w:t>za výkon vnútornej kontroly</w:t>
      </w:r>
      <w:r w:rsidRPr="00D75928">
        <w:rPr>
          <w:rFonts w:ascii="Times New Roman" w:hAnsi="Times New Roman"/>
          <w:sz w:val="24"/>
          <w:szCs w:val="24"/>
        </w:rPr>
        <w:t xml:space="preserve"> ukončené vysokoškolské vzdelanie druhého stupňa,</w:t>
      </w:r>
      <w:r w:rsidRPr="00D75928">
        <w:rPr>
          <w:rFonts w:ascii="Times New Roman" w:hAnsi="Times New Roman"/>
          <w:sz w:val="24"/>
          <w:szCs w:val="24"/>
          <w:vertAlign w:val="superscript"/>
        </w:rPr>
        <w:t>43</w:t>
      </w:r>
      <w:r w:rsidRPr="002B730A">
        <w:rPr>
          <w:rFonts w:ascii="Times New Roman" w:hAnsi="Times New Roman"/>
          <w:sz w:val="24"/>
          <w:szCs w:val="24"/>
          <w:vertAlign w:val="superscript"/>
        </w:rPr>
        <w:t>)</w:t>
      </w:r>
      <w:r w:rsidRPr="00D75928">
        <w:rPr>
          <w:rFonts w:ascii="Times New Roman" w:hAnsi="Times New Roman"/>
          <w:sz w:val="24"/>
          <w:szCs w:val="24"/>
        </w:rPr>
        <w:t xml:space="preserve"> najmenej štvorročná prax v oblasti zdravotného poisteni</w:t>
      </w:r>
      <w:r w:rsidR="00AA1E1D">
        <w:rPr>
          <w:rFonts w:ascii="Times New Roman" w:hAnsi="Times New Roman"/>
          <w:sz w:val="24"/>
          <w:szCs w:val="24"/>
        </w:rPr>
        <w:t xml:space="preserve">a, zdravotnej starostlivosti, </w:t>
      </w:r>
      <w:r w:rsidRPr="00D75928">
        <w:rPr>
          <w:rFonts w:ascii="Times New Roman" w:hAnsi="Times New Roman"/>
          <w:sz w:val="24"/>
          <w:szCs w:val="24"/>
        </w:rPr>
        <w:t>finančného trhu</w:t>
      </w:r>
      <w:r w:rsidR="00AC69A3">
        <w:rPr>
          <w:rFonts w:ascii="Times New Roman" w:hAnsi="Times New Roman"/>
          <w:sz w:val="24"/>
          <w:szCs w:val="24"/>
        </w:rPr>
        <w:t>,</w:t>
      </w:r>
      <w:r w:rsidR="0049206B" w:rsidRPr="00D75928">
        <w:rPr>
          <w:rFonts w:ascii="Times New Roman" w:hAnsi="Times New Roman"/>
          <w:sz w:val="24"/>
          <w:szCs w:val="24"/>
        </w:rPr>
        <w:t xml:space="preserve"> v inej finančnej oblasti</w:t>
      </w:r>
      <w:r w:rsidRPr="00D75928">
        <w:rPr>
          <w:rFonts w:ascii="Times New Roman" w:hAnsi="Times New Roman"/>
          <w:sz w:val="24"/>
          <w:szCs w:val="24"/>
        </w:rPr>
        <w:t xml:space="preserve">, </w:t>
      </w:r>
      <w:r w:rsidR="00AC69A3">
        <w:rPr>
          <w:rFonts w:ascii="Times New Roman" w:hAnsi="Times New Roman"/>
          <w:sz w:val="24"/>
          <w:szCs w:val="24"/>
        </w:rPr>
        <w:t xml:space="preserve">v oblasti </w:t>
      </w:r>
      <w:r w:rsidRPr="00D75928">
        <w:rPr>
          <w:rFonts w:ascii="Times New Roman" w:hAnsi="Times New Roman"/>
          <w:sz w:val="24"/>
          <w:szCs w:val="24"/>
        </w:rPr>
        <w:t xml:space="preserve">verejného obstarávania  </w:t>
      </w:r>
      <w:r w:rsidR="0049206B">
        <w:rPr>
          <w:rFonts w:ascii="Times New Roman" w:hAnsi="Times New Roman"/>
          <w:sz w:val="24"/>
          <w:szCs w:val="24"/>
        </w:rPr>
        <w:t xml:space="preserve">alebo v oblasti práva </w:t>
      </w:r>
      <w:r w:rsidRPr="00D75928">
        <w:rPr>
          <w:rFonts w:ascii="Times New Roman" w:hAnsi="Times New Roman"/>
          <w:sz w:val="24"/>
          <w:szCs w:val="24"/>
        </w:rPr>
        <w:t>a najmenej dvojročné riadiace skúsenosti v oblasti zdravotného poisteni</w:t>
      </w:r>
      <w:r w:rsidR="00AA1E1D">
        <w:rPr>
          <w:rFonts w:ascii="Times New Roman" w:hAnsi="Times New Roman"/>
          <w:sz w:val="24"/>
          <w:szCs w:val="24"/>
        </w:rPr>
        <w:t xml:space="preserve">a, zdravotnej starostlivosti, </w:t>
      </w:r>
      <w:r w:rsidRPr="00D75928">
        <w:rPr>
          <w:rFonts w:ascii="Times New Roman" w:hAnsi="Times New Roman"/>
          <w:sz w:val="24"/>
          <w:szCs w:val="24"/>
        </w:rPr>
        <w:t>finančného trhu</w:t>
      </w:r>
      <w:r w:rsidR="00AC69A3">
        <w:rPr>
          <w:rFonts w:ascii="Times New Roman" w:hAnsi="Times New Roman"/>
          <w:sz w:val="24"/>
          <w:szCs w:val="24"/>
        </w:rPr>
        <w:t>,</w:t>
      </w:r>
      <w:r w:rsidR="0049206B" w:rsidRPr="00D75928">
        <w:rPr>
          <w:rFonts w:ascii="Times New Roman" w:hAnsi="Times New Roman"/>
          <w:sz w:val="24"/>
          <w:szCs w:val="24"/>
        </w:rPr>
        <w:t xml:space="preserve"> v inej finančnej oblasti</w:t>
      </w:r>
      <w:r w:rsidRPr="00D75928">
        <w:rPr>
          <w:rFonts w:ascii="Times New Roman" w:hAnsi="Times New Roman"/>
          <w:sz w:val="24"/>
          <w:szCs w:val="24"/>
        </w:rPr>
        <w:t xml:space="preserve">, </w:t>
      </w:r>
      <w:r w:rsidR="0049206B">
        <w:rPr>
          <w:rFonts w:ascii="Times New Roman" w:hAnsi="Times New Roman"/>
          <w:sz w:val="24"/>
          <w:szCs w:val="24"/>
        </w:rPr>
        <w:t xml:space="preserve">v oblasti </w:t>
      </w:r>
      <w:r w:rsidRPr="00D75928">
        <w:rPr>
          <w:rFonts w:ascii="Times New Roman" w:hAnsi="Times New Roman"/>
          <w:sz w:val="24"/>
          <w:szCs w:val="24"/>
        </w:rPr>
        <w:t>verejného obstarávania</w:t>
      </w:r>
      <w:r w:rsidR="0049206B">
        <w:rPr>
          <w:rFonts w:ascii="Times New Roman" w:hAnsi="Times New Roman"/>
          <w:sz w:val="24"/>
          <w:szCs w:val="24"/>
        </w:rPr>
        <w:t xml:space="preserve"> alebo v oblasti práva</w:t>
      </w:r>
      <w:r w:rsidRPr="00D75928">
        <w:rPr>
          <w:rFonts w:ascii="Times New Roman" w:hAnsi="Times New Roman"/>
          <w:sz w:val="24"/>
          <w:szCs w:val="24"/>
        </w:rPr>
        <w:t>; člen predstavenstva zdravotnej poisťovne, ktorý je predsedom predstavenstva zdravotnej poisťovne</w:t>
      </w:r>
      <w:r w:rsidR="00AA1E1D">
        <w:rPr>
          <w:rFonts w:ascii="Times New Roman" w:hAnsi="Times New Roman"/>
          <w:sz w:val="24"/>
          <w:szCs w:val="24"/>
        </w:rPr>
        <w:t>,</w:t>
      </w:r>
      <w:r w:rsidRPr="00D75928">
        <w:rPr>
          <w:rFonts w:ascii="Times New Roman" w:hAnsi="Times New Roman"/>
          <w:sz w:val="24"/>
          <w:szCs w:val="24"/>
        </w:rPr>
        <w:t xml:space="preserve"> musí mať ukončené vysokoškolské vzdelanie druhého stupňa,</w:t>
      </w:r>
      <w:r w:rsidRPr="00D75928">
        <w:rPr>
          <w:rFonts w:ascii="Times New Roman" w:hAnsi="Times New Roman"/>
          <w:sz w:val="24"/>
          <w:szCs w:val="24"/>
          <w:vertAlign w:val="superscript"/>
        </w:rPr>
        <w:t>43</w:t>
      </w:r>
      <w:r w:rsidRPr="002B730A">
        <w:rPr>
          <w:rFonts w:ascii="Times New Roman" w:hAnsi="Times New Roman"/>
          <w:sz w:val="24"/>
          <w:szCs w:val="24"/>
          <w:vertAlign w:val="superscript"/>
        </w:rPr>
        <w:t>)</w:t>
      </w:r>
      <w:r w:rsidRPr="00D75928">
        <w:rPr>
          <w:rFonts w:ascii="Times New Roman" w:hAnsi="Times New Roman"/>
          <w:sz w:val="24"/>
          <w:szCs w:val="24"/>
        </w:rPr>
        <w:t xml:space="preserve"> najmenej päťročnú prax v oblasti zdravotného poistenia, </w:t>
      </w:r>
      <w:r w:rsidR="0049206B">
        <w:rPr>
          <w:rFonts w:ascii="Times New Roman" w:hAnsi="Times New Roman"/>
          <w:sz w:val="24"/>
          <w:szCs w:val="24"/>
        </w:rPr>
        <w:t xml:space="preserve">zdravotnej starostlivosti, </w:t>
      </w:r>
      <w:r w:rsidRPr="00D75928">
        <w:rPr>
          <w:rFonts w:ascii="Times New Roman" w:hAnsi="Times New Roman"/>
          <w:sz w:val="24"/>
          <w:szCs w:val="24"/>
        </w:rPr>
        <w:t>finančného trhu</w:t>
      </w:r>
      <w:r w:rsidR="00AC69A3">
        <w:rPr>
          <w:rFonts w:ascii="Times New Roman" w:hAnsi="Times New Roman"/>
          <w:sz w:val="24"/>
          <w:szCs w:val="24"/>
        </w:rPr>
        <w:t xml:space="preserve">, </w:t>
      </w:r>
      <w:r w:rsidR="0049206B" w:rsidRPr="00D75928">
        <w:rPr>
          <w:rFonts w:ascii="Times New Roman" w:hAnsi="Times New Roman"/>
          <w:sz w:val="24"/>
          <w:szCs w:val="24"/>
        </w:rPr>
        <w:t>v inej finančnej oblasti</w:t>
      </w:r>
      <w:r w:rsidRPr="00D75928">
        <w:rPr>
          <w:rFonts w:ascii="Times New Roman" w:hAnsi="Times New Roman"/>
          <w:sz w:val="24"/>
          <w:szCs w:val="24"/>
        </w:rPr>
        <w:t xml:space="preserve">, </w:t>
      </w:r>
      <w:r w:rsidR="0049206B">
        <w:rPr>
          <w:rFonts w:ascii="Times New Roman" w:hAnsi="Times New Roman"/>
          <w:sz w:val="24"/>
          <w:szCs w:val="24"/>
        </w:rPr>
        <w:t xml:space="preserve">v oblasti </w:t>
      </w:r>
      <w:r w:rsidRPr="00D75928">
        <w:rPr>
          <w:rFonts w:ascii="Times New Roman" w:hAnsi="Times New Roman"/>
          <w:sz w:val="24"/>
          <w:szCs w:val="24"/>
        </w:rPr>
        <w:t>verejného obstarávania</w:t>
      </w:r>
      <w:r w:rsidR="0049206B">
        <w:rPr>
          <w:rFonts w:ascii="Times New Roman" w:hAnsi="Times New Roman"/>
          <w:sz w:val="24"/>
          <w:szCs w:val="24"/>
        </w:rPr>
        <w:t xml:space="preserve"> alebo v oblasti práva</w:t>
      </w:r>
      <w:r w:rsidRPr="00D75928">
        <w:rPr>
          <w:rFonts w:ascii="Times New Roman" w:hAnsi="Times New Roman"/>
          <w:sz w:val="24"/>
          <w:szCs w:val="24"/>
        </w:rPr>
        <w:t xml:space="preserve"> a najmenej trojročnú riadiacu skúsenosť v oblasti zdravotného poistenia, </w:t>
      </w:r>
      <w:r w:rsidR="0049206B">
        <w:rPr>
          <w:rFonts w:ascii="Times New Roman" w:hAnsi="Times New Roman"/>
          <w:sz w:val="24"/>
          <w:szCs w:val="24"/>
        </w:rPr>
        <w:t xml:space="preserve">zdravotnej starostlivosti, </w:t>
      </w:r>
      <w:r w:rsidRPr="00D75928">
        <w:rPr>
          <w:rFonts w:ascii="Times New Roman" w:hAnsi="Times New Roman"/>
          <w:sz w:val="24"/>
          <w:szCs w:val="24"/>
        </w:rPr>
        <w:t>finančného trhu</w:t>
      </w:r>
      <w:r w:rsidR="00AC69A3">
        <w:rPr>
          <w:rFonts w:ascii="Times New Roman" w:hAnsi="Times New Roman"/>
          <w:sz w:val="24"/>
          <w:szCs w:val="24"/>
        </w:rPr>
        <w:t xml:space="preserve">, </w:t>
      </w:r>
      <w:r w:rsidR="0049206B" w:rsidRPr="00D75928">
        <w:rPr>
          <w:rFonts w:ascii="Times New Roman" w:hAnsi="Times New Roman"/>
          <w:sz w:val="24"/>
          <w:szCs w:val="24"/>
        </w:rPr>
        <w:t>v inej finančnej oblasti</w:t>
      </w:r>
      <w:r w:rsidRPr="00D75928">
        <w:rPr>
          <w:rFonts w:ascii="Times New Roman" w:hAnsi="Times New Roman"/>
          <w:sz w:val="24"/>
          <w:szCs w:val="24"/>
        </w:rPr>
        <w:t xml:space="preserve">, </w:t>
      </w:r>
      <w:r w:rsidR="0049206B">
        <w:rPr>
          <w:rFonts w:ascii="Times New Roman" w:hAnsi="Times New Roman"/>
          <w:sz w:val="24"/>
          <w:szCs w:val="24"/>
        </w:rPr>
        <w:t xml:space="preserve">v oblasti </w:t>
      </w:r>
      <w:r w:rsidRPr="00D75928">
        <w:rPr>
          <w:rFonts w:ascii="Times New Roman" w:hAnsi="Times New Roman"/>
          <w:sz w:val="24"/>
          <w:szCs w:val="24"/>
        </w:rPr>
        <w:t>verejného obstarávania</w:t>
      </w:r>
      <w:r w:rsidR="0049206B">
        <w:rPr>
          <w:rFonts w:ascii="Times New Roman" w:hAnsi="Times New Roman"/>
          <w:sz w:val="24"/>
          <w:szCs w:val="24"/>
        </w:rPr>
        <w:t xml:space="preserve"> alebo v oblasti práva</w:t>
      </w:r>
      <w:r w:rsidRPr="00D75928">
        <w:rPr>
          <w:rFonts w:ascii="Times New Roman" w:hAnsi="Times New Roman"/>
          <w:sz w:val="24"/>
          <w:szCs w:val="24"/>
        </w:rPr>
        <w:t>,</w:t>
      </w:r>
    </w:p>
    <w:p w:rsidR="00935E76" w:rsidRPr="00AA1E1D" w:rsidRDefault="00935E76" w:rsidP="00A02757">
      <w:pPr>
        <w:pStyle w:val="Odsekzoznamu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členoch dozornej rady zdravotnej poisťovne </w:t>
      </w:r>
      <w:r w:rsidR="008A0B6D" w:rsidRPr="00D75928">
        <w:rPr>
          <w:rFonts w:ascii="Times New Roman" w:hAnsi="Times New Roman"/>
          <w:sz w:val="24"/>
          <w:szCs w:val="24"/>
        </w:rPr>
        <w:t>ukončené vysokoškolské vzdelanie druhého stupňa,</w:t>
      </w:r>
      <w:r w:rsidR="008A0B6D" w:rsidRPr="00D75928">
        <w:rPr>
          <w:rFonts w:ascii="Times New Roman" w:hAnsi="Times New Roman"/>
          <w:sz w:val="24"/>
          <w:szCs w:val="24"/>
          <w:vertAlign w:val="superscript"/>
        </w:rPr>
        <w:t>43</w:t>
      </w:r>
      <w:r w:rsidR="008A0B6D" w:rsidRPr="00AC69A3">
        <w:rPr>
          <w:rFonts w:ascii="Times New Roman" w:hAnsi="Times New Roman"/>
          <w:sz w:val="24"/>
          <w:szCs w:val="24"/>
        </w:rPr>
        <w:t>)</w:t>
      </w:r>
      <w:r w:rsidR="008A0B6D">
        <w:rPr>
          <w:rFonts w:ascii="Times New Roman" w:hAnsi="Times New Roman"/>
          <w:sz w:val="24"/>
          <w:szCs w:val="24"/>
        </w:rPr>
        <w:t xml:space="preserve"> najmenej </w:t>
      </w:r>
      <w:r w:rsidR="0049206B">
        <w:rPr>
          <w:rFonts w:ascii="Times New Roman" w:hAnsi="Times New Roman"/>
          <w:sz w:val="24"/>
          <w:szCs w:val="24"/>
        </w:rPr>
        <w:t>dvojročná</w:t>
      </w:r>
      <w:r w:rsidR="008A0B6D" w:rsidRPr="00D75928">
        <w:rPr>
          <w:rFonts w:ascii="Times New Roman" w:hAnsi="Times New Roman"/>
          <w:sz w:val="24"/>
          <w:szCs w:val="24"/>
        </w:rPr>
        <w:t xml:space="preserve"> prax v</w:t>
      </w:r>
      <w:r w:rsidR="008A0B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oblasti zdravotného poistenia, </w:t>
      </w:r>
      <w:r w:rsidR="0049206B">
        <w:rPr>
          <w:rFonts w:ascii="Times New Roman" w:hAnsi="Times New Roman"/>
          <w:sz w:val="24"/>
          <w:szCs w:val="24"/>
        </w:rPr>
        <w:t xml:space="preserve">zdravotnej starostlivosti,  </w:t>
      </w:r>
      <w:r>
        <w:rPr>
          <w:rFonts w:ascii="Times New Roman" w:hAnsi="Times New Roman"/>
          <w:sz w:val="24"/>
          <w:szCs w:val="24"/>
        </w:rPr>
        <w:t>finančného trhu</w:t>
      </w:r>
      <w:r w:rsidR="008A0B6D">
        <w:rPr>
          <w:rFonts w:ascii="Times New Roman" w:hAnsi="Times New Roman"/>
          <w:sz w:val="24"/>
          <w:szCs w:val="24"/>
        </w:rPr>
        <w:t>,</w:t>
      </w:r>
      <w:r w:rsidR="008A0B6D" w:rsidRPr="008A0B6D">
        <w:rPr>
          <w:rFonts w:ascii="Times New Roman" w:hAnsi="Times New Roman"/>
          <w:sz w:val="24"/>
          <w:szCs w:val="24"/>
        </w:rPr>
        <w:t xml:space="preserve"> </w:t>
      </w:r>
      <w:r w:rsidR="008A0B6D">
        <w:rPr>
          <w:rFonts w:ascii="Times New Roman" w:hAnsi="Times New Roman"/>
          <w:sz w:val="24"/>
          <w:szCs w:val="24"/>
        </w:rPr>
        <w:t>v inej finančnej oblasti v oblasti</w:t>
      </w:r>
      <w:r>
        <w:rPr>
          <w:rFonts w:ascii="Times New Roman" w:hAnsi="Times New Roman"/>
          <w:sz w:val="24"/>
          <w:szCs w:val="24"/>
        </w:rPr>
        <w:t xml:space="preserve"> verejného obstarávania</w:t>
      </w:r>
      <w:r w:rsidR="00AA1E1D">
        <w:rPr>
          <w:rFonts w:ascii="Times New Roman" w:hAnsi="Times New Roman"/>
          <w:sz w:val="24"/>
          <w:szCs w:val="24"/>
        </w:rPr>
        <w:t xml:space="preserve"> alebo v oblasti práva</w:t>
      </w:r>
      <w:r w:rsidR="00C95119">
        <w:rPr>
          <w:rFonts w:ascii="Times New Roman" w:hAnsi="Times New Roman"/>
          <w:sz w:val="24"/>
          <w:szCs w:val="24"/>
        </w:rPr>
        <w:t xml:space="preserve"> </w:t>
      </w:r>
      <w:r w:rsidR="00C95119" w:rsidRPr="00D75928">
        <w:rPr>
          <w:rFonts w:ascii="Times New Roman" w:hAnsi="Times New Roman"/>
          <w:sz w:val="24"/>
          <w:szCs w:val="24"/>
        </w:rPr>
        <w:t xml:space="preserve">a najmenej </w:t>
      </w:r>
      <w:r w:rsidR="00FE07F7">
        <w:rPr>
          <w:rFonts w:ascii="Times New Roman" w:hAnsi="Times New Roman"/>
          <w:sz w:val="24"/>
          <w:szCs w:val="24"/>
        </w:rPr>
        <w:t>ročná riadi</w:t>
      </w:r>
      <w:r w:rsidR="00E176A9">
        <w:rPr>
          <w:rFonts w:ascii="Times New Roman" w:hAnsi="Times New Roman"/>
          <w:sz w:val="24"/>
          <w:szCs w:val="24"/>
        </w:rPr>
        <w:t>a</w:t>
      </w:r>
      <w:r w:rsidR="00FE07F7">
        <w:rPr>
          <w:rFonts w:ascii="Times New Roman" w:hAnsi="Times New Roman"/>
          <w:sz w:val="24"/>
          <w:szCs w:val="24"/>
        </w:rPr>
        <w:t>ca</w:t>
      </w:r>
      <w:r w:rsidR="00C95119" w:rsidRPr="00D75928">
        <w:rPr>
          <w:rFonts w:ascii="Times New Roman" w:hAnsi="Times New Roman"/>
          <w:sz w:val="24"/>
          <w:szCs w:val="24"/>
        </w:rPr>
        <w:t xml:space="preserve"> skúsenosť v oblasti zdravotného poistenia, </w:t>
      </w:r>
      <w:r w:rsidR="00C95119">
        <w:rPr>
          <w:rFonts w:ascii="Times New Roman" w:hAnsi="Times New Roman"/>
          <w:sz w:val="24"/>
          <w:szCs w:val="24"/>
        </w:rPr>
        <w:t xml:space="preserve">zdravotnej starostlivosti, </w:t>
      </w:r>
      <w:r w:rsidR="00C95119" w:rsidRPr="00D75928">
        <w:rPr>
          <w:rFonts w:ascii="Times New Roman" w:hAnsi="Times New Roman"/>
          <w:sz w:val="24"/>
          <w:szCs w:val="24"/>
        </w:rPr>
        <w:t>finančného trhu</w:t>
      </w:r>
      <w:r w:rsidR="00C95119">
        <w:rPr>
          <w:rFonts w:ascii="Times New Roman" w:hAnsi="Times New Roman"/>
          <w:sz w:val="24"/>
          <w:szCs w:val="24"/>
        </w:rPr>
        <w:t xml:space="preserve">, </w:t>
      </w:r>
      <w:r w:rsidR="00C95119" w:rsidRPr="00D75928">
        <w:rPr>
          <w:rFonts w:ascii="Times New Roman" w:hAnsi="Times New Roman"/>
          <w:sz w:val="24"/>
          <w:szCs w:val="24"/>
        </w:rPr>
        <w:t xml:space="preserve">v inej finančnej oblasti, </w:t>
      </w:r>
      <w:r w:rsidR="00C95119">
        <w:rPr>
          <w:rFonts w:ascii="Times New Roman" w:hAnsi="Times New Roman"/>
          <w:sz w:val="24"/>
          <w:szCs w:val="24"/>
        </w:rPr>
        <w:t xml:space="preserve">v oblasti </w:t>
      </w:r>
      <w:r w:rsidR="00C95119" w:rsidRPr="00D75928">
        <w:rPr>
          <w:rFonts w:ascii="Times New Roman" w:hAnsi="Times New Roman"/>
          <w:sz w:val="24"/>
          <w:szCs w:val="24"/>
        </w:rPr>
        <w:t>verejného obstarávania</w:t>
      </w:r>
      <w:r w:rsidR="00C95119">
        <w:rPr>
          <w:rFonts w:ascii="Times New Roman" w:hAnsi="Times New Roman"/>
          <w:sz w:val="24"/>
          <w:szCs w:val="24"/>
        </w:rPr>
        <w:t xml:space="preserve"> alebo v oblasti práva</w:t>
      </w:r>
      <w:r w:rsidR="00AA1E1D">
        <w:rPr>
          <w:rFonts w:ascii="Times New Roman" w:hAnsi="Times New Roman"/>
          <w:sz w:val="24"/>
          <w:szCs w:val="24"/>
        </w:rPr>
        <w:t>.“.</w:t>
      </w:r>
    </w:p>
    <w:p w:rsidR="00935E76" w:rsidRDefault="00935E76" w:rsidP="00CF114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35E76" w:rsidRDefault="00935E76" w:rsidP="00CF114E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935E76">
        <w:rPr>
          <w:rFonts w:ascii="TimesNewRomanPS-BoldMT" w:hAnsi="TimesNewRomanPS-BoldMT" w:cs="TimesNewRomanPS-BoldMT"/>
          <w:b/>
          <w:bCs/>
          <w:sz w:val="24"/>
          <w:szCs w:val="24"/>
        </w:rPr>
        <w:t>V § 35 ods. 1 písm</w:t>
      </w:r>
      <w:r w:rsidR="00CB4098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  <w:r w:rsidRPr="00935E7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e) </w:t>
      </w:r>
      <w:r w:rsidRPr="00D75928">
        <w:rPr>
          <w:rFonts w:ascii="TimesNewRomanPS-BoldMT" w:hAnsi="TimesNewRomanPS-BoldMT" w:cs="TimesNewRomanPS-BoldMT"/>
          <w:bCs/>
          <w:sz w:val="24"/>
          <w:szCs w:val="24"/>
        </w:rPr>
        <w:t>sa vypúšťajú slová „osôb navrhovaných za“</w:t>
      </w:r>
      <w:r w:rsidR="00AB1D9C">
        <w:rPr>
          <w:rFonts w:ascii="TimesNewRomanPS-BoldMT" w:hAnsi="TimesNewRomanPS-BoldMT" w:cs="TimesNewRomanPS-BoldMT"/>
          <w:bCs/>
          <w:sz w:val="24"/>
          <w:szCs w:val="24"/>
        </w:rPr>
        <w:t>.</w:t>
      </w:r>
      <w:r w:rsidR="002B730A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</w:p>
    <w:p w:rsidR="00CB4098" w:rsidRDefault="00CB4098" w:rsidP="00CB4098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F62CD3" w:rsidRDefault="00F62CD3" w:rsidP="00CF114E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3868BD">
        <w:rPr>
          <w:rFonts w:ascii="TimesNewRomanPS-BoldMT" w:hAnsi="TimesNewRomanPS-BoldMT" w:cs="TimesNewRomanPS-BoldMT"/>
          <w:b/>
          <w:bCs/>
          <w:sz w:val="24"/>
          <w:szCs w:val="24"/>
        </w:rPr>
        <w:t>V § 76 ods. 3</w:t>
      </w:r>
      <w:r w:rsidRPr="00F62CD3">
        <w:rPr>
          <w:rFonts w:ascii="TimesNewRomanPS-BoldMT" w:hAnsi="TimesNewRomanPS-BoldMT" w:cs="TimesNewRomanPS-BoldMT"/>
          <w:bCs/>
          <w:sz w:val="24"/>
          <w:szCs w:val="24"/>
        </w:rPr>
        <w:t xml:space="preserve"> sa za písmeno e) vkladá nové písmeno f), ktoré znie: </w:t>
      </w:r>
    </w:p>
    <w:p w:rsidR="00F62CD3" w:rsidRDefault="00F62CD3" w:rsidP="00F62CD3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F62CD3" w:rsidRDefault="00F62CD3" w:rsidP="00CE50CE">
      <w:pPr>
        <w:pStyle w:val="Odsekzoznamu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8BD">
        <w:rPr>
          <w:rFonts w:ascii="Times New Roman" w:hAnsi="Times New Roman" w:cs="Times New Roman"/>
          <w:sz w:val="24"/>
        </w:rPr>
        <w:t>„</w:t>
      </w:r>
      <w:r w:rsidRPr="00F62CD3">
        <w:rPr>
          <w:rFonts w:ascii="Times New Roman" w:hAnsi="Times New Roman" w:cs="Times New Roman"/>
          <w:sz w:val="24"/>
          <w:szCs w:val="24"/>
        </w:rPr>
        <w:t>f) Národnému bezpečnostnému</w:t>
      </w:r>
      <w:r w:rsidRPr="00F62CD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F62CD3">
        <w:rPr>
          <w:rFonts w:ascii="Times New Roman" w:hAnsi="Times New Roman" w:cs="Times New Roman"/>
          <w:sz w:val="24"/>
          <w:szCs w:val="24"/>
        </w:rPr>
        <w:t>úradu, Slovenskej informačnej službe, Vojenskému spravodajstvu, Policajnému zboru na účely vykonávania bezpečnostných previerok fyzických osôb a právnických osôb podľa osobitného predpisu.</w:t>
      </w:r>
      <w:r w:rsidRPr="006062A6">
        <w:rPr>
          <w:rFonts w:ascii="Times New Roman" w:hAnsi="Times New Roman" w:cs="Times New Roman"/>
          <w:sz w:val="24"/>
          <w:szCs w:val="24"/>
          <w:vertAlign w:val="superscript"/>
        </w:rPr>
        <w:t>93a</w:t>
      </w:r>
      <w:r w:rsidRPr="00F62CD3">
        <w:rPr>
          <w:rFonts w:ascii="Times New Roman" w:hAnsi="Times New Roman" w:cs="Times New Roman"/>
          <w:sz w:val="24"/>
          <w:szCs w:val="24"/>
        </w:rPr>
        <w:t xml:space="preserve">)“. </w:t>
      </w:r>
    </w:p>
    <w:p w:rsidR="00F62CD3" w:rsidRDefault="00F62CD3" w:rsidP="00F62CD3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CD3" w:rsidRDefault="00F62CD3" w:rsidP="00F62CD3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CD3">
        <w:rPr>
          <w:rFonts w:ascii="Times New Roman" w:hAnsi="Times New Roman" w:cs="Times New Roman"/>
          <w:sz w:val="24"/>
          <w:szCs w:val="24"/>
        </w:rPr>
        <w:t xml:space="preserve">Doterajšie písmená f) až i) sa označujú ako písmená g) až j). </w:t>
      </w:r>
    </w:p>
    <w:p w:rsidR="003868BD" w:rsidRDefault="003868BD" w:rsidP="00F62CD3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2A6" w:rsidRDefault="00F62CD3" w:rsidP="00CE50CE">
      <w:pPr>
        <w:pStyle w:val="Odsekzoznamu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62CD3">
        <w:rPr>
          <w:rFonts w:ascii="Times New Roman" w:hAnsi="Times New Roman" w:cs="Times New Roman"/>
          <w:sz w:val="24"/>
          <w:szCs w:val="24"/>
        </w:rPr>
        <w:t>P</w:t>
      </w:r>
      <w:r w:rsidR="006062A6">
        <w:rPr>
          <w:rFonts w:ascii="Times New Roman" w:hAnsi="Times New Roman" w:cs="Times New Roman"/>
          <w:sz w:val="24"/>
          <w:szCs w:val="24"/>
        </w:rPr>
        <w:t>oznámka pod čiarou k odkazu 93a</w:t>
      </w:r>
      <w:r w:rsidRPr="00F62CD3">
        <w:rPr>
          <w:rFonts w:ascii="Times New Roman" w:hAnsi="Times New Roman" w:cs="Times New Roman"/>
          <w:sz w:val="24"/>
          <w:szCs w:val="24"/>
        </w:rPr>
        <w:t xml:space="preserve"> znie: </w:t>
      </w:r>
    </w:p>
    <w:p w:rsidR="00F62CD3" w:rsidRPr="00F62CD3" w:rsidRDefault="00F62CD3" w:rsidP="00CE50CE">
      <w:pPr>
        <w:pStyle w:val="Odsekzoznamu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62CD3">
        <w:rPr>
          <w:rFonts w:ascii="Times New Roman" w:hAnsi="Times New Roman" w:cs="Times New Roman"/>
          <w:sz w:val="24"/>
          <w:szCs w:val="24"/>
        </w:rPr>
        <w:t>„</w:t>
      </w:r>
      <w:r w:rsidRPr="006062A6">
        <w:rPr>
          <w:rFonts w:ascii="Times New Roman" w:hAnsi="Times New Roman" w:cs="Times New Roman"/>
          <w:sz w:val="24"/>
          <w:szCs w:val="24"/>
          <w:vertAlign w:val="superscript"/>
        </w:rPr>
        <w:t>93a</w:t>
      </w:r>
      <w:r w:rsidRPr="00F62CD3">
        <w:rPr>
          <w:rFonts w:ascii="Times New Roman" w:hAnsi="Times New Roman" w:cs="Times New Roman"/>
          <w:sz w:val="24"/>
          <w:szCs w:val="24"/>
        </w:rPr>
        <w:t>) Zákon č. 215/2004 Z. z. o ochrane utajovaných skutočností a o zmene a</w:t>
      </w:r>
      <w:r w:rsidRPr="00F62CD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doplnení niektorých zákonov v znení neskorších predpisov.“. </w:t>
      </w:r>
    </w:p>
    <w:p w:rsidR="00F62CD3" w:rsidRDefault="00F62CD3" w:rsidP="00F62CD3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sk-SK"/>
        </w:rPr>
      </w:pPr>
    </w:p>
    <w:p w:rsidR="00F62CD3" w:rsidRDefault="00F62CD3" w:rsidP="00F62CD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3868BD">
        <w:rPr>
          <w:rFonts w:ascii="TimesNewRomanPS-BoldMT" w:hAnsi="TimesNewRomanPS-BoldMT" w:cs="TimesNewRomanPS-BoldMT"/>
          <w:b/>
          <w:bCs/>
          <w:sz w:val="24"/>
          <w:szCs w:val="24"/>
        </w:rPr>
        <w:t>V § 76 ods. 4</w:t>
      </w:r>
      <w:r w:rsidRPr="00F62CD3">
        <w:rPr>
          <w:rFonts w:ascii="TimesNewRomanPS-BoldMT" w:hAnsi="TimesNewRomanPS-BoldMT" w:cs="TimesNewRomanPS-BoldMT"/>
          <w:bCs/>
          <w:sz w:val="24"/>
          <w:szCs w:val="24"/>
        </w:rPr>
        <w:t xml:space="preserve"> sa slová „v odseku 3 písm. b) až i)“ nahrádzajú slovami „v odseku 3 písm. b) až j)</w:t>
      </w:r>
      <w:r w:rsidR="003868BD">
        <w:rPr>
          <w:rFonts w:ascii="TimesNewRomanPS-BoldMT" w:hAnsi="TimesNewRomanPS-BoldMT" w:cs="TimesNewRomanPS-BoldMT"/>
          <w:bCs/>
          <w:sz w:val="24"/>
          <w:szCs w:val="24"/>
        </w:rPr>
        <w:t>“</w:t>
      </w:r>
      <w:r w:rsidR="006062A6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:rsidR="00E176A9" w:rsidRPr="00F62CD3" w:rsidRDefault="00E176A9" w:rsidP="00E176A9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bookmarkStart w:id="0" w:name="_GoBack"/>
      <w:bookmarkEnd w:id="0"/>
    </w:p>
    <w:p w:rsidR="00F62CD3" w:rsidRPr="00F62CD3" w:rsidRDefault="00F62CD3" w:rsidP="00F62CD3">
      <w:pPr>
        <w:pStyle w:val="Odsekzoznamu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CB4098" w:rsidRDefault="00CB4098" w:rsidP="00CF114E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lastRenderedPageBreak/>
        <w:t xml:space="preserve"> Za § 86o sa vkladá § 86p, ktorý vrátane nadpisu znie:</w:t>
      </w:r>
    </w:p>
    <w:p w:rsidR="00CB4098" w:rsidRDefault="00CB4098" w:rsidP="00CB4098">
      <w:pPr>
        <w:pStyle w:val="Odsekzoznamu"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„§ 86p</w:t>
      </w:r>
    </w:p>
    <w:p w:rsidR="00CB4098" w:rsidRDefault="00CB4098" w:rsidP="00CB4098">
      <w:pPr>
        <w:pStyle w:val="Odsekzoznamu"/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Prechodné ustanovenie k úpravám účinným od 1. novembra 2016</w:t>
      </w:r>
    </w:p>
    <w:p w:rsidR="00CB4098" w:rsidRDefault="00CB4098" w:rsidP="00CB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CB4098" w:rsidRPr="00CB4098" w:rsidRDefault="00CB4098" w:rsidP="00A027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40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Členovia predstavenstva, členovia dozornej rady zdravotnej poisťovne, prokuristi zdravotnej poisťovne, vedúci zamestnanci v priamej riadiacej pôsobnosti predstavenstva zdravotnej poisťovne a osoby zodpovedné za výkon vnútornej kontroly, ktorí spĺňali podmienky uvedené v § 33 ods.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  <w:r w:rsidRPr="00CB40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podľa predpisov účinných do 31. októbra 2016, sa považujú za osoby, ktoré spĺňajú podmienky uvedené v § 33 ods.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  <w:r w:rsidRPr="00CB40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podľa tohto zákona v znení účinnom od 1. novembra 2016.“.</w:t>
      </w:r>
    </w:p>
    <w:p w:rsidR="00784FFE" w:rsidRPr="00D75928" w:rsidRDefault="00784FFE" w:rsidP="00CF114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62E" w:rsidRDefault="00EE262E" w:rsidP="00CF1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ADC" w:rsidRPr="002E230E" w:rsidRDefault="00FE6ADC" w:rsidP="00CF1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30E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FE6ADC" w:rsidRPr="002E230E" w:rsidRDefault="00FE6ADC" w:rsidP="003961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30E">
        <w:rPr>
          <w:rFonts w:ascii="Times New Roman" w:hAnsi="Times New Roman" w:cs="Times New Roman"/>
          <w:b/>
          <w:sz w:val="24"/>
          <w:szCs w:val="24"/>
        </w:rPr>
        <w:t>Účinnosť</w:t>
      </w:r>
    </w:p>
    <w:p w:rsidR="00C30438" w:rsidRDefault="00C30438" w:rsidP="00EE26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E6ADC" w:rsidRDefault="00FE6ADC" w:rsidP="00EE26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E6ADC">
        <w:rPr>
          <w:rFonts w:ascii="Times New Roman" w:hAnsi="Times New Roman" w:cs="Times New Roman"/>
          <w:sz w:val="24"/>
          <w:szCs w:val="24"/>
        </w:rPr>
        <w:t xml:space="preserve">Tento zákon nadobúda účinnosť 1. </w:t>
      </w:r>
      <w:r w:rsidR="00775B36">
        <w:rPr>
          <w:rFonts w:ascii="Times New Roman" w:hAnsi="Times New Roman" w:cs="Times New Roman"/>
          <w:sz w:val="24"/>
          <w:szCs w:val="24"/>
        </w:rPr>
        <w:t xml:space="preserve">novembra </w:t>
      </w:r>
      <w:r w:rsidRPr="00FE6ADC">
        <w:rPr>
          <w:rFonts w:ascii="Times New Roman" w:hAnsi="Times New Roman" w:cs="Times New Roman"/>
          <w:sz w:val="24"/>
          <w:szCs w:val="24"/>
        </w:rPr>
        <w:t>201</w:t>
      </w:r>
      <w:r w:rsidR="003961DB">
        <w:rPr>
          <w:rFonts w:ascii="Times New Roman" w:hAnsi="Times New Roman" w:cs="Times New Roman"/>
          <w:sz w:val="24"/>
          <w:szCs w:val="24"/>
        </w:rPr>
        <w:t>6.</w:t>
      </w:r>
    </w:p>
    <w:p w:rsidR="008A0B6D" w:rsidRDefault="008A0B6D" w:rsidP="00EE262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A0B6D" w:rsidRDefault="008A0B6D" w:rsidP="008A0B6D"/>
    <w:p w:rsidR="008A0B6D" w:rsidRPr="00FE6ADC" w:rsidRDefault="008A0B6D" w:rsidP="00CB4098">
      <w:pPr>
        <w:rPr>
          <w:rFonts w:ascii="Times New Roman" w:hAnsi="Times New Roman" w:cs="Times New Roman"/>
          <w:sz w:val="24"/>
          <w:szCs w:val="24"/>
        </w:rPr>
      </w:pPr>
    </w:p>
    <w:sectPr w:rsidR="008A0B6D" w:rsidRPr="00FE6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34F7"/>
    <w:multiLevelType w:val="hybridMultilevel"/>
    <w:tmpl w:val="40AC83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86ADB"/>
    <w:multiLevelType w:val="hybridMultilevel"/>
    <w:tmpl w:val="72886EE4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BC457E"/>
    <w:multiLevelType w:val="hybridMultilevel"/>
    <w:tmpl w:val="5638FF0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E91E31"/>
    <w:multiLevelType w:val="hybridMultilevel"/>
    <w:tmpl w:val="18E2DE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228CB"/>
    <w:multiLevelType w:val="hybridMultilevel"/>
    <w:tmpl w:val="4F40C286"/>
    <w:lvl w:ilvl="0" w:tplc="CCAEBE3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F602B"/>
    <w:multiLevelType w:val="hybridMultilevel"/>
    <w:tmpl w:val="FB767448"/>
    <w:lvl w:ilvl="0" w:tplc="77902B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B0B18"/>
    <w:multiLevelType w:val="hybridMultilevel"/>
    <w:tmpl w:val="240AE5CE"/>
    <w:lvl w:ilvl="0" w:tplc="F07EB9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B24D3"/>
    <w:multiLevelType w:val="hybridMultilevel"/>
    <w:tmpl w:val="EF6E0D96"/>
    <w:lvl w:ilvl="0" w:tplc="77902B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F13FC"/>
    <w:multiLevelType w:val="hybridMultilevel"/>
    <w:tmpl w:val="8E3065B2"/>
    <w:lvl w:ilvl="0" w:tplc="B6B25F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E5787"/>
    <w:multiLevelType w:val="hybridMultilevel"/>
    <w:tmpl w:val="25C449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51D44"/>
    <w:multiLevelType w:val="hybridMultilevel"/>
    <w:tmpl w:val="EF6E0D96"/>
    <w:lvl w:ilvl="0" w:tplc="77902B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57817"/>
    <w:multiLevelType w:val="hybridMultilevel"/>
    <w:tmpl w:val="BE369F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53731"/>
    <w:multiLevelType w:val="hybridMultilevel"/>
    <w:tmpl w:val="FAFAF2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F79EE"/>
    <w:multiLevelType w:val="hybridMultilevel"/>
    <w:tmpl w:val="BEE04C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10"/>
  </w:num>
  <w:num w:numId="9">
    <w:abstractNumId w:val="7"/>
  </w:num>
  <w:num w:numId="10">
    <w:abstractNumId w:val="0"/>
  </w:num>
  <w:num w:numId="11">
    <w:abstractNumId w:val="4"/>
  </w:num>
  <w:num w:numId="12">
    <w:abstractNumId w:val="6"/>
  </w:num>
  <w:num w:numId="13">
    <w:abstractNumId w:val="1"/>
  </w:num>
  <w:num w:numId="14">
    <w:abstractNumId w:val="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40"/>
    <w:rsid w:val="00023900"/>
    <w:rsid w:val="00032028"/>
    <w:rsid w:val="000666EC"/>
    <w:rsid w:val="00080780"/>
    <w:rsid w:val="0008296C"/>
    <w:rsid w:val="00093C77"/>
    <w:rsid w:val="000E4FC4"/>
    <w:rsid w:val="000F7709"/>
    <w:rsid w:val="00125140"/>
    <w:rsid w:val="001411EC"/>
    <w:rsid w:val="00165DB5"/>
    <w:rsid w:val="0016753B"/>
    <w:rsid w:val="00192538"/>
    <w:rsid w:val="001F04CB"/>
    <w:rsid w:val="0024148E"/>
    <w:rsid w:val="002676F1"/>
    <w:rsid w:val="002978A7"/>
    <w:rsid w:val="002B730A"/>
    <w:rsid w:val="002E230E"/>
    <w:rsid w:val="002E5A4F"/>
    <w:rsid w:val="00304CE5"/>
    <w:rsid w:val="003868BD"/>
    <w:rsid w:val="003961DB"/>
    <w:rsid w:val="00446FCA"/>
    <w:rsid w:val="004509B3"/>
    <w:rsid w:val="00486089"/>
    <w:rsid w:val="0049206B"/>
    <w:rsid w:val="004B300F"/>
    <w:rsid w:val="004F7945"/>
    <w:rsid w:val="00571E4C"/>
    <w:rsid w:val="00581C72"/>
    <w:rsid w:val="00591B07"/>
    <w:rsid w:val="006062A6"/>
    <w:rsid w:val="00694D64"/>
    <w:rsid w:val="006C6F4D"/>
    <w:rsid w:val="006D4511"/>
    <w:rsid w:val="006E4949"/>
    <w:rsid w:val="00775B36"/>
    <w:rsid w:val="00784FFE"/>
    <w:rsid w:val="0078775B"/>
    <w:rsid w:val="007A4FC1"/>
    <w:rsid w:val="007E7F63"/>
    <w:rsid w:val="008A0B6D"/>
    <w:rsid w:val="008F1AE5"/>
    <w:rsid w:val="00935E76"/>
    <w:rsid w:val="009641B4"/>
    <w:rsid w:val="00992B4C"/>
    <w:rsid w:val="009C234D"/>
    <w:rsid w:val="009C34DF"/>
    <w:rsid w:val="009D3378"/>
    <w:rsid w:val="009E42EC"/>
    <w:rsid w:val="00A02757"/>
    <w:rsid w:val="00A5523E"/>
    <w:rsid w:val="00A70416"/>
    <w:rsid w:val="00A957C5"/>
    <w:rsid w:val="00AA1E1D"/>
    <w:rsid w:val="00AB1D9C"/>
    <w:rsid w:val="00AC69A3"/>
    <w:rsid w:val="00AD264D"/>
    <w:rsid w:val="00AE1DB9"/>
    <w:rsid w:val="00AF496D"/>
    <w:rsid w:val="00B45762"/>
    <w:rsid w:val="00C30438"/>
    <w:rsid w:val="00C44A2C"/>
    <w:rsid w:val="00C95119"/>
    <w:rsid w:val="00C95E92"/>
    <w:rsid w:val="00CA6C9D"/>
    <w:rsid w:val="00CB4098"/>
    <w:rsid w:val="00CC3E85"/>
    <w:rsid w:val="00CC422F"/>
    <w:rsid w:val="00CC5E0C"/>
    <w:rsid w:val="00CD6B8A"/>
    <w:rsid w:val="00CE0512"/>
    <w:rsid w:val="00CE50CE"/>
    <w:rsid w:val="00CE6396"/>
    <w:rsid w:val="00CF114E"/>
    <w:rsid w:val="00CF5B4B"/>
    <w:rsid w:val="00D63B9F"/>
    <w:rsid w:val="00D75928"/>
    <w:rsid w:val="00E176A9"/>
    <w:rsid w:val="00E97C3C"/>
    <w:rsid w:val="00EB65C3"/>
    <w:rsid w:val="00EE262E"/>
    <w:rsid w:val="00EF0392"/>
    <w:rsid w:val="00F208C3"/>
    <w:rsid w:val="00F62CD3"/>
    <w:rsid w:val="00F6451F"/>
    <w:rsid w:val="00F667AB"/>
    <w:rsid w:val="00FB7088"/>
    <w:rsid w:val="00FC778B"/>
    <w:rsid w:val="00FD5199"/>
    <w:rsid w:val="00FE07F7"/>
    <w:rsid w:val="00F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595D"/>
  <w15:docId w15:val="{ABD3463C-F497-402B-AB0E-854E51F1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5140"/>
    <w:pPr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12514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2514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25140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5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5140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AE1DB9"/>
    <w:rPr>
      <w:color w:val="0563C1"/>
      <w:u w:val="single"/>
    </w:rPr>
  </w:style>
  <w:style w:type="paragraph" w:customStyle="1" w:styleId="Default">
    <w:name w:val="Default"/>
    <w:basedOn w:val="Normlny"/>
    <w:rsid w:val="00AE1DB9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sk-SK"/>
    </w:rPr>
  </w:style>
  <w:style w:type="character" w:customStyle="1" w:styleId="bumpedfont15">
    <w:name w:val="bumpedfont15"/>
    <w:basedOn w:val="Predvolenpsmoodseku"/>
    <w:rsid w:val="00AE1DB9"/>
  </w:style>
  <w:style w:type="paragraph" w:styleId="Odsekzoznamu">
    <w:name w:val="List Paragraph"/>
    <w:basedOn w:val="Normlny"/>
    <w:uiPriority w:val="34"/>
    <w:qFormat/>
    <w:rsid w:val="00FE6ADC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4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4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1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ymat_29_6_2016"/>
    <f:field ref="objsubject" par="" edit="true" text=""/>
    <f:field ref="objcreatedby" par="" text="Szakácsová, Zuzana, Mgr."/>
    <f:field ref="objcreatedat" par="" text="1.7.2016 14:18:51"/>
    <f:field ref="objchangedby" par="" text="Administrator, System"/>
    <f:field ref="objmodifiedat" par="" text="1.7.2016 14:18:5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5994574-93FE-43CE-9F1D-11437D1F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Földesová Motajová</dc:creator>
  <cp:lastModifiedBy>Gálová Kristína</cp:lastModifiedBy>
  <cp:revision>3</cp:revision>
  <cp:lastPrinted>2016-07-29T09:35:00Z</cp:lastPrinted>
  <dcterms:created xsi:type="dcterms:W3CDTF">2016-07-29T07:47:00Z</dcterms:created>
  <dcterms:modified xsi:type="dcterms:W3CDTF">2016-07-29T09:36:00Z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&amp;nbsp;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Zdravotníctvo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Zuzana Szakácsová</vt:lpwstr>
  </property>
  <property fmtid="{D5CDD505-2E9C-101B-9397-08002B2CF9AE}" pid="12" name="FSC#SKEDITIONSLOVLEX@103.510:zodppredkladatel">
    <vt:lpwstr>Tomáš Drucker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581/2004 Z. z o zdravotných poisťovniach, dohľade nad zdravotnou starostlivosťou a o zmene a doplnení niektorých zákonov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>Ministerstvo zdravotníctva Slovenskej republiky, Ministerstvo zdravotníctva Slovenskej republiky, Ministerstvo zdravotníctva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mesiace jún až december 2016</vt:lpwstr>
  </property>
  <property fmtid="{D5CDD505-2E9C-101B-9397-08002B2CF9AE}" pid="23" name="FSC#SKEDITIONSLOVLEX@103.510:plnynazovpredpis">
    <vt:lpwstr> Zákon, ktorým sa mení a dopĺňa zákon č. 581/2004 Z. z o zdravotných poisťovniach, dohľade nad zdravotnou starostlivosťou a o zmene a doplnení niektorých zákonov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S05083-2016-OL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LP/2016/696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upravená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>nie je obsiahnutá v judikatúre Súdneho dvora Európskej únie</vt:lpwstr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úplný</vt:lpwstr>
  </property>
  <property fmtid="{D5CDD505-2E9C-101B-9397-08002B2CF9AE}" pid="57" name="FSC#SKEDITIONSLOVLEX@103.510:AttrStrListDocPropGestorSpolupRezorty">
    <vt:lpwstr>Ministerstvo zdravotníctva Slovenskej republiky</vt:lpwstr>
  </property>
  <property fmtid="{D5CDD505-2E9C-101B-9397-08002B2CF9AE}" pid="58" name="FSC#SKEDITIONSLOVLEX@103.510:AttrDateDocPropZaciatokPKK">
    <vt:lpwstr>14. 6. 2016</vt:lpwstr>
  </property>
  <property fmtid="{D5CDD505-2E9C-101B-9397-08002B2CF9AE}" pid="59" name="FSC#SKEDITIONSLOVLEX@103.510:AttrDateDocPropUkonceniePKK">
    <vt:lpwstr>15. 6. 2016</vt:lpwstr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>Vláda Slovenskej republiky na svojom rokovaní dňa ....................... prerokovala a schválila návrh zákona, ktorým sa mení a dopĺňa zákon č. 581/2004 Z. z o zdravotných poisťovniach, dohľade nad zdravotnou starostlivosťou a o zmene a doplnení niektorý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zdravotníctva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hlavného štátneho radcu</vt:lpwstr>
  </property>
  <property fmtid="{D5CDD505-2E9C-101B-9397-08002B2CF9AE}" pid="140" name="FSC#SKEDITIONSLOVLEX@103.510:funkciaPredDativ">
    <vt:lpwstr>hlavnému štátnemu radcovi</vt:lpwstr>
  </property>
  <property fmtid="{D5CDD505-2E9C-101B-9397-08002B2CF9AE}" pid="141" name="FSC#SKEDITIONSLOVLEX@103.510:funkciaZodpPred">
    <vt:lpwstr>minister zdravotníctva Slovenskej republiky</vt:lpwstr>
  </property>
  <property fmtid="{D5CDD505-2E9C-101B-9397-08002B2CF9AE}" pid="142" name="FSC#SKEDITIONSLOVLEX@103.510:funkciaZodpPredAkuzativ">
    <vt:lpwstr>ministera zdravotníctva Slovenskej republiky</vt:lpwstr>
  </property>
  <property fmtid="{D5CDD505-2E9C-101B-9397-08002B2CF9AE}" pid="143" name="FSC#SKEDITIONSLOVLEX@103.510:funkciaZodpPredDativ">
    <vt:lpwstr>ministerovi zdravotníctva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Tomáš Drucker_x000d_
minister zdravotníctva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zdravotníctva Slovenskej republiky predkladá návrh zákona, ktorým sa mení a&amp;nbsp;dopĺňa zákon č. 581/2004 Z. z. o zdravotných poisťovniach, dohľade nad zdravotnou starostlivosťou a o zmene a doplnení niektorých</vt:lpwstr>
  </property>
  <property fmtid="{D5CDD505-2E9C-101B-9397-08002B2CF9AE}" pid="150" name="FSC#COOSYSTEM@1.1:Container">
    <vt:lpwstr>COO.2145.1000.3.1488705</vt:lpwstr>
  </property>
  <property fmtid="{D5CDD505-2E9C-101B-9397-08002B2CF9AE}" pid="151" name="FSC#FSCFOLIO@1.1001:docpropproject">
    <vt:lpwstr/>
  </property>
</Properties>
</file>