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Pr="000603AB" w:rsidRDefault="00634B9C" w:rsidP="00634B9C">
      <w:pPr>
        <w:spacing w:after="0"/>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rsidR="00634B9C" w:rsidRPr="00C35BC3" w:rsidRDefault="00634B9C" w:rsidP="00634B9C">
      <w:pPr>
        <w:spacing w:after="0"/>
        <w:jc w:val="center"/>
        <w:rPr>
          <w:rFonts w:ascii="Times New Roman" w:hAnsi="Times New Roman" w:cs="Times New Roman"/>
          <w:b/>
          <w:sz w:val="24"/>
          <w:szCs w:val="24"/>
        </w:rPr>
      </w:pPr>
    </w:p>
    <w:p w:rsidR="001F397A" w:rsidRDefault="001F397A" w:rsidP="00445983">
      <w:pPr>
        <w:pStyle w:val="Normlnywebov"/>
        <w:ind w:firstLine="720"/>
        <w:jc w:val="both"/>
        <w:divId w:val="1194417672"/>
      </w:pPr>
      <w:r>
        <w:t>Ministerstvo zdravotníctva Slovenskej republiky predkladá návrh zákona, ktorým sa mení a dopĺňa zákon č. 581/2004 Z. z. o zdravotných poisťovniach, dohľade nad zdravotnou starostlivosťou a o zmene a doplnení niektorých zákonov v znení neskorších predpisov na základe Plánu legislatívnych úloh vlády Slovenskej republiky na rok 2016.</w:t>
      </w:r>
    </w:p>
    <w:p w:rsidR="001F397A" w:rsidRDefault="001F397A" w:rsidP="00445983">
      <w:pPr>
        <w:pStyle w:val="Normlnywebov"/>
        <w:ind w:firstLine="720"/>
        <w:jc w:val="both"/>
        <w:divId w:val="1194417672"/>
      </w:pPr>
      <w:r>
        <w:t>Účelom predloženého návrhu zákona je úprava členstva v orgánoch zdravotných poisťovní v záujme umožnenia širšieho zastúpenia odborníkov v týchto orgánoch. Realizuje sa tým aj jedna z priorít Programového vyhlásenia vlády Slovenskej republiky.</w:t>
      </w:r>
    </w:p>
    <w:p w:rsidR="001F397A" w:rsidRDefault="001F397A" w:rsidP="00445983">
      <w:pPr>
        <w:pStyle w:val="Normlnywebov"/>
        <w:ind w:firstLine="720"/>
        <w:jc w:val="both"/>
        <w:divId w:val="1194417672"/>
      </w:pPr>
      <w:r>
        <w:t>Obsahom návrhu zákona je rozšírenie okruhu osôb, ktoré môžu byť členom orgánov zdravotných poisťovní v záujme umožnenia širšieho zastúpenia odborníkov v týchto orgánoch, upustenie od vyžadovania predchádzajúceho súhlasu Úradu pre dohľad nad zdravotnou starostlivosťou v prípade osôb, na ktorých predchádzajúci súhlas Úradu pre dohľad nad zdravotnou starostlivosťou bol už daný, ak spĺňajú podmienky podľa zákona, úprava a odstránenie prílišnej tvrdosti podmienok odbornej spôsobilosti na obsadenie funkcií do orgánov zdravotných poisťovní rozdelením požiadaviek na odbornú spôsobilosť v závislosti od vykonávanej činnosti členov orgánov zdravotných poisťovní.</w:t>
      </w:r>
    </w:p>
    <w:p w:rsidR="001F397A" w:rsidRDefault="001F397A" w:rsidP="00445983">
      <w:pPr>
        <w:pStyle w:val="Normlnywebov"/>
        <w:ind w:firstLine="720"/>
        <w:jc w:val="both"/>
        <w:divId w:val="1194417672"/>
      </w:pPr>
      <w:r>
        <w:t>Návrh zákona nemá vplyv na rozpočet verejnej správy, podnikateľské prostredie, nemá sociálne vplyvy, vplyv na informatizáciu spoločnosti</w:t>
      </w:r>
      <w:r w:rsidR="004D03BA">
        <w:t>, nemá vplyvy na služby verejnej správy pre občana ani</w:t>
      </w:r>
      <w:r>
        <w:t> vplyv na životné prostredie.</w:t>
      </w:r>
    </w:p>
    <w:p w:rsidR="001F397A" w:rsidRDefault="001F397A" w:rsidP="00445983">
      <w:pPr>
        <w:pStyle w:val="Normlnywebov"/>
        <w:ind w:firstLine="720"/>
        <w:jc w:val="both"/>
        <w:divId w:val="1194417672"/>
      </w:pPr>
      <w:r>
        <w:t>Návrh zákona nemá byť predmetom vnútrokomunitárneho pripomienkového konania.</w:t>
      </w:r>
    </w:p>
    <w:p w:rsidR="001F397A" w:rsidRDefault="001F397A" w:rsidP="00445983">
      <w:pPr>
        <w:pStyle w:val="Normlnywebov"/>
        <w:ind w:firstLine="720"/>
        <w:jc w:val="both"/>
        <w:divId w:val="1194417672"/>
      </w:pPr>
      <w:r>
        <w:t>Účinnosť zákona sa navrhuje s prihliadnutím na predpokladanú dĺžku legislatívneho procesu a dĺžku legisvakancie zákona.  </w:t>
      </w:r>
    </w:p>
    <w:p w:rsidR="00AF0A2D" w:rsidRDefault="00AF0A2D" w:rsidP="00445983">
      <w:pPr>
        <w:spacing w:after="0" w:line="240" w:lineRule="auto"/>
        <w:ind w:firstLine="720"/>
        <w:jc w:val="both"/>
        <w:divId w:val="1194417672"/>
        <w:rPr>
          <w:rFonts w:ascii="Times New Roman" w:eastAsia="Times New Roman" w:hAnsi="Times New Roman" w:cs="Times New Roman"/>
          <w:bCs/>
          <w:sz w:val="24"/>
          <w:szCs w:val="24"/>
          <w:lang w:eastAsia="sk-SK"/>
        </w:rPr>
      </w:pPr>
      <w:r w:rsidRPr="00395B4B">
        <w:rPr>
          <w:rFonts w:ascii="Times New Roman" w:eastAsia="Times New Roman" w:hAnsi="Times New Roman" w:cs="Times New Roman"/>
          <w:bCs/>
          <w:sz w:val="24"/>
          <w:szCs w:val="24"/>
          <w:lang w:eastAsia="sk-SK"/>
        </w:rPr>
        <w:t xml:space="preserve">Návrh zákona bol dňa 14. júna 2016 zaslaný na predbežné pripomienkové konanie. Návrh zákona bol od 4. júla 2016 do 25. júla 2016 na medzirezortnom pripomienkovom konaní. Dňa 27. júla 2016 prebehlo rozporové rokovanie s Národným bezpečnostným úradom Slovenskej republiky a Konfederáciou odborových zväzov, na ktorom </w:t>
      </w:r>
      <w:r w:rsidR="00445983">
        <w:rPr>
          <w:rFonts w:ascii="Times New Roman" w:eastAsia="Times New Roman" w:hAnsi="Times New Roman" w:cs="Times New Roman"/>
          <w:bCs/>
          <w:sz w:val="24"/>
          <w:szCs w:val="24"/>
          <w:lang w:eastAsia="sk-SK"/>
        </w:rPr>
        <w:t xml:space="preserve">bol rozpor odstránený vo vzťahu k všetkým zásadným pripomienkam uvedených pripomienkujúcich </w:t>
      </w:r>
      <w:bookmarkStart w:id="0" w:name="_GoBack"/>
      <w:bookmarkEnd w:id="0"/>
      <w:r w:rsidR="00445983">
        <w:rPr>
          <w:rFonts w:ascii="Times New Roman" w:eastAsia="Times New Roman" w:hAnsi="Times New Roman" w:cs="Times New Roman"/>
          <w:bCs/>
          <w:sz w:val="24"/>
          <w:szCs w:val="24"/>
          <w:lang w:eastAsia="sk-SK"/>
        </w:rPr>
        <w:t>subjektov.</w:t>
      </w:r>
    </w:p>
    <w:p w:rsidR="00445983" w:rsidRDefault="00445983" w:rsidP="00445983">
      <w:pPr>
        <w:spacing w:after="0" w:line="240" w:lineRule="auto"/>
        <w:ind w:firstLine="720"/>
        <w:jc w:val="both"/>
        <w:divId w:val="1194417672"/>
        <w:rPr>
          <w:rFonts w:ascii="Times New Roman" w:eastAsia="Times New Roman" w:hAnsi="Times New Roman" w:cs="Times New Roman"/>
          <w:bCs/>
          <w:sz w:val="24"/>
          <w:szCs w:val="24"/>
          <w:lang w:eastAsia="sk-SK"/>
        </w:rPr>
      </w:pPr>
    </w:p>
    <w:p w:rsidR="00395B4B" w:rsidRPr="00445983" w:rsidRDefault="00017212" w:rsidP="00445983">
      <w:pPr>
        <w:spacing w:after="0" w:line="240" w:lineRule="auto"/>
        <w:ind w:firstLine="720"/>
        <w:jc w:val="both"/>
        <w:divId w:val="1194417672"/>
        <w:rPr>
          <w:rFonts w:ascii="Times New Roman" w:eastAsia="Times New Roman" w:hAnsi="Times New Roman" w:cs="Times New Roman"/>
          <w:bCs/>
          <w:sz w:val="24"/>
          <w:szCs w:val="24"/>
          <w:lang w:eastAsia="sk-SK"/>
        </w:rPr>
      </w:pPr>
      <w:r w:rsidRPr="00445983">
        <w:rPr>
          <w:rFonts w:ascii="Times New Roman" w:eastAsia="Times New Roman" w:hAnsi="Times New Roman" w:cs="Times New Roman"/>
          <w:bCs/>
          <w:sz w:val="24"/>
          <w:szCs w:val="24"/>
          <w:lang w:eastAsia="sk-SK"/>
        </w:rPr>
        <w:t>Na základe akceptovanej pripomienky Národného bezpečnostného úradu Slovenskej republiky novela upravuje aj zabezpečenie poskytovania informácií o finančnej situácii fyzických a právnických osôb zo strany zdravotných poisťovní v prípade vykonávania bezpečnostných previerok týchto osôb.</w:t>
      </w:r>
    </w:p>
    <w:p w:rsidR="00395B4B" w:rsidRPr="00395B4B" w:rsidRDefault="00395B4B" w:rsidP="00AF0A2D">
      <w:pPr>
        <w:spacing w:after="0" w:line="240" w:lineRule="auto"/>
        <w:jc w:val="both"/>
        <w:divId w:val="1194417672"/>
        <w:rPr>
          <w:rFonts w:ascii="Times New Roman" w:eastAsia="Times New Roman" w:hAnsi="Times New Roman" w:cs="Times New Roman"/>
          <w:bCs/>
          <w:sz w:val="24"/>
          <w:szCs w:val="24"/>
          <w:lang w:eastAsia="sk-SK"/>
        </w:rPr>
      </w:pPr>
    </w:p>
    <w:p w:rsidR="00AF0A2D" w:rsidRPr="00395B4B" w:rsidRDefault="00AF0A2D" w:rsidP="00445983">
      <w:pPr>
        <w:spacing w:after="0" w:line="240" w:lineRule="auto"/>
        <w:ind w:firstLine="720"/>
        <w:divId w:val="1194417672"/>
        <w:rPr>
          <w:rFonts w:ascii="Times New Roman" w:eastAsia="Times New Roman" w:hAnsi="Times New Roman" w:cs="Times New Roman"/>
          <w:bCs/>
          <w:sz w:val="24"/>
          <w:szCs w:val="24"/>
          <w:lang w:eastAsia="sk-SK"/>
        </w:rPr>
      </w:pPr>
      <w:r w:rsidRPr="00395B4B">
        <w:rPr>
          <w:rFonts w:ascii="Times New Roman" w:eastAsia="Times New Roman" w:hAnsi="Times New Roman" w:cs="Times New Roman"/>
          <w:bCs/>
          <w:sz w:val="24"/>
          <w:szCs w:val="24"/>
          <w:lang w:eastAsia="sk-SK"/>
        </w:rPr>
        <w:t>Návrh zákona sa na rokovanie vlády Slovenskej republiky predkladá bez rozporu.</w:t>
      </w:r>
    </w:p>
    <w:p w:rsidR="00AF0A2D" w:rsidRPr="00395B4B" w:rsidRDefault="00AF0A2D">
      <w:pPr>
        <w:pStyle w:val="Normlnywebov"/>
        <w:jc w:val="both"/>
        <w:divId w:val="1194417672"/>
      </w:pPr>
    </w:p>
    <w:p w:rsidR="00E076A2" w:rsidRPr="00B75BB0" w:rsidRDefault="001F397A" w:rsidP="00B75BB0">
      <w:r>
        <w:t> </w:t>
      </w:r>
    </w:p>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D30" w:rsidRDefault="000A0D30" w:rsidP="000A67D5">
      <w:pPr>
        <w:spacing w:after="0" w:line="240" w:lineRule="auto"/>
      </w:pPr>
      <w:r>
        <w:separator/>
      </w:r>
    </w:p>
  </w:endnote>
  <w:endnote w:type="continuationSeparator" w:id="0">
    <w:p w:rsidR="000A0D30" w:rsidRDefault="000A0D30"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D30" w:rsidRDefault="000A0D30" w:rsidP="000A67D5">
      <w:pPr>
        <w:spacing w:after="0" w:line="240" w:lineRule="auto"/>
      </w:pPr>
      <w:r>
        <w:separator/>
      </w:r>
    </w:p>
  </w:footnote>
  <w:footnote w:type="continuationSeparator" w:id="0">
    <w:p w:rsidR="000A0D30" w:rsidRDefault="000A0D30"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17212"/>
    <w:rsid w:val="00025017"/>
    <w:rsid w:val="000603AB"/>
    <w:rsid w:val="0006543E"/>
    <w:rsid w:val="00082AEB"/>
    <w:rsid w:val="00092DD6"/>
    <w:rsid w:val="000A0D30"/>
    <w:rsid w:val="000A67D5"/>
    <w:rsid w:val="000C30FD"/>
    <w:rsid w:val="000E25CA"/>
    <w:rsid w:val="001034F7"/>
    <w:rsid w:val="00123288"/>
    <w:rsid w:val="00131607"/>
    <w:rsid w:val="00146547"/>
    <w:rsid w:val="00146B48"/>
    <w:rsid w:val="00150388"/>
    <w:rsid w:val="001A3641"/>
    <w:rsid w:val="001F397A"/>
    <w:rsid w:val="002109B0"/>
    <w:rsid w:val="0021228E"/>
    <w:rsid w:val="00230F3C"/>
    <w:rsid w:val="0026610F"/>
    <w:rsid w:val="002702D6"/>
    <w:rsid w:val="002A5577"/>
    <w:rsid w:val="003111B8"/>
    <w:rsid w:val="00322014"/>
    <w:rsid w:val="0039526D"/>
    <w:rsid w:val="00395B4B"/>
    <w:rsid w:val="003B435B"/>
    <w:rsid w:val="003D4C7C"/>
    <w:rsid w:val="003D5E45"/>
    <w:rsid w:val="003E2DC5"/>
    <w:rsid w:val="003E3CDC"/>
    <w:rsid w:val="003E4226"/>
    <w:rsid w:val="00422DEC"/>
    <w:rsid w:val="004337BA"/>
    <w:rsid w:val="00436C44"/>
    <w:rsid w:val="00445983"/>
    <w:rsid w:val="00456912"/>
    <w:rsid w:val="00465F4A"/>
    <w:rsid w:val="00473D41"/>
    <w:rsid w:val="00474A9D"/>
    <w:rsid w:val="00496E0B"/>
    <w:rsid w:val="004C2A55"/>
    <w:rsid w:val="004D03BA"/>
    <w:rsid w:val="004E70BA"/>
    <w:rsid w:val="00532574"/>
    <w:rsid w:val="0053385C"/>
    <w:rsid w:val="00581D58"/>
    <w:rsid w:val="0059081C"/>
    <w:rsid w:val="00631FAE"/>
    <w:rsid w:val="00634B9C"/>
    <w:rsid w:val="00642FB8"/>
    <w:rsid w:val="00657226"/>
    <w:rsid w:val="006A3681"/>
    <w:rsid w:val="007055C1"/>
    <w:rsid w:val="00764FAC"/>
    <w:rsid w:val="00766598"/>
    <w:rsid w:val="007746DD"/>
    <w:rsid w:val="00777C34"/>
    <w:rsid w:val="007A1010"/>
    <w:rsid w:val="007D7AE6"/>
    <w:rsid w:val="0081645A"/>
    <w:rsid w:val="008354BD"/>
    <w:rsid w:val="0084052F"/>
    <w:rsid w:val="00880BB5"/>
    <w:rsid w:val="008A1964"/>
    <w:rsid w:val="008D2B72"/>
    <w:rsid w:val="008E2844"/>
    <w:rsid w:val="008E3D2E"/>
    <w:rsid w:val="0090100E"/>
    <w:rsid w:val="009239D9"/>
    <w:rsid w:val="009B2526"/>
    <w:rsid w:val="009C6C5C"/>
    <w:rsid w:val="009D6F8B"/>
    <w:rsid w:val="00A05DD1"/>
    <w:rsid w:val="00A54A16"/>
    <w:rsid w:val="00AF0A2D"/>
    <w:rsid w:val="00AF457A"/>
    <w:rsid w:val="00B133CC"/>
    <w:rsid w:val="00B67ED2"/>
    <w:rsid w:val="00B75BB0"/>
    <w:rsid w:val="00B81906"/>
    <w:rsid w:val="00B906B2"/>
    <w:rsid w:val="00BD1FAB"/>
    <w:rsid w:val="00BE7302"/>
    <w:rsid w:val="00C35BC3"/>
    <w:rsid w:val="00C46947"/>
    <w:rsid w:val="00C65A4A"/>
    <w:rsid w:val="00C920E8"/>
    <w:rsid w:val="00CA4563"/>
    <w:rsid w:val="00CE47A6"/>
    <w:rsid w:val="00D261C9"/>
    <w:rsid w:val="00D7179C"/>
    <w:rsid w:val="00D85172"/>
    <w:rsid w:val="00D969AC"/>
    <w:rsid w:val="00DA34D9"/>
    <w:rsid w:val="00DC0BD9"/>
    <w:rsid w:val="00DD58E1"/>
    <w:rsid w:val="00E076A2"/>
    <w:rsid w:val="00E14E7F"/>
    <w:rsid w:val="00E32491"/>
    <w:rsid w:val="00E5284A"/>
    <w:rsid w:val="00E840B3"/>
    <w:rsid w:val="00EA7C00"/>
    <w:rsid w:val="00EC027B"/>
    <w:rsid w:val="00EE0D4A"/>
    <w:rsid w:val="00EF1425"/>
    <w:rsid w:val="00F256C4"/>
    <w:rsid w:val="00F2656B"/>
    <w:rsid w:val="00F26A4A"/>
    <w:rsid w:val="00F46B1B"/>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4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1944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4.7.2016 15:53:49"/>
    <f:field ref="objchangedby" par="" text="Administrator, System"/>
    <f:field ref="objmodifiedat" par="" text="4.7.2016 15:53:51"/>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7DF52D1-5D46-4A82-B665-17A406B4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2097</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2016-07-29T07:55:00Z</dcterms:created>
  <dcterms:modified xsi:type="dcterms:W3CDTF">2016-07-29T08:02:00Z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Zdravotníctvo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Zuzana Szakácsová</vt:lpwstr>
  </property>
  <property fmtid="{D5CDD505-2E9C-101B-9397-08002B2CF9AE}" pid="9" name="FSC#SKEDITIONSLOVLEX@103.510:zodppredkladatel">
    <vt:lpwstr>Tomáš Drucker</vt:lpwstr>
  </property>
  <property fmtid="{D5CDD505-2E9C-101B-9397-08002B2CF9AE}" pid="10" name="FSC#SKEDITIONSLOVLEX@103.510:nazovpredpis">
    <vt:lpwstr>, ktorým sa mení a dopĺňa zákon č. 581/2004 Z. z o zdravotných poisťovniach, dohľade nad zdravotnou starostlivosťou a o zmene a doplnení niektorých zákonov v znení neskorších predpisov </vt:lpwstr>
  </property>
  <property fmtid="{D5CDD505-2E9C-101B-9397-08002B2CF9AE}" pid="11" name="FSC#SKEDITIONSLOVLEX@103.510:cislopredpis">
    <vt:lpwstr/>
  </property>
  <property fmtid="{D5CDD505-2E9C-101B-9397-08002B2CF9AE}" pid="12" name="FSC#SKEDITIONSLOVLEX@103.510:zodpinstitucia">
    <vt:lpwstr>Ministerstvo zdravotníctva Slovenskej republiky</vt:lpwstr>
  </property>
  <property fmtid="{D5CDD505-2E9C-101B-9397-08002B2CF9AE}" pid="13" name="FSC#SKEDITIONSLOVLEX@103.510:pripomienkovatelia">
    <vt:lpwstr>Ministerstvo zdravotníctva Slovenskej republiky, Ministerstvo zdravotníctva Slovenskej republiky, Ministerstvo zdravotníctva Slovenskej republiky</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mesiace jún až december 2016</vt:lpwstr>
  </property>
  <property fmtid="{D5CDD505-2E9C-101B-9397-08002B2CF9AE}" pid="16" name="FSC#SKEDITIONSLOVLEX@103.510:plnynazovpredpis">
    <vt:lpwstr> Zákon, ktorým sa mení a dopĺňa zákon č. 581/2004 Z. z o zdravotných poisťovniach, dohľade nad zdravotnou starostlivosťou a o zmene a doplnení niektorých zákonov v znení neskorších predpisov </vt:lpwstr>
  </property>
  <property fmtid="{D5CDD505-2E9C-101B-9397-08002B2CF9AE}" pid="17" name="FSC#SKEDITIONSLOVLEX@103.510:rezortcislopredpis">
    <vt:lpwstr>S05083-2016-OL</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LP/2016/696</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upravená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zdravotníctva Slovenskej republiky</vt:lpwstr>
  </property>
  <property fmtid="{D5CDD505-2E9C-101B-9397-08002B2CF9AE}" pid="48" name="FSC#SKEDITIONSLOVLEX@103.510:AttrDateDocPropZaciatokPKK">
    <vt:lpwstr>14. 6. 2016</vt:lpwstr>
  </property>
  <property fmtid="{D5CDD505-2E9C-101B-9397-08002B2CF9AE}" pid="49" name="FSC#SKEDITIONSLOVLEX@103.510:AttrDateDocPropUkonceniePKK">
    <vt:lpwstr>15. 6. 2016</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Vláda Slovenskej republiky na svojom rokovaní dňa ....................... prerokovala a schválila návrh zákona, ktorým sa mení a dopĺňa zákon č. 581/2004 Z. z o zdravotných poisťovniach, dohľade nad zdravotnou starostlivosťou a o zmene a doplnení niektorý</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zdravotníctva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zdravotníctva Slovenskej republiky predkladá návrh zákona, ktorým sa mení a&amp;nbsp;dopĺňa zákon č. 581/2004 Z. z. o zdravotných poisťovniach, dohľade nad zdravotnou starostlivosťou a o zmene a doplnení niektorých</vt:lpwstr>
  </property>
  <property fmtid="{D5CDD505-2E9C-101B-9397-08002B2CF9AE}" pid="130" name="FSC#COOSYSTEM@1.1:Container">
    <vt:lpwstr>COO.2145.1000.3.1490575</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&amp;nbsp;</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hlavný štátny radca</vt:lpwstr>
  </property>
  <property fmtid="{D5CDD505-2E9C-101B-9397-08002B2CF9AE}" pid="142" name="FSC#SKEDITIONSLOVLEX@103.510:funkciaPredAkuzativ">
    <vt:lpwstr>hlavného štátneho radcu</vt:lpwstr>
  </property>
  <property fmtid="{D5CDD505-2E9C-101B-9397-08002B2CF9AE}" pid="143" name="FSC#SKEDITIONSLOVLEX@103.510:funkciaPredDativ">
    <vt:lpwstr>hlavnému štátnemu radcovi</vt:lpwstr>
  </property>
  <property fmtid="{D5CDD505-2E9C-101B-9397-08002B2CF9AE}" pid="144" name="FSC#SKEDITIONSLOVLEX@103.510:funkciaZodpPred">
    <vt:lpwstr>minister zdravotníctva Slovenskej republiky</vt:lpwstr>
  </property>
  <property fmtid="{D5CDD505-2E9C-101B-9397-08002B2CF9AE}" pid="145" name="FSC#SKEDITIONSLOVLEX@103.510:funkciaZodpPredAkuzativ">
    <vt:lpwstr>ministera zdravotníctva Slovenskej republiky</vt:lpwstr>
  </property>
  <property fmtid="{D5CDD505-2E9C-101B-9397-08002B2CF9AE}" pid="146" name="FSC#SKEDITIONSLOVLEX@103.510:funkciaZodpPredDativ">
    <vt:lpwstr>ministerovi zdravotníctva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Tomáš Drucker_x000d_
minister zdravotníctva Slovenskej republiky</vt:lpwstr>
  </property>
  <property fmtid="{D5CDD505-2E9C-101B-9397-08002B2CF9AE}" pid="151" name="FSC#SKEDITIONSLOVLEX@103.510:aktualnyrok">
    <vt:lpwstr>2016</vt:lpwstr>
  </property>
</Properties>
</file>