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A5" w:rsidRPr="002A7595" w:rsidRDefault="002A7595" w:rsidP="002A7595">
      <w:pPr>
        <w:widowControl/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2A7595">
        <w:rPr>
          <w:rFonts w:ascii="Times New Roman" w:hAnsi="Times New Roman"/>
          <w:b/>
          <w:color w:val="000000"/>
          <w:sz w:val="25"/>
          <w:szCs w:val="25"/>
          <w:lang w:eastAsia="sk-SK"/>
        </w:rPr>
        <w:t>B. Osobitná časť</w:t>
      </w:r>
    </w:p>
    <w:p w:rsidR="002F00DB" w:rsidRPr="005A1161" w:rsidRDefault="002F00DB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1930B3" w:rsidRDefault="001930B3">
      <w:pPr>
        <w:divId w:val="1075785162"/>
        <w:rPr>
          <w:rFonts w:ascii="Times" w:hAnsi="Times" w:cs="Times"/>
          <w:b/>
          <w:bCs/>
          <w:sz w:val="25"/>
          <w:szCs w:val="25"/>
        </w:rPr>
      </w:pPr>
    </w:p>
    <w:p w:rsidR="002E396D" w:rsidRDefault="002E396D" w:rsidP="001930B3">
      <w:pPr>
        <w:spacing w:after="0"/>
        <w:divId w:val="1075785162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K čl. I bod</w:t>
      </w:r>
      <w:r w:rsidR="008E40E1">
        <w:rPr>
          <w:rFonts w:ascii="Times" w:hAnsi="Times" w:cs="Times"/>
          <w:b/>
          <w:bCs/>
          <w:sz w:val="25"/>
          <w:szCs w:val="25"/>
        </w:rPr>
        <w:t>om</w:t>
      </w:r>
      <w:r>
        <w:rPr>
          <w:rFonts w:ascii="Times" w:hAnsi="Times" w:cs="Times"/>
          <w:b/>
          <w:bCs/>
          <w:sz w:val="25"/>
          <w:szCs w:val="25"/>
        </w:rPr>
        <w:t xml:space="preserve"> </w:t>
      </w:r>
      <w:r w:rsidR="00A871C2">
        <w:rPr>
          <w:rFonts w:ascii="Times" w:hAnsi="Times" w:cs="Times"/>
          <w:b/>
          <w:bCs/>
          <w:sz w:val="25"/>
          <w:szCs w:val="25"/>
        </w:rPr>
        <w:t xml:space="preserve">1 a </w:t>
      </w:r>
      <w:r>
        <w:rPr>
          <w:rFonts w:ascii="Times" w:hAnsi="Times" w:cs="Times"/>
          <w:b/>
          <w:bCs/>
          <w:sz w:val="25"/>
          <w:szCs w:val="25"/>
        </w:rPr>
        <w:t>2</w:t>
      </w:r>
    </w:p>
    <w:p w:rsidR="002E396D" w:rsidRDefault="002E396D" w:rsidP="001930B3">
      <w:pPr>
        <w:spacing w:after="0"/>
        <w:jc w:val="both"/>
        <w:divId w:val="1075785162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Legislatívno-technická úprava vzhľadom na doplnenie nového písm</w:t>
      </w:r>
      <w:r w:rsidR="00563578">
        <w:rPr>
          <w:rFonts w:ascii="Times" w:hAnsi="Times" w:cs="Times"/>
          <w:sz w:val="25"/>
          <w:szCs w:val="25"/>
        </w:rPr>
        <w:t>ena</w:t>
      </w:r>
      <w:r>
        <w:rPr>
          <w:rFonts w:ascii="Times" w:hAnsi="Times" w:cs="Times"/>
          <w:sz w:val="25"/>
          <w:szCs w:val="25"/>
        </w:rPr>
        <w:t xml:space="preserve"> c) v § 6 ods. 4.</w:t>
      </w:r>
    </w:p>
    <w:p w:rsidR="001930B3" w:rsidRDefault="001930B3" w:rsidP="001930B3">
      <w:pPr>
        <w:spacing w:after="0"/>
        <w:divId w:val="1075785162"/>
        <w:rPr>
          <w:rFonts w:ascii="Times" w:hAnsi="Times" w:cs="Times"/>
          <w:b/>
          <w:bCs/>
          <w:sz w:val="25"/>
          <w:szCs w:val="25"/>
        </w:rPr>
      </w:pPr>
    </w:p>
    <w:p w:rsidR="001930B3" w:rsidRDefault="002E396D" w:rsidP="001930B3">
      <w:pPr>
        <w:spacing w:after="0"/>
        <w:divId w:val="1075785162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K čl. I bodu 3</w:t>
      </w:r>
    </w:p>
    <w:p w:rsidR="00976A98" w:rsidRPr="001930B3" w:rsidRDefault="002E396D" w:rsidP="0095600E">
      <w:pPr>
        <w:spacing w:after="0"/>
        <w:jc w:val="both"/>
        <w:divId w:val="1075785162"/>
        <w:rPr>
          <w:rFonts w:ascii="Times" w:hAnsi="Times" w:cs="Times"/>
          <w:b/>
          <w:bCs/>
          <w:sz w:val="25"/>
          <w:szCs w:val="25"/>
        </w:rPr>
      </w:pPr>
      <w:r w:rsidRPr="001930B3">
        <w:rPr>
          <w:rFonts w:ascii="Times" w:hAnsi="Times" w:cs="Times"/>
          <w:bCs/>
          <w:sz w:val="25"/>
          <w:szCs w:val="25"/>
        </w:rPr>
        <w:t>Ľahké plastové</w:t>
      </w:r>
      <w:r>
        <w:rPr>
          <w:rFonts w:ascii="Times" w:hAnsi="Times" w:cs="Times"/>
          <w:sz w:val="25"/>
          <w:szCs w:val="25"/>
        </w:rPr>
        <w:t xml:space="preserve"> tašky sa stávajú odpadom</w:t>
      </w:r>
      <w:r w:rsidR="00DA016B">
        <w:rPr>
          <w:rFonts w:ascii="Times" w:hAnsi="Times" w:cs="Times"/>
          <w:sz w:val="25"/>
          <w:szCs w:val="25"/>
        </w:rPr>
        <w:t xml:space="preserve"> pomerne rýchlo</w:t>
      </w:r>
      <w:r>
        <w:rPr>
          <w:rFonts w:ascii="Times" w:hAnsi="Times" w:cs="Times"/>
          <w:sz w:val="25"/>
          <w:szCs w:val="25"/>
        </w:rPr>
        <w:t>, preto je potrebné zabrániť vplyvu takéhoto odpadu na životné prostredie. Znížením ich spotreby dochádza aj k nižšej tvorbe odpadu z obalov, čo je v plnom súlade s hierarchiou odpadového hospodárstva, kde na prvom mieste je prechádza</w:t>
      </w:r>
      <w:r w:rsidR="008A5CFB">
        <w:rPr>
          <w:rFonts w:ascii="Times" w:hAnsi="Times" w:cs="Times"/>
          <w:sz w:val="25"/>
          <w:szCs w:val="25"/>
        </w:rPr>
        <w:t>nie</w:t>
      </w:r>
      <w:r>
        <w:rPr>
          <w:rFonts w:ascii="Times" w:hAnsi="Times" w:cs="Times"/>
          <w:sz w:val="25"/>
          <w:szCs w:val="25"/>
        </w:rPr>
        <w:t xml:space="preserve"> vzniku odpadu.</w:t>
      </w:r>
    </w:p>
    <w:p w:rsidR="008074EA" w:rsidRDefault="008074EA" w:rsidP="001930B3">
      <w:pPr>
        <w:spacing w:after="0"/>
        <w:divId w:val="1075785162"/>
        <w:rPr>
          <w:rFonts w:ascii="Times" w:hAnsi="Times" w:cs="Times"/>
          <w:b/>
          <w:bCs/>
          <w:sz w:val="25"/>
          <w:szCs w:val="25"/>
        </w:rPr>
      </w:pPr>
    </w:p>
    <w:p w:rsidR="002E396D" w:rsidRDefault="002E396D" w:rsidP="001930B3">
      <w:pPr>
        <w:spacing w:after="0"/>
        <w:divId w:val="1075785162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K čl. I bodu 4</w:t>
      </w:r>
    </w:p>
    <w:p w:rsidR="002E396D" w:rsidRDefault="002E396D" w:rsidP="001930B3">
      <w:pPr>
        <w:spacing w:after="0"/>
        <w:divId w:val="1075785162"/>
        <w:rPr>
          <w:rFonts w:ascii="Times" w:hAnsi="Times" w:cs="Times"/>
          <w:sz w:val="25"/>
          <w:szCs w:val="25"/>
        </w:rPr>
      </w:pPr>
      <w:r w:rsidRPr="001930B3">
        <w:rPr>
          <w:rFonts w:ascii="Times" w:hAnsi="Times" w:cs="Times"/>
          <w:bCs/>
          <w:sz w:val="25"/>
          <w:szCs w:val="25"/>
        </w:rPr>
        <w:t>Ide o definície</w:t>
      </w:r>
      <w:r>
        <w:rPr>
          <w:rFonts w:ascii="Times" w:hAnsi="Times" w:cs="Times"/>
          <w:sz w:val="25"/>
          <w:szCs w:val="25"/>
        </w:rPr>
        <w:t xml:space="preserve"> prevzaté zo smernice.</w:t>
      </w:r>
    </w:p>
    <w:p w:rsidR="00585EA6" w:rsidRDefault="00585EA6" w:rsidP="001930B3">
      <w:pPr>
        <w:spacing w:after="0"/>
        <w:divId w:val="1075785162"/>
        <w:rPr>
          <w:rFonts w:ascii="Times" w:hAnsi="Times" w:cs="Times"/>
          <w:b/>
          <w:bCs/>
          <w:sz w:val="25"/>
          <w:szCs w:val="25"/>
        </w:rPr>
      </w:pPr>
    </w:p>
    <w:p w:rsidR="00372C84" w:rsidRDefault="002E396D" w:rsidP="001930B3">
      <w:pPr>
        <w:spacing w:after="0"/>
        <w:divId w:val="1075785162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K čl. I bodu 5</w:t>
      </w:r>
    </w:p>
    <w:p w:rsidR="002E396D" w:rsidRDefault="002E396D" w:rsidP="00A30CB6">
      <w:pPr>
        <w:pStyle w:val="Normlnywebov"/>
        <w:spacing w:before="0" w:beforeAutospacing="0" w:after="0" w:afterAutospacing="0"/>
        <w:jc w:val="both"/>
        <w:divId w:val="1075785162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Zavádzajú sa opatrenia na trvalé zníženie spotreby ľahkých plastových tašiek.</w:t>
      </w:r>
      <w:r w:rsidR="008A2421">
        <w:rPr>
          <w:rFonts w:ascii="Times" w:hAnsi="Times" w:cs="Times"/>
          <w:sz w:val="25"/>
          <w:szCs w:val="25"/>
        </w:rPr>
        <w:t xml:space="preserve"> Povinnosti výrobcov zavedené v novom  § 54 ods. 5 </w:t>
      </w:r>
      <w:r w:rsidR="00C80479">
        <w:rPr>
          <w:rFonts w:ascii="Times" w:hAnsi="Times" w:cs="Times"/>
          <w:sz w:val="25"/>
          <w:szCs w:val="25"/>
        </w:rPr>
        <w:t xml:space="preserve">návrhu zákona sú účinné až od 1.1.2019. </w:t>
      </w:r>
      <w:r w:rsidR="00E6177A">
        <w:rPr>
          <w:rFonts w:ascii="Times" w:hAnsi="Times" w:cs="Times"/>
          <w:sz w:val="25"/>
          <w:szCs w:val="25"/>
        </w:rPr>
        <w:t>Povinnosť evidencie poskytovania ľahkých plastových tašiek a ohlasovanie údajov o tejto evidencii bude upravené vo vyhláške MŽP SR č. 366/2015 Z. z. o evidenčnej povinnosti a ohlasovacej povinnosti. MŽP SR nezavádza túto povinnosť zákonom, lebo táto povinnosť je už v súčasnosti platná pre výrobcov obalov a</w:t>
      </w:r>
      <w:r w:rsidR="00EE48EB">
        <w:rPr>
          <w:rFonts w:ascii="Times" w:hAnsi="Times" w:cs="Times"/>
          <w:sz w:val="25"/>
          <w:szCs w:val="25"/>
        </w:rPr>
        <w:t xml:space="preserve"> pre evidovanie a hlásenie ľahkých plastových tašiek postačuje zmena vo vykonávacom predpise. </w:t>
      </w:r>
      <w:r w:rsidR="00DC650F">
        <w:rPr>
          <w:rFonts w:ascii="Times" w:hAnsi="Times" w:cs="Times"/>
          <w:sz w:val="25"/>
          <w:szCs w:val="25"/>
        </w:rPr>
        <w:t xml:space="preserve">  </w:t>
      </w:r>
      <w:r w:rsidR="008A2421">
        <w:rPr>
          <w:rFonts w:ascii="Times" w:hAnsi="Times" w:cs="Times"/>
          <w:sz w:val="25"/>
          <w:szCs w:val="25"/>
        </w:rPr>
        <w:t xml:space="preserve"> </w:t>
      </w:r>
    </w:p>
    <w:p w:rsidR="008074EA" w:rsidRDefault="008074EA" w:rsidP="001930B3">
      <w:pPr>
        <w:spacing w:after="0"/>
        <w:divId w:val="1075785162"/>
        <w:rPr>
          <w:rFonts w:ascii="Times" w:hAnsi="Times" w:cs="Times"/>
          <w:b/>
          <w:bCs/>
          <w:sz w:val="25"/>
          <w:szCs w:val="25"/>
        </w:rPr>
      </w:pPr>
    </w:p>
    <w:p w:rsidR="002E396D" w:rsidRDefault="002E396D" w:rsidP="001930B3">
      <w:pPr>
        <w:spacing w:after="0"/>
        <w:divId w:val="1075785162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K čl. I bodu 6</w:t>
      </w:r>
    </w:p>
    <w:p w:rsidR="002E396D" w:rsidRDefault="002E396D" w:rsidP="001930B3">
      <w:pPr>
        <w:spacing w:after="0"/>
        <w:divId w:val="1075785162"/>
        <w:rPr>
          <w:rFonts w:ascii="Times" w:hAnsi="Times" w:cs="Times"/>
          <w:sz w:val="25"/>
          <w:szCs w:val="25"/>
        </w:rPr>
      </w:pPr>
      <w:r w:rsidRPr="001930B3">
        <w:rPr>
          <w:rFonts w:ascii="Times" w:hAnsi="Times" w:cs="Times"/>
          <w:bCs/>
          <w:sz w:val="25"/>
          <w:szCs w:val="25"/>
        </w:rPr>
        <w:t>Dopĺňajú sa sankcie</w:t>
      </w:r>
      <w:r>
        <w:rPr>
          <w:rFonts w:ascii="Times" w:hAnsi="Times" w:cs="Times"/>
          <w:sz w:val="25"/>
          <w:szCs w:val="25"/>
        </w:rPr>
        <w:t xml:space="preserve"> za nesplnenie ustanovených opatrení na trvalé zníženie spotreby ľahkých plastových tašiek.</w:t>
      </w:r>
    </w:p>
    <w:p w:rsidR="001930B3" w:rsidRDefault="001930B3" w:rsidP="001930B3">
      <w:pPr>
        <w:spacing w:after="0"/>
        <w:divId w:val="1075785162"/>
        <w:rPr>
          <w:rFonts w:ascii="Times" w:hAnsi="Times" w:cs="Times"/>
          <w:b/>
          <w:bCs/>
          <w:sz w:val="25"/>
          <w:szCs w:val="25"/>
        </w:rPr>
      </w:pPr>
    </w:p>
    <w:p w:rsidR="002E396D" w:rsidRDefault="002E396D" w:rsidP="001930B3">
      <w:pPr>
        <w:spacing w:after="0"/>
        <w:divId w:val="1075785162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K čl. I bodu 7</w:t>
      </w:r>
    </w:p>
    <w:p w:rsidR="002E396D" w:rsidRDefault="002E396D" w:rsidP="006C22F7">
      <w:pPr>
        <w:spacing w:after="0"/>
        <w:jc w:val="both"/>
        <w:divId w:val="1075785162"/>
        <w:rPr>
          <w:rFonts w:ascii="Times" w:hAnsi="Times" w:cs="Times"/>
          <w:sz w:val="25"/>
          <w:szCs w:val="25"/>
        </w:rPr>
      </w:pPr>
      <w:r w:rsidRPr="001930B3">
        <w:rPr>
          <w:rFonts w:ascii="Times" w:hAnsi="Times" w:cs="Times"/>
          <w:bCs/>
          <w:sz w:val="25"/>
          <w:szCs w:val="25"/>
        </w:rPr>
        <w:t>V transpozičnej</w:t>
      </w:r>
      <w:r>
        <w:rPr>
          <w:rFonts w:ascii="Times" w:hAnsi="Times" w:cs="Times"/>
          <w:sz w:val="25"/>
          <w:szCs w:val="25"/>
        </w:rPr>
        <w:t xml:space="preserve"> prílohe sa dopĺňa smernica Európskeho parlamentu a Rady (EÚ) 2015/720 z 29. apríla 2015.</w:t>
      </w:r>
    </w:p>
    <w:p w:rsidR="001930B3" w:rsidRDefault="001930B3" w:rsidP="008A3EC4">
      <w:pPr>
        <w:divId w:val="1075785162"/>
        <w:rPr>
          <w:rFonts w:ascii="Times" w:hAnsi="Times" w:cs="Times"/>
          <w:b/>
          <w:bCs/>
          <w:sz w:val="25"/>
          <w:szCs w:val="25"/>
        </w:rPr>
      </w:pPr>
    </w:p>
    <w:p w:rsidR="008A3EC4" w:rsidRDefault="008A3EC4" w:rsidP="008A3EC4">
      <w:pPr>
        <w:divId w:val="1075785162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K čl. II</w:t>
      </w:r>
    </w:p>
    <w:p w:rsidR="00D710A5" w:rsidRPr="00FF29BB" w:rsidRDefault="008A3EC4" w:rsidP="00FF29BB">
      <w:pPr>
        <w:jc w:val="both"/>
        <w:divId w:val="1075785162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Navrhuje sa, aby zákon n</w:t>
      </w:r>
      <w:r w:rsidR="00567098">
        <w:rPr>
          <w:rFonts w:ascii="Times" w:hAnsi="Times" w:cs="Times"/>
          <w:sz w:val="25"/>
          <w:szCs w:val="25"/>
        </w:rPr>
        <w:t>ad</w:t>
      </w:r>
      <w:r w:rsidR="005C7EC4">
        <w:rPr>
          <w:rFonts w:ascii="Times" w:hAnsi="Times" w:cs="Times"/>
          <w:sz w:val="25"/>
          <w:szCs w:val="25"/>
        </w:rPr>
        <w:t>obudol účinnosť 1. marca 2017, s výnimkou odložen</w:t>
      </w:r>
      <w:r w:rsidR="00585EA6">
        <w:rPr>
          <w:rFonts w:ascii="Times" w:hAnsi="Times" w:cs="Times"/>
          <w:sz w:val="25"/>
          <w:szCs w:val="25"/>
        </w:rPr>
        <w:t>ej</w:t>
      </w:r>
      <w:r w:rsidR="001B776F">
        <w:rPr>
          <w:rFonts w:ascii="Times" w:hAnsi="Times" w:cs="Times"/>
          <w:sz w:val="25"/>
          <w:szCs w:val="25"/>
        </w:rPr>
        <w:t xml:space="preserve"> účinnosti </w:t>
      </w:r>
      <w:bookmarkStart w:id="0" w:name="_GoBack"/>
      <w:bookmarkEnd w:id="0"/>
      <w:r w:rsidR="00585EA6">
        <w:rPr>
          <w:rFonts w:ascii="Times" w:hAnsi="Times" w:cs="Times"/>
          <w:sz w:val="25"/>
          <w:szCs w:val="25"/>
        </w:rPr>
        <w:t xml:space="preserve">v prípade povinnosti uvedenej v piatom bode, ktoré vyplýva zo smernice. </w:t>
      </w:r>
    </w:p>
    <w:sectPr w:rsidR="00D710A5" w:rsidRPr="00FF29BB" w:rsidSect="00AB1F57">
      <w:headerReference w:type="default" r:id="rId8"/>
      <w:footerReference w:type="default" r:id="rId9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B1" w:rsidRDefault="00D86DB1" w:rsidP="00CA6C2F">
      <w:pPr>
        <w:spacing w:after="0" w:line="240" w:lineRule="auto"/>
      </w:pPr>
      <w:r>
        <w:separator/>
      </w:r>
    </w:p>
  </w:endnote>
  <w:endnote w:type="continuationSeparator" w:id="0">
    <w:p w:rsidR="00D86DB1" w:rsidRDefault="00D86DB1" w:rsidP="00C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835222"/>
      <w:docPartObj>
        <w:docPartGallery w:val="Page Numbers (Bottom of Page)"/>
        <w:docPartUnique/>
      </w:docPartObj>
    </w:sdtPr>
    <w:sdtEndPr/>
    <w:sdtContent>
      <w:p w:rsidR="00CA6C2F" w:rsidRDefault="00CA6C2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76F">
          <w:rPr>
            <w:noProof/>
          </w:rPr>
          <w:t>1</w:t>
        </w:r>
        <w:r>
          <w:fldChar w:fldCharType="end"/>
        </w:r>
      </w:p>
    </w:sdtContent>
  </w:sdt>
  <w:p w:rsidR="00CA6C2F" w:rsidRDefault="00CA6C2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B1" w:rsidRDefault="00D86DB1" w:rsidP="00CA6C2F">
      <w:pPr>
        <w:spacing w:after="0" w:line="240" w:lineRule="auto"/>
      </w:pPr>
      <w:r>
        <w:separator/>
      </w:r>
    </w:p>
  </w:footnote>
  <w:footnote w:type="continuationSeparator" w:id="0">
    <w:p w:rsidR="00D86DB1" w:rsidRDefault="00D86DB1" w:rsidP="00C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2F" w:rsidRDefault="00CA6C2F">
    <w:pPr>
      <w:pStyle w:val="Hlavika"/>
      <w:jc w:val="right"/>
    </w:pPr>
  </w:p>
  <w:p w:rsidR="00CA6C2F" w:rsidRDefault="00CA6C2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B0"/>
    <w:rsid w:val="000144C3"/>
    <w:rsid w:val="000B3F57"/>
    <w:rsid w:val="0016219F"/>
    <w:rsid w:val="001930B3"/>
    <w:rsid w:val="001B776F"/>
    <w:rsid w:val="002A7595"/>
    <w:rsid w:val="002C2B40"/>
    <w:rsid w:val="002E396D"/>
    <w:rsid w:val="002F00DB"/>
    <w:rsid w:val="00327A2D"/>
    <w:rsid w:val="00372C84"/>
    <w:rsid w:val="00387BB2"/>
    <w:rsid w:val="003A35EB"/>
    <w:rsid w:val="003C009A"/>
    <w:rsid w:val="004C083B"/>
    <w:rsid w:val="005607B1"/>
    <w:rsid w:val="00563578"/>
    <w:rsid w:val="00567098"/>
    <w:rsid w:val="00585EA6"/>
    <w:rsid w:val="005A1161"/>
    <w:rsid w:val="005C7EC4"/>
    <w:rsid w:val="00661635"/>
    <w:rsid w:val="006A0E56"/>
    <w:rsid w:val="006C22F7"/>
    <w:rsid w:val="00761851"/>
    <w:rsid w:val="00773CE7"/>
    <w:rsid w:val="008074EA"/>
    <w:rsid w:val="00815F5C"/>
    <w:rsid w:val="008461A5"/>
    <w:rsid w:val="00873337"/>
    <w:rsid w:val="008A2421"/>
    <w:rsid w:val="008A3EC4"/>
    <w:rsid w:val="008A5CFB"/>
    <w:rsid w:val="008E40E1"/>
    <w:rsid w:val="008F1A80"/>
    <w:rsid w:val="0095600E"/>
    <w:rsid w:val="00976A98"/>
    <w:rsid w:val="009B2513"/>
    <w:rsid w:val="00A17C3D"/>
    <w:rsid w:val="00A30CB6"/>
    <w:rsid w:val="00A50574"/>
    <w:rsid w:val="00A56287"/>
    <w:rsid w:val="00A871C2"/>
    <w:rsid w:val="00AA4FD0"/>
    <w:rsid w:val="00AB1F57"/>
    <w:rsid w:val="00AB2B8F"/>
    <w:rsid w:val="00AF16D8"/>
    <w:rsid w:val="00B12C5A"/>
    <w:rsid w:val="00B3505E"/>
    <w:rsid w:val="00B50E2A"/>
    <w:rsid w:val="00B51490"/>
    <w:rsid w:val="00BA14D6"/>
    <w:rsid w:val="00C6222A"/>
    <w:rsid w:val="00C80479"/>
    <w:rsid w:val="00CA2AFC"/>
    <w:rsid w:val="00CA6C2F"/>
    <w:rsid w:val="00D02827"/>
    <w:rsid w:val="00D17ED7"/>
    <w:rsid w:val="00D463B0"/>
    <w:rsid w:val="00D710A5"/>
    <w:rsid w:val="00D86DB1"/>
    <w:rsid w:val="00DA016B"/>
    <w:rsid w:val="00DC650F"/>
    <w:rsid w:val="00DD1B41"/>
    <w:rsid w:val="00DF7EB5"/>
    <w:rsid w:val="00E6177A"/>
    <w:rsid w:val="00EE48EB"/>
    <w:rsid w:val="00F10D72"/>
    <w:rsid w:val="00F44C37"/>
    <w:rsid w:val="00FE24FC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30397-618C-4694-BCAF-7D0753C5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2E396D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A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6C2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A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6C2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 správa - Osobitná časť"/>
    <f:field ref="objsubject" par="" edit="true" text="Dôvodová správa - Osobitná časť"/>
    <f:field ref="objcreatedby" par="" text="Administrator, System"/>
    <f:field ref="objcreatedat" par="" text="11.7.2016 14:03:58"/>
    <f:field ref="objchangedby" par="" text="Administrator, System"/>
    <f:field ref="objmodifiedat" par="" text="11.7.2016 14:03:59"/>
    <f:field ref="doc_FSCFOLIO_1_1001_FieldDocumentNumber" par="" text=""/>
    <f:field ref="doc_FSCFOLIO_1_1001_FieldSubject" par="" edit="true" text="Dôvodová správa - Osobit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A67CBC8-3CAE-42D3-8CA7-8CDAF9EA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Švedlárová Gabriela</cp:lastModifiedBy>
  <cp:revision>34</cp:revision>
  <dcterms:created xsi:type="dcterms:W3CDTF">2016-08-04T10:14:00Z</dcterms:created>
  <dcterms:modified xsi:type="dcterms:W3CDTF">2016-08-08T05:55:00Z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životného prostredia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Slovenskej republiky na mesiace jún až december 2016</vt:lpwstr>
  </property>
  <property fmtid="{D5CDD505-2E9C-101B-9397-08002B2CF9AE}" pid="22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6623/2016-9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LP/2016/729</vt:lpwstr>
  </property>
  <property fmtid="{D5CDD505-2E9C-101B-9397-08002B2CF9AE}" pid="36" name="FSC#SKEDITIONSLOVLEX@103.510:typsprievdok">
    <vt:lpwstr>Dôvodová správa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upravená v práve Európskej únie</vt:lpwstr>
  </property>
  <property fmtid="{D5CDD505-2E9C-101B-9397-08002B2CF9AE}" pid="45" name="FSC#SKEDITIONSLOVLEX@103.510:AttrStrListDocPropPrimarnePravoEU">
    <vt:lpwstr>Čl. 114 a čl. 191 až 193 Zmluvy o fungovaní Európskej únie  </vt:lpwstr>
  </property>
  <property fmtid="{D5CDD505-2E9C-101B-9397-08002B2CF9AE}" pid="46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>27. november 2016</vt:lpwstr>
  </property>
  <property fmtid="{D5CDD505-2E9C-101B-9397-08002B2CF9AE}" pid="52" name="FSC#SKEDITIONSLOVLEX@103.510:AttrStrListDocPropLehotaNaPredlozenie">
    <vt:lpwstr>december 2016</vt:lpwstr>
  </property>
  <property fmtid="{D5CDD505-2E9C-101B-9397-08002B2CF9AE}" pid="53" name="FSC#SKEDITIONSLOVLEX@103.510:AttrStrListDocPropInfoZaciatokKonania">
    <vt:lpwstr>-</vt:lpwstr>
  </property>
  <property fmtid="{D5CDD505-2E9C-101B-9397-08002B2CF9AE}" pid="54" name="FSC#SKEDITIONSLOVLEX@103.510:AttrStrListDocPropInfoUzPreberanePP">
    <vt:lpwstr>-</vt:lpwstr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Ministerstvo životného prostredia Slovenskej republiky</vt:lpwstr>
  </property>
  <property fmtid="{D5CDD505-2E9C-101B-9397-08002B2CF9AE}" pid="57" name="FSC#SKEDITIONSLOVLEX@103.510:AttrDateDocPropZaciatokPKK">
    <vt:lpwstr>1. 7. 2016</vt:lpwstr>
  </property>
  <property fmtid="{D5CDD505-2E9C-101B-9397-08002B2CF9AE}" pid="58" name="FSC#SKEDITIONSLOVLEX@103.510:AttrDateDocPropUkonceniePKK">
    <vt:lpwstr>12. 7. 2016</vt:lpwstr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Negatívne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Pozitívne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65" name="FSC#SKEDITIONSLOVLEX@103.510:AttrStrListDocPropAltRiesenia">
    <vt:lpwstr>Z dôvodu povinnej transpozície neboli alternatívne riešenia posudzované.    </vt:lpwstr>
  </property>
  <property fmtid="{D5CDD505-2E9C-101B-9397-08002B2CF9AE}" pid="66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67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republiky_x000d_
minister životného prostredia Slovenskej republiky</vt:lpwstr>
  </property>
  <property fmtid="{D5CDD505-2E9C-101B-9397-08002B2CF9AE}" pid="136" name="FSC#SKEDITIONSLOVLEX@103.510:AttrStrListDocPropUznesenieNaVedomie">
    <vt:lpwstr>predseda Národnej rady Slovenskej republiky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životného prostredia Slovenskej republiky</vt:lpwstr>
  </property>
  <property fmtid="{D5CDD505-2E9C-101B-9397-08002B2CF9AE}" pid="141" name="FSC#SKEDITIONSLOVLEX@103.510:funkciaZodpPredAkuzativ">
    <vt:lpwstr>ministera životného prostredia Slovenskej republiky</vt:lpwstr>
  </property>
  <property fmtid="{D5CDD505-2E9C-101B-9397-08002B2CF9AE}" pid="142" name="FSC#SKEDITIONSLOVLEX@103.510:funkciaZodpPredDativ">
    <vt:lpwstr>ministerovi životného prostredia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László Sólymos_x000d_
minister životného prostredia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49" name="FSC#COOSYSTEM@1.1:Container">
    <vt:lpwstr>COO.2145.1000.3.1498781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2016</vt:lpwstr>
  </property>
</Properties>
</file>