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AA" w:rsidRPr="000D68BB" w:rsidRDefault="000502C0">
      <w:pPr>
        <w:jc w:val="center"/>
        <w:rPr>
          <w:sz w:val="25"/>
          <w:szCs w:val="25"/>
        </w:rPr>
      </w:pPr>
      <w:bookmarkStart w:id="0" w:name="_GoBack"/>
      <w:bookmarkEnd w:id="0"/>
      <w:r w:rsidRPr="000D68BB">
        <w:rPr>
          <w:sz w:val="25"/>
          <w:szCs w:val="25"/>
        </w:rPr>
        <w:t>(</w:t>
      </w:r>
      <w:r w:rsidR="0052249F" w:rsidRPr="000D68BB">
        <w:rPr>
          <w:sz w:val="25"/>
          <w:szCs w:val="25"/>
        </w:rPr>
        <w:t>Návrh</w:t>
      </w:r>
      <w:r w:rsidRPr="000D68BB">
        <w:rPr>
          <w:sz w:val="25"/>
          <w:szCs w:val="25"/>
        </w:rPr>
        <w:t>)</w:t>
      </w:r>
    </w:p>
    <w:p w:rsidR="009B26AA" w:rsidRPr="000D68BB" w:rsidRDefault="009B26AA">
      <w:pPr>
        <w:jc w:val="center"/>
        <w:rPr>
          <w:sz w:val="24"/>
          <w:szCs w:val="24"/>
        </w:rPr>
      </w:pPr>
    </w:p>
    <w:p w:rsidR="000729CE" w:rsidRPr="000D68BB" w:rsidRDefault="0052249F" w:rsidP="00401E47">
      <w:pPr>
        <w:jc w:val="center"/>
        <w:rPr>
          <w:b/>
          <w:bCs/>
          <w:sz w:val="25"/>
          <w:szCs w:val="25"/>
        </w:rPr>
      </w:pPr>
      <w:r w:rsidRPr="000D68BB">
        <w:rPr>
          <w:b/>
          <w:bCs/>
          <w:sz w:val="25"/>
          <w:szCs w:val="25"/>
        </w:rPr>
        <w:t>K</w:t>
      </w:r>
      <w:r w:rsidR="000502C0" w:rsidRPr="000D68BB">
        <w:rPr>
          <w:b/>
          <w:bCs/>
          <w:sz w:val="25"/>
          <w:szCs w:val="25"/>
        </w:rPr>
        <w:t>OMUNIKÉ</w:t>
      </w:r>
    </w:p>
    <w:p w:rsidR="00E00601" w:rsidRPr="000D68BB" w:rsidRDefault="00E00601" w:rsidP="00E00601">
      <w:pPr>
        <w:jc w:val="both"/>
        <w:rPr>
          <w:b/>
          <w:bCs/>
          <w:sz w:val="25"/>
          <w:szCs w:val="25"/>
        </w:rPr>
      </w:pPr>
    </w:p>
    <w:p w:rsidR="009B26AA" w:rsidRPr="000D68BB" w:rsidRDefault="002F522B" w:rsidP="00E00601">
      <w:pPr>
        <w:ind w:firstLine="708"/>
        <w:jc w:val="both"/>
        <w:rPr>
          <w:sz w:val="25"/>
          <w:szCs w:val="25"/>
        </w:rPr>
      </w:pPr>
      <w:r>
        <w:rPr>
          <w:rFonts w:ascii="Times" w:hAnsi="Times" w:cs="Times"/>
          <w:sz w:val="25"/>
          <w:szCs w:val="25"/>
        </w:rPr>
        <w:t>Vláda Slovenskej republiky na svojom rokovaní dňa ....................... prerokovala a schválila návrh zákona ktorým sa mení a dopĺňa zákon č. 79/2015 Z. z. o odpadoch a o zmene a doplnení niektorých zákonov v znení zákona č. 91/2016 Z. z. .</w:t>
      </w:r>
    </w:p>
    <w:sectPr w:rsidR="009B26AA" w:rsidRPr="000D68BB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9F"/>
    <w:rsid w:val="0002568F"/>
    <w:rsid w:val="000502C0"/>
    <w:rsid w:val="000729CE"/>
    <w:rsid w:val="000A79D2"/>
    <w:rsid w:val="000D68BB"/>
    <w:rsid w:val="000F61C9"/>
    <w:rsid w:val="00162310"/>
    <w:rsid w:val="001B582E"/>
    <w:rsid w:val="001F3A73"/>
    <w:rsid w:val="002E268D"/>
    <w:rsid w:val="002F522B"/>
    <w:rsid w:val="00320E06"/>
    <w:rsid w:val="003823C1"/>
    <w:rsid w:val="00401E47"/>
    <w:rsid w:val="00482C87"/>
    <w:rsid w:val="004D76BE"/>
    <w:rsid w:val="0052249F"/>
    <w:rsid w:val="00552221"/>
    <w:rsid w:val="00560E51"/>
    <w:rsid w:val="005D5D8A"/>
    <w:rsid w:val="005D63AC"/>
    <w:rsid w:val="00621945"/>
    <w:rsid w:val="00632C9C"/>
    <w:rsid w:val="0064272F"/>
    <w:rsid w:val="0076288C"/>
    <w:rsid w:val="008673B7"/>
    <w:rsid w:val="00877FCF"/>
    <w:rsid w:val="009B26AA"/>
    <w:rsid w:val="00B612C7"/>
    <w:rsid w:val="00B66802"/>
    <w:rsid w:val="00C407D9"/>
    <w:rsid w:val="00CA7D2E"/>
    <w:rsid w:val="00CB2214"/>
    <w:rsid w:val="00D20178"/>
    <w:rsid w:val="00E00601"/>
    <w:rsid w:val="00E278EA"/>
    <w:rsid w:val="00E853D2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4CB6EF8-2DC1-42A5-951B-4FFDCD0C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11.7.2016 14:10:19"/>
    <f:field ref="objchangedby" par="" text="Administrator, System"/>
    <f:field ref="objmodifiedat" par="" text="11.7.2016 14:10:20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F46A95A-4CB0-46E7-8DBE-DE0EC551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Švedlárová Gabriela</cp:lastModifiedBy>
  <cp:revision>2</cp:revision>
  <dcterms:created xsi:type="dcterms:W3CDTF">2016-08-04T10:15:00Z</dcterms:created>
  <dcterms:modified xsi:type="dcterms:W3CDTF">2016-08-04T10:15:00Z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Gabriela Švedlárová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mesiace jún až december 2016</vt:lpwstr>
  </property>
  <property fmtid="{D5CDD505-2E9C-101B-9397-08002B2CF9AE}" pid="16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7" name="FSC#SKEDITIONSLOVLEX@103.510:rezortcislopredpis">
    <vt:lpwstr>6623/2016-9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LP/2016/729</vt:lpwstr>
  </property>
  <property fmtid="{D5CDD505-2E9C-101B-9397-08002B2CF9AE}" pid="27" name="FSC#SKEDITIONSLOVLEX@103.510:typsprievdok">
    <vt:lpwstr>Návrh komuniké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Čl. 114 a čl. 191 až 193 Zmluvy o fungovaní Európskej únie  </vt:lpwstr>
  </property>
  <property fmtid="{D5CDD505-2E9C-101B-9397-08002B2CF9AE}" pid="37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>27. november 2016</vt:lpwstr>
  </property>
  <property fmtid="{D5CDD505-2E9C-101B-9397-08002B2CF9AE}" pid="43" name="FSC#SKEDITIONSLOVLEX@103.510:AttrStrListDocPropLehotaNaPredlozenie">
    <vt:lpwstr>december 2016</vt:lpwstr>
  </property>
  <property fmtid="{D5CDD505-2E9C-101B-9397-08002B2CF9AE}" pid="44" name="FSC#SKEDITIONSLOVLEX@103.510:AttrStrListDocPropInfoZaciatokKonania">
    <vt:lpwstr>-</vt:lpwstr>
  </property>
  <property fmtid="{D5CDD505-2E9C-101B-9397-08002B2CF9AE}" pid="45" name="FSC#SKEDITIONSLOVLEX@103.510:AttrStrListDocPropInfoUzPreberanePP">
    <vt:lpwstr>-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životného prostredia Slovenskej republiky</vt:lpwstr>
  </property>
  <property fmtid="{D5CDD505-2E9C-101B-9397-08002B2CF9AE}" pid="48" name="FSC#SKEDITIONSLOVLEX@103.510:AttrDateDocPropZaciatokPKK">
    <vt:lpwstr>1. 7. 2016</vt:lpwstr>
  </property>
  <property fmtid="{D5CDD505-2E9C-101B-9397-08002B2CF9AE}" pid="49" name="FSC#SKEDITIONSLOVLEX@103.510:AttrDateDocPropUkonceniePKK">
    <vt:lpwstr>12. 7. 2016</vt:lpwstr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Negatívne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56" name="FSC#SKEDITIONSLOVLEX@103.510:AttrStrListDocPropAltRiesenia">
    <vt:lpwstr>Z dôvodu povinnej transpozície neboli alternatívne riešenia posudzované.    </vt:lpwstr>
  </property>
  <property fmtid="{D5CDD505-2E9C-101B-9397-08002B2CF9AE}" pid="57" name="FSC#SKEDITIONSLOVLEX@103.510:AttrStrListDocPropStanoviskoGest">
    <vt:lpwstr>	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životného prostredia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30" name="FSC#COOSYSTEM@1.1:Container">
    <vt:lpwstr>COO.2145.1000.3.1498786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životného prostredia Slovenskej republiky</vt:lpwstr>
  </property>
  <property fmtid="{D5CDD505-2E9C-101B-9397-08002B2CF9AE}" pid="138" name="FSC#SKEDITIONSLOVLEX@103.510:funkciaZodpPredAkuzativ">
    <vt:lpwstr>ministera životného prostredia Slovenskej republiky</vt:lpwstr>
  </property>
  <property fmtid="{D5CDD505-2E9C-101B-9397-08002B2CF9AE}" pid="139" name="FSC#SKEDITIONSLOVLEX@103.510:funkciaZodpPredDativ">
    <vt:lpwstr>ministerovi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