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="002871F2">
              <w:rPr>
                <w:b/>
                <w:sz w:val="24"/>
              </w:rPr>
              <w:t>na malé a stredné podniky „</w:t>
            </w:r>
            <w:r w:rsidRPr="00042C66">
              <w:rPr>
                <w:b/>
                <w:sz w:val="24"/>
              </w:rPr>
              <w:t>MSP</w:t>
            </w:r>
            <w:r w:rsidR="002871F2">
              <w:rPr>
                <w:b/>
                <w:sz w:val="24"/>
              </w:rPr>
              <w:t>“</w:t>
            </w:r>
            <w:r w:rsidRPr="00042C66">
              <w:rPr>
                <w:b/>
                <w:sz w:val="24"/>
              </w:rPr>
              <w:t>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2D127F" w:rsidP="007B71A4">
                      <w:pPr>
                        <w:jc w:val="center"/>
                      </w:pPr>
                      <w:r>
                        <w:rPr>
                          <w:rFonts w:ascii="MS Gothic" w:eastAsia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Default="009F2DFA" w:rsidP="007B71A4">
            <w:pPr>
              <w:rPr>
                <w:i/>
              </w:rPr>
            </w:pPr>
          </w:p>
          <w:p w:rsidR="002D127F" w:rsidRPr="00F04CCD" w:rsidRDefault="00CA4B8E" w:rsidP="00CA4B8E">
            <w:pPr>
              <w:rPr>
                <w:i/>
              </w:rPr>
            </w:pPr>
            <w:r w:rsidRPr="00CA4B8E">
              <w:t>Ten, kto pri predaji výrobkov spotrebiteľovi poskytuje k</w:t>
            </w:r>
            <w:r>
              <w:t> </w:t>
            </w:r>
            <w:r w:rsidRPr="00CA4B8E">
              <w:t>nákupu ľahké plastové tašky</w:t>
            </w:r>
            <w:r>
              <w:t xml:space="preserve">. 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Default="002D127F" w:rsidP="0044799E">
            <w:pPr>
              <w:jc w:val="both"/>
            </w:pPr>
            <w:r w:rsidRPr="002D127F">
              <w:t xml:space="preserve">Návrh zákona bol odkonzultovaný </w:t>
            </w:r>
            <w:r>
              <w:t xml:space="preserve">s dotknutými podnikateľskými subjektami a ich zastupiteľskými organizáciami ako </w:t>
            </w:r>
            <w:r w:rsidRPr="00E926C8">
              <w:t xml:space="preserve">aj so </w:t>
            </w:r>
            <w:r>
              <w:t>zástupcami Ministerstva</w:t>
            </w:r>
            <w:r w:rsidRPr="00E926C8">
              <w:t xml:space="preserve"> pôdohospodárstva a rozvoja vidieka SR</w:t>
            </w:r>
            <w:r>
              <w:t xml:space="preserve"> (kontaktný bod pre Európsky úrad pre bezpečnosť potravín)</w:t>
            </w:r>
            <w:r w:rsidRPr="00E926C8">
              <w:t xml:space="preserve"> </w:t>
            </w:r>
            <w:r>
              <w:t>dňa 27. mája 2016.</w:t>
            </w:r>
          </w:p>
          <w:p w:rsidR="002D127F" w:rsidRPr="00F04CCD" w:rsidRDefault="002D127F" w:rsidP="0044799E">
            <w:pPr>
              <w:jc w:val="both"/>
              <w:rPr>
                <w:i/>
              </w:rPr>
            </w:pPr>
            <w:r>
              <w:t>Pri konzultácii boli prerokované opatrenia na trvalé zníženie spotreby ľahkých plastových tašiek. Zúčastnené strany súhlasili s navrhnutými opatreniami.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2D127F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2D127F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D53E6F" w:rsidRPr="00F04CCD" w:rsidRDefault="009F2DFA" w:rsidP="001069B3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1069B3" w:rsidRDefault="002D127F" w:rsidP="001069B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Zavádza sa evidencia a ohlasovanie spotreby ľahkých plastových tašiek. </w:t>
            </w:r>
          </w:p>
          <w:p w:rsidR="001069B3" w:rsidRPr="00D67104" w:rsidRDefault="002D127F" w:rsidP="001069B3">
            <w:pPr>
              <w:jc w:val="both"/>
            </w:pPr>
            <w:r>
              <w:rPr>
                <w:b/>
                <w:i/>
              </w:rPr>
              <w:t xml:space="preserve"> </w:t>
            </w:r>
            <w:r w:rsidR="001069B3" w:rsidRPr="00D67104">
              <w:t xml:space="preserve">Podľa § 27 ods. 4 psím. h) zákona č. 79/2015 Z. z. o odpadoch a o zmene a doplnení niektorých zákonov v znení zákona č. 91/2015 Z. z. je výrobca vyhradeného výrobku povinný viesť a uchovávať evidenciu a ohlasovať ministerstvu údaje z nej v ustanovenom rozsahu a uchovávať ohlasované údaje. Návrh predmetného zákona rozširuje evidenčnú povinnosť výrobcu vyhradeného výrobku (obaly) o novú položku, a to o spotrebu ľahkých plastových tašiek. </w:t>
            </w:r>
          </w:p>
          <w:p w:rsidR="001069B3" w:rsidRPr="00D67104" w:rsidRDefault="001069B3" w:rsidP="001069B3">
            <w:pPr>
              <w:jc w:val="both"/>
            </w:pPr>
            <w:r w:rsidRPr="00CA4B8E">
              <w:t>Ten, kto pri predaji výrobkov spotrebiteľovi poskytuje k</w:t>
            </w:r>
            <w:r>
              <w:t> </w:t>
            </w:r>
            <w:r w:rsidRPr="00CA4B8E">
              <w:t>nákupu ľahké plastové tašky</w:t>
            </w:r>
            <w:r w:rsidRPr="00D67104">
              <w:t xml:space="preserve"> </w:t>
            </w:r>
            <w:r>
              <w:t>bude</w:t>
            </w:r>
            <w:r w:rsidRPr="00D67104">
              <w:t xml:space="preserve"> mať povinnosť viesť evidenciu o ľahkých plastových taškách priebežne za obdobie kalendárneho roka, v rozsahu údajov, potrebných na vypracovanie ohlásenia, ktorého vzor je uvedený v prílohe č. 16 vyhlášky MŽP SR č. 366/2015 Z. z. o evidenčnej povinnosti a ohlasovacej povinnosti. </w:t>
            </w:r>
          </w:p>
          <w:p w:rsidR="001069B3" w:rsidRPr="00D67104" w:rsidRDefault="001069B3" w:rsidP="001069B3">
            <w:pPr>
              <w:jc w:val="both"/>
            </w:pPr>
            <w:r w:rsidRPr="00D67104">
              <w:lastRenderedPageBreak/>
              <w:t xml:space="preserve">Evidencia sa uchováva v elektronickej podobe alebo v písomnej podobe päť rokov. </w:t>
            </w:r>
          </w:p>
          <w:p w:rsidR="009F2DFA" w:rsidRDefault="001069B3" w:rsidP="0088790C">
            <w:pPr>
              <w:jc w:val="both"/>
            </w:pPr>
            <w:r w:rsidRPr="00D67104">
              <w:t>Predmetná povinnosť je v plnom rozsahu transponovaná zo smernice</w:t>
            </w:r>
            <w:r>
              <w:rPr>
                <w:i/>
              </w:rPr>
              <w:t xml:space="preserve"> </w:t>
            </w:r>
            <w:r>
              <w:t>Európskeho parlamentu a Rady (EÚ) 2015/720 z 29. apríla 2015, ktorou sa mení smernica 94/62/ES, pokiaľ ide o zníženie spotreby ľahkých plastových tašiek.</w:t>
            </w:r>
          </w:p>
          <w:p w:rsidR="00975CEC" w:rsidRPr="00F04CCD" w:rsidRDefault="00975CEC" w:rsidP="00975CEC">
            <w:pPr>
              <w:jc w:val="both"/>
              <w:rPr>
                <w:b/>
                <w:i/>
              </w:rPr>
            </w:pPr>
            <w:r>
              <w:t xml:space="preserve">Ministerstvo životného prostredia Slovenskej republiky pri výpočte administratívnych nákladov „3.3.4 Súhrnná tabuľka nákladov regulácie“ postupovalo pomocou „kalkulačky nákladov regulácie“ sprostredkovanej Ministerstvom hospodárstva Slovenskej republiky. 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75CEC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26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75CEC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26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44799E">
            <w:pPr>
              <w:jc w:val="both"/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RDefault="009F2DFA" w:rsidP="0044799E">
            <w:pPr>
              <w:jc w:val="both"/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44799E">
            <w:pPr>
              <w:jc w:val="both"/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44799E">
            <w:pPr>
              <w:jc w:val="both"/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Default="009F2DFA" w:rsidP="007B71A4">
            <w:pPr>
              <w:rPr>
                <w:i/>
              </w:rPr>
            </w:pPr>
          </w:p>
          <w:p w:rsidR="002D127F" w:rsidRPr="0044799E" w:rsidRDefault="002D127F" w:rsidP="007B71A4">
            <w:pPr>
              <w:rPr>
                <w:b/>
                <w:i/>
              </w:rPr>
            </w:pPr>
            <w:r w:rsidRPr="0044799E">
              <w:rPr>
                <w:b/>
                <w:i/>
              </w:rPr>
              <w:t>X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B71A4">
        <w:trPr>
          <w:trHeight w:val="1747"/>
        </w:trPr>
        <w:tc>
          <w:tcPr>
            <w:tcW w:w="9212" w:type="dxa"/>
          </w:tcPr>
          <w:p w:rsidR="009F2DFA" w:rsidRDefault="009F2DFA" w:rsidP="007B71A4">
            <w:pPr>
              <w:rPr>
                <w:i/>
              </w:rPr>
            </w:pPr>
          </w:p>
          <w:p w:rsidR="002D127F" w:rsidRPr="0044799E" w:rsidRDefault="002D127F" w:rsidP="007B71A4">
            <w:pPr>
              <w:rPr>
                <w:b/>
                <w:i/>
              </w:rPr>
            </w:pPr>
            <w:r w:rsidRPr="0044799E">
              <w:rPr>
                <w:b/>
                <w:i/>
              </w:rPr>
              <w:t>X</w:t>
            </w:r>
          </w:p>
        </w:tc>
      </w:tr>
    </w:tbl>
    <w:p w:rsidR="009F2DFA" w:rsidRPr="00F04CCD" w:rsidRDefault="009F2DFA" w:rsidP="00A3048D"/>
    <w:sectPr w:rsidR="009F2DFA" w:rsidRPr="00F04C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D2" w:rsidRDefault="006E34D2" w:rsidP="009F2DFA">
      <w:r>
        <w:separator/>
      </w:r>
    </w:p>
  </w:endnote>
  <w:endnote w:type="continuationSeparator" w:id="0">
    <w:p w:rsidR="006E34D2" w:rsidRDefault="006E34D2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D98">
          <w:rPr>
            <w:noProof/>
          </w:rPr>
          <w:t>1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D2" w:rsidRDefault="006E34D2" w:rsidP="009F2DFA">
      <w:r>
        <w:separator/>
      </w:r>
    </w:p>
  </w:footnote>
  <w:footnote w:type="continuationSeparator" w:id="0">
    <w:p w:rsidR="006E34D2" w:rsidRDefault="006E34D2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E72A9"/>
    <w:rsid w:val="001069B3"/>
    <w:rsid w:val="00154881"/>
    <w:rsid w:val="001A1CB3"/>
    <w:rsid w:val="002177C3"/>
    <w:rsid w:val="002871F2"/>
    <w:rsid w:val="002B1108"/>
    <w:rsid w:val="002C3978"/>
    <w:rsid w:val="002D127F"/>
    <w:rsid w:val="003E56F1"/>
    <w:rsid w:val="0044799E"/>
    <w:rsid w:val="00463ECD"/>
    <w:rsid w:val="0052297F"/>
    <w:rsid w:val="006E34D2"/>
    <w:rsid w:val="00724DAA"/>
    <w:rsid w:val="00753881"/>
    <w:rsid w:val="00767D98"/>
    <w:rsid w:val="00780BA6"/>
    <w:rsid w:val="00837639"/>
    <w:rsid w:val="008769F9"/>
    <w:rsid w:val="00885287"/>
    <w:rsid w:val="0088790C"/>
    <w:rsid w:val="008A1252"/>
    <w:rsid w:val="00904C9B"/>
    <w:rsid w:val="00975CEC"/>
    <w:rsid w:val="009F2DFA"/>
    <w:rsid w:val="00A3048D"/>
    <w:rsid w:val="00AA0FF8"/>
    <w:rsid w:val="00B31A8E"/>
    <w:rsid w:val="00BA073A"/>
    <w:rsid w:val="00CA4B8E"/>
    <w:rsid w:val="00CB3623"/>
    <w:rsid w:val="00D03C01"/>
    <w:rsid w:val="00D53E6F"/>
    <w:rsid w:val="00DA7F93"/>
    <w:rsid w:val="00E33BBD"/>
    <w:rsid w:val="00E44631"/>
    <w:rsid w:val="00E4553C"/>
    <w:rsid w:val="00E86AD1"/>
    <w:rsid w:val="00E90DC3"/>
    <w:rsid w:val="00F41620"/>
    <w:rsid w:val="00FB5C13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7A079-CD7C-478E-8C39-FA79BC42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vplyvy-podnikatelske-prostredie"/>
    <f:field ref="objsubject" par="" edit="true" text=""/>
    <f:field ref="objcreatedby" par="" text="Švedlárová, Gabriela, Mgr."/>
    <f:field ref="objcreatedat" par="" text="11.7.2016 14:47:21"/>
    <f:field ref="objchangedby" par="" text="Administrator, System"/>
    <f:field ref="objmodifiedat" par="" text="11.7.2016 14:47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Švedlárová Gabriela</cp:lastModifiedBy>
  <cp:revision>2</cp:revision>
  <dcterms:created xsi:type="dcterms:W3CDTF">2016-08-04T10:16:00Z</dcterms:created>
  <dcterms:modified xsi:type="dcterms:W3CDTF">2016-08-04T10:16:00Z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2016</vt:lpwstr>
  </property>
  <property fmtid="{D5CDD505-2E9C-101B-9397-08002B2CF9AE}" pid="23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6623/2016-9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LP/2016/729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Čl. 114 a čl. 191 až 193 Zmluvy o fungovaní Európskej únie  </vt:lpwstr>
  </property>
  <property fmtid="{D5CDD505-2E9C-101B-9397-08002B2CF9AE}" pid="47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27. november 2016</vt:lpwstr>
  </property>
  <property fmtid="{D5CDD505-2E9C-101B-9397-08002B2CF9AE}" pid="53" name="FSC#SKEDITIONSLOVLEX@103.510:AttrStrListDocPropLehotaNaPredlozenie">
    <vt:lpwstr>december 2016</vt:lpwstr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-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1. 7. 2016</vt:lpwstr>
  </property>
  <property fmtid="{D5CDD505-2E9C-101B-9397-08002B2CF9AE}" pid="59" name="FSC#SKEDITIONSLOVLEX@103.510:AttrDateDocPropUkonceniePKK">
    <vt:lpwstr>12. 7. 2016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66" name="FSC#SKEDITIONSLOVLEX@103.510:AttrStrListDocPropAltRiesenia">
    <vt:lpwstr>Z dôvodu povinnej transpozície neboli alternatívne riešenia posudzované.    </vt:lpwstr>
  </property>
  <property fmtid="{D5CDD505-2E9C-101B-9397-08002B2CF9AE}" pid="67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ministera životného prostredia Slovenskej republiky</vt:lpwstr>
  </property>
  <property fmtid="{D5CDD505-2E9C-101B-9397-08002B2CF9AE}" pid="143" name="FSC#SKEDITIONSLOVLEX@103.510:funkciaZodpPredDativ">
    <vt:lpwstr>ministerovi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50" name="FSC#COOSYSTEM@1.1:Container">
    <vt:lpwstr>COO.2145.1000.3.1498819</vt:lpwstr>
  </property>
  <property fmtid="{D5CDD505-2E9C-101B-9397-08002B2CF9AE}" pid="151" name="FSC#FSCFOLIO@1.1001:docpropproject">
    <vt:lpwstr/>
  </property>
</Properties>
</file>