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F3" w:rsidRPr="001B51B5" w:rsidRDefault="00A55EF3" w:rsidP="00BE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6902" w:rsidRPr="001B51B5" w:rsidRDefault="00BE6902" w:rsidP="00BE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5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Dôvodová správa</w:t>
      </w:r>
    </w:p>
    <w:p w:rsidR="00BE6902" w:rsidRPr="001B51B5" w:rsidRDefault="00BE6902" w:rsidP="00BE6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902" w:rsidRPr="001B51B5" w:rsidRDefault="00BE6902" w:rsidP="00BE69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1B5">
        <w:rPr>
          <w:rFonts w:ascii="Times New Roman" w:hAnsi="Times New Roman" w:cs="Times New Roman"/>
          <w:b/>
          <w:color w:val="000000"/>
          <w:sz w:val="24"/>
          <w:szCs w:val="24"/>
        </w:rPr>
        <w:t>A. Všeobecná časť</w:t>
      </w:r>
    </w:p>
    <w:p w:rsidR="00BE6902" w:rsidRPr="001B51B5" w:rsidRDefault="00BE6902" w:rsidP="00BE6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902" w:rsidRPr="001B51B5" w:rsidRDefault="00BE6902" w:rsidP="00BE6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E67" w:rsidRPr="001B51B5" w:rsidRDefault="007B7E67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>Ministerstvo financií Slovenskej republiky predkladá návrh zákona, k</w:t>
      </w:r>
      <w:r w:rsidR="001B51B5">
        <w:rPr>
          <w:rFonts w:ascii="Times New Roman" w:hAnsi="Times New Roman" w:cs="Times New Roman"/>
          <w:sz w:val="24"/>
          <w:szCs w:val="24"/>
        </w:rPr>
        <w:t xml:space="preserve">torým  sa mení a  dopĺňa zákon </w:t>
      </w:r>
      <w:r w:rsidRPr="001B51B5">
        <w:rPr>
          <w:rFonts w:ascii="Times New Roman" w:hAnsi="Times New Roman" w:cs="Times New Roman"/>
          <w:sz w:val="24"/>
          <w:szCs w:val="24"/>
        </w:rPr>
        <w:t xml:space="preserve">č. 563/2009 Z. z. o správe daní (daňový poriadok) a o zmene a doplnení niektorých zákonov v znení neskorších predpisov a ktorým sa menia a dopĺňajú niektoré zákony v zmysle plánu legislatívnych úloh vlády SR a nadväzne </w:t>
      </w:r>
      <w:r w:rsidR="0008188C" w:rsidRPr="001B51B5">
        <w:rPr>
          <w:rFonts w:ascii="Times New Roman" w:hAnsi="Times New Roman" w:cs="Times New Roman"/>
          <w:sz w:val="24"/>
          <w:szCs w:val="24"/>
        </w:rPr>
        <w:t>na plnenie aktualizovaného akčného plánu boja proti daňovým podvodom.</w:t>
      </w:r>
    </w:p>
    <w:p w:rsidR="0008188C" w:rsidRPr="001B51B5" w:rsidRDefault="0008188C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E67" w:rsidRPr="001B51B5" w:rsidRDefault="005239DC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 xml:space="preserve">V predkladanom návrhu zákona sa upravuje </w:t>
      </w:r>
      <w:r w:rsidR="007B7E67" w:rsidRPr="001B51B5">
        <w:rPr>
          <w:rFonts w:ascii="Times New Roman" w:hAnsi="Times New Roman" w:cs="Times New Roman"/>
          <w:sz w:val="24"/>
          <w:szCs w:val="24"/>
        </w:rPr>
        <w:t xml:space="preserve">inštitút predbežného opatrenia, </w:t>
      </w:r>
      <w:r w:rsidRPr="001B51B5">
        <w:rPr>
          <w:rFonts w:ascii="Times New Roman" w:hAnsi="Times New Roman" w:cs="Times New Roman"/>
          <w:sz w:val="24"/>
          <w:szCs w:val="24"/>
        </w:rPr>
        <w:t>ako efektívn</w:t>
      </w:r>
      <w:r w:rsidR="001B51B5">
        <w:rPr>
          <w:rFonts w:ascii="Times New Roman" w:hAnsi="Times New Roman" w:cs="Times New Roman"/>
          <w:sz w:val="24"/>
          <w:szCs w:val="24"/>
        </w:rPr>
        <w:t>y</w:t>
      </w:r>
      <w:r w:rsidRPr="001B51B5">
        <w:rPr>
          <w:rFonts w:ascii="Times New Roman" w:hAnsi="Times New Roman" w:cs="Times New Roman"/>
          <w:sz w:val="24"/>
          <w:szCs w:val="24"/>
        </w:rPr>
        <w:t xml:space="preserve"> </w:t>
      </w:r>
      <w:r w:rsidR="001B51B5">
        <w:rPr>
          <w:rFonts w:ascii="Times New Roman" w:hAnsi="Times New Roman" w:cs="Times New Roman"/>
          <w:sz w:val="24"/>
          <w:szCs w:val="24"/>
        </w:rPr>
        <w:t>nástroj</w:t>
      </w:r>
      <w:r w:rsidR="007B7E67" w:rsidRPr="001B51B5">
        <w:rPr>
          <w:rFonts w:ascii="Times New Roman" w:hAnsi="Times New Roman" w:cs="Times New Roman"/>
          <w:sz w:val="24"/>
          <w:szCs w:val="24"/>
        </w:rPr>
        <w:t xml:space="preserve"> na </w:t>
      </w:r>
      <w:r w:rsidRPr="001B51B5">
        <w:rPr>
          <w:rFonts w:ascii="Times New Roman" w:hAnsi="Times New Roman" w:cs="Times New Roman"/>
          <w:sz w:val="24"/>
          <w:szCs w:val="24"/>
        </w:rPr>
        <w:t>zabezpečenie plnenia budúcich povinností daňových subjektov,</w:t>
      </w:r>
      <w:r w:rsidR="007B7E67" w:rsidRPr="001B51B5">
        <w:rPr>
          <w:rFonts w:ascii="Times New Roman" w:hAnsi="Times New Roman" w:cs="Times New Roman"/>
          <w:sz w:val="24"/>
          <w:szCs w:val="24"/>
        </w:rPr>
        <w:t xml:space="preserve"> </w:t>
      </w:r>
      <w:r w:rsidR="001B51B5">
        <w:rPr>
          <w:rFonts w:ascii="Times New Roman" w:hAnsi="Times New Roman" w:cs="Times New Roman"/>
          <w:sz w:val="24"/>
          <w:szCs w:val="24"/>
        </w:rPr>
        <w:br/>
      </w:r>
      <w:r w:rsidR="007B7E67" w:rsidRPr="001B51B5">
        <w:rPr>
          <w:rFonts w:ascii="Times New Roman" w:hAnsi="Times New Roman" w:cs="Times New Roman"/>
          <w:sz w:val="24"/>
          <w:szCs w:val="24"/>
        </w:rPr>
        <w:t xml:space="preserve">s dôrazom na jeho rýchle vydanie a prípadné následné vymáhanie v exekučnom konaní. </w:t>
      </w:r>
    </w:p>
    <w:p w:rsidR="007B7E67" w:rsidRPr="001B51B5" w:rsidRDefault="007B7E67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1B5" w:rsidRPr="001B51B5" w:rsidRDefault="001B51B5" w:rsidP="001B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 xml:space="preserve">Taktiež sa upravuje </w:t>
      </w:r>
      <w:proofErr w:type="spellStart"/>
      <w:r w:rsidRPr="001B51B5">
        <w:rPr>
          <w:rFonts w:ascii="Times New Roman" w:hAnsi="Times New Roman" w:cs="Times New Roman"/>
          <w:sz w:val="24"/>
          <w:szCs w:val="24"/>
        </w:rPr>
        <w:t>vytýkacie</w:t>
      </w:r>
      <w:proofErr w:type="spellEnd"/>
      <w:r w:rsidRPr="001B51B5">
        <w:rPr>
          <w:rFonts w:ascii="Times New Roman" w:hAnsi="Times New Roman" w:cs="Times New Roman"/>
          <w:sz w:val="24"/>
          <w:szCs w:val="24"/>
        </w:rPr>
        <w:t xml:space="preserve"> konanie tak, aby správca dane mohol z úradnej moci odstrániť nedostatky podaného daňového priznania, ktoré nemajú vplyv na výšku dane, ak má správca dane k dispozícii potrebné údaje na ich odstránenie. Ak daňový subjekt neodstráni nedostatky, ktoré majú vplyv na výšku dane alebo uplatnený nárok, správca dane </w:t>
      </w:r>
      <w:r w:rsidR="000F7457">
        <w:rPr>
          <w:rFonts w:ascii="Times New Roman" w:hAnsi="Times New Roman" w:cs="Times New Roman"/>
          <w:sz w:val="24"/>
          <w:szCs w:val="24"/>
        </w:rPr>
        <w:t xml:space="preserve">vykoná daňovú kontrolu alebo </w:t>
      </w:r>
      <w:r w:rsidRPr="001B51B5">
        <w:rPr>
          <w:rFonts w:ascii="Times New Roman" w:hAnsi="Times New Roman" w:cs="Times New Roman"/>
          <w:sz w:val="24"/>
          <w:szCs w:val="24"/>
        </w:rPr>
        <w:t>vyrub</w:t>
      </w:r>
      <w:r w:rsidR="000F7457">
        <w:rPr>
          <w:rFonts w:ascii="Times New Roman" w:hAnsi="Times New Roman" w:cs="Times New Roman"/>
          <w:sz w:val="24"/>
          <w:szCs w:val="24"/>
        </w:rPr>
        <w:t>í</w:t>
      </w:r>
      <w:r w:rsidRPr="001B51B5">
        <w:rPr>
          <w:rFonts w:ascii="Times New Roman" w:hAnsi="Times New Roman" w:cs="Times New Roman"/>
          <w:sz w:val="24"/>
          <w:szCs w:val="24"/>
        </w:rPr>
        <w:t xml:space="preserve"> daň alebo uprav</w:t>
      </w:r>
      <w:r w:rsidR="000F7457">
        <w:rPr>
          <w:rFonts w:ascii="Times New Roman" w:hAnsi="Times New Roman" w:cs="Times New Roman"/>
          <w:sz w:val="24"/>
          <w:szCs w:val="24"/>
        </w:rPr>
        <w:t>í</w:t>
      </w:r>
      <w:r w:rsidRPr="001B51B5">
        <w:rPr>
          <w:rFonts w:ascii="Times New Roman" w:hAnsi="Times New Roman" w:cs="Times New Roman"/>
          <w:sz w:val="24"/>
          <w:szCs w:val="24"/>
        </w:rPr>
        <w:t xml:space="preserve"> uplatnený nárok v skrátenom konaní – vyrubovacím rozkazom.</w:t>
      </w:r>
    </w:p>
    <w:p w:rsidR="001B51B5" w:rsidRDefault="001B51B5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E67" w:rsidRPr="001B51B5" w:rsidRDefault="005239DC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>Na zabezpečenie pružnejšieho</w:t>
      </w:r>
      <w:r w:rsidR="001B51B5">
        <w:rPr>
          <w:rFonts w:ascii="Times New Roman" w:hAnsi="Times New Roman" w:cs="Times New Roman"/>
          <w:sz w:val="24"/>
          <w:szCs w:val="24"/>
        </w:rPr>
        <w:t xml:space="preserve"> vyrubenia</w:t>
      </w:r>
      <w:r w:rsidRPr="001B51B5">
        <w:rPr>
          <w:rFonts w:ascii="Times New Roman" w:hAnsi="Times New Roman" w:cs="Times New Roman"/>
          <w:sz w:val="24"/>
          <w:szCs w:val="24"/>
        </w:rPr>
        <w:t xml:space="preserve"> dane v prípade neodstránenia nedostatkov v podanom daňovom priznaní sa z</w:t>
      </w:r>
      <w:r w:rsidR="007B7E67" w:rsidRPr="001B51B5">
        <w:rPr>
          <w:rFonts w:ascii="Times New Roman" w:hAnsi="Times New Roman" w:cs="Times New Roman"/>
          <w:sz w:val="24"/>
          <w:szCs w:val="24"/>
        </w:rPr>
        <w:t>vádza inštitút skráteného vyrubovacieho konania</w:t>
      </w:r>
      <w:r w:rsidRPr="001B51B5">
        <w:rPr>
          <w:rFonts w:ascii="Times New Roman" w:hAnsi="Times New Roman" w:cs="Times New Roman"/>
          <w:sz w:val="24"/>
          <w:szCs w:val="24"/>
        </w:rPr>
        <w:t xml:space="preserve"> (vyrubovací rozkaz)</w:t>
      </w:r>
      <w:r w:rsidR="007B7E67" w:rsidRPr="001B51B5">
        <w:rPr>
          <w:rFonts w:ascii="Times New Roman" w:hAnsi="Times New Roman" w:cs="Times New Roman"/>
          <w:sz w:val="24"/>
          <w:szCs w:val="24"/>
        </w:rPr>
        <w:t>,</w:t>
      </w:r>
      <w:r w:rsidRPr="001B51B5">
        <w:rPr>
          <w:rFonts w:ascii="Times New Roman" w:hAnsi="Times New Roman" w:cs="Times New Roman"/>
          <w:sz w:val="24"/>
          <w:szCs w:val="24"/>
        </w:rPr>
        <w:t xml:space="preserve"> pri ktorom správca dane využije dôkazy, ktoré </w:t>
      </w:r>
      <w:r w:rsidR="007B7E67" w:rsidRPr="001B51B5">
        <w:rPr>
          <w:rFonts w:ascii="Times New Roman" w:hAnsi="Times New Roman" w:cs="Times New Roman"/>
          <w:sz w:val="24"/>
          <w:szCs w:val="24"/>
        </w:rPr>
        <w:t>získal v daňovom konaní a</w:t>
      </w:r>
      <w:r w:rsidR="000F7457">
        <w:rPr>
          <w:rFonts w:ascii="Times New Roman" w:hAnsi="Times New Roman" w:cs="Times New Roman"/>
          <w:sz w:val="24"/>
          <w:szCs w:val="24"/>
        </w:rPr>
        <w:t>lebo</w:t>
      </w:r>
      <w:r w:rsidR="007B7E67" w:rsidRPr="001B51B5">
        <w:rPr>
          <w:rFonts w:ascii="Times New Roman" w:hAnsi="Times New Roman" w:cs="Times New Roman"/>
          <w:sz w:val="24"/>
          <w:szCs w:val="24"/>
        </w:rPr>
        <w:t xml:space="preserve"> pri svojej činnosti</w:t>
      </w:r>
      <w:bookmarkStart w:id="0" w:name="_GoBack"/>
      <w:bookmarkEnd w:id="0"/>
      <w:r w:rsidR="007B7E67" w:rsidRPr="001B51B5">
        <w:rPr>
          <w:rFonts w:ascii="Times New Roman" w:hAnsi="Times New Roman" w:cs="Times New Roman"/>
          <w:sz w:val="24"/>
          <w:szCs w:val="24"/>
        </w:rPr>
        <w:t xml:space="preserve">. </w:t>
      </w:r>
      <w:r w:rsidRPr="001B51B5">
        <w:rPr>
          <w:rFonts w:ascii="Times New Roman" w:hAnsi="Times New Roman" w:cs="Times New Roman"/>
          <w:sz w:val="24"/>
          <w:szCs w:val="24"/>
        </w:rPr>
        <w:t xml:space="preserve">Proti </w:t>
      </w:r>
      <w:r w:rsidR="007B7E67" w:rsidRPr="001B51B5">
        <w:rPr>
          <w:rFonts w:ascii="Times New Roman" w:hAnsi="Times New Roman" w:cs="Times New Roman"/>
          <w:sz w:val="24"/>
          <w:szCs w:val="24"/>
        </w:rPr>
        <w:t>vyrubovaciemu rozkazu</w:t>
      </w:r>
      <w:r w:rsidRPr="001B51B5">
        <w:rPr>
          <w:rFonts w:ascii="Times New Roman" w:hAnsi="Times New Roman" w:cs="Times New Roman"/>
          <w:sz w:val="24"/>
          <w:szCs w:val="24"/>
        </w:rPr>
        <w:t xml:space="preserve"> bude môcť daňový subjekt podať</w:t>
      </w:r>
      <w:r w:rsidR="007B7E67" w:rsidRPr="001B51B5">
        <w:rPr>
          <w:rFonts w:ascii="Times New Roman" w:hAnsi="Times New Roman" w:cs="Times New Roman"/>
          <w:sz w:val="24"/>
          <w:szCs w:val="24"/>
        </w:rPr>
        <w:t xml:space="preserve"> odpor, ktorým sa iniciuje </w:t>
      </w:r>
      <w:r w:rsidRPr="001B51B5">
        <w:rPr>
          <w:rFonts w:ascii="Times New Roman" w:hAnsi="Times New Roman" w:cs="Times New Roman"/>
          <w:sz w:val="24"/>
          <w:szCs w:val="24"/>
        </w:rPr>
        <w:t xml:space="preserve">daňová kontrola. </w:t>
      </w:r>
    </w:p>
    <w:p w:rsidR="007B7E67" w:rsidRPr="001B51B5" w:rsidRDefault="007B7E67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E67" w:rsidRPr="001B51B5" w:rsidRDefault="007B7E67" w:rsidP="001B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 xml:space="preserve">Z dôvodu zefektívnenia výkonu daňovej exekúcie prikázaním pohľadávky z účtu vedeného v banke sa </w:t>
      </w:r>
      <w:r w:rsidR="001441F4" w:rsidRPr="001B51B5">
        <w:rPr>
          <w:rFonts w:ascii="Times New Roman" w:hAnsi="Times New Roman" w:cs="Times New Roman"/>
          <w:sz w:val="24"/>
          <w:szCs w:val="24"/>
        </w:rPr>
        <w:t xml:space="preserve">navrhuje </w:t>
      </w:r>
      <w:r w:rsidRPr="001B51B5">
        <w:rPr>
          <w:rFonts w:ascii="Times New Roman" w:hAnsi="Times New Roman" w:cs="Times New Roman"/>
          <w:sz w:val="24"/>
          <w:szCs w:val="24"/>
        </w:rPr>
        <w:t>zav</w:t>
      </w:r>
      <w:r w:rsidR="001441F4" w:rsidRPr="001B51B5">
        <w:rPr>
          <w:rFonts w:ascii="Times New Roman" w:hAnsi="Times New Roman" w:cs="Times New Roman"/>
          <w:sz w:val="24"/>
          <w:szCs w:val="24"/>
        </w:rPr>
        <w:t xml:space="preserve">iesť </w:t>
      </w:r>
      <w:r w:rsidRPr="001B51B5">
        <w:rPr>
          <w:rFonts w:ascii="Times New Roman" w:hAnsi="Times New Roman" w:cs="Times New Roman"/>
          <w:sz w:val="24"/>
          <w:szCs w:val="24"/>
        </w:rPr>
        <w:t>elektronická komunikácia</w:t>
      </w:r>
      <w:r w:rsidR="001441F4" w:rsidRPr="001B51B5">
        <w:rPr>
          <w:rFonts w:ascii="Times New Roman" w:hAnsi="Times New Roman" w:cs="Times New Roman"/>
          <w:sz w:val="24"/>
          <w:szCs w:val="24"/>
        </w:rPr>
        <w:t xml:space="preserve"> s bankami</w:t>
      </w:r>
      <w:r w:rsidRPr="001B51B5">
        <w:rPr>
          <w:rFonts w:ascii="Times New Roman" w:hAnsi="Times New Roman" w:cs="Times New Roman"/>
          <w:sz w:val="24"/>
          <w:szCs w:val="24"/>
        </w:rPr>
        <w:t xml:space="preserve">, </w:t>
      </w:r>
      <w:r w:rsidR="001441F4" w:rsidRPr="001B51B5">
        <w:rPr>
          <w:rFonts w:ascii="Times New Roman" w:hAnsi="Times New Roman" w:cs="Times New Roman"/>
          <w:sz w:val="24"/>
          <w:szCs w:val="24"/>
        </w:rPr>
        <w:t xml:space="preserve">na základe </w:t>
      </w:r>
      <w:r w:rsidRPr="001B51B5">
        <w:rPr>
          <w:rFonts w:ascii="Times New Roman" w:hAnsi="Times New Roman" w:cs="Times New Roman"/>
          <w:sz w:val="24"/>
          <w:szCs w:val="24"/>
        </w:rPr>
        <w:t>podmien</w:t>
      </w:r>
      <w:r w:rsidR="001441F4" w:rsidRPr="001B51B5">
        <w:rPr>
          <w:rFonts w:ascii="Times New Roman" w:hAnsi="Times New Roman" w:cs="Times New Roman"/>
          <w:sz w:val="24"/>
          <w:szCs w:val="24"/>
        </w:rPr>
        <w:t xml:space="preserve">ok uvedených v dohode, ktorú s nimi </w:t>
      </w:r>
      <w:r w:rsidRPr="001B51B5">
        <w:rPr>
          <w:rFonts w:ascii="Times New Roman" w:hAnsi="Times New Roman" w:cs="Times New Roman"/>
          <w:sz w:val="24"/>
          <w:szCs w:val="24"/>
        </w:rPr>
        <w:t>uzavr</w:t>
      </w:r>
      <w:r w:rsidR="001441F4" w:rsidRPr="001B51B5">
        <w:rPr>
          <w:rFonts w:ascii="Times New Roman" w:hAnsi="Times New Roman" w:cs="Times New Roman"/>
          <w:sz w:val="24"/>
          <w:szCs w:val="24"/>
        </w:rPr>
        <w:t xml:space="preserve">ie </w:t>
      </w:r>
      <w:r w:rsidRPr="001B51B5">
        <w:rPr>
          <w:rFonts w:ascii="Times New Roman" w:hAnsi="Times New Roman" w:cs="Times New Roman"/>
          <w:sz w:val="24"/>
          <w:szCs w:val="24"/>
        </w:rPr>
        <w:t>Finančn</w:t>
      </w:r>
      <w:r w:rsidR="001441F4" w:rsidRPr="001B51B5">
        <w:rPr>
          <w:rFonts w:ascii="Times New Roman" w:hAnsi="Times New Roman" w:cs="Times New Roman"/>
          <w:sz w:val="24"/>
          <w:szCs w:val="24"/>
        </w:rPr>
        <w:t xml:space="preserve">é </w:t>
      </w:r>
      <w:r w:rsidRPr="001B51B5">
        <w:rPr>
          <w:rFonts w:ascii="Times New Roman" w:hAnsi="Times New Roman" w:cs="Times New Roman"/>
          <w:sz w:val="24"/>
          <w:szCs w:val="24"/>
        </w:rPr>
        <w:t>riaditeľstvo SR.</w:t>
      </w:r>
    </w:p>
    <w:p w:rsidR="007B7E67" w:rsidRPr="001B51B5" w:rsidRDefault="007B7E67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E67" w:rsidRPr="001B51B5" w:rsidRDefault="007B7E67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>V prípade žiadosti o odklad alebo splátky dane nebude nutné zabezpečiť záložným právom d</w:t>
      </w:r>
      <w:r w:rsidR="007864C7" w:rsidRPr="001B51B5">
        <w:rPr>
          <w:rFonts w:ascii="Times New Roman" w:hAnsi="Times New Roman" w:cs="Times New Roman"/>
          <w:sz w:val="24"/>
          <w:szCs w:val="24"/>
        </w:rPr>
        <w:t>l</w:t>
      </w:r>
      <w:r w:rsidRPr="001B51B5">
        <w:rPr>
          <w:rFonts w:ascii="Times New Roman" w:hAnsi="Times New Roman" w:cs="Times New Roman"/>
          <w:sz w:val="24"/>
          <w:szCs w:val="24"/>
        </w:rPr>
        <w:t>ž</w:t>
      </w:r>
      <w:r w:rsidR="007864C7" w:rsidRPr="001B51B5">
        <w:rPr>
          <w:rFonts w:ascii="Times New Roman" w:hAnsi="Times New Roman" w:cs="Times New Roman"/>
          <w:sz w:val="24"/>
          <w:szCs w:val="24"/>
        </w:rPr>
        <w:t>nú</w:t>
      </w:r>
      <w:r w:rsidRPr="001B51B5">
        <w:rPr>
          <w:rFonts w:ascii="Times New Roman" w:hAnsi="Times New Roman" w:cs="Times New Roman"/>
          <w:sz w:val="24"/>
          <w:szCs w:val="24"/>
        </w:rPr>
        <w:t xml:space="preserve"> sumu, ktorej výška neprevýši 3000 eur.</w:t>
      </w:r>
    </w:p>
    <w:p w:rsidR="007B7E67" w:rsidRPr="001B51B5" w:rsidRDefault="007B7E67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E67" w:rsidRPr="001B51B5" w:rsidRDefault="007B7E67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 xml:space="preserve">Predkladaným  návrhom zákona sa tiež upravujú niektoré ustanovenia daňového poriadku na základe poznatkov z praxe tak, aby sa zefektívnila správa daní. </w:t>
      </w:r>
    </w:p>
    <w:p w:rsidR="007B7E67" w:rsidRPr="001B51B5" w:rsidRDefault="007B7E67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1B5" w:rsidRDefault="001B51B5" w:rsidP="001B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>Dopady návrhu zákona na rozpočet verejnej správy, na podnikateľské prostredie, na sociálne prostredie, vplyv na životné prostredie a vplyv na informatizáciu spoločnosti sú uvedené v doložke vybraných vplyvov.</w:t>
      </w:r>
    </w:p>
    <w:p w:rsidR="001B51B5" w:rsidRPr="001B51B5" w:rsidRDefault="001B51B5" w:rsidP="001B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51B5" w:rsidRDefault="001B51B5" w:rsidP="001B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>Predložený návrh zákona je v súlade s Ústavou Slovenskej republiky, inými zákonmi a všeobecne záväznými právnymi predpismi, ako aj s medzinárodnými zmluvami, ktorými je Slovenská republika viazaná.</w:t>
      </w:r>
      <w:r w:rsidR="007B7E67" w:rsidRPr="001B51B5">
        <w:rPr>
          <w:rFonts w:ascii="Times New Roman" w:hAnsi="Times New Roman" w:cs="Times New Roman"/>
          <w:sz w:val="24"/>
          <w:szCs w:val="24"/>
        </w:rPr>
        <w:t>    </w:t>
      </w:r>
    </w:p>
    <w:p w:rsidR="007B7E67" w:rsidRPr="001B51B5" w:rsidRDefault="007B7E67" w:rsidP="001B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7B7E67" w:rsidRPr="001B51B5" w:rsidRDefault="007B7E67" w:rsidP="007B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1B5">
        <w:rPr>
          <w:rFonts w:ascii="Times New Roman" w:hAnsi="Times New Roman" w:cs="Times New Roman"/>
          <w:sz w:val="24"/>
          <w:szCs w:val="24"/>
        </w:rPr>
        <w:t>Účinnosť zákona sa navrhuje 1. januára 2017.</w:t>
      </w:r>
    </w:p>
    <w:p w:rsidR="007B7E67" w:rsidRPr="001B51B5" w:rsidRDefault="007B7E67" w:rsidP="00167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B7E67" w:rsidRPr="001B51B5" w:rsidSect="007458A0">
      <w:footerReference w:type="default" r:id="rId8"/>
      <w:pgSz w:w="11905" w:h="16837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83" w:rsidRDefault="00BB4183">
      <w:pPr>
        <w:spacing w:after="0" w:line="240" w:lineRule="auto"/>
      </w:pPr>
      <w:r>
        <w:separator/>
      </w:r>
    </w:p>
  </w:endnote>
  <w:endnote w:type="continuationSeparator" w:id="0">
    <w:p w:rsidR="00BB4183" w:rsidRDefault="00BB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F0" w:rsidRDefault="000F7457">
    <w:pPr>
      <w:pStyle w:val="Pta"/>
      <w:jc w:val="center"/>
    </w:pPr>
  </w:p>
  <w:p w:rsidR="00560CF0" w:rsidRDefault="000F74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83" w:rsidRDefault="00BB4183">
      <w:pPr>
        <w:spacing w:after="0" w:line="240" w:lineRule="auto"/>
      </w:pPr>
      <w:r>
        <w:separator/>
      </w:r>
    </w:p>
  </w:footnote>
  <w:footnote w:type="continuationSeparator" w:id="0">
    <w:p w:rsidR="00BB4183" w:rsidRDefault="00BB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ADD"/>
    <w:multiLevelType w:val="hybridMultilevel"/>
    <w:tmpl w:val="7BB43DF2"/>
    <w:lvl w:ilvl="0" w:tplc="2CE0F08A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3C392B"/>
    <w:multiLevelType w:val="hybridMultilevel"/>
    <w:tmpl w:val="EC4A6A78"/>
    <w:lvl w:ilvl="0" w:tplc="CF94DE5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02"/>
    <w:rsid w:val="0008188C"/>
    <w:rsid w:val="000D4D02"/>
    <w:rsid w:val="000F7457"/>
    <w:rsid w:val="001441F4"/>
    <w:rsid w:val="00166625"/>
    <w:rsid w:val="00167CF2"/>
    <w:rsid w:val="001B51B5"/>
    <w:rsid w:val="00275056"/>
    <w:rsid w:val="00347A3E"/>
    <w:rsid w:val="00360A40"/>
    <w:rsid w:val="004777F8"/>
    <w:rsid w:val="004B1457"/>
    <w:rsid w:val="005239DC"/>
    <w:rsid w:val="007864C7"/>
    <w:rsid w:val="007B7E67"/>
    <w:rsid w:val="008940E1"/>
    <w:rsid w:val="008D2556"/>
    <w:rsid w:val="0092047D"/>
    <w:rsid w:val="00A55EF3"/>
    <w:rsid w:val="00AD07A2"/>
    <w:rsid w:val="00B1381C"/>
    <w:rsid w:val="00B43C78"/>
    <w:rsid w:val="00B86B66"/>
    <w:rsid w:val="00BB4183"/>
    <w:rsid w:val="00BE6902"/>
    <w:rsid w:val="00C81DDF"/>
    <w:rsid w:val="00D432E1"/>
    <w:rsid w:val="00DF5FF7"/>
    <w:rsid w:val="00E112D3"/>
    <w:rsid w:val="00E46944"/>
    <w:rsid w:val="00F2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6902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E6902"/>
    <w:pPr>
      <w:tabs>
        <w:tab w:val="center" w:pos="4536"/>
        <w:tab w:val="right" w:pos="9072"/>
      </w:tabs>
    </w:pPr>
    <w:rPr>
      <w:rFonts w:ascii="Calibri" w:eastAsia="Times New Roman" w:hAnsi="Calibri" w:cs="Times New Roman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E6902"/>
    <w:rPr>
      <w:rFonts w:ascii="Calibri" w:eastAsia="Times New Roman" w:hAnsi="Calibri" w:cs="Times New Roman"/>
    </w:rPr>
  </w:style>
  <w:style w:type="paragraph" w:customStyle="1" w:styleId="Zkladntext">
    <w:name w:val="Základní text"/>
    <w:rsid w:val="00BE690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E6902"/>
    <w:pPr>
      <w:ind w:left="720"/>
      <w:contextualSpacing/>
    </w:pPr>
    <w:rPr>
      <w:rFonts w:ascii="Calibri" w:eastAsia="Times New Roman" w:hAnsi="Calibri" w:cs="Times New Roman"/>
      <w:szCs w:val="22"/>
    </w:rPr>
  </w:style>
  <w:style w:type="character" w:styleId="Textzstupnhosymbolu">
    <w:name w:val="Placeholder Text"/>
    <w:basedOn w:val="Predvolenpsmoodseku"/>
    <w:uiPriority w:val="99"/>
    <w:semiHidden/>
    <w:rsid w:val="00167CF2"/>
    <w:rPr>
      <w:rFonts w:ascii="Times New Roman" w:hAnsi="Times New Roman"/>
      <w:color w:val="808080"/>
    </w:rPr>
  </w:style>
  <w:style w:type="paragraph" w:styleId="Zkladntext3">
    <w:name w:val="Body Text 3"/>
    <w:basedOn w:val="Normlny"/>
    <w:link w:val="Zkladntext3Char"/>
    <w:uiPriority w:val="99"/>
    <w:unhideWhenUsed/>
    <w:rsid w:val="00167C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67CF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67C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7CF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6902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E6902"/>
    <w:pPr>
      <w:tabs>
        <w:tab w:val="center" w:pos="4536"/>
        <w:tab w:val="right" w:pos="9072"/>
      </w:tabs>
    </w:pPr>
    <w:rPr>
      <w:rFonts w:ascii="Calibri" w:eastAsia="Times New Roman" w:hAnsi="Calibri" w:cs="Times New Roman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E6902"/>
    <w:rPr>
      <w:rFonts w:ascii="Calibri" w:eastAsia="Times New Roman" w:hAnsi="Calibri" w:cs="Times New Roman"/>
    </w:rPr>
  </w:style>
  <w:style w:type="paragraph" w:customStyle="1" w:styleId="Zkladntext">
    <w:name w:val="Základní text"/>
    <w:rsid w:val="00BE690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E6902"/>
    <w:pPr>
      <w:ind w:left="720"/>
      <w:contextualSpacing/>
    </w:pPr>
    <w:rPr>
      <w:rFonts w:ascii="Calibri" w:eastAsia="Times New Roman" w:hAnsi="Calibri" w:cs="Times New Roman"/>
      <w:szCs w:val="22"/>
    </w:rPr>
  </w:style>
  <w:style w:type="character" w:styleId="Textzstupnhosymbolu">
    <w:name w:val="Placeholder Text"/>
    <w:basedOn w:val="Predvolenpsmoodseku"/>
    <w:uiPriority w:val="99"/>
    <w:semiHidden/>
    <w:rsid w:val="00167CF2"/>
    <w:rPr>
      <w:rFonts w:ascii="Times New Roman" w:hAnsi="Times New Roman"/>
      <w:color w:val="808080"/>
    </w:rPr>
  </w:style>
  <w:style w:type="paragraph" w:styleId="Zkladntext3">
    <w:name w:val="Body Text 3"/>
    <w:basedOn w:val="Normlny"/>
    <w:link w:val="Zkladntext3Char"/>
    <w:uiPriority w:val="99"/>
    <w:unhideWhenUsed/>
    <w:rsid w:val="00167C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67CF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67C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7CF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Ivanicova Eva</cp:lastModifiedBy>
  <cp:revision>15</cp:revision>
  <cp:lastPrinted>2016-06-01T14:43:00Z</cp:lastPrinted>
  <dcterms:created xsi:type="dcterms:W3CDTF">2016-05-09T13:33:00Z</dcterms:created>
  <dcterms:modified xsi:type="dcterms:W3CDTF">2016-08-03T08:49:00Z</dcterms:modified>
</cp:coreProperties>
</file>