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5F" w:rsidRPr="004C175F" w:rsidRDefault="004C175F" w:rsidP="000D3EC6">
      <w:pPr>
        <w:spacing w:after="100" w:afterAutospacing="1"/>
        <w:jc w:val="both"/>
        <w:rPr>
          <w:rFonts w:eastAsia="Calibri"/>
          <w:noProof w:val="0"/>
        </w:rPr>
      </w:pPr>
    </w:p>
    <w:p w:rsidR="004C175F" w:rsidRPr="004C175F" w:rsidRDefault="004C175F" w:rsidP="00934902">
      <w:pPr>
        <w:spacing w:after="100" w:afterAutospacing="1"/>
        <w:jc w:val="center"/>
        <w:rPr>
          <w:b/>
          <w:bCs/>
        </w:rPr>
      </w:pPr>
      <w:r w:rsidRPr="004C175F">
        <w:rPr>
          <w:b/>
          <w:bCs/>
        </w:rPr>
        <w:t>Záznam</w:t>
      </w:r>
    </w:p>
    <w:p w:rsidR="004C175F" w:rsidRPr="004C175F" w:rsidRDefault="004C175F" w:rsidP="00934902">
      <w:pPr>
        <w:spacing w:after="100" w:afterAutospacing="1"/>
        <w:jc w:val="center"/>
        <w:rPr>
          <w:b/>
          <w:bCs/>
        </w:rPr>
      </w:pPr>
      <w:r w:rsidRPr="004C175F">
        <w:rPr>
          <w:b/>
          <w:bCs/>
        </w:rPr>
        <w:t>zo</w:t>
      </w:r>
      <w:r>
        <w:rPr>
          <w:b/>
          <w:bCs/>
        </w:rPr>
        <w:t> 7</w:t>
      </w:r>
      <w:r w:rsidRPr="004C175F">
        <w:rPr>
          <w:b/>
          <w:bCs/>
        </w:rPr>
        <w:t>. zasadnutia Legislatívnej rady vlády Slovenskej republiky v </w:t>
      </w:r>
      <w:r>
        <w:rPr>
          <w:b/>
          <w:bCs/>
        </w:rPr>
        <w:t>VII. volebnom období konaného 16</w:t>
      </w:r>
      <w:r w:rsidRPr="004C175F">
        <w:rPr>
          <w:b/>
          <w:bCs/>
        </w:rPr>
        <w:t>. augusta 2016</w:t>
      </w:r>
    </w:p>
    <w:p w:rsidR="004C175F" w:rsidRPr="004C175F" w:rsidRDefault="004C175F" w:rsidP="00934902">
      <w:pPr>
        <w:pBdr>
          <w:bottom w:val="single" w:sz="6" w:space="1" w:color="auto"/>
        </w:pBdr>
        <w:spacing w:after="100" w:afterAutospacing="1"/>
        <w:rPr>
          <w:b/>
          <w:bCs/>
        </w:rPr>
      </w:pPr>
    </w:p>
    <w:p w:rsidR="004C175F" w:rsidRPr="004C175F" w:rsidRDefault="004C175F" w:rsidP="00934902">
      <w:pPr>
        <w:spacing w:after="100" w:afterAutospacing="1"/>
      </w:pPr>
      <w:r w:rsidRPr="004C175F">
        <w:rPr>
          <w:b/>
          <w:bCs/>
        </w:rPr>
        <w:t xml:space="preserve">Prítomní: </w:t>
      </w:r>
      <w:r w:rsidRPr="004C175F">
        <w:t>podľa prezenčnej listiny</w:t>
      </w:r>
    </w:p>
    <w:p w:rsidR="000D3EC6" w:rsidRDefault="000D3EC6" w:rsidP="00934902">
      <w:pPr>
        <w:spacing w:after="100" w:afterAutospacing="1"/>
        <w:jc w:val="both"/>
      </w:pPr>
    </w:p>
    <w:p w:rsidR="004C175F" w:rsidRPr="004C175F" w:rsidRDefault="004C175F" w:rsidP="00934902">
      <w:pPr>
        <w:spacing w:after="100" w:afterAutospacing="1"/>
        <w:jc w:val="both"/>
      </w:pPr>
      <w:r w:rsidRPr="004C175F">
        <w:t>Rokovanie Legislatívnej rady vlády Slovenskej republiky viedla Lucia Žitňanská, predsedníčka Legislatívnej rady vlády SR a  v  jej zastúpení Monika Jankovská, podpredsedníčka  Legislatívnej rady vlády SR.</w:t>
      </w:r>
    </w:p>
    <w:p w:rsidR="000D3EC6" w:rsidRDefault="000D3EC6" w:rsidP="00F47C86">
      <w:pPr>
        <w:spacing w:after="100" w:afterAutospacing="1"/>
        <w:jc w:val="both"/>
      </w:pPr>
    </w:p>
    <w:p w:rsidR="004C175F" w:rsidRPr="00F47C86" w:rsidRDefault="004C175F" w:rsidP="00F47C86">
      <w:pPr>
        <w:spacing w:after="100" w:afterAutospacing="1"/>
        <w:jc w:val="both"/>
      </w:pPr>
      <w:r w:rsidRPr="004C175F">
        <w:t>Legislatívna rada prerokovala jednotlivé body programu a uzniesla sa na týchto záveroch:</w:t>
      </w:r>
    </w:p>
    <w:p w:rsidR="004C175F" w:rsidRPr="004C175F" w:rsidRDefault="004C175F" w:rsidP="00934902">
      <w:pPr>
        <w:spacing w:after="100" w:afterAutospacing="1"/>
        <w:ind w:left="720"/>
        <w:jc w:val="both"/>
        <w:rPr>
          <w:rFonts w:eastAsia="Calibri"/>
          <w:noProof w:val="0"/>
        </w:rPr>
      </w:pPr>
    </w:p>
    <w:p w:rsidR="00934902" w:rsidRPr="00934902" w:rsidRDefault="00163660" w:rsidP="00934902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noProof w:val="0"/>
          <w:u w:val="single"/>
        </w:rPr>
        <w:t>Návrh zákona, ktorým sa mení a dopĺňa zákon č. 595/2003 Z. z. o dani z príjmov v znení neskorších predpisov a ktorým sa mení a dopĺňa zákon č.</w:t>
      </w:r>
      <w:r w:rsidRPr="006E2BDB">
        <w:rPr>
          <w:noProof w:val="0"/>
          <w:color w:val="000000"/>
          <w:u w:val="single"/>
        </w:rPr>
        <w:t xml:space="preserve"> 580/2004 Z. z. o zdravotnom poistení a o zmene a doplnení zákona č. 95/2002 Z. z. o poisťovníctve a o zmene a doplnení niektorých zákonov v znení neskorších predpisov (č. m. 24290/2016)</w:t>
      </w:r>
    </w:p>
    <w:p w:rsidR="00DD784A" w:rsidRPr="00934902" w:rsidRDefault="00DD784A" w:rsidP="00934902">
      <w:pPr>
        <w:ind w:left="720"/>
        <w:jc w:val="both"/>
        <w:rPr>
          <w:rFonts w:eastAsia="Calibri"/>
          <w:noProof w:val="0"/>
          <w:u w:val="single"/>
        </w:rPr>
      </w:pPr>
      <w:r>
        <w:t xml:space="preserve"> Legislatívna  </w:t>
      </w:r>
      <w:r w:rsidR="00425629">
        <w:t xml:space="preserve"> </w:t>
      </w:r>
      <w:r>
        <w:t xml:space="preserve"> rada </w:t>
      </w:r>
      <w:r w:rsidR="00425629">
        <w:t xml:space="preserve"> </w:t>
      </w:r>
      <w:r>
        <w:t xml:space="preserve">  po   prerokovaní   tohto   návrhu </w:t>
      </w:r>
      <w:r w:rsidR="00425629">
        <w:t xml:space="preserve"> </w:t>
      </w:r>
      <w:r>
        <w:t xml:space="preserve">  zákona   odporučila   návrh   </w:t>
      </w:r>
    </w:p>
    <w:p w:rsidR="00DD784A" w:rsidRDefault="00DD784A" w:rsidP="00934902">
      <w:pPr>
        <w:pStyle w:val="Odsekzoznamu1"/>
        <w:ind w:left="340"/>
        <w:jc w:val="both"/>
      </w:pPr>
      <w:r>
        <w:t xml:space="preserve">      </w:t>
      </w:r>
      <w:r w:rsidR="00205ADD">
        <w:t xml:space="preserve"> </w:t>
      </w:r>
      <w:r>
        <w:t>s pripomienkami schváliť.</w:t>
      </w:r>
    </w:p>
    <w:p w:rsidR="00163660" w:rsidRPr="00163660" w:rsidRDefault="00163660" w:rsidP="00934902">
      <w:pPr>
        <w:jc w:val="both"/>
        <w:rPr>
          <w:rFonts w:eastAsia="Calibri"/>
          <w:noProof w:val="0"/>
        </w:rPr>
      </w:pPr>
    </w:p>
    <w:p w:rsidR="00F47C86" w:rsidRDefault="00163660" w:rsidP="00F47C86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noProof w:val="0"/>
          <w:u w:val="single"/>
        </w:rPr>
        <w:t xml:space="preserve">Návrh zákona, ktorým sa mení a dopĺňa zákon č. 563/2009 Z. z. o správe daní (daňový poriadok) a o zmene a doplnení niektorých zákonov v znení </w:t>
      </w:r>
      <w:r w:rsidRPr="006E2BDB">
        <w:rPr>
          <w:noProof w:val="0"/>
          <w:color w:val="000000"/>
          <w:u w:val="single"/>
        </w:rPr>
        <w:t>neskorších predpisov a ktorým sa menia a dopĺňajú niektoré zákony (č. m. 24291/2016)</w:t>
      </w:r>
    </w:p>
    <w:p w:rsidR="00425629" w:rsidRPr="00F47C86" w:rsidRDefault="00425629" w:rsidP="00F47C86">
      <w:pPr>
        <w:ind w:left="720"/>
        <w:jc w:val="both"/>
        <w:rPr>
          <w:rFonts w:eastAsia="Calibri"/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163660" w:rsidRPr="00163660" w:rsidRDefault="00163660" w:rsidP="00934902">
      <w:pPr>
        <w:spacing w:after="100" w:afterAutospacing="1"/>
        <w:ind w:left="708"/>
        <w:rPr>
          <w:rFonts w:eastAsia="Calibri"/>
          <w:noProof w:val="0"/>
        </w:rPr>
      </w:pPr>
    </w:p>
    <w:p w:rsidR="00F47C86" w:rsidRDefault="00163660" w:rsidP="00F47C86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6E2BDB">
        <w:rPr>
          <w:noProof w:val="0"/>
          <w:u w:val="single"/>
        </w:rPr>
        <w:t>Návrh zákona, ktorým sa mení a dopĺňa zákon č. 106/2004 Z. z. o spotrebnej dani z tabakových výrobkov v znení neskorších predpisov (č. m. 24267/2016)</w:t>
      </w:r>
    </w:p>
    <w:p w:rsidR="00F47C86" w:rsidRPr="00F47C86" w:rsidRDefault="00F47C86" w:rsidP="00F47C86">
      <w:pPr>
        <w:ind w:left="720"/>
        <w:jc w:val="both"/>
        <w:rPr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163660" w:rsidRPr="00163660" w:rsidRDefault="00163660" w:rsidP="00F47C86">
      <w:pPr>
        <w:spacing w:after="100" w:afterAutospacing="1"/>
        <w:jc w:val="both"/>
        <w:rPr>
          <w:noProof w:val="0"/>
        </w:rPr>
      </w:pPr>
    </w:p>
    <w:p w:rsidR="00F47C86" w:rsidRDefault="00163660" w:rsidP="00F47C86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6E2BDB">
        <w:rPr>
          <w:noProof w:val="0"/>
          <w:u w:val="single"/>
        </w:rPr>
        <w:t>Návrh zákona, ktorým sa mení a dopĺňa zákon č. 235/2012 Z. z. o osobitnom odvode z podnikania v regulovaných odvetviach a o zmene a doplnení niektorých zákonov v znení neskorších predpisov (č. m. 24288/2016)</w:t>
      </w:r>
    </w:p>
    <w:p w:rsidR="00F47C86" w:rsidRPr="00F47C86" w:rsidRDefault="00F47C86" w:rsidP="00F47C86">
      <w:pPr>
        <w:ind w:left="720"/>
        <w:jc w:val="both"/>
        <w:rPr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F47C86" w:rsidRPr="006E2BDB" w:rsidRDefault="00F47C86" w:rsidP="00F47C86">
      <w:pPr>
        <w:spacing w:after="100" w:afterAutospacing="1"/>
        <w:ind w:left="720"/>
        <w:jc w:val="both"/>
        <w:rPr>
          <w:noProof w:val="0"/>
          <w:u w:val="single"/>
        </w:rPr>
      </w:pPr>
    </w:p>
    <w:p w:rsidR="00163660" w:rsidRPr="00163660" w:rsidRDefault="00163660" w:rsidP="00934902">
      <w:pPr>
        <w:spacing w:after="100" w:afterAutospacing="1"/>
        <w:ind w:left="720"/>
        <w:jc w:val="both"/>
        <w:rPr>
          <w:noProof w:val="0"/>
        </w:rPr>
      </w:pPr>
    </w:p>
    <w:p w:rsidR="00163660" w:rsidRPr="00032BD4" w:rsidRDefault="00163660" w:rsidP="00032BD4">
      <w:pPr>
        <w:numPr>
          <w:ilvl w:val="0"/>
          <w:numId w:val="2"/>
        </w:numPr>
        <w:spacing w:line="240" w:lineRule="atLeast"/>
        <w:jc w:val="both"/>
        <w:rPr>
          <w:noProof w:val="0"/>
          <w:u w:val="single"/>
        </w:rPr>
      </w:pPr>
      <w:r w:rsidRPr="006E2BDB">
        <w:rPr>
          <w:noProof w:val="0"/>
          <w:u w:val="single"/>
        </w:rPr>
        <w:t>Návrh zákona, ktorým sa mení a dopĺňa zákon Národnej rady Slovenskej republiky č. 145/1995 Z. z. o správnych poplatkoch v znení neskorších predpisov a ktorým sa mení a dopĺňa zákon Slovenskej národnej rady č. 71/1992 Zb. o súdnych poplatkoch a poplatku za výpis z registra trestov v znení neskorších predpisov (č. m. 24292/2016)</w:t>
      </w:r>
    </w:p>
    <w:p w:rsidR="00032BD4" w:rsidRPr="00F47C86" w:rsidRDefault="00032BD4" w:rsidP="00032BD4">
      <w:pPr>
        <w:spacing w:line="240" w:lineRule="atLeast"/>
        <w:ind w:left="720"/>
        <w:jc w:val="both"/>
        <w:rPr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032BD4" w:rsidRPr="00163660" w:rsidRDefault="00032BD4" w:rsidP="00934902">
      <w:pPr>
        <w:spacing w:after="100" w:afterAutospacing="1"/>
        <w:ind w:left="708"/>
        <w:rPr>
          <w:noProof w:val="0"/>
        </w:rPr>
      </w:pPr>
    </w:p>
    <w:p w:rsidR="00CF2BC2" w:rsidRDefault="00163660" w:rsidP="00CF2BC2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6E2BDB">
        <w:rPr>
          <w:rFonts w:eastAsia="Calibri"/>
          <w:noProof w:val="0"/>
          <w:u w:val="single"/>
        </w:rPr>
        <w:t xml:space="preserve">Návrh zákona, </w:t>
      </w:r>
      <w:r w:rsidRPr="006E2BDB">
        <w:rPr>
          <w:noProof w:val="0"/>
          <w:color w:val="000000"/>
          <w:u w:val="single"/>
        </w:rPr>
        <w:t>ktorým sa mení a dopĺňa zákon č. 222/2004 Z. z. o dani z pridanej hodnoty v znení neskorších predpisov a ktorým sa mení zákon č. 331/2011 Z. z., ktorým sa mení zákon č. 563/2009 Z. z. o správe daní (daňový poriadok) a o zmene a doplnení niektorých zákonov a ktorým sa menia a dopĺňajú niektoré zákony v znení neskorších predpisov (24329/2016)</w:t>
      </w:r>
    </w:p>
    <w:p w:rsidR="00163660" w:rsidRPr="00CF2BC2" w:rsidRDefault="00CF2BC2" w:rsidP="00CF2BC2">
      <w:pPr>
        <w:ind w:left="720"/>
        <w:jc w:val="both"/>
        <w:rPr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163660" w:rsidRPr="00163660" w:rsidRDefault="00163660" w:rsidP="00934902">
      <w:pPr>
        <w:spacing w:after="100" w:afterAutospacing="1"/>
        <w:ind w:left="708"/>
        <w:rPr>
          <w:noProof w:val="0"/>
        </w:rPr>
      </w:pPr>
    </w:p>
    <w:p w:rsidR="00CF2BC2" w:rsidRDefault="00163660" w:rsidP="00CF2BC2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6E2BDB">
        <w:rPr>
          <w:rFonts w:eastAsia="Calibri"/>
          <w:noProof w:val="0"/>
          <w:u w:val="single"/>
        </w:rPr>
        <w:t xml:space="preserve">Návrh zákona, </w:t>
      </w:r>
      <w:r w:rsidRPr="006E2BDB">
        <w:rPr>
          <w:bCs/>
          <w:noProof w:val="0"/>
          <w:u w:val="single"/>
        </w:rPr>
        <w:t>ktorým sa mení a dopĺňa zákon č. 566/2001 Z. z. o cenných papieroch a investičných službách a o zmene a doplnení niektorých zákonov (zákon o cenných papieroch) v znení neskorších predpisov a ktorým sa menia a dopĺňajú niektoré zákony (č. m. 24411/2016)</w:t>
      </w:r>
    </w:p>
    <w:p w:rsidR="00CC4E9A" w:rsidRDefault="00CC4E9A" w:rsidP="00CC4E9A">
      <w:pPr>
        <w:jc w:val="both"/>
      </w:pPr>
      <w:r>
        <w:rPr>
          <w:noProof w:val="0"/>
        </w:rPr>
        <w:t xml:space="preserve">            </w:t>
      </w:r>
      <w:r w:rsidRPr="00350B63">
        <w:t xml:space="preserve">Legislatívna rada po prerokovaní tohto návrhu zákona odporučila návrh upraviť podľa </w:t>
      </w:r>
    </w:p>
    <w:p w:rsidR="00CC4E9A" w:rsidRDefault="00CC4E9A" w:rsidP="00CC4E9A">
      <w:pPr>
        <w:jc w:val="both"/>
      </w:pPr>
      <w:r>
        <w:t xml:space="preserve">            </w:t>
      </w:r>
      <w:r w:rsidRPr="00350B63">
        <w:t>jej</w:t>
      </w:r>
      <w:r>
        <w:t xml:space="preserve"> </w:t>
      </w:r>
      <w:r w:rsidRPr="00D874A0">
        <w:t>pripomienok a na rokovanie vlády predložiť jeho nové, upravené znenie</w:t>
      </w:r>
      <w:r>
        <w:t>.</w:t>
      </w:r>
    </w:p>
    <w:p w:rsidR="00CC4E9A" w:rsidRPr="00163660" w:rsidRDefault="00CC4E9A" w:rsidP="00CC4E9A">
      <w:pPr>
        <w:spacing w:after="100" w:afterAutospacing="1"/>
        <w:jc w:val="both"/>
        <w:rPr>
          <w:noProof w:val="0"/>
        </w:rPr>
      </w:pPr>
    </w:p>
    <w:p w:rsidR="00583685" w:rsidRPr="00583685" w:rsidRDefault="00163660" w:rsidP="00583685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noProof w:val="0"/>
          <w:u w:val="single"/>
        </w:rPr>
        <w:t>Návrh zákona, ktorým sa mení a dopĺňa zákon č. 129/2010 Z. z. o spotrebiteľských úveroch a o iných úveroch a pôžičkách pre spotrebiteľov a o zmene a doplnení niektorých zákonov v znení neskorších predpisov a ktorým sa menia a dopĺňajú niektoré zákony (č. m. 24414/2016)</w:t>
      </w:r>
    </w:p>
    <w:p w:rsidR="00583685" w:rsidRPr="00F47C86" w:rsidRDefault="00583685" w:rsidP="00583685">
      <w:pPr>
        <w:ind w:left="720"/>
        <w:jc w:val="both"/>
        <w:rPr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163660" w:rsidRPr="00163660" w:rsidRDefault="00163660" w:rsidP="00F627A1">
      <w:pPr>
        <w:spacing w:after="100" w:afterAutospacing="1"/>
        <w:rPr>
          <w:rFonts w:eastAsia="Calibri"/>
          <w:noProof w:val="0"/>
        </w:rPr>
      </w:pPr>
    </w:p>
    <w:p w:rsidR="00F627A1" w:rsidRDefault="00163660" w:rsidP="00F627A1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noProof w:val="0"/>
          <w:u w:val="single"/>
        </w:rPr>
        <w:t>Návrh zákona, ktorým sa mení a dopĺňa zákon č. 523/2004 Z. z. o rozpočtových pravidlách verejnej správy a o zmene a doplnení niektorých zákonov v znení neskorších predpisov a ktorým sa menia a dopĺňajú niektoré zákony (č. m. 24428/2016)</w:t>
      </w:r>
    </w:p>
    <w:p w:rsidR="00F627A1" w:rsidRPr="006E2BDB" w:rsidRDefault="00F627A1" w:rsidP="00F627A1">
      <w:pPr>
        <w:ind w:left="720"/>
        <w:jc w:val="both"/>
        <w:rPr>
          <w:rFonts w:eastAsia="Calibri"/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163660" w:rsidRPr="00163660" w:rsidRDefault="00163660" w:rsidP="00934902">
      <w:pPr>
        <w:spacing w:after="100" w:afterAutospacing="1"/>
        <w:ind w:left="708"/>
        <w:rPr>
          <w:rFonts w:eastAsia="Calibri"/>
          <w:noProof w:val="0"/>
        </w:rPr>
      </w:pPr>
    </w:p>
    <w:p w:rsidR="00163660" w:rsidRDefault="00163660" w:rsidP="00B86B8E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rFonts w:eastAsia="Calibri"/>
          <w:noProof w:val="0"/>
          <w:u w:val="single"/>
        </w:rPr>
        <w:t>Návrh zákona, ktorým sa mení a dopĺňa zákon č. 171/2005 Z. z. o hazardných hrách a o zmene a doplnení niektorých zákonov v znení neskorších predpisov a ktorým sa menia a dopĺňajú niektoré zákony (č. m. 24552/2016)</w:t>
      </w:r>
    </w:p>
    <w:p w:rsidR="00B86B8E" w:rsidRDefault="00B86B8E" w:rsidP="00B86B8E">
      <w:pPr>
        <w:jc w:val="both"/>
      </w:pPr>
      <w:r>
        <w:t xml:space="preserve">            Legislatívna    rada  </w:t>
      </w:r>
      <w:r w:rsidR="004661CB">
        <w:t xml:space="preserve"> </w:t>
      </w:r>
      <w:r w:rsidR="007C3997">
        <w:t xml:space="preserve"> </w:t>
      </w:r>
      <w:r>
        <w:t xml:space="preserve"> po  </w:t>
      </w:r>
      <w:r w:rsidR="004661CB">
        <w:t xml:space="preserve"> </w:t>
      </w:r>
      <w:r>
        <w:t xml:space="preserve"> prerokovaní </w:t>
      </w:r>
      <w:r w:rsidR="007C3997">
        <w:t xml:space="preserve"> </w:t>
      </w:r>
      <w:r>
        <w:t xml:space="preserve">  tohto </w:t>
      </w:r>
      <w:r w:rsidR="007C3997">
        <w:t xml:space="preserve"> </w:t>
      </w:r>
      <w:r>
        <w:t xml:space="preserve"> </w:t>
      </w:r>
      <w:r w:rsidR="004661CB">
        <w:t xml:space="preserve"> </w:t>
      </w:r>
      <w:r>
        <w:t xml:space="preserve"> návrhu</w:t>
      </w:r>
      <w:r w:rsidR="004661CB">
        <w:t xml:space="preserve"> </w:t>
      </w:r>
      <w:r>
        <w:t xml:space="preserve">  zákona  </w:t>
      </w:r>
      <w:r w:rsidR="007C3997">
        <w:t xml:space="preserve"> </w:t>
      </w:r>
      <w:r>
        <w:t>odporučila</w:t>
      </w:r>
      <w:r w:rsidR="007C3997">
        <w:t xml:space="preserve"> </w:t>
      </w:r>
      <w:r w:rsidR="004661CB">
        <w:t xml:space="preserve"> </w:t>
      </w:r>
      <w:r>
        <w:t xml:space="preserve">  návrh   </w:t>
      </w:r>
    </w:p>
    <w:p w:rsidR="00B86B8E" w:rsidRPr="00F47C86" w:rsidRDefault="00B86B8E" w:rsidP="00B86B8E">
      <w:pPr>
        <w:jc w:val="both"/>
        <w:rPr>
          <w:noProof w:val="0"/>
          <w:u w:val="single"/>
        </w:rPr>
      </w:pPr>
      <w:r>
        <w:t xml:space="preserve">           s pripomienkami schváliť.</w:t>
      </w:r>
    </w:p>
    <w:p w:rsidR="00B86B8E" w:rsidRPr="00B86B8E" w:rsidRDefault="00B86B8E" w:rsidP="008A51A8">
      <w:pPr>
        <w:spacing w:after="100" w:afterAutospacing="1"/>
        <w:jc w:val="both"/>
        <w:rPr>
          <w:rFonts w:eastAsia="Calibri"/>
          <w:noProof w:val="0"/>
          <w:u w:val="single"/>
        </w:rPr>
      </w:pPr>
    </w:p>
    <w:p w:rsidR="008A51A8" w:rsidRPr="008A51A8" w:rsidRDefault="00163660" w:rsidP="008A51A8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6E2BDB">
        <w:rPr>
          <w:noProof w:val="0"/>
          <w:u w:val="single"/>
        </w:rPr>
        <w:lastRenderedPageBreak/>
        <w:t>Návrh zákona o </w:t>
      </w:r>
      <w:proofErr w:type="spellStart"/>
      <w:r w:rsidRPr="006E2BDB">
        <w:rPr>
          <w:noProof w:val="0"/>
          <w:u w:val="single"/>
        </w:rPr>
        <w:t>upomínacom</w:t>
      </w:r>
      <w:proofErr w:type="spellEnd"/>
      <w:r w:rsidRPr="006E2BDB">
        <w:rPr>
          <w:noProof w:val="0"/>
          <w:u w:val="single"/>
        </w:rPr>
        <w:t xml:space="preserve"> konaní (č. m. 24166/2016)</w:t>
      </w:r>
    </w:p>
    <w:p w:rsidR="008A51A8" w:rsidRPr="00F47C86" w:rsidRDefault="008A51A8" w:rsidP="008A51A8">
      <w:pPr>
        <w:ind w:left="720"/>
        <w:jc w:val="both"/>
        <w:rPr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163660" w:rsidRPr="00163660" w:rsidRDefault="00163660" w:rsidP="00934902">
      <w:pPr>
        <w:spacing w:after="100" w:afterAutospacing="1"/>
        <w:jc w:val="both"/>
        <w:rPr>
          <w:noProof w:val="0"/>
        </w:rPr>
      </w:pPr>
    </w:p>
    <w:p w:rsidR="00FD47E2" w:rsidRDefault="00163660" w:rsidP="00FD47E2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rFonts w:eastAsia="Calibri"/>
          <w:noProof w:val="0"/>
          <w:u w:val="single"/>
        </w:rPr>
        <w:t>Návrh zákona o registri partnerov verejného sektora a o zmene a doplnení niektorých zákonov (č. m. 24356/2016)</w:t>
      </w:r>
    </w:p>
    <w:p w:rsidR="00FD47E2" w:rsidRPr="006E2BDB" w:rsidRDefault="00FD47E2" w:rsidP="00DB14D6">
      <w:pPr>
        <w:ind w:left="720"/>
        <w:jc w:val="both"/>
        <w:rPr>
          <w:rFonts w:eastAsia="Calibri"/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163660" w:rsidRPr="00163660" w:rsidRDefault="00163660" w:rsidP="00934902">
      <w:pPr>
        <w:spacing w:after="100" w:afterAutospacing="1"/>
        <w:ind w:left="708"/>
        <w:rPr>
          <w:rFonts w:eastAsia="Calibri"/>
          <w:noProof w:val="0"/>
        </w:rPr>
      </w:pPr>
    </w:p>
    <w:p w:rsidR="00163660" w:rsidRPr="00DB14D6" w:rsidRDefault="00163660" w:rsidP="00DB14D6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noProof w:val="0"/>
          <w:color w:val="000000"/>
          <w:u w:val="single"/>
        </w:rPr>
        <w:t>Návrh nariadenia vlády Slovenskej republiky, ktorým sa ustanovuje systém uplatňovania  niektorých právomocí Úradu podpredsedu vlády Slovenskej republiky pre investície a informatizáciu (č. m. 24382/2016)</w:t>
      </w:r>
    </w:p>
    <w:p w:rsidR="00DB14D6" w:rsidRDefault="00DB14D6" w:rsidP="00DB14D6">
      <w:pPr>
        <w:ind w:left="720"/>
        <w:contextualSpacing/>
        <w:jc w:val="both"/>
      </w:pPr>
      <w:r w:rsidRPr="00DB14D6">
        <w:t>Legislatívna</w:t>
      </w:r>
      <w:r>
        <w:t xml:space="preserve">  </w:t>
      </w:r>
      <w:r w:rsidRPr="00DB14D6">
        <w:t xml:space="preserve"> rada</w:t>
      </w:r>
      <w:r>
        <w:t xml:space="preserve">  </w:t>
      </w:r>
      <w:r w:rsidRPr="00DB14D6">
        <w:t xml:space="preserve"> po</w:t>
      </w:r>
      <w:r>
        <w:t xml:space="preserve">  </w:t>
      </w:r>
      <w:r w:rsidRPr="00DB14D6">
        <w:t xml:space="preserve"> </w:t>
      </w:r>
      <w:r>
        <w:t xml:space="preserve">prerokovaní   tohto návrhu  nariadenia vlády </w:t>
      </w:r>
      <w:r w:rsidRPr="00DB14D6">
        <w:t xml:space="preserve">odporučila návrh </w:t>
      </w:r>
      <w:r>
        <w:t xml:space="preserve"> </w:t>
      </w:r>
    </w:p>
    <w:p w:rsidR="00DB14D6" w:rsidRDefault="00DB14D6" w:rsidP="00DB14D6">
      <w:pPr>
        <w:ind w:left="425"/>
        <w:contextualSpacing/>
        <w:jc w:val="both"/>
      </w:pPr>
      <w:r>
        <w:t xml:space="preserve">     u</w:t>
      </w:r>
      <w:r w:rsidRPr="00DB14D6">
        <w:t>praviť</w:t>
      </w:r>
      <w:r>
        <w:t xml:space="preserve"> </w:t>
      </w:r>
      <w:r w:rsidRPr="00DB14D6">
        <w:t xml:space="preserve"> podľa</w:t>
      </w:r>
      <w:r>
        <w:t xml:space="preserve"> </w:t>
      </w:r>
      <w:r w:rsidRPr="00DB14D6">
        <w:t xml:space="preserve"> jej</w:t>
      </w:r>
      <w:r>
        <w:t xml:space="preserve"> </w:t>
      </w:r>
      <w:r w:rsidRPr="00DB14D6">
        <w:t xml:space="preserve"> pripomienok</w:t>
      </w:r>
      <w:r>
        <w:t xml:space="preserve"> </w:t>
      </w:r>
      <w:r w:rsidRPr="00DB14D6">
        <w:t xml:space="preserve"> a</w:t>
      </w:r>
      <w:r>
        <w:t> </w:t>
      </w:r>
      <w:r w:rsidRPr="00DB14D6">
        <w:t>na</w:t>
      </w:r>
      <w:r>
        <w:t xml:space="preserve"> </w:t>
      </w:r>
      <w:r w:rsidRPr="00DB14D6">
        <w:t xml:space="preserve"> rokovanie</w:t>
      </w:r>
      <w:r>
        <w:t xml:space="preserve"> </w:t>
      </w:r>
      <w:r w:rsidRPr="00DB14D6">
        <w:t xml:space="preserve"> vlády predložiť jeho nové, upravené </w:t>
      </w:r>
      <w:r>
        <w:t xml:space="preserve">  </w:t>
      </w:r>
    </w:p>
    <w:p w:rsidR="00DB14D6" w:rsidRPr="00DB14D6" w:rsidRDefault="00DB14D6" w:rsidP="00DB14D6">
      <w:pPr>
        <w:ind w:left="425"/>
        <w:contextualSpacing/>
        <w:jc w:val="both"/>
      </w:pPr>
      <w:r>
        <w:t xml:space="preserve">     </w:t>
      </w:r>
      <w:r w:rsidRPr="00DB14D6">
        <w:t>znenie.</w:t>
      </w:r>
    </w:p>
    <w:p w:rsidR="00DB14D6" w:rsidRPr="00163660" w:rsidRDefault="00DB14D6" w:rsidP="00934902">
      <w:pPr>
        <w:spacing w:after="100" w:afterAutospacing="1"/>
        <w:ind w:left="708"/>
        <w:rPr>
          <w:rFonts w:eastAsia="Calibri"/>
          <w:noProof w:val="0"/>
        </w:rPr>
      </w:pPr>
    </w:p>
    <w:p w:rsidR="00AF2421" w:rsidRPr="00AF2421" w:rsidRDefault="00163660" w:rsidP="00AF2421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rFonts w:eastAsia="Calibri"/>
          <w:noProof w:val="0"/>
          <w:u w:val="single"/>
        </w:rPr>
        <w:t>Návrh zákona o prevencii a manažmente introdukcie a šírenia inváznych nepôvodných druhov a o zmene a doplnení niektorých zákonov (č. m. 24341/2016)</w:t>
      </w:r>
    </w:p>
    <w:p w:rsidR="00AF2421" w:rsidRDefault="00AF2421" w:rsidP="00AF2421">
      <w:pPr>
        <w:ind w:left="425"/>
        <w:contextualSpacing/>
        <w:jc w:val="both"/>
      </w:pPr>
      <w:r>
        <w:t xml:space="preserve">     </w:t>
      </w:r>
      <w:r w:rsidRPr="00AF2421">
        <w:t xml:space="preserve">Legislatívna rada po prerokovaní tohto návrhu zákona odporučila návrh upraviť podľa </w:t>
      </w:r>
    </w:p>
    <w:p w:rsidR="00AF2421" w:rsidRPr="00AF2421" w:rsidRDefault="00AF2421" w:rsidP="00AF2421">
      <w:pPr>
        <w:ind w:left="425"/>
        <w:contextualSpacing/>
        <w:jc w:val="both"/>
      </w:pPr>
      <w:r>
        <w:t xml:space="preserve">     </w:t>
      </w:r>
      <w:r w:rsidRPr="00AF2421">
        <w:t>jej pripomienok a na rokovanie vlády predložiť jeho nové, upravené znenie.</w:t>
      </w:r>
    </w:p>
    <w:p w:rsidR="00163660" w:rsidRPr="00163660" w:rsidRDefault="00163660" w:rsidP="00B44207">
      <w:pPr>
        <w:spacing w:after="100" w:afterAutospacing="1"/>
        <w:rPr>
          <w:rFonts w:eastAsia="Calibri"/>
          <w:noProof w:val="0"/>
        </w:rPr>
      </w:pPr>
    </w:p>
    <w:p w:rsidR="00163660" w:rsidRPr="009B0EF1" w:rsidRDefault="00163660" w:rsidP="009B0EF1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rFonts w:eastAsia="Calibri"/>
          <w:noProof w:val="0"/>
          <w:u w:val="single"/>
        </w:rPr>
        <w:t>Návrh zákona o vykonávaní medzinárodných sankcií a o zmene a doplnení niektorých zákonov (č. m. 24457/2016)</w:t>
      </w:r>
    </w:p>
    <w:p w:rsidR="009B0EF1" w:rsidRPr="00F47C86" w:rsidRDefault="009B0EF1" w:rsidP="009B0EF1">
      <w:pPr>
        <w:ind w:left="720"/>
        <w:jc w:val="both"/>
        <w:rPr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9B0EF1" w:rsidRPr="00163660" w:rsidRDefault="009B0EF1" w:rsidP="00B44207">
      <w:pPr>
        <w:spacing w:after="100" w:afterAutospacing="1"/>
        <w:rPr>
          <w:rFonts w:eastAsia="Calibri"/>
          <w:noProof w:val="0"/>
        </w:rPr>
      </w:pPr>
    </w:p>
    <w:p w:rsidR="00163660" w:rsidRPr="00AD2445" w:rsidRDefault="00163660" w:rsidP="00B44207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rFonts w:eastAsia="Calibri"/>
          <w:noProof w:val="0"/>
          <w:u w:val="single"/>
        </w:rPr>
        <w:t xml:space="preserve">Návrh zákona, </w:t>
      </w:r>
      <w:r w:rsidRPr="006E2BDB">
        <w:rPr>
          <w:noProof w:val="0"/>
          <w:u w:val="single"/>
        </w:rPr>
        <w:t>ktorým sa mení a dopĺňa zákon Národnej rady Slovenskej republiky č. 152/1995 Z. z. o potravinách v znení neskorších predpisov a o zmene a doplnení zákona č. 39/2007 Z. z. o veterinárnej starostlivosti v znení neskorších predpisov (č. m. 24492/2016)</w:t>
      </w:r>
    </w:p>
    <w:p w:rsidR="00AD2445" w:rsidRDefault="00AD2445" w:rsidP="00B44207">
      <w:pPr>
        <w:pStyle w:val="Odsekzoznamu"/>
        <w:ind w:left="720"/>
        <w:jc w:val="both"/>
      </w:pPr>
      <w:r w:rsidRPr="00350B63">
        <w:t>Legislatívna rada po prerokovaní tohto návrhu zákona odporučila návrh upraviť podľa jej</w:t>
      </w:r>
      <w:r>
        <w:t xml:space="preserve"> </w:t>
      </w:r>
      <w:r w:rsidRPr="00D874A0">
        <w:t>pripomienok a na rokovanie vlády predložiť jeho nové, upravené znenie</w:t>
      </w:r>
      <w:r>
        <w:t>.</w:t>
      </w:r>
    </w:p>
    <w:p w:rsidR="00163660" w:rsidRPr="00163660" w:rsidRDefault="00163660" w:rsidP="00B576A8">
      <w:pPr>
        <w:spacing w:after="100" w:afterAutospacing="1"/>
        <w:rPr>
          <w:rFonts w:eastAsia="Calibri"/>
          <w:noProof w:val="0"/>
        </w:rPr>
      </w:pPr>
    </w:p>
    <w:p w:rsidR="00163660" w:rsidRPr="006E2BDB" w:rsidRDefault="00163660" w:rsidP="00B576A8">
      <w:pPr>
        <w:numPr>
          <w:ilvl w:val="0"/>
          <w:numId w:val="2"/>
        </w:numPr>
        <w:jc w:val="both"/>
        <w:rPr>
          <w:rFonts w:eastAsia="Calibri"/>
          <w:noProof w:val="0"/>
          <w:u w:val="single"/>
        </w:rPr>
      </w:pPr>
      <w:r w:rsidRPr="006E2BDB">
        <w:rPr>
          <w:noProof w:val="0"/>
          <w:u w:val="single"/>
        </w:rPr>
        <w:t>Návrh nariadenia vlády Slovenskej republiky, ktorým sa mení nariadenie vlády Slovenskej republiky č. 339/2008 Z. z. o poskytovaní pomoci na podporu spotreby mlieka a mliečnych výrobkov pre deti v materských školách, pre žiakov na základných školách a pre žiakov na stredných školách v znení neskorších predpisov (č. m. 23941/2016)</w:t>
      </w:r>
    </w:p>
    <w:p w:rsidR="00B576A8" w:rsidRDefault="00B576A8" w:rsidP="00B576A8">
      <w:pPr>
        <w:pStyle w:val="Odsekzoznamu"/>
        <w:ind w:left="720"/>
        <w:jc w:val="both"/>
      </w:pPr>
      <w:r w:rsidRPr="00350B63">
        <w:t>Legislatívna rada p</w:t>
      </w:r>
      <w:r>
        <w:t>o prerokovaní tohto návrhu nariadeni</w:t>
      </w:r>
      <w:r w:rsidRPr="00350B63">
        <w:t>a</w:t>
      </w:r>
      <w:r>
        <w:t xml:space="preserve"> vlády</w:t>
      </w:r>
      <w:r w:rsidRPr="00350B63">
        <w:t xml:space="preserve"> odporučila návrh upraviť podľa jej</w:t>
      </w:r>
      <w:r>
        <w:t xml:space="preserve"> </w:t>
      </w:r>
      <w:r w:rsidRPr="00D874A0">
        <w:t>pripomienok a na rokovanie vlády predložiť jeho nové, upravené znenie</w:t>
      </w:r>
      <w:r>
        <w:t>.</w:t>
      </w:r>
    </w:p>
    <w:p w:rsidR="00B576A8" w:rsidRPr="00163660" w:rsidRDefault="00B576A8" w:rsidP="00B576A8">
      <w:pPr>
        <w:jc w:val="both"/>
        <w:rPr>
          <w:noProof w:val="0"/>
        </w:rPr>
      </w:pPr>
    </w:p>
    <w:p w:rsidR="00B576A8" w:rsidRPr="00163660" w:rsidRDefault="00B576A8" w:rsidP="00934902">
      <w:pPr>
        <w:spacing w:after="100" w:afterAutospacing="1"/>
        <w:jc w:val="both"/>
        <w:rPr>
          <w:noProof w:val="0"/>
        </w:rPr>
      </w:pPr>
    </w:p>
    <w:p w:rsidR="00163660" w:rsidRPr="00163660" w:rsidRDefault="00163660" w:rsidP="00934902">
      <w:pPr>
        <w:spacing w:after="100" w:afterAutospacing="1"/>
        <w:jc w:val="both"/>
        <w:rPr>
          <w:noProof w:val="0"/>
        </w:rPr>
      </w:pPr>
    </w:p>
    <w:p w:rsidR="00163660" w:rsidRDefault="00163660" w:rsidP="00C2647C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6E2BDB">
        <w:rPr>
          <w:noProof w:val="0"/>
          <w:u w:val="single"/>
        </w:rPr>
        <w:t>Návrh nariadenia vlády Slovenskej republiky, ktorým sa mení a dopĺňa nariadenie vlády Slovenskej republiky č. 50/2007 Z. z. o registrácii odrôd pestovaných rastlín v znení neskorších predpisov (č. m.  23940/2016)</w:t>
      </w:r>
    </w:p>
    <w:p w:rsidR="00FD63BE" w:rsidRDefault="00C2647C" w:rsidP="00362F9A">
      <w:pPr>
        <w:ind w:left="720"/>
        <w:jc w:val="both"/>
      </w:pPr>
      <w:r w:rsidRPr="00350B63">
        <w:t>Legislatívna</w:t>
      </w:r>
      <w:r w:rsidR="00362F9A">
        <w:t xml:space="preserve"> </w:t>
      </w:r>
      <w:r w:rsidRPr="00350B63">
        <w:t xml:space="preserve"> rada</w:t>
      </w:r>
      <w:r w:rsidR="00362F9A">
        <w:t xml:space="preserve"> </w:t>
      </w:r>
      <w:r w:rsidRPr="00350B63">
        <w:t xml:space="preserve"> po</w:t>
      </w:r>
      <w:r w:rsidR="00362F9A">
        <w:t xml:space="preserve"> </w:t>
      </w:r>
      <w:r w:rsidR="00FD63BE">
        <w:t xml:space="preserve"> prerokovaní tohto </w:t>
      </w:r>
      <w:r w:rsidR="00362F9A">
        <w:t xml:space="preserve"> </w:t>
      </w:r>
      <w:r w:rsidR="00FD63BE">
        <w:t xml:space="preserve">návrhu </w:t>
      </w:r>
      <w:r w:rsidR="00362F9A">
        <w:t xml:space="preserve"> </w:t>
      </w:r>
      <w:r w:rsidR="00FD63BE">
        <w:t xml:space="preserve">nariadenia </w:t>
      </w:r>
      <w:r w:rsidR="00362F9A">
        <w:t xml:space="preserve"> </w:t>
      </w:r>
      <w:r w:rsidR="00FD63BE">
        <w:t>vlády</w:t>
      </w:r>
      <w:r w:rsidRPr="00350B63">
        <w:t xml:space="preserve"> </w:t>
      </w:r>
      <w:r w:rsidR="00362F9A">
        <w:t xml:space="preserve"> </w:t>
      </w:r>
      <w:r w:rsidRPr="00350B63">
        <w:t xml:space="preserve">odporučila </w:t>
      </w:r>
      <w:r w:rsidR="00362F9A">
        <w:t xml:space="preserve">  </w:t>
      </w:r>
      <w:r w:rsidRPr="00350B63">
        <w:t xml:space="preserve">návrh </w:t>
      </w:r>
    </w:p>
    <w:p w:rsidR="00FD63BE" w:rsidRDefault="00FD63BE" w:rsidP="00C2647C">
      <w:pPr>
        <w:jc w:val="both"/>
      </w:pPr>
      <w:r>
        <w:t xml:space="preserve">            </w:t>
      </w:r>
      <w:r w:rsidR="00C2647C" w:rsidRPr="00350B63">
        <w:t>upraviť podľa jej</w:t>
      </w:r>
      <w:r w:rsidR="00C2647C">
        <w:t xml:space="preserve"> </w:t>
      </w:r>
      <w:r w:rsidR="00C2647C" w:rsidRPr="00D874A0">
        <w:t xml:space="preserve">pripomienok a na rokovanie vlády predložiť jeho nové, upravené </w:t>
      </w:r>
    </w:p>
    <w:p w:rsidR="00C2647C" w:rsidRDefault="00FD63BE" w:rsidP="00C2647C">
      <w:pPr>
        <w:jc w:val="both"/>
      </w:pPr>
      <w:r>
        <w:t xml:space="preserve">            </w:t>
      </w:r>
      <w:r w:rsidR="00C2647C" w:rsidRPr="00D874A0">
        <w:t>znenie</w:t>
      </w:r>
      <w:r w:rsidR="00C2647C">
        <w:t>.</w:t>
      </w:r>
    </w:p>
    <w:p w:rsidR="00C2647C" w:rsidRPr="006E2BDB" w:rsidRDefault="00C2647C" w:rsidP="00C2647C">
      <w:pPr>
        <w:spacing w:after="100" w:afterAutospacing="1"/>
        <w:ind w:left="720"/>
        <w:jc w:val="both"/>
        <w:rPr>
          <w:noProof w:val="0"/>
          <w:u w:val="single"/>
        </w:rPr>
      </w:pPr>
    </w:p>
    <w:p w:rsidR="00163660" w:rsidRPr="00163660" w:rsidRDefault="00163660" w:rsidP="00934902">
      <w:pPr>
        <w:spacing w:after="100" w:afterAutospacing="1"/>
        <w:ind w:left="720"/>
        <w:jc w:val="both"/>
        <w:rPr>
          <w:rFonts w:eastAsia="Calibri"/>
          <w:noProof w:val="0"/>
        </w:rPr>
      </w:pPr>
    </w:p>
    <w:p w:rsidR="00163660" w:rsidRPr="00163660" w:rsidRDefault="00163660" w:rsidP="00934902">
      <w:pPr>
        <w:spacing w:after="100" w:afterAutospacing="1"/>
        <w:ind w:left="720"/>
        <w:jc w:val="both"/>
        <w:rPr>
          <w:rFonts w:eastAsia="Calibri"/>
          <w:noProof w:val="0"/>
        </w:rPr>
      </w:pPr>
    </w:p>
    <w:p w:rsidR="00BA1EAD" w:rsidRPr="00BA1EAD" w:rsidRDefault="00BA1EAD" w:rsidP="00BA1EAD">
      <w:pPr>
        <w:keepNext/>
        <w:keepLines/>
        <w:spacing w:before="200"/>
        <w:outlineLvl w:val="3"/>
        <w:rPr>
          <w:noProof w:val="0"/>
        </w:rPr>
      </w:pPr>
      <w:r w:rsidRPr="00BA1EAD">
        <w:rPr>
          <w:rFonts w:eastAsiaTheme="majorEastAsia"/>
          <w:b/>
          <w:bCs/>
          <w:i/>
          <w:iCs/>
          <w:noProof w:val="0"/>
          <w:color w:val="4F81BD" w:themeColor="accent1"/>
          <w:lang w:eastAsia="en-US"/>
        </w:rPr>
        <w:t xml:space="preserve">                                                                                         </w:t>
      </w:r>
      <w:r w:rsidRPr="00BA1EAD">
        <w:rPr>
          <w:noProof w:val="0"/>
        </w:rPr>
        <w:t xml:space="preserve">Lucia </w:t>
      </w:r>
      <w:proofErr w:type="spellStart"/>
      <w:r w:rsidRPr="00BA1EAD">
        <w:rPr>
          <w:noProof w:val="0"/>
        </w:rPr>
        <w:t>Žitňanská</w:t>
      </w:r>
      <w:proofErr w:type="spellEnd"/>
      <w:r w:rsidRPr="00BA1EAD">
        <w:rPr>
          <w:noProof w:val="0"/>
        </w:rPr>
        <w:t xml:space="preserve"> v. r.</w:t>
      </w:r>
    </w:p>
    <w:p w:rsidR="00BA1EAD" w:rsidRPr="00BA1EAD" w:rsidRDefault="00BA1EAD" w:rsidP="00BA1EAD">
      <w:r w:rsidRPr="00BA1EAD">
        <w:t xml:space="preserve">                                                                 podpredsedníčka vlády, ministerka spravodlivosti    </w:t>
      </w:r>
    </w:p>
    <w:p w:rsidR="00BA1EAD" w:rsidRPr="00BA1EAD" w:rsidRDefault="00BA1EAD" w:rsidP="00BA1EAD">
      <w:r w:rsidRPr="00BA1EAD">
        <w:t xml:space="preserve">                                                                        a predsedníčka Legislatívnej rady vlády SR </w:t>
      </w:r>
    </w:p>
    <w:p w:rsidR="00BA1EAD" w:rsidRPr="00BA1EAD" w:rsidRDefault="00BA1EAD" w:rsidP="00BA1EAD">
      <w:pPr>
        <w:spacing w:after="100" w:afterAutospacing="1"/>
      </w:pPr>
    </w:p>
    <w:p w:rsidR="00163660" w:rsidRPr="00163660" w:rsidRDefault="00163660" w:rsidP="00BA1EAD">
      <w:pPr>
        <w:spacing w:after="100" w:afterAutospacing="1"/>
        <w:ind w:left="720"/>
        <w:jc w:val="center"/>
        <w:rPr>
          <w:rFonts w:eastAsia="Calibri"/>
          <w:noProof w:val="0"/>
        </w:rPr>
      </w:pPr>
    </w:p>
    <w:p w:rsidR="00163660" w:rsidRPr="00163660" w:rsidRDefault="00163660" w:rsidP="00934902">
      <w:pPr>
        <w:spacing w:after="100" w:afterAutospacing="1"/>
        <w:ind w:left="720"/>
        <w:jc w:val="both"/>
        <w:rPr>
          <w:rFonts w:eastAsia="Calibri"/>
          <w:noProof w:val="0"/>
        </w:rPr>
      </w:pPr>
      <w:bookmarkStart w:id="0" w:name="_GoBack"/>
      <w:bookmarkEnd w:id="0"/>
    </w:p>
    <w:sectPr w:rsidR="00163660" w:rsidRPr="00163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7B01"/>
    <w:multiLevelType w:val="hybridMultilevel"/>
    <w:tmpl w:val="707EFA82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3FEF"/>
    <w:multiLevelType w:val="hybridMultilevel"/>
    <w:tmpl w:val="91FAA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67"/>
    <w:rsid w:val="00032BD4"/>
    <w:rsid w:val="000D3EC6"/>
    <w:rsid w:val="00163660"/>
    <w:rsid w:val="00205ADD"/>
    <w:rsid w:val="00255667"/>
    <w:rsid w:val="00335067"/>
    <w:rsid w:val="00362F9A"/>
    <w:rsid w:val="00425629"/>
    <w:rsid w:val="004661CB"/>
    <w:rsid w:val="004C175F"/>
    <w:rsid w:val="004D21F8"/>
    <w:rsid w:val="00580ECB"/>
    <w:rsid w:val="00583685"/>
    <w:rsid w:val="006E2BDB"/>
    <w:rsid w:val="007C3997"/>
    <w:rsid w:val="008A51A8"/>
    <w:rsid w:val="008C4283"/>
    <w:rsid w:val="00934902"/>
    <w:rsid w:val="009B0EF1"/>
    <w:rsid w:val="00A941D2"/>
    <w:rsid w:val="00A95F00"/>
    <w:rsid w:val="00AD2445"/>
    <w:rsid w:val="00AF2421"/>
    <w:rsid w:val="00AF63CC"/>
    <w:rsid w:val="00B44207"/>
    <w:rsid w:val="00B53A8E"/>
    <w:rsid w:val="00B576A8"/>
    <w:rsid w:val="00B86B8E"/>
    <w:rsid w:val="00BA1EAD"/>
    <w:rsid w:val="00C2647C"/>
    <w:rsid w:val="00CC4E9A"/>
    <w:rsid w:val="00CF2BC2"/>
    <w:rsid w:val="00DB14D6"/>
    <w:rsid w:val="00DD0F39"/>
    <w:rsid w:val="00DD784A"/>
    <w:rsid w:val="00F47C86"/>
    <w:rsid w:val="00F627A1"/>
    <w:rsid w:val="00FD47E2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7C8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5067"/>
    <w:pPr>
      <w:ind w:left="708"/>
    </w:pPr>
  </w:style>
  <w:style w:type="paragraph" w:customStyle="1" w:styleId="Odsekzoznamu1">
    <w:name w:val="Odsek zoznamu1"/>
    <w:basedOn w:val="Normlny"/>
    <w:rsid w:val="00DD784A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7C8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5067"/>
    <w:pPr>
      <w:ind w:left="708"/>
    </w:pPr>
  </w:style>
  <w:style w:type="paragraph" w:customStyle="1" w:styleId="Odsekzoznamu1">
    <w:name w:val="Odsek zoznamu1"/>
    <w:basedOn w:val="Normlny"/>
    <w:rsid w:val="00DD784A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34</cp:revision>
  <cp:lastPrinted>2016-08-17T07:49:00Z</cp:lastPrinted>
  <dcterms:created xsi:type="dcterms:W3CDTF">2016-08-16T12:13:00Z</dcterms:created>
  <dcterms:modified xsi:type="dcterms:W3CDTF">2016-08-17T08:13:00Z</dcterms:modified>
</cp:coreProperties>
</file>