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1E773F" w:rsidRDefault="001E773F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1E773F">
        <w:trPr>
          <w:divId w:val="1062876032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1E773F">
        <w:trPr>
          <w:divId w:val="106287603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1E773F">
        <w:trPr>
          <w:divId w:val="106287603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Nariadenie vlády Slovenskej republiky ktorým sa ustanovuje systém uplatňovania niektorých právomocí Úradu podpredsedu vlády Slovenskej republiky pre investície a informatizáciu</w:t>
            </w:r>
          </w:p>
        </w:tc>
      </w:tr>
      <w:tr w:rsidR="001E773F">
        <w:trPr>
          <w:divId w:val="106287603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1E773F">
        <w:trPr>
          <w:divId w:val="106287603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Úrad podpredsedu vlády Slovenskej republiky pre investície a informatizáciu</w:t>
            </w:r>
          </w:p>
        </w:tc>
      </w:tr>
      <w:tr w:rsidR="001E773F">
        <w:trPr>
          <w:divId w:val="1062876032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E773F" w:rsidRDefault="001E773F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1E773F">
        <w:trPr>
          <w:divId w:val="1062876032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1E773F">
        <w:trPr>
          <w:divId w:val="1062876032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1E773F">
        <w:trPr>
          <w:divId w:val="1062876032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E773F">
        <w:trPr>
          <w:divId w:val="1062876032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1E773F">
        <w:trPr>
          <w:divId w:val="1062876032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24.5.2016</w:t>
            </w:r>
          </w:p>
        </w:tc>
      </w:tr>
      <w:tr w:rsidR="001E773F">
        <w:trPr>
          <w:divId w:val="1062876032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17.8.2016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1E773F" w:rsidRDefault="001E773F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1E773F">
        <w:trPr>
          <w:divId w:val="9505837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1E773F">
        <w:trPr>
          <w:divId w:val="9505837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V nadväznosti na prijatie novely zákona č. 292/2014 Z. z. o príspevku poskytovanom z európskych štrukturálnych a investičných fondov a o zmene a doplnení niektorých zákonov, ktorá bola prijatá zákonom č. 171/2016 Z. z. sa priamo v § 6 ods. 4 ustanovuje, že </w:t>
            </w:r>
            <w:r>
              <w:rPr>
                <w:rFonts w:ascii="Times" w:hAnsi="Times" w:cs="Times"/>
                <w:sz w:val="20"/>
                <w:szCs w:val="20"/>
              </w:rPr>
              <w:br/>
              <w:t>Systém uplatňovania právomocí podľa § 6 ods. 2 písm. i) až k) upraví vláda Slovenskej republiky nariadením. Predkladaný materiál reaguje na zákonné zmocnenie a upravuje systém uplatňovania nových právomocí Centrálneho koordinačného orgánu, ktorého úlohu plní Úrad podpredsedu vlády Slovenskej republiky pre investície a informatizáciu.</w:t>
            </w:r>
          </w:p>
        </w:tc>
      </w:tr>
      <w:tr w:rsidR="001E773F">
        <w:trPr>
          <w:divId w:val="9505837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1E773F">
        <w:trPr>
          <w:divId w:val="9505837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predkladaného návrhu nariadenia vlády je upraviť systém uplatňovania právomocí v oblasti koordinácie, riadenia a dohľadu nad procesom implementácie fondov Európskej únie</w:t>
            </w:r>
          </w:p>
        </w:tc>
      </w:tr>
      <w:tr w:rsidR="001E773F">
        <w:trPr>
          <w:divId w:val="9505837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1E773F">
        <w:trPr>
          <w:divId w:val="9505837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Štátne orgány, orgány územnej samosprávy, fyzické osoby, právnické osoby</w:t>
            </w:r>
          </w:p>
        </w:tc>
      </w:tr>
      <w:tr w:rsidR="001E773F">
        <w:trPr>
          <w:divId w:val="9505837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1E773F">
        <w:trPr>
          <w:divId w:val="9505837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Alternatívne riešenia neboli posudzované.</w:t>
            </w:r>
          </w:p>
        </w:tc>
      </w:tr>
      <w:tr w:rsidR="001E773F">
        <w:trPr>
          <w:divId w:val="9505837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1E773F">
        <w:trPr>
          <w:divId w:val="9505837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1E773F">
        <w:trPr>
          <w:divId w:val="9505837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1E773F">
        <w:trPr>
          <w:divId w:val="9505837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Národná právna úprava nejde nad rámec minimálnych požiadaviek EÚ.</w:t>
            </w:r>
          </w:p>
        </w:tc>
      </w:tr>
      <w:tr w:rsidR="001E773F">
        <w:trPr>
          <w:divId w:val="9505837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1E773F">
        <w:trPr>
          <w:divId w:val="9505837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Preskúmanie účinnosti a účelnosti navrhovaného predpisu bude vykonávané priebežne po nadobudnutí účinnosti.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lastRenderedPageBreak/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1E773F" w:rsidRDefault="001E773F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1E773F">
        <w:trPr>
          <w:divId w:val="579216601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1E773F">
        <w:trPr>
          <w:divId w:val="57921660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E773F">
        <w:trPr>
          <w:divId w:val="57921660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1E773F">
        <w:trPr>
          <w:divId w:val="57921660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E773F">
        <w:trPr>
          <w:divId w:val="57921660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E773F">
        <w:trPr>
          <w:divId w:val="57921660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E773F">
        <w:trPr>
          <w:divId w:val="57921660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E773F">
        <w:trPr>
          <w:divId w:val="57921660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E773F">
        <w:trPr>
          <w:divId w:val="579216601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E773F">
        <w:trPr>
          <w:divId w:val="579216601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1E773F" w:rsidRDefault="001E773F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1E773F">
        <w:trPr>
          <w:divId w:val="133071583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1E773F">
        <w:trPr>
          <w:divId w:val="133071583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Nerelevantné.</w:t>
            </w:r>
          </w:p>
        </w:tc>
      </w:tr>
      <w:tr w:rsidR="001E773F">
        <w:trPr>
          <w:divId w:val="133071583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1E773F">
        <w:trPr>
          <w:divId w:val="133071583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JUDr. Denisa Žiláková, generálna riaditeľka sekcie centrálny koordinačný orgán, Úrad podpredsedu vlády Slovenskej republiky pre investície a informatizáciu.</w:t>
            </w:r>
          </w:p>
        </w:tc>
      </w:tr>
      <w:tr w:rsidR="001E773F">
        <w:trPr>
          <w:divId w:val="133071583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1E773F">
        <w:trPr>
          <w:divId w:val="133071583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Nerelevantné.</w:t>
            </w:r>
          </w:p>
        </w:tc>
      </w:tr>
      <w:tr w:rsidR="001E773F">
        <w:trPr>
          <w:divId w:val="133071583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E773F" w:rsidRDefault="001E773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1E773F">
        <w:trPr>
          <w:divId w:val="1330715831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3F" w:rsidRDefault="001E773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Nerelevantné.</w:t>
            </w: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26" w:rsidRDefault="00401E26">
      <w:r>
        <w:separator/>
      </w:r>
    </w:p>
  </w:endnote>
  <w:endnote w:type="continuationSeparator" w:id="0">
    <w:p w:rsidR="00401E26" w:rsidRDefault="0040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26" w:rsidRDefault="00401E26">
      <w:r>
        <w:separator/>
      </w:r>
    </w:p>
  </w:footnote>
  <w:footnote w:type="continuationSeparator" w:id="0">
    <w:p w:rsidR="00401E26" w:rsidRDefault="0040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E773F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1E2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0FA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3E13495-66EB-454A-ACE2-6C4EEC18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0F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9.8.2016 5:19:16"/>
    <f:field ref="objchangedby" par="" text="Administrator, System"/>
    <f:field ref="objmodifiedat" par="" text="9.8.2016 5:19:21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Semanco Martin</cp:lastModifiedBy>
  <cp:revision>2</cp:revision>
  <cp:lastPrinted>2016-08-10T11:25:00Z</cp:lastPrinted>
  <dcterms:created xsi:type="dcterms:W3CDTF">2016-08-10T11:25:00Z</dcterms:created>
  <dcterms:modified xsi:type="dcterms:W3CDTF">2016-08-10T11:25:00Z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Štátna správa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Tibor Barna</vt:lpwstr>
  </property>
  <property fmtid="{D5CDD505-2E9C-101B-9397-08002B2CF9AE}" pid="9" name="FSC#SKEDITIONSLOVLEX@103.510:zodppredkladatel">
    <vt:lpwstr>Peter Pellegrini</vt:lpwstr>
  </property>
  <property fmtid="{D5CDD505-2E9C-101B-9397-08002B2CF9AE}" pid="10" name="FSC#SKEDITIONSLOVLEX@103.510:nazovpredpis">
    <vt:lpwstr> ktorým sa ustanovuje systém uplatňovania niektorých právomocí Úradu podpredsedu vlády Slovenskej republiky pre investície a informatizáciu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podpredsedu vlády Slovenskej republiky pre investície a informatizáciu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§ 6 ods. 4 zákona č. 292/2014 Z. z. o príspevku poskytovanom z európskych štrukturálnych a investičných fondov a o zmene a doplnení niektorých zákonov v znení zákona č. 171/2016 Z. z.</vt:lpwstr>
  </property>
  <property fmtid="{D5CDD505-2E9C-101B-9397-08002B2CF9AE}" pid="16" name="FSC#SKEDITIONSLOVLEX@103.510:plnynazovpredpis">
    <vt:lpwstr> Nariadenie vlády  Slovenskej republiky ktorým sa ustanovuje systém uplatňovania niektorých právomocí Úradu podpredsedu vlády Slovenskej republiky pre investície a informatizáciu</vt:lpwstr>
  </property>
  <property fmtid="{D5CDD505-2E9C-101B-9397-08002B2CF9AE}" pid="17" name="FSC#SKEDITIONSLOVLEX@103.510:rezortcislopredpis">
    <vt:lpwstr>5971/2016/OM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LP/2016/522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Úrad vlády Slovenskej republiky</vt:lpwstr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Nerelevantné.</vt:lpwstr>
  </property>
  <property fmtid="{D5CDD505-2E9C-101B-9397-08002B2CF9AE}" pid="56" name="FSC#SKEDITIONSLOVLEX@103.510:AttrStrListDocPropAltRiesenia">
    <vt:lpwstr>Alternatívne riešenia neboli posudzované.</vt:lpwstr>
  </property>
  <property fmtid="{D5CDD505-2E9C-101B-9397-08002B2CF9AE}" pid="57" name="FSC#SKEDITIONSLOVLEX@103.510:AttrStrListDocPropStanoviskoGest">
    <vt:lpwstr>Nerelevantné.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nariadenia vlády Slovenskej republiky ktorým sa ustanovuje systém uplatňovania niektorých právomocí Úradu podpredsedu vlády Slovenskej republiky pre in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style="margin:0cm;margin-bottom:.0001pt;text-align:justify;text-justify:inter-ideograph"&gt;Návrh nariadenia vlády, ktorým sa ustanovuje systém uplatňovania niektorých právomocí Úradu podpredsedu vlády Slovenskej republiky pre investície a&amp;nbsp;informatiz</vt:lpwstr>
  </property>
  <property fmtid="{D5CDD505-2E9C-101B-9397-08002B2CF9AE}" pid="130" name="FSC#COOSYSTEM@1.1:Container">
    <vt:lpwstr>COO.2145.1000.3.1562484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&lt;p&gt;Návrh nariadenia vlády Slovenskej republiky ktorým sa ustanovuje systém uplatňovania niektorých právomocí Úradu podpredsedu vlády Slovenskej republiky pre investície a informatizáciu nebol&amp;nbsp;predmetom prerokovania s verejnosťou&amp;nbsp;vzhľadom na skut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podpredseda vlády Slovenskej republiky pre investície a informatizáciu</vt:lpwstr>
  </property>
  <property fmtid="{D5CDD505-2E9C-101B-9397-08002B2CF9AE}" pid="145" name="FSC#SKEDITIONSLOVLEX@103.510:funkciaZodpPredAkuzativ">
    <vt:lpwstr>podpredsedu vlády Slovenskej republiky pre investície a informatizáciu</vt:lpwstr>
  </property>
  <property fmtid="{D5CDD505-2E9C-101B-9397-08002B2CF9AE}" pid="146" name="FSC#SKEDITIONSLOVLEX@103.510:funkciaZodpPredDativ">
    <vt:lpwstr>podpredsedovi vlády Slovenskej republiky pre investície a informatizáciu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Peter Pellegrini_x000d_
podpredseda vlády Slovenskej republiky pre investície a informatizáciu</vt:lpwstr>
  </property>
  <property fmtid="{D5CDD505-2E9C-101B-9397-08002B2CF9AE}" pid="151" name="FSC#SKEDITIONSLOVLEX@103.510:aktualnyrok">
    <vt:lpwstr>2016</vt:lpwstr>
  </property>
</Properties>
</file>