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937D71" w:rsidRDefault="00D710A5" w:rsidP="00937D71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4"/>
          <w:szCs w:val="24"/>
        </w:rPr>
      </w:pPr>
      <w:r w:rsidRPr="00937D71">
        <w:rPr>
          <w:rFonts w:ascii="Times New Roman" w:hAnsi="Times New Roman" w:cs="Calibri"/>
          <w:b/>
          <w:caps/>
          <w:sz w:val="24"/>
          <w:szCs w:val="24"/>
        </w:rPr>
        <w:t>vznesené Pripomienky v rámci medzirezortného pripomienkového konania</w:t>
      </w:r>
    </w:p>
    <w:p w:rsidR="002F00DB" w:rsidRPr="00937D71" w:rsidRDefault="002F00DB" w:rsidP="00937D71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4"/>
          <w:szCs w:val="24"/>
        </w:rPr>
      </w:pPr>
    </w:p>
    <w:p w:rsidR="0026486D" w:rsidRPr="00937D71" w:rsidRDefault="0026486D" w:rsidP="00937D71">
      <w:pPr>
        <w:spacing w:after="0" w:line="240" w:lineRule="auto"/>
        <w:jc w:val="center"/>
        <w:divId w:val="1694841542"/>
        <w:rPr>
          <w:rFonts w:ascii="Times" w:hAnsi="Times" w:cs="Times"/>
          <w:sz w:val="24"/>
          <w:szCs w:val="24"/>
        </w:rPr>
      </w:pPr>
      <w:r w:rsidRPr="00937D71">
        <w:rPr>
          <w:rFonts w:ascii="Times" w:hAnsi="Times" w:cs="Times"/>
          <w:sz w:val="24"/>
          <w:szCs w:val="24"/>
        </w:rPr>
        <w:t xml:space="preserve">Návrh skupiny poslancov Národnej rady Slovenskej republiky na vydanie zákona, ktorým sa dopĺňa zákon č. 282/2002 Z. z., ktorým sa upravujú niektoré podmienky držania psov v znení zákona č. 102/2010 Z. z. a o zmene a doplnení zákona č. 39/2007 Z. z. o veterinárnej starostlivosti v znení neskorších predpisov (tlač 261) </w:t>
      </w:r>
    </w:p>
    <w:p w:rsidR="00D710A5" w:rsidRPr="00937D71" w:rsidRDefault="00D710A5" w:rsidP="00937D71">
      <w:pPr>
        <w:widowControl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BA14D6" w:rsidRPr="00937D71" w:rsidRDefault="00BA14D6" w:rsidP="00937D71">
      <w:pPr>
        <w:widowControl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937D7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937D71" w:rsidRDefault="0087529A" w:rsidP="00937D71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937D71">
              <w:rPr>
                <w:rFonts w:ascii="Times New Roman" w:hAnsi="Times New Roman" w:cs="Calibri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937D71" w:rsidRDefault="0026486D" w:rsidP="00937D71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937D71">
              <w:rPr>
                <w:rFonts w:ascii="Times" w:hAnsi="Times" w:cs="Times"/>
                <w:sz w:val="24"/>
                <w:szCs w:val="24"/>
              </w:rPr>
              <w:t>27 / 1</w:t>
            </w:r>
          </w:p>
        </w:tc>
      </w:tr>
    </w:tbl>
    <w:p w:rsidR="00D710A5" w:rsidRPr="00937D71" w:rsidRDefault="00D710A5" w:rsidP="00937D71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26486D" w:rsidRPr="00937D71" w:rsidRDefault="0026486D" w:rsidP="00937D71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8492"/>
        <w:gridCol w:w="1415"/>
      </w:tblGrid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Typ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predloženému návrhu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Všeobecne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S legislatívnym návrhom nesúhlasíme v celom rozsahu. Poslanecký návrh má za cieľ zaviesť právnu úpravu nad nekontrolovaným množením psov v neregistrovaných chovoch, avšak navrhovaná úprava nemá koncepčný prístup, nakoľko zavádza diferencovanú úpravu len pre chovné zariadenia, ktoré nie sú registrované v chovateľs</w:t>
            </w:r>
            <w:bookmarkStart w:id="0" w:name="_GoBack"/>
            <w:bookmarkEnd w:id="0"/>
            <w:r w:rsidRPr="00937D71">
              <w:rPr>
                <w:rFonts w:ascii="Times" w:hAnsi="Times" w:cs="Times"/>
                <w:sz w:val="20"/>
                <w:szCs w:val="20"/>
              </w:rPr>
              <w:t xml:space="preserve">kých zväzoch. Zároveň zavádza nové definície chovu, ako chov psov „na účely ich rozmnožovania a predaja“, z ktorého je zrejmé, že povinnosti zriaďovateľa chovu určené v poslaneckom návrhu by sa týkali len tých chovov, v ktorých by sám zriaďovateľ chované psy „určil na rozmnožovanie a predaj“. Z tohto dôvodu by záležalo ich zaradenie len na jeho prejave vôle a teda nezodpovedný množiteľ by sa vyhol plneniu povinností ustanovených s poslaneckom návrhu, ak by choval za iným účelom, ako je rozmnožovanie a predaj. Navrhovaná právna úprava teda nevhodne zasiahne do práv majiteľov a držiteľov psov spôsobom, ktorý na rozdiel od deklarovaného zámeru bude postihovať zodpovedných chovateľov, ktorí po splnení ohlasovacej povinnosti budú podliehať </w:t>
            </w:r>
            <w:r w:rsidRPr="00937D71">
              <w:rPr>
                <w:rFonts w:ascii="Times" w:hAnsi="Times" w:cs="Times"/>
                <w:sz w:val="20"/>
                <w:szCs w:val="20"/>
              </w:rPr>
              <w:lastRenderedPageBreak/>
              <w:t xml:space="preserve">sankčnému postihu pri nesplnení požiadaviek na chov.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Všeobecne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 xml:space="preserve">Upozorňujem, že návrh predpokladá negatívny vplyv na rozpočet verejnej správy. Je preto potrebné, podľa § 33 ods. 1 zákona č. 523/2004 Z. z. o rozpočtových pravidlách verejnej správy a o zmene a doplnení niektorých zákonov v znení neskorších predpisov, kvantifikovať predpokladané finančné vplyvy na rozpočet verejnej správy, a to nielen na bežný rok, ale aj na tri nasledujúce rozpočtové roky. Spolu s tým musia byť uvedené aj návrhy na úhradu zvýšených výdavkov.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Z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Čl. I bod 1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 xml:space="preserve">V Čl. I odporúčame: 1. V bode 1 písmeno f) na začiatku označenia ustanovenia upraviť na označenie písmenom d). 2. V bode 2 v § 3a ods. 5 slovo "stanovenom" nahradiť slovom "ustanovenom". 3. V bode 2 v § 3a ods. 6 slová "za účelom" nahradiť slovami "na rozmnožovanie" a slovo "aspoň" nahradiť slovom "najmenej". 4. V bode 2 poznámke k odkazu 5d za slovami "§ 3 a" vypustiť označenie "§", skratku "SR" nahradiť slovami "Slovenskej republiky" a vypustiť slová "o podrobnostiach o ochrane spoločenských zvierat a o požiadavkách na karanténne stanice a útulky pre zvieratá". 5. V bode 3 v § 8a zvážiť lehotu, dokedy je zriaďovateľ registrovaného chovu psov povinný ohlásiť príslušnému orgánu". Legislatívno-technická úprava.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K Čl. II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 xml:space="preserve">V Čl. II odporúčame: 1. V bode 2 a 3 slová "v zmysle" nahradiť slovom "podľa". 2. V bode 4 slová "V § 48 ods. 1 sa" nahradiť slovami "V § 48 sa ods. 1". 3. V bode 4 označenie ustanovenia písmenom g) označiť upraviť na označenie písmenom f). 4. V bode 5 je uvedený odkaz 78ca), ktorý nie je uvedený v platnom znení zákona a poznámku k odkazu 78ca neobsahuje ani predložený návrh zákona. Odôvodnenie: </w:t>
            </w:r>
            <w:r w:rsidRPr="00937D71">
              <w:rPr>
                <w:rFonts w:ascii="Times" w:hAnsi="Times" w:cs="Times"/>
                <w:sz w:val="20"/>
                <w:szCs w:val="20"/>
              </w:rPr>
              <w:lastRenderedPageBreak/>
              <w:t>Legislatívno-technická úprava.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celému materiálu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celému materiálu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MZVaEZSR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k celému materiálu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celému materiálu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celému materiálu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celému materiálu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SŠHRSR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celému materiálu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čl. II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 xml:space="preserve">K bodu 1 – vo vete vo veci označenia doterajších písmen odporúčame slová „sa označujú ako k) až </w:t>
            </w:r>
            <w:proofErr w:type="spellStart"/>
            <w:r w:rsidRPr="00937D71">
              <w:rPr>
                <w:rFonts w:ascii="Times" w:hAnsi="Times" w:cs="Times"/>
                <w:sz w:val="20"/>
                <w:szCs w:val="20"/>
              </w:rPr>
              <w:t>aw</w:t>
            </w:r>
            <w:proofErr w:type="spellEnd"/>
            <w:r w:rsidRPr="00937D71">
              <w:rPr>
                <w:rFonts w:ascii="Times" w:hAnsi="Times" w:cs="Times"/>
                <w:sz w:val="20"/>
                <w:szCs w:val="20"/>
              </w:rPr>
              <w:t xml:space="preserve">)“ nahradiť slovami „sa označujú ako písmená m) až </w:t>
            </w:r>
            <w:proofErr w:type="spellStart"/>
            <w:r w:rsidRPr="00937D71">
              <w:rPr>
                <w:rFonts w:ascii="Times" w:hAnsi="Times" w:cs="Times"/>
                <w:sz w:val="20"/>
                <w:szCs w:val="20"/>
              </w:rPr>
              <w:t>aw</w:t>
            </w:r>
            <w:proofErr w:type="spellEnd"/>
            <w:r w:rsidRPr="00937D71">
              <w:rPr>
                <w:rFonts w:ascii="Times" w:hAnsi="Times" w:cs="Times"/>
                <w:sz w:val="20"/>
                <w:szCs w:val="20"/>
              </w:rPr>
              <w:t>)“. Ide o legislatívno-technickú pripomienku.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čl. I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 xml:space="preserve">K bodu 2 – v úvodnej vete k §3a odporúčame vypustiť slovo „nový“. Súčasne odporúčame upraviť poznámky pod čiarou k odkazom 5b až 5d takto: „5b) </w:t>
            </w:r>
            <w:r w:rsidRPr="00937D71">
              <w:rPr>
                <w:rFonts w:ascii="Times" w:hAnsi="Times" w:cs="Times"/>
                <w:sz w:val="20"/>
                <w:szCs w:val="20"/>
              </w:rPr>
              <w:lastRenderedPageBreak/>
              <w:t xml:space="preserve">Vyhláška č.123/2008 </w:t>
            </w:r>
            <w:proofErr w:type="spellStart"/>
            <w:r w:rsidRPr="00937D71">
              <w:rPr>
                <w:rFonts w:ascii="Times" w:hAnsi="Times" w:cs="Times"/>
                <w:sz w:val="20"/>
                <w:szCs w:val="20"/>
              </w:rPr>
              <w:t>Z.z</w:t>
            </w:r>
            <w:proofErr w:type="spellEnd"/>
            <w:r w:rsidRPr="00937D71">
              <w:rPr>
                <w:rFonts w:ascii="Times" w:hAnsi="Times" w:cs="Times"/>
                <w:sz w:val="20"/>
                <w:szCs w:val="20"/>
              </w:rPr>
              <w:t xml:space="preserve">.. 5c) §19 zákona č.39/2007 </w:t>
            </w:r>
            <w:proofErr w:type="spellStart"/>
            <w:r w:rsidRPr="00937D71">
              <w:rPr>
                <w:rFonts w:ascii="Times" w:hAnsi="Times" w:cs="Times"/>
                <w:sz w:val="20"/>
                <w:szCs w:val="20"/>
              </w:rPr>
              <w:t>Z.z</w:t>
            </w:r>
            <w:proofErr w:type="spellEnd"/>
            <w:r w:rsidRPr="00937D71">
              <w:rPr>
                <w:rFonts w:ascii="Times" w:hAnsi="Times" w:cs="Times"/>
                <w:sz w:val="20"/>
                <w:szCs w:val="20"/>
              </w:rPr>
              <w:t xml:space="preserve">. v znení neskorších predpisov. 5d) §22 zákona č.39/2007 </w:t>
            </w:r>
            <w:proofErr w:type="spellStart"/>
            <w:r w:rsidRPr="00937D71">
              <w:rPr>
                <w:rFonts w:ascii="Times" w:hAnsi="Times" w:cs="Times"/>
                <w:sz w:val="20"/>
                <w:szCs w:val="20"/>
              </w:rPr>
              <w:t>Z.z</w:t>
            </w:r>
            <w:proofErr w:type="spellEnd"/>
            <w:r w:rsidRPr="00937D71">
              <w:rPr>
                <w:rFonts w:ascii="Times" w:hAnsi="Times" w:cs="Times"/>
                <w:sz w:val="20"/>
                <w:szCs w:val="20"/>
              </w:rPr>
              <w:t xml:space="preserve">. v znení neskorších predpisov a §3 a 4 vyhlášky č.123/2008 </w:t>
            </w:r>
            <w:proofErr w:type="spellStart"/>
            <w:r w:rsidRPr="00937D71">
              <w:rPr>
                <w:rFonts w:ascii="Times" w:hAnsi="Times" w:cs="Times"/>
                <w:sz w:val="20"/>
                <w:szCs w:val="20"/>
              </w:rPr>
              <w:t>Z.z</w:t>
            </w:r>
            <w:proofErr w:type="spellEnd"/>
            <w:r w:rsidRPr="00937D71">
              <w:rPr>
                <w:rFonts w:ascii="Times" w:hAnsi="Times" w:cs="Times"/>
                <w:sz w:val="20"/>
                <w:szCs w:val="20"/>
              </w:rPr>
              <w:t xml:space="preserve">..“. Ide o legislatívno-technické pripomienky.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čl. I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K bodu 3 - v úvodnej vete k §8a odporúčame vypustiť slovo „nový“. Ide o legislatívno-technickú pripomienku.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čl. II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K bodu 4 – úvodnú vetu odporúčame upraviť „V §48 sa odsek 1 dopĺňa písmenom g), ktoré znie:“. Ide o legislatívno-technickú pripomienku.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materiálu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V názve navrhovaného zákona odporúčame vypustiť slová „zmene a“. Ide o legislatívno-technickú pripomienku.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čl. I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V úvodnej vete k čl. I odporúčame vypustiť slová „mení a“. Ide o legislatívno-technickú pripomienku.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čl. II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V úvodnej vete k čl. II odporúčame vypustiť slová „mení a“. Ide o legislatívno-technickú pripomienku.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celému materiálu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Čl. I bodu 2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 xml:space="preserve">navrhujeme nasledovné znenie poznámky pod čiarou k odkazu 5d): „§ 22 zákona č. 39/2007 Z. z. v znení neskorších predpisov a § 3 a § 4 vyhlášky Ministerstva pôdohospodárstva Slovenskej republiky č. 123/2008 Z. z.“.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Čl. I bodu 1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navrhujeme slová „f)“ nahradiť slovami „d)“ a slová „a viacerých psov v chovných zariadeniach“ nahradiť slovami „alebo viacerých psov v chovnom zariadení“. Legislatívno- technická pripomienka.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Čl. II bodu 2 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 xml:space="preserve">navrhujeme slová „v zmysle“ nahradiť slovom „podľa“.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Čl. II bodu 3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 xml:space="preserve">navrhujeme slová „za účelom rozmnožovania a predaja“ nahradiť slovami „na rozmnožovanie a predaj“ a slová „v zmysle“ nahradiť slovom „podľa“.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Čl. I bodu 2 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v odseku 1 navrhovaného znenia § 3a navrhujeme slovo „iba“ nahradiť slovom „len“, v odseku 5 navrhujeme slovo „stanovené“ nahradiť slovom „ustanovené“ a v odseku 6 slová „za účelom rozmnožovania“ nahradiť slovami „na rozmnožovanie“. Legislatívno-technická pripomienka.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celému materiálu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ÚVO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celému materiálu</w:t>
            </w:r>
            <w:r w:rsidRPr="00937D71">
              <w:rPr>
                <w:rFonts w:ascii="Times" w:hAnsi="Times" w:cs="Times"/>
                <w:sz w:val="20"/>
                <w:szCs w:val="20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O</w:t>
            </w: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NBÚSR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sz w:val="20"/>
                <w:szCs w:val="20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sz w:val="20"/>
                <w:szCs w:val="20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sz w:val="20"/>
                <w:szCs w:val="20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MDVaRRSR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sz w:val="20"/>
                <w:szCs w:val="20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sz w:val="20"/>
                <w:szCs w:val="20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6486D" w:rsidRPr="00937D71">
        <w:trPr>
          <w:divId w:val="149992670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D" w:rsidRPr="00937D71" w:rsidRDefault="0026486D" w:rsidP="00937D71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37D71">
              <w:rPr>
                <w:rFonts w:ascii="Times" w:hAnsi="Times" w:cs="Times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7D71">
              <w:rPr>
                <w:rFonts w:ascii="Times" w:hAnsi="Times" w:cs="Times"/>
                <w:sz w:val="20"/>
                <w:szCs w:val="20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86D" w:rsidRPr="00937D71" w:rsidRDefault="0026486D" w:rsidP="00937D7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DD1B41" w:rsidRPr="00937D71" w:rsidRDefault="00DD1B41" w:rsidP="00937D71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937D71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937D71" w:rsidRDefault="006173E4" w:rsidP="00937D7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:rsidR="006173E4" w:rsidRPr="00937D71" w:rsidRDefault="006173E4" w:rsidP="00937D7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937D71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6173E4" w:rsidRPr="00937D71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937D71" w:rsidRDefault="006173E4" w:rsidP="00937D7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937D71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</w:tr>
      <w:tr w:rsidR="006173E4" w:rsidRPr="00937D71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937D71" w:rsidRDefault="006173E4" w:rsidP="00937D7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937D71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</w:tr>
    </w:tbl>
    <w:p w:rsidR="006173E4" w:rsidRPr="00937D71" w:rsidRDefault="006173E4" w:rsidP="00937D71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937D7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6486D"/>
    <w:rsid w:val="002C2B40"/>
    <w:rsid w:val="002F00DB"/>
    <w:rsid w:val="00327A2D"/>
    <w:rsid w:val="003A35EB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937D71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260DF-EE18-4DA8-AE85-F36492DB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5.11.2016 5:12:36"/>
    <f:field ref="objchangedby" par="" text="Fscclone"/>
    <f:field ref="objmodifiedat" par="" text="15.11.2016 5:12:41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5268CE2-F40F-4E3D-B012-451938D1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Illáš Martin</cp:lastModifiedBy>
  <cp:revision>3</cp:revision>
  <dcterms:created xsi:type="dcterms:W3CDTF">2016-11-15T04:12:00Z</dcterms:created>
  <dcterms:modified xsi:type="dcterms:W3CDTF">2016-11-15T10:33:00Z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Chovateľstvo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skupiny poslancov Národnej rady Slovenskej republiky na vydanie zákona, ktorým sa dopĺňa zákon č. 282/2002 Z. z., ktorým sa upravujú niektoré podmienky držania psov v znení zákona č. 102/2010 Z. z. a o zmene a doplnení zákona č. 39/2007 Z. z. o vet</vt:lpwstr>
  </property>
  <property fmtid="{D5CDD505-2E9C-101B-9397-08002B2CF9AE}" pid="14" name="FSC#SKEDITIONSLOVLEX@103.510:nazovpredpis1">
    <vt:lpwstr>erinárnej starostlivosti v znení neskorších predpisov (tlač 261) 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70 ods. 2 zákona Národnej rady Slovenskej republiky č. 350/1996 Z. z. </vt:lpwstr>
  </property>
  <property fmtid="{D5CDD505-2E9C-101B-9397-08002B2CF9AE}" pid="22" name="FSC#SKEDITIONSLOVLEX@103.510:plnynazovpredpis">
    <vt:lpwstr> Návrh skupiny poslancov Národnej rady Slovenskej republiky na vydanie zákona, ktorým sa dopĺňa zákon č. 282/2002 Z. z., ktorým sa upravujú niektoré podmienky držania psov v znení zákona č. 102/2010 Z. z. a o zmene a doplnení zákona č. 39/2007 Z. z. o vet</vt:lpwstr>
  </property>
  <property fmtid="{D5CDD505-2E9C-101B-9397-08002B2CF9AE}" pid="23" name="FSC#SKEDITIONSLOVLEX@103.510:plnynazovpredpis1">
    <vt:lpwstr>erinárnej starostlivosti v znení neskorších predpisov (tlač 261)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668/2016-100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LP/2016/978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upravená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nesúhlasila s návrhom poslaneckého návrhu zákona Návrh skupiny poslancov Národnej rady Slovenskej republiky na vydanie zákona, ktorým sa dopĺňa zákon č. 282/2002 Z. z.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&lt;p&gt;Podľa § 70 ods. 2 zákona Národnej rady Slovenskej republiky č. 350/1996 Z. z. o&amp;nbsp;rokovacom poriadku Národnej rady Slovenskej republiky Ministerstvo pôdohospodárstva a&amp;nbsp;rozvoja vidieka Slovenskej republiky (ďalej len „predkladateľ“) predkladá ná</vt:lpwstr>
  </property>
  <property fmtid="{D5CDD505-2E9C-101B-9397-08002B2CF9AE}" pid="149" name="FSC#COOSYSTEM@1.1:Container">
    <vt:lpwstr>COO.2145.1000.3.1678597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