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1A1A08" w:rsidRDefault="001A1A08">
      <w:pPr>
        <w:jc w:val="center"/>
        <w:divId w:val="1334994720"/>
        <w:rPr>
          <w:rFonts w:ascii="Times" w:hAnsi="Times" w:cs="Times"/>
          <w:sz w:val="25"/>
          <w:szCs w:val="25"/>
        </w:rPr>
      </w:pPr>
      <w:r>
        <w:rPr>
          <w:rFonts w:ascii="Times" w:hAnsi="Times" w:cs="Times"/>
          <w:sz w:val="25"/>
          <w:szCs w:val="25"/>
        </w:rPr>
        <w:t>Zákon, ktorým sa mení zákon č. 571/2009 Z. z. o rodičovskom príspevku a o zmene a doplnení niektorých zákonov v znení neskorších predpisov</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1A1A08" w:rsidP="001A1A08">
            <w:pPr>
              <w:spacing w:after="0" w:line="240" w:lineRule="auto"/>
              <w:rPr>
                <w:rFonts w:ascii="Times New Roman" w:hAnsi="Times New Roman" w:cs="Calibri"/>
                <w:sz w:val="20"/>
                <w:szCs w:val="20"/>
              </w:rPr>
            </w:pPr>
            <w:r>
              <w:rPr>
                <w:rFonts w:ascii="Times" w:hAnsi="Times" w:cs="Times"/>
                <w:sz w:val="25"/>
                <w:szCs w:val="25"/>
              </w:rPr>
              <w:t>25 /2</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1A1A08" w:rsidP="001A1A08">
            <w:pPr>
              <w:spacing w:after="0" w:line="240" w:lineRule="auto"/>
              <w:rPr>
                <w:rFonts w:ascii="Times New Roman" w:hAnsi="Times New Roman" w:cs="Calibri"/>
                <w:sz w:val="20"/>
                <w:szCs w:val="20"/>
              </w:rPr>
            </w:pPr>
            <w:r>
              <w:rPr>
                <w:rFonts w:ascii="Times" w:hAnsi="Times" w:cs="Times"/>
                <w:sz w:val="25"/>
                <w:szCs w:val="25"/>
              </w:rPr>
              <w:t>25</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1A1A08" w:rsidP="001A1A08">
            <w:pPr>
              <w:spacing w:after="0" w:line="240" w:lineRule="auto"/>
              <w:rPr>
                <w:rFonts w:ascii="Times New Roman" w:hAnsi="Times New Roman" w:cs="Calibri"/>
                <w:sz w:val="20"/>
                <w:szCs w:val="20"/>
              </w:rPr>
            </w:pPr>
            <w:r>
              <w:rPr>
                <w:rFonts w:ascii="Times" w:hAnsi="Times" w:cs="Times"/>
                <w:sz w:val="25"/>
                <w:szCs w:val="25"/>
              </w:rPr>
              <w:t>23 /1</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1A1A08" w:rsidP="001A1A08">
            <w:pPr>
              <w:spacing w:after="0" w:line="240" w:lineRule="auto"/>
              <w:rPr>
                <w:rFonts w:ascii="Times New Roman" w:hAnsi="Times New Roman" w:cs="Calibri"/>
                <w:sz w:val="20"/>
                <w:szCs w:val="20"/>
              </w:rPr>
            </w:pPr>
            <w:r>
              <w:rPr>
                <w:rFonts w:ascii="Times" w:hAnsi="Times" w:cs="Times"/>
                <w:sz w:val="25"/>
                <w:szCs w:val="25"/>
              </w:rPr>
              <w:t>0 /0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1A1A08" w:rsidP="001A1A08">
            <w:pPr>
              <w:spacing w:after="0" w:line="240" w:lineRule="auto"/>
              <w:rPr>
                <w:rFonts w:ascii="Times New Roman" w:hAnsi="Times New Roman" w:cs="Calibri"/>
                <w:sz w:val="20"/>
                <w:szCs w:val="20"/>
              </w:rPr>
            </w:pPr>
            <w:r>
              <w:rPr>
                <w:rFonts w:ascii="Times" w:hAnsi="Times" w:cs="Times"/>
                <w:sz w:val="25"/>
                <w:szCs w:val="25"/>
              </w:rPr>
              <w:t>2 /1</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1A1A08" w:rsidRDefault="001A1A08"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38"/>
        <w:gridCol w:w="1404"/>
        <w:gridCol w:w="1404"/>
        <w:gridCol w:w="1391"/>
        <w:gridCol w:w="1040"/>
      </w:tblGrid>
      <w:tr w:rsidR="001A1A08">
        <w:trPr>
          <w:divId w:val="521359976"/>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Vôbec nezaslali</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Košický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dopravy, výstavby a regionálneho rozvoja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Simona Petrík, poslankyňa NR SR</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lastRenderedPageBreak/>
              <w:t>20.</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Všeobecná zdravotná poisťovňa, a. s.</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Slovenská informačná služba</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Sociálna poisťovňa, Ul. 29 augusta č. 8 a 10, 813 63 Bratislava 1</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Slovenská akadémia vied</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Nezávislé kresťanské odbory Slovenska</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Úrad na ochranu osobných údajov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lastRenderedPageBreak/>
              <w:t>36.</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Únia miest Slovenska</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Asociácia dôchodkových správcovských spoločností</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BRATISLAVSKÝ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Trnavský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Trenčiansky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Nitriansky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Žilinský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Banskobystrický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Prešovský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Magistrát hlavného mesta Slovenskej republiky Bratislavy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51.</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52.</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lastRenderedPageBreak/>
              <w:t>53.</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54.</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55.</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56.</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57.</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58.</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Štátna pokladnica</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x</w:t>
            </w:r>
          </w:p>
        </w:tc>
      </w:tr>
      <w:tr w:rsidR="001A1A08">
        <w:trPr>
          <w:divId w:val="521359976"/>
          <w:jc w:val="center"/>
        </w:trPr>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25 (23o,2z)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1A1A08" w:rsidRDefault="001A1A08">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1A1A08" w:rsidRDefault="001A1A08"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0"/>
        <w:gridCol w:w="6558"/>
        <w:gridCol w:w="570"/>
        <w:gridCol w:w="570"/>
        <w:gridCol w:w="3897"/>
      </w:tblGrid>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Vyh.</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Spôsob vyhodnotenia</w:t>
            </w: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KOZSR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ZÁKON ktorým sa mení zákon č. 571.2009 Z. z. o rodičovskom príspevku a o zmene a doplnení niektorých zákonov v znení neskorších predpisov</w:t>
            </w:r>
            <w:r>
              <w:rPr>
                <w:rFonts w:ascii="Times" w:hAnsi="Times" w:cs="Times"/>
                <w:sz w:val="25"/>
                <w:szCs w:val="25"/>
              </w:rPr>
              <w:br/>
              <w:t xml:space="preserve">Konfederácia odborových zväzov SR hodnotí pozitívne predložený Návrh zákona, ktorým sa mení zákon č. 571/2009 Z. z. o rodičovskom príspevku a o zmene a doplnení niektorých zákonov v znení neskorších predpisov, ktorým sa zvyšuje suma rodičovského príspevku. Zvýšenie rodičovského príspevku je jedným z opatrení, ktoré pozitívne ovplyvní príjmovú situáciu rodín s malými deťmi. KOZ SR oceňuje aj tento propopulačný krok vlády SR, ale súčasne zastáva názor, že rodičovský príspevok by mal byť vyšší, nakoľko predstavuje kompenzáciu straty príjmu jedného z rodičov počas starostlivosti o dieťa a súčasne ocenenie rodiča spoločnosťou za túto starostlivosť.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sz w:val="25"/>
                <w:szCs w:val="25"/>
              </w:rPr>
              <w:t>Neakceptuje sa. Pripomienka je nad rámec novely vzhľadom na výšku schváleného rozpočtu verejnej správy na rok 2017.</w:t>
            </w: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KSK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lastRenderedPageBreak/>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V analýze vplyvov na rozpočet verejnej správy je kvantifikovaný rozpočtovo nekrytý vplyv na rok 2017 v sume 9,9 mil. eur, na rok 2018 v sume 17,2 mil. eur, na rok 2019 v sume 17,4 mil. eur a na rok 2020 v sume 17,7 mil. eur. S prihliadnutím na pripravované pozmeňujúce návrhy k vládnemu návrhu zákona o štátnom rozpočte na rok 2017 žiadam uvedené sumy uviesť ako rozpočtovo zabezpečené. V tejto súvislosti je potrebné upraviť doložku vybraných vplyvov (v bode 9. označiť rozpočtovo zabezpečený vplyv) a analýzu vplyvov na rozpočet verejnej správy, na zamestnanosť vo verejnej správe a financovanie návrhu.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sz w:val="25"/>
                <w:szCs w:val="25"/>
              </w:rPr>
              <w:t>Akceptuje sa.</w:t>
            </w: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k 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 xml:space="preserve">K materiálu ako celku </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materiálu ako celku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r>
            <w:r>
              <w:rPr>
                <w:rFonts w:ascii="Times" w:hAnsi="Times" w:cs="Times"/>
                <w:sz w:val="25"/>
                <w:szCs w:val="25"/>
              </w:rPr>
              <w:lastRenderedPageBreak/>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lastRenderedPageBreak/>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Žiadame v bode 3. písm. a) doložky zlučiteľnosti, sekundárnom práve prijatom pred nadobudnutím platnosti Lisabonskej zmluvy upraviť publikačný zdroj Nariadenia (ES) Európskeho parlamentu a Rady 883/2004 z 29. apríla 2004 o koordinácii systémov sociálneho zabezpečenia nasledovne: (Mimoriadne vydanie Ú. v. EÚ, kap. 5/ zv. 5; Ú. v. EÚ L 166, 30.4.2004)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sz w:val="25"/>
                <w:szCs w:val="25"/>
              </w:rPr>
              <w:t>Akceptuje sa.</w:t>
            </w: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Simona Petrík, NR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 3; § 4 ods. 1; § 6</w:t>
            </w:r>
            <w:r>
              <w:rPr>
                <w:rFonts w:ascii="Times" w:hAnsi="Times" w:cs="Times"/>
                <w:sz w:val="25"/>
                <w:szCs w:val="25"/>
              </w:rPr>
              <w:br/>
              <w:t xml:space="preserve">Žiadame, aby sa v zákone úpravami dosiahlo, že výška mesačne vyplácaného rodičovského príspevku závisí od počtu mesiacov, za ktoré sa rozhodol ho poberateľ vyčerpať. Výška rodičovského príspevku sa bude pohybovať v intervale 355,33 eura do 152,29 eura. Každý rodič získa na výplate sociálnej dávky rovnakú sumu finančných prostriedkov, avšak výška príspevku bude závisieť od dĺžky jeho poberania. Ak si rodič nezvolí, kedy chce dočerpať rodičovský príspevok, bude mu vyplácaný v sume 213,20 eura mesačne až do mesiaca, kedy dieťa dosiahne 3 roky. </w:t>
            </w:r>
            <w:r>
              <w:rPr>
                <w:rFonts w:ascii="Times" w:hAnsi="Times" w:cs="Times"/>
                <w:sz w:val="25"/>
                <w:szCs w:val="25"/>
              </w:rPr>
              <w:lastRenderedPageBreak/>
              <w:t>Celkovú sumu 6396 eur, ktorú by rodič získal za celú dobu poberania rodičovského príspevku, je možné ukončiť aj v inom mesiaci ako v mesiaci, keď dieťa dosiahne 3 roky veku. Je možné ho ukončiť od začiatku každého mesiaca, kedy dieťa dosiahlo aspoň 2 roky, až do začiatku mesiaca, v ktorom dosiahlo 4. rok veku. Dĺžku poberania zvyšnej sumy príspevku je možné počas jeho poberania dvakrát zmeniť. Možnosť flexibilného poberania je určená len pre poberateľov, ktorí začnú poberať príspevok 1. mája 2017 a neskôr.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sz w:val="25"/>
                <w:szCs w:val="25"/>
              </w:rPr>
              <w:t xml:space="preserve">Neakceptuje sa. Ide o pripomienku nad rámec predloženého návrhu zákona, pričom sa nevysporiadava s opakovaným narodením dieťaťa počas poberania rodičovského príspevku a so situáciou, ak by dieťaťu bol zistený dlhodobo nepriaznivý zdravotný stav. Z návrhu taktiež nie je zrejmý dôvod poberania rodičovského príspevku až </w:t>
            </w:r>
            <w:r>
              <w:rPr>
                <w:rFonts w:ascii="Times" w:hAnsi="Times" w:cs="Times"/>
                <w:sz w:val="25"/>
                <w:szCs w:val="25"/>
              </w:rPr>
              <w:lastRenderedPageBreak/>
              <w:t>do dovŕšenia 4. roku veku dieťaťa.</w:t>
            </w: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lastRenderedPageBreak/>
              <w:t>SŠHRSR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SVSLPRK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ÚJDSR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ÚNMS SR nemá k predloženému materiálu žiadne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t>ÚVO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r w:rsidR="001A1A08">
        <w:trPr>
          <w:divId w:val="478807586"/>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b/>
                <w:bCs/>
                <w:sz w:val="25"/>
                <w:szCs w:val="25"/>
              </w:rPr>
            </w:pPr>
            <w:r>
              <w:rPr>
                <w:rFonts w:ascii="Times" w:hAnsi="Times" w:cs="Times"/>
                <w:b/>
                <w:bCs/>
                <w:sz w:val="25"/>
                <w:szCs w:val="25"/>
              </w:rPr>
              <w:lastRenderedPageBreak/>
              <w:t>VšZP</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rPr>
                <w:rFonts w:ascii="Times" w:hAnsi="Times" w:cs="Times"/>
                <w:sz w:val="25"/>
                <w:szCs w:val="25"/>
              </w:rPr>
            </w:pPr>
            <w:r>
              <w:rPr>
                <w:rFonts w:ascii="Times" w:hAnsi="Times" w:cs="Times"/>
                <w:b/>
                <w:bCs/>
                <w:sz w:val="25"/>
                <w:szCs w:val="25"/>
              </w:rPr>
              <w:t>K 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A1A08" w:rsidRDefault="001A1A08">
            <w:pPr>
              <w:jc w:val="center"/>
              <w:rPr>
                <w:rFonts w:ascii="Times" w:hAnsi="Times" w:cs="Times"/>
                <w:sz w:val="25"/>
                <w:szCs w:val="25"/>
              </w:rPr>
            </w:pP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33F" w:rsidRDefault="0029333F" w:rsidP="000A67D5">
      <w:pPr>
        <w:spacing w:after="0" w:line="240" w:lineRule="auto"/>
      </w:pPr>
      <w:r>
        <w:separator/>
      </w:r>
    </w:p>
  </w:endnote>
  <w:endnote w:type="continuationSeparator" w:id="0">
    <w:p w:rsidR="0029333F" w:rsidRDefault="0029333F"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33F" w:rsidRDefault="0029333F" w:rsidP="000A67D5">
      <w:pPr>
        <w:spacing w:after="0" w:line="240" w:lineRule="auto"/>
      </w:pPr>
      <w:r>
        <w:separator/>
      </w:r>
    </w:p>
  </w:footnote>
  <w:footnote w:type="continuationSeparator" w:id="0">
    <w:p w:rsidR="0029333F" w:rsidRDefault="0029333F"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1A1A08"/>
    <w:rsid w:val="002109B0"/>
    <w:rsid w:val="0021228E"/>
    <w:rsid w:val="00230F3C"/>
    <w:rsid w:val="002654AA"/>
    <w:rsid w:val="002827B4"/>
    <w:rsid w:val="0029333F"/>
    <w:rsid w:val="002A5577"/>
    <w:rsid w:val="002D7471"/>
    <w:rsid w:val="00310A55"/>
    <w:rsid w:val="00322014"/>
    <w:rsid w:val="0039526D"/>
    <w:rsid w:val="003B435B"/>
    <w:rsid w:val="003D101C"/>
    <w:rsid w:val="003D5E45"/>
    <w:rsid w:val="003E4226"/>
    <w:rsid w:val="004075B2"/>
    <w:rsid w:val="00436C44"/>
    <w:rsid w:val="00474A9D"/>
    <w:rsid w:val="00532574"/>
    <w:rsid w:val="0059081C"/>
    <w:rsid w:val="005E7C53"/>
    <w:rsid w:val="00642FB8"/>
    <w:rsid w:val="00685D90"/>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0565">
      <w:bodyDiv w:val="1"/>
      <w:marLeft w:val="0"/>
      <w:marRight w:val="0"/>
      <w:marTop w:val="0"/>
      <w:marBottom w:val="0"/>
      <w:divBdr>
        <w:top w:val="none" w:sz="0" w:space="0" w:color="auto"/>
        <w:left w:val="none" w:sz="0" w:space="0" w:color="auto"/>
        <w:bottom w:val="none" w:sz="0" w:space="0" w:color="auto"/>
        <w:right w:val="none" w:sz="0" w:space="0" w:color="auto"/>
      </w:divBdr>
    </w:div>
    <w:div w:id="478807586">
      <w:bodyDiv w:val="1"/>
      <w:marLeft w:val="0"/>
      <w:marRight w:val="0"/>
      <w:marTop w:val="0"/>
      <w:marBottom w:val="0"/>
      <w:divBdr>
        <w:top w:val="none" w:sz="0" w:space="0" w:color="auto"/>
        <w:left w:val="none" w:sz="0" w:space="0" w:color="auto"/>
        <w:bottom w:val="none" w:sz="0" w:space="0" w:color="auto"/>
        <w:right w:val="none" w:sz="0" w:space="0" w:color="auto"/>
      </w:divBdr>
    </w:div>
    <w:div w:id="521359976">
      <w:bodyDiv w:val="1"/>
      <w:marLeft w:val="0"/>
      <w:marRight w:val="0"/>
      <w:marTop w:val="0"/>
      <w:marBottom w:val="0"/>
      <w:divBdr>
        <w:top w:val="none" w:sz="0" w:space="0" w:color="auto"/>
        <w:left w:val="none" w:sz="0" w:space="0" w:color="auto"/>
        <w:bottom w:val="none" w:sz="0" w:space="0" w:color="auto"/>
        <w:right w:val="none" w:sz="0" w:space="0" w:color="auto"/>
      </w:divBdr>
    </w:div>
    <w:div w:id="894778122">
      <w:bodyDiv w:val="1"/>
      <w:marLeft w:val="0"/>
      <w:marRight w:val="0"/>
      <w:marTop w:val="0"/>
      <w:marBottom w:val="0"/>
      <w:divBdr>
        <w:top w:val="none" w:sz="0" w:space="0" w:color="auto"/>
        <w:left w:val="none" w:sz="0" w:space="0" w:color="auto"/>
        <w:bottom w:val="none" w:sz="0" w:space="0" w:color="auto"/>
        <w:right w:val="none" w:sz="0" w:space="0" w:color="auto"/>
      </w:divBdr>
    </w:div>
    <w:div w:id="1334994720">
      <w:bodyDiv w:val="1"/>
      <w:marLeft w:val="0"/>
      <w:marRight w:val="0"/>
      <w:marTop w:val="0"/>
      <w:marBottom w:val="0"/>
      <w:divBdr>
        <w:top w:val="none" w:sz="0" w:space="0" w:color="auto"/>
        <w:left w:val="none" w:sz="0" w:space="0" w:color="auto"/>
        <w:bottom w:val="none" w:sz="0" w:space="0" w:color="auto"/>
        <w:right w:val="none" w:sz="0" w:space="0" w:color="auto"/>
      </w:divBdr>
    </w:div>
    <w:div w:id="1510876244">
      <w:bodyDiv w:val="1"/>
      <w:marLeft w:val="0"/>
      <w:marRight w:val="0"/>
      <w:marTop w:val="0"/>
      <w:marBottom w:val="0"/>
      <w:divBdr>
        <w:top w:val="none" w:sz="0" w:space="0" w:color="auto"/>
        <w:left w:val="none" w:sz="0" w:space="0" w:color="auto"/>
        <w:bottom w:val="none" w:sz="0" w:space="0" w:color="auto"/>
        <w:right w:val="none" w:sz="0" w:space="0" w:color="auto"/>
      </w:divBdr>
    </w:div>
    <w:div w:id="1688560735">
      <w:bodyDiv w:val="1"/>
      <w:marLeft w:val="0"/>
      <w:marRight w:val="0"/>
      <w:marTop w:val="0"/>
      <w:marBottom w:val="0"/>
      <w:divBdr>
        <w:top w:val="none" w:sz="0" w:space="0" w:color="auto"/>
        <w:left w:val="none" w:sz="0" w:space="0" w:color="auto"/>
        <w:bottom w:val="none" w:sz="0" w:space="0" w:color="auto"/>
        <w:right w:val="none" w:sz="0" w:space="0" w:color="auto"/>
      </w:divBdr>
    </w:div>
    <w:div w:id="17877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30.11.2016 10:14:53"/>
    <f:field ref="objchangedby" par="" text="Administrator, System"/>
    <f:field ref="objmodifiedat" par="" text="30.11.2016 10:14:57"/>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1440</Words>
  <Characters>8211</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2016-11-30T14:39:00Z</dcterms:created>
  <dcterms:modified xsi:type="dcterms:W3CDTF">2016-11-30T14:39:00Z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&amp;nbsp;zákona, ktorým sa mení zákon č. 571/2009 Z. z. o&amp;nbsp;rodičovskom príspevku a&amp;nbsp;o&amp;nbsp;zmene a&amp;nbsp;doplnení niektorých zákonov v&amp;nbsp;znení neskorších predpisov informovaná prostredníctvom predbežnej info</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Právo sociálneho zabezpečenia</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Matúš Michalík</vt:lpwstr>
  </property>
  <property fmtid="{D5CDD505-2E9C-101B-9397-08002B2CF9AE}" pid="11" name="FSC#SKEDITIONSLOVLEX@103.510:zodppredkladatel">
    <vt:lpwstr>Ján Richter</vt:lpwstr>
  </property>
  <property fmtid="{D5CDD505-2E9C-101B-9397-08002B2CF9AE}" pid="12" name="FSC#SKEDITIONSLOVLEX@103.510:dalsipredkladatel">
    <vt:lpwstr/>
  </property>
  <property fmtid="{D5CDD505-2E9C-101B-9397-08002B2CF9AE}" pid="13" name="FSC#SKEDITIONSLOVLEX@103.510:nazovpredpis">
    <vt:lpwstr>, ktorým sa mení zákon č. 571/2009 Z. z. o rodičovskom príspevku a o zmene a doplnení niektorých zákonov v znení neskorších predpisov</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práce, sociálnych vecí a rodiny Slovenskej republiky</vt:lpwstr>
  </property>
  <property fmtid="{D5CDD505-2E9C-101B-9397-08002B2CF9AE}" pid="19"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0" name="FSC#SKEDITIONSLOVLEX@103.510:autorpredpis">
    <vt:lpwstr/>
  </property>
  <property fmtid="{D5CDD505-2E9C-101B-9397-08002B2CF9AE}" pid="21" name="FSC#SKEDITIONSLOVLEX@103.510:podnetpredpis">
    <vt:lpwstr>vlastná iniciatíva</vt:lpwstr>
  </property>
  <property fmtid="{D5CDD505-2E9C-101B-9397-08002B2CF9AE}" pid="22" name="FSC#SKEDITIONSLOVLEX@103.510:plnynazovpredpis">
    <vt:lpwstr> Zákon, ktorým sa mení zákon č. 571/2009 Z. z. o rodičovskom príspevku a o zmene a doplnení niektorých zákonov v znení neskorších predpisov</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19013/2016-M_OPVA</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LP/2016/974</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 články 48, 151 a 153 Zmluvy o fungovaní Európskej únie</vt:lpwstr>
  </property>
  <property fmtid="{D5CDD505-2E9C-101B-9397-08002B2CF9AE}" pid="46" name="FSC#SKEDITIONSLOVLEX@103.510:AttrStrListDocPropSekundarneLegPravoPO">
    <vt:lpwstr>nie je upravená</vt:lpwstr>
  </property>
  <property fmtid="{D5CDD505-2E9C-101B-9397-08002B2CF9AE}" pid="47" name="FSC#SKEDITIONSLOVLEX@103.510:AttrStrListDocPropSekundarneNelegPravoPO">
    <vt:lpwstr>nie je upravená</vt:lpwstr>
  </property>
  <property fmtid="{D5CDD505-2E9C-101B-9397-08002B2CF9AE}" pid="48" name="FSC#SKEDITIONSLOVLEX@103.510:AttrStrListDocPropSekundarneLegPravoDO">
    <vt:lpwstr>Nariadenie Európskeho parlamentu a Rady (ES) č. 883/2004 z 29. apríla 2004 o koordinácii systémov sociálneho zabezpečenia v platnom znení (Mimoriadne vydanie Ú. v. EÚ, kap. 5/ zv. 5) v platnom znení,                                                        </vt:lpwstr>
  </property>
  <property fmtid="{D5CDD505-2E9C-101B-9397-08002B2CF9AE}" pid="49" name="FSC#SKEDITIONSLOVLEX@103.510:AttrStrListDocPropProblematikaPPb">
    <vt:lpwstr>je obsiahnutá v judikatúre Súdneho dvora Európskej únie</vt:lpwstr>
  </property>
  <property fmtid="{D5CDD505-2E9C-101B-9397-08002B2CF9AE}" pid="50" name="FSC#SKEDITIONSLOVLEX@103.510:AttrStrListDocPropNazovPredpisuEU">
    <vt:lpwstr>- bezpredmetné</vt:lpwstr>
  </property>
  <property fmtid="{D5CDD505-2E9C-101B-9397-08002B2CF9AE}" pid="51" name="FSC#SKEDITIONSLOVLEX@103.510:AttrStrListDocPropLehotaPrebratieSmernice">
    <vt:lpwstr>- bezpredmetné</vt:lpwstr>
  </property>
  <property fmtid="{D5CDD505-2E9C-101B-9397-08002B2CF9AE}" pid="52" name="FSC#SKEDITIONSLOVLEX@103.510:AttrStrListDocPropLehotaNaPredlozenie">
    <vt:lpwstr>- bezpredmetné</vt:lpwstr>
  </property>
  <property fmtid="{D5CDD505-2E9C-101B-9397-08002B2CF9AE}" pid="53" name="FSC#SKEDITIONSLOVLEX@103.510:AttrStrListDocPropInfoZaciatokKonania">
    <vt:lpwstr>- bezpredmetné</vt:lpwstr>
  </property>
  <property fmtid="{D5CDD505-2E9C-101B-9397-08002B2CF9AE}" pid="54" name="FSC#SKEDITIONSLOVLEX@103.510:AttrStrListDocPropInfoUzPreberanePP">
    <vt:lpwstr>- bezpredmetné</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práce, sociálnych vecí a rodiny Slovenskej republiky</vt:lpwstr>
  </property>
  <property fmtid="{D5CDD505-2E9C-101B-9397-08002B2CF9AE}" pid="57" name="FSC#SKEDITIONSLOVLEX@103.510:AttrDateDocPropZaciatokPKK">
    <vt:lpwstr>19. 10. 2016</vt:lpwstr>
  </property>
  <property fmtid="{D5CDD505-2E9C-101B-9397-08002B2CF9AE}" pid="58" name="FSC#SKEDITIONSLOVLEX@103.510:AttrDateDocPropUkonceniePKK">
    <vt:lpwstr>2. 11. 2016</vt:lpwstr>
  </property>
  <property fmtid="{D5CDD505-2E9C-101B-9397-08002B2CF9AE}" pid="59" name="FSC#SKEDITIONSLOVLEX@103.510:AttrStrDocPropVplyvRozpocetVS">
    <vt:lpwstr>Negatívne</vt:lpwstr>
  </property>
  <property fmtid="{D5CDD505-2E9C-101B-9397-08002B2CF9AE}" pid="60" name="FSC#SKEDITIONSLOVLEX@103.510:AttrStrDocPropVplyvPodnikatelskeProstr">
    <vt:lpwstr>Žiadne</vt:lpwstr>
  </property>
  <property fmtid="{D5CDD505-2E9C-101B-9397-08002B2CF9AE}" pid="61" name="FSC#SKEDITIONSLOVLEX@103.510:AttrStrDocPropVplyvSocialny">
    <vt:lpwstr>Pozitívne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
  </property>
  <property fmtid="{D5CDD505-2E9C-101B-9397-08002B2CF9AE}" pid="65" name="FSC#SKEDITIONSLOVLEX@103.510:AttrStrListDocPropAltRiesenia">
    <vt:lpwstr>Žiadne </vt:lpwstr>
  </property>
  <property fmtid="{D5CDD505-2E9C-101B-9397-08002B2CF9AE}" pid="66" name="FSC#SKEDITIONSLOVLEX@103.510:AttrStrListDocPropStanoviskoGest">
    <vt:lpwstr>Predkladaný návrh novely zákona ustanovuje nad rámec zákona úpravu sumy rodičovského príspevku, a to zo sumy 203,20 eura na sumu 213,20 eura. 	V dôvodovej správe a v doložke vybraných vplyvov sa uvádza, že návrh zákona bude mať negatívny vplyv na rozpočet</vt:lpwstr>
  </property>
  <property fmtid="{D5CDD505-2E9C-101B-9397-08002B2CF9AE}" pid="67" name="FSC#SKEDITIONSLOVLEX@103.510:AttrStrListDocPropTextKomunike">
    <vt:lpwstr>Vláda Slovenskej republiky na svojom rokovaní dňa ....................... prerokovala a schválila návrh zákona, ktorým sa mení zákon č. 571/2009 Z. z. o rodičovskom príspevku a o zmene a doplnení niektorých zákonov v znení neskorších predpisov.</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práce, sociálnych vecí a rodiny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práce, sociálnych vecí a rodiny Slovenskej republiky</vt:lpwstr>
  </property>
  <property fmtid="{D5CDD505-2E9C-101B-9397-08002B2CF9AE}" pid="141" name="FSC#SKEDITIONSLOVLEX@103.510:funkciaZodpPredAkuzativ">
    <vt:lpwstr>ministrovi práce, sociálnych vecí a rodiny Slovenskej republiky</vt:lpwstr>
  </property>
  <property fmtid="{D5CDD505-2E9C-101B-9397-08002B2CF9AE}" pid="142" name="FSC#SKEDITIONSLOVLEX@103.510:funkciaZodpPredDativ">
    <vt:lpwstr>ministra práce, sociálnych vecí a rodiny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Ján Richter_x000d_
minister práce, sociálnych vecí a rodiny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justify;"&gt;Návrh zákona, ktorým sa mení zákon č. 571/2009 Z. z.&amp;nbsp; o&amp;nbsp;rodičovskom príspevku a&amp;nbsp;o&amp;nbsp;zmene a&amp;nbsp;doplnení niektorých zákonov&amp;nbsp; v&amp;nbsp;znení neskorších predpisov&amp;nbsp; vypracovalo Ministerstvo práce, so</vt:lpwstr>
  </property>
  <property fmtid="{D5CDD505-2E9C-101B-9397-08002B2CF9AE}" pid="149" name="FSC#COOSYSTEM@1.1:Container">
    <vt:lpwstr>COO.2145.1000.3.1714835</vt:lpwstr>
  </property>
  <property fmtid="{D5CDD505-2E9C-101B-9397-08002B2CF9AE}" pid="150" name="FSC#FSCFOLIO@1.1001:docpropproject">
    <vt:lpwstr/>
  </property>
  <property fmtid="{D5CDD505-2E9C-101B-9397-08002B2CF9AE}" pid="151" name="FSC#SKEDITIONSLOVLEX@103.510:aktualnyrok">
    <vt:lpwstr>2016</vt:lpwstr>
  </property>
</Properties>
</file>