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3F" w:rsidRPr="000C5A3F" w:rsidRDefault="000C5A3F" w:rsidP="006F44B6">
      <w:pPr>
        <w:spacing w:after="100" w:afterAutospacing="1"/>
        <w:jc w:val="center"/>
        <w:rPr>
          <w:b/>
          <w:bCs/>
          <w:noProof/>
        </w:rPr>
      </w:pPr>
      <w:r w:rsidRPr="000C5A3F">
        <w:rPr>
          <w:b/>
          <w:bCs/>
          <w:noProof/>
        </w:rPr>
        <w:t>Záznam</w:t>
      </w:r>
    </w:p>
    <w:p w:rsidR="000C5A3F" w:rsidRPr="000C5A3F" w:rsidRDefault="000C5A3F" w:rsidP="000C5A3F">
      <w:pPr>
        <w:pBdr>
          <w:bottom w:val="single" w:sz="4" w:space="1" w:color="auto"/>
        </w:pBdr>
        <w:spacing w:after="100" w:afterAutospacing="1"/>
        <w:jc w:val="center"/>
        <w:rPr>
          <w:b/>
          <w:bCs/>
          <w:noProof/>
        </w:rPr>
      </w:pPr>
      <w:r w:rsidRPr="000C5A3F">
        <w:rPr>
          <w:b/>
          <w:bCs/>
          <w:noProof/>
        </w:rPr>
        <w:t>z </w:t>
      </w:r>
      <w:r w:rsidR="00DD14A7">
        <w:rPr>
          <w:b/>
          <w:bCs/>
          <w:noProof/>
        </w:rPr>
        <w:t>21</w:t>
      </w:r>
      <w:r w:rsidRPr="000C5A3F">
        <w:rPr>
          <w:b/>
          <w:bCs/>
          <w:noProof/>
        </w:rPr>
        <w:t>. zasadnutia Legislatívnej rady vlády Slovenskej republiky v </w:t>
      </w:r>
      <w:r w:rsidR="00DD14A7">
        <w:rPr>
          <w:b/>
          <w:bCs/>
          <w:noProof/>
        </w:rPr>
        <w:t>VII. volebnom období konaného 21</w:t>
      </w:r>
      <w:r w:rsidRPr="000C5A3F">
        <w:rPr>
          <w:b/>
          <w:bCs/>
          <w:noProof/>
        </w:rPr>
        <w:t>. februára 2017</w:t>
      </w:r>
    </w:p>
    <w:p w:rsidR="000C5A3F" w:rsidRPr="000C5A3F" w:rsidRDefault="000C5A3F" w:rsidP="000C5A3F">
      <w:pPr>
        <w:spacing w:after="100" w:afterAutospacing="1"/>
        <w:rPr>
          <w:noProof/>
        </w:rPr>
      </w:pPr>
      <w:r w:rsidRPr="000C5A3F">
        <w:rPr>
          <w:b/>
          <w:bCs/>
          <w:noProof/>
        </w:rPr>
        <w:t xml:space="preserve">Prítomní: </w:t>
      </w:r>
      <w:r w:rsidRPr="000C5A3F">
        <w:rPr>
          <w:noProof/>
        </w:rPr>
        <w:t>podľa prezenčnej listiny</w:t>
      </w:r>
    </w:p>
    <w:p w:rsidR="000C5A3F" w:rsidRPr="000C5A3F" w:rsidRDefault="000C5A3F" w:rsidP="000C5A3F">
      <w:pPr>
        <w:spacing w:after="100" w:afterAutospacing="1"/>
        <w:jc w:val="both"/>
        <w:rPr>
          <w:noProof/>
        </w:rPr>
      </w:pPr>
      <w:r w:rsidRPr="000C5A3F">
        <w:rPr>
          <w:noProof/>
        </w:rPr>
        <w:t xml:space="preserve">Rokovanie Legislatívnej rady vlády Slovenskej republiky viedla Monika Jankovská, podpredsedníčka  Legislatívnej rady vlády Slovenskej republiky. </w:t>
      </w:r>
    </w:p>
    <w:p w:rsidR="000C5A3F" w:rsidRPr="006F44B6" w:rsidRDefault="000C5A3F" w:rsidP="006F44B6">
      <w:pPr>
        <w:spacing w:after="100" w:afterAutospacing="1"/>
        <w:jc w:val="both"/>
        <w:rPr>
          <w:noProof/>
        </w:rPr>
      </w:pPr>
      <w:r w:rsidRPr="000C5A3F">
        <w:rPr>
          <w:noProof/>
        </w:rPr>
        <w:t>Legislatívna rada prerokovala jednotlivé body programu a uzniesla sa na týchto záveroch:</w:t>
      </w:r>
    </w:p>
    <w:p w:rsidR="000C5A3F" w:rsidRPr="000C5A3F" w:rsidRDefault="000C5A3F" w:rsidP="000C5A3F">
      <w:pPr>
        <w:pStyle w:val="Odsekzoznamu"/>
        <w:numPr>
          <w:ilvl w:val="0"/>
          <w:numId w:val="3"/>
        </w:numPr>
        <w:ind w:left="284" w:hanging="284"/>
        <w:jc w:val="both"/>
        <w:rPr>
          <w:noProof/>
        </w:rPr>
      </w:pPr>
      <w:r w:rsidRPr="000C5A3F">
        <w:rPr>
          <w:rFonts w:eastAsia="Calibri"/>
          <w:u w:val="single"/>
          <w:lang w:eastAsia="en-US"/>
        </w:rPr>
        <w:t xml:space="preserve">Návrh zákona, ktorým sa mení a dopĺňa zákon č. 526/2010 Z. z. o poskytovaní dotácií </w:t>
      </w:r>
      <w:r w:rsidRPr="000C5A3F">
        <w:rPr>
          <w:rFonts w:eastAsia="Calibri"/>
          <w:u w:val="single"/>
          <w:lang w:eastAsia="en-US"/>
        </w:rPr>
        <w:br/>
        <w:t>v pôsobnosti Ministerstva vnútra Slovenskej republiky v znení neskorších predpisov</w:t>
      </w:r>
      <w:r w:rsidRPr="000C5A3F">
        <w:rPr>
          <w:rFonts w:eastAsia="Calibri"/>
          <w:lang w:eastAsia="en-US"/>
        </w:rPr>
        <w:t xml:space="preserve">   </w:t>
      </w:r>
      <w:r w:rsidRPr="000C5A3F">
        <w:rPr>
          <w:rFonts w:eastAsia="Calibri"/>
          <w:lang w:eastAsia="en-US"/>
        </w:rPr>
        <w:br/>
      </w:r>
      <w:r w:rsidRPr="000C5A3F">
        <w:rPr>
          <w:noProof/>
        </w:rPr>
        <w:t>Legislatívna rada po prerokovaní tohto návrhu zákona odporučila návrh upraviť podľa  jej pripomienok a na rokovanie vlády predložiť jeho nové, upravené znenie.</w:t>
      </w:r>
    </w:p>
    <w:p w:rsidR="000C5A3F" w:rsidRPr="000C5A3F" w:rsidRDefault="000C5A3F" w:rsidP="000C5A3F">
      <w:pPr>
        <w:jc w:val="both"/>
        <w:rPr>
          <w:rFonts w:eastAsia="Calibri"/>
          <w:lang w:eastAsia="en-US"/>
        </w:rPr>
      </w:pPr>
    </w:p>
    <w:p w:rsidR="000C5A3F" w:rsidRPr="000C5A3F" w:rsidRDefault="000C5A3F" w:rsidP="000C5A3F">
      <w:pPr>
        <w:jc w:val="both"/>
        <w:rPr>
          <w:rFonts w:eastAsia="Calibri"/>
          <w:u w:val="single"/>
          <w:lang w:eastAsia="en-US"/>
        </w:rPr>
      </w:pPr>
      <w:r w:rsidRPr="000C5A3F">
        <w:rPr>
          <w:rFonts w:eastAsia="Calibri"/>
          <w:lang w:eastAsia="en-US"/>
        </w:rPr>
        <w:t xml:space="preserve">2.  </w:t>
      </w:r>
      <w:r w:rsidRPr="000C5A3F">
        <w:rPr>
          <w:rFonts w:eastAsia="Calibri"/>
          <w:u w:val="single"/>
          <w:lang w:eastAsia="en-US"/>
        </w:rPr>
        <w:t xml:space="preserve">Návrh zákona, ktorým sa mení a dopĺňa zákon č. 385/2000 Z. z. o sudcoch a prísediacich a </w:t>
      </w:r>
      <w:r w:rsidRPr="000C5A3F">
        <w:rPr>
          <w:rFonts w:eastAsia="Calibri"/>
          <w:u w:val="single"/>
          <w:lang w:eastAsia="en-US"/>
        </w:rPr>
        <w:br/>
      </w:r>
      <w:r w:rsidRPr="000C5A3F">
        <w:rPr>
          <w:rFonts w:eastAsia="Calibri"/>
          <w:lang w:eastAsia="en-US"/>
        </w:rPr>
        <w:t xml:space="preserve">     </w:t>
      </w:r>
      <w:r w:rsidRPr="000C5A3F">
        <w:rPr>
          <w:rFonts w:eastAsia="Calibri"/>
          <w:u w:val="single"/>
          <w:lang w:eastAsia="en-US"/>
        </w:rPr>
        <w:t xml:space="preserve">o zmene a doplnení niektorých zákonov v znení neskorších predpisov a ktorým sa </w:t>
      </w:r>
      <w:r w:rsidRPr="000C5A3F">
        <w:rPr>
          <w:rFonts w:eastAsia="Calibri"/>
          <w:u w:val="single"/>
          <w:lang w:eastAsia="en-US"/>
        </w:rPr>
        <w:br/>
      </w:r>
      <w:r w:rsidRPr="000C5A3F">
        <w:rPr>
          <w:rFonts w:eastAsia="Calibri"/>
          <w:lang w:eastAsia="en-US"/>
        </w:rPr>
        <w:t xml:space="preserve">     </w:t>
      </w:r>
      <w:r w:rsidRPr="000C5A3F">
        <w:rPr>
          <w:rFonts w:eastAsia="Calibri"/>
          <w:u w:val="single"/>
          <w:lang w:eastAsia="en-US"/>
        </w:rPr>
        <w:t>menia a dopĺňajú niektoré zákony (</w:t>
      </w:r>
      <w:r w:rsidR="002C3C07">
        <w:rPr>
          <w:rFonts w:eastAsia="Calibri"/>
          <w:u w:val="single"/>
          <w:lang w:eastAsia="en-US"/>
        </w:rPr>
        <w:t xml:space="preserve">č. m. </w:t>
      </w:r>
      <w:r w:rsidRPr="000C5A3F">
        <w:rPr>
          <w:rFonts w:eastAsia="Calibri"/>
          <w:u w:val="single"/>
          <w:lang w:eastAsia="en-US"/>
        </w:rPr>
        <w:t>9415/2017)</w:t>
      </w:r>
    </w:p>
    <w:p w:rsidR="000C5A3F" w:rsidRPr="000C5A3F" w:rsidRDefault="00DD14A7" w:rsidP="00DD14A7">
      <w:pPr>
        <w:ind w:left="284" w:hanging="284"/>
        <w:jc w:val="both"/>
        <w:rPr>
          <w:noProof/>
        </w:rPr>
      </w:pPr>
      <w:r>
        <w:rPr>
          <w:noProof/>
        </w:rPr>
        <w:t xml:space="preserve">     </w:t>
      </w:r>
      <w:r w:rsidR="000C5A3F" w:rsidRPr="000C5A3F">
        <w:rPr>
          <w:noProof/>
        </w:rPr>
        <w:t>Legislatívna rada po prerokovaní tohto návrhu zákona odporučila návrh upraviť podľa  jej pripomienok a na rokovanie vlády predložiť jeho nové, upravené znenie.</w:t>
      </w:r>
    </w:p>
    <w:p w:rsidR="000C5A3F" w:rsidRPr="000C5A3F" w:rsidRDefault="000C5A3F" w:rsidP="000C5A3F">
      <w:pPr>
        <w:jc w:val="both"/>
        <w:rPr>
          <w:rFonts w:eastAsia="Calibri"/>
          <w:lang w:eastAsia="en-US"/>
        </w:rPr>
      </w:pPr>
    </w:p>
    <w:p w:rsidR="000C5A3F" w:rsidRPr="000C5A3F" w:rsidRDefault="000C5A3F" w:rsidP="000C5A3F">
      <w:pPr>
        <w:jc w:val="both"/>
        <w:rPr>
          <w:rFonts w:eastAsia="Calibri"/>
          <w:iCs/>
          <w:lang w:eastAsia="en-US"/>
        </w:rPr>
      </w:pPr>
      <w:r w:rsidRPr="000C5A3F">
        <w:rPr>
          <w:rFonts w:eastAsia="Calibri"/>
          <w:lang w:eastAsia="en-US"/>
        </w:rPr>
        <w:t xml:space="preserve">3.  </w:t>
      </w:r>
      <w:r w:rsidRPr="000C5A3F">
        <w:rPr>
          <w:rFonts w:eastAsia="Calibri"/>
          <w:iCs/>
          <w:u w:val="single"/>
          <w:lang w:eastAsia="en-US"/>
        </w:rPr>
        <w:t xml:space="preserve">Návrh zákona, ktorým sa mení a dopĺňa zákon č. 530/2003 Z. z. o obchodnom registri a o </w:t>
      </w:r>
      <w:r w:rsidRPr="000C5A3F">
        <w:rPr>
          <w:rFonts w:eastAsia="Calibri"/>
          <w:iCs/>
          <w:u w:val="single"/>
          <w:lang w:eastAsia="en-US"/>
        </w:rPr>
        <w:br/>
      </w:r>
      <w:r w:rsidRPr="000C5A3F">
        <w:rPr>
          <w:rFonts w:eastAsia="Calibri"/>
          <w:iCs/>
          <w:lang w:eastAsia="en-US"/>
        </w:rPr>
        <w:t xml:space="preserve">     </w:t>
      </w:r>
      <w:r w:rsidRPr="000C5A3F">
        <w:rPr>
          <w:rFonts w:eastAsia="Calibri"/>
          <w:iCs/>
          <w:u w:val="single"/>
          <w:lang w:eastAsia="en-US"/>
        </w:rPr>
        <w:t xml:space="preserve">zmene a doplnení niektorých zákonov v znení neskorších predpisov a ktorým sa mení </w:t>
      </w:r>
      <w:r w:rsidRPr="000C5A3F">
        <w:rPr>
          <w:rFonts w:eastAsia="Calibri"/>
          <w:iCs/>
          <w:u w:val="single"/>
          <w:lang w:eastAsia="en-US"/>
        </w:rPr>
        <w:br/>
      </w:r>
      <w:r w:rsidRPr="000C5A3F">
        <w:rPr>
          <w:rFonts w:eastAsia="Calibri"/>
          <w:iCs/>
          <w:lang w:eastAsia="en-US"/>
        </w:rPr>
        <w:t xml:space="preserve">     </w:t>
      </w:r>
      <w:r w:rsidRPr="000C5A3F">
        <w:rPr>
          <w:rFonts w:eastAsia="Calibri"/>
          <w:iCs/>
          <w:u w:val="single"/>
          <w:lang w:eastAsia="en-US"/>
        </w:rPr>
        <w:t xml:space="preserve">zákon Slovenskej národnej rady č. 71/1992 Zb. o súdnych poplatkoch a poplatku za výpis </w:t>
      </w:r>
      <w:r w:rsidRPr="000C5A3F">
        <w:rPr>
          <w:rFonts w:eastAsia="Calibri"/>
          <w:iCs/>
          <w:u w:val="single"/>
          <w:lang w:eastAsia="en-US"/>
        </w:rPr>
        <w:br/>
      </w:r>
      <w:r w:rsidRPr="000C5A3F">
        <w:rPr>
          <w:rFonts w:eastAsia="Calibri"/>
          <w:iCs/>
          <w:lang w:eastAsia="en-US"/>
        </w:rPr>
        <w:t xml:space="preserve">     </w:t>
      </w:r>
      <w:r w:rsidRPr="000C5A3F">
        <w:rPr>
          <w:rFonts w:eastAsia="Calibri"/>
          <w:iCs/>
          <w:u w:val="single"/>
          <w:lang w:eastAsia="en-US"/>
        </w:rPr>
        <w:t>z registra trestov v znení neskorších predpisov (č. m. 9471/2017)</w:t>
      </w:r>
    </w:p>
    <w:p w:rsidR="000C5A3F" w:rsidRPr="006F44B6" w:rsidRDefault="00DD14A7" w:rsidP="006F44B6">
      <w:pPr>
        <w:ind w:left="284" w:hanging="284"/>
        <w:jc w:val="both"/>
        <w:rPr>
          <w:noProof/>
        </w:rPr>
      </w:pPr>
      <w:r>
        <w:rPr>
          <w:noProof/>
        </w:rPr>
        <w:t xml:space="preserve">     </w:t>
      </w:r>
      <w:r w:rsidR="000C5A3F" w:rsidRPr="000C5A3F">
        <w:rPr>
          <w:noProof/>
        </w:rPr>
        <w:t>Legislatívna rada po prerokovaní tohto návrhu zákona odporučila návrh upraviť podľa  jej pripomienok a na rokovanie vlády predložiť jeho nové, upravené znenie.</w:t>
      </w:r>
    </w:p>
    <w:p w:rsidR="000C5A3F" w:rsidRPr="000C5A3F" w:rsidRDefault="000C5A3F" w:rsidP="000C5A3F">
      <w:pPr>
        <w:jc w:val="both"/>
        <w:rPr>
          <w:rFonts w:eastAsia="Calibri"/>
          <w:iCs/>
          <w:lang w:eastAsia="en-US"/>
        </w:rPr>
      </w:pPr>
    </w:p>
    <w:p w:rsidR="000C5A3F" w:rsidRPr="000C5A3F" w:rsidRDefault="000C5A3F" w:rsidP="000C5A3F">
      <w:pPr>
        <w:jc w:val="both"/>
        <w:rPr>
          <w:u w:val="single"/>
        </w:rPr>
      </w:pPr>
      <w:r w:rsidRPr="000C5A3F">
        <w:t xml:space="preserve">4.  </w:t>
      </w:r>
      <w:r w:rsidRPr="000C5A3F">
        <w:rPr>
          <w:u w:val="single"/>
        </w:rPr>
        <w:t xml:space="preserve">Návrh zákona, ktorým sa mení a dopĺňa zákon Slovenskej národnej rady č. 330/1991 Zb. o </w:t>
      </w:r>
      <w:r w:rsidRPr="000C5A3F">
        <w:rPr>
          <w:u w:val="single"/>
        </w:rPr>
        <w:br/>
      </w:r>
      <w:r w:rsidRPr="000C5A3F">
        <w:t xml:space="preserve">      </w:t>
      </w:r>
      <w:r w:rsidRPr="000C5A3F">
        <w:rPr>
          <w:u w:val="single"/>
        </w:rPr>
        <w:t xml:space="preserve">pozemkových úpravách, usporiadaní pozemkového vlastníctva, pozemkových úradoch, </w:t>
      </w:r>
      <w:r w:rsidRPr="000C5A3F">
        <w:rPr>
          <w:u w:val="single"/>
        </w:rPr>
        <w:br/>
      </w:r>
      <w:r w:rsidRPr="000C5A3F">
        <w:t xml:space="preserve">      </w:t>
      </w:r>
      <w:r w:rsidRPr="000C5A3F">
        <w:rPr>
          <w:u w:val="single"/>
        </w:rPr>
        <w:t xml:space="preserve">pozemkovom fonde a o pozemkových spoločenstvách v znení neskorších predpisov </w:t>
      </w:r>
      <w:r w:rsidRPr="000C5A3F">
        <w:rPr>
          <w:u w:val="single"/>
        </w:rPr>
        <w:br/>
      </w:r>
      <w:r w:rsidRPr="000C5A3F">
        <w:t xml:space="preserve"> </w:t>
      </w:r>
      <w:r w:rsidR="00DD14A7" w:rsidRPr="000C5A3F">
        <w:t xml:space="preserve">   </w:t>
      </w:r>
      <w:r w:rsidRPr="000C5A3F">
        <w:t xml:space="preserve">  </w:t>
      </w:r>
      <w:r w:rsidRPr="000C5A3F">
        <w:rPr>
          <w:u w:val="single"/>
        </w:rPr>
        <w:t>a ktorým sa menia a dopĺňajú niektoré zákony (č. m. 8909/2017)</w:t>
      </w:r>
    </w:p>
    <w:p w:rsidR="000C5A3F" w:rsidRPr="000C5A3F" w:rsidRDefault="00DD14A7" w:rsidP="00DD14A7">
      <w:pPr>
        <w:ind w:left="426" w:hanging="426"/>
        <w:jc w:val="both"/>
        <w:rPr>
          <w:noProof/>
        </w:rPr>
      </w:pPr>
      <w:r>
        <w:rPr>
          <w:noProof/>
        </w:rPr>
        <w:t xml:space="preserve">      </w:t>
      </w:r>
      <w:r w:rsidR="000C5A3F" w:rsidRPr="000C5A3F">
        <w:rPr>
          <w:noProof/>
        </w:rPr>
        <w:t xml:space="preserve">Legislatívna rada po prerokovaní tohto návrhu zákona odporučila návrh upraviť podľa  jej </w:t>
      </w:r>
      <w:r>
        <w:rPr>
          <w:noProof/>
        </w:rPr>
        <w:t xml:space="preserve">  </w:t>
      </w:r>
      <w:r w:rsidR="000C5A3F" w:rsidRPr="000C5A3F">
        <w:rPr>
          <w:noProof/>
        </w:rPr>
        <w:t>pripomienok a na rokovanie vlády predložiť jeho nové, upravené znenie.</w:t>
      </w:r>
    </w:p>
    <w:p w:rsidR="000C5A3F" w:rsidRPr="000C5A3F" w:rsidRDefault="000C5A3F" w:rsidP="000C5A3F">
      <w:pPr>
        <w:jc w:val="both"/>
      </w:pPr>
    </w:p>
    <w:p w:rsidR="000C5A3F" w:rsidRPr="000C5A3F" w:rsidRDefault="000C5A3F" w:rsidP="000C5A3F">
      <w:pPr>
        <w:jc w:val="both"/>
      </w:pPr>
      <w:r w:rsidRPr="000C5A3F">
        <w:t xml:space="preserve">5.  </w:t>
      </w:r>
      <w:r w:rsidRPr="000C5A3F">
        <w:rPr>
          <w:u w:val="single"/>
        </w:rPr>
        <w:t xml:space="preserve">Návrh zákona, ktorým sa mení a dopĺňa zákon č. 140/2014 Z. z. o nadobúdaní vlastníctva </w:t>
      </w:r>
      <w:r w:rsidRPr="000C5A3F">
        <w:rPr>
          <w:u w:val="single"/>
        </w:rPr>
        <w:br/>
      </w:r>
      <w:r w:rsidRPr="000C5A3F">
        <w:t xml:space="preserve">      </w:t>
      </w:r>
      <w:r w:rsidRPr="000C5A3F">
        <w:rPr>
          <w:u w:val="single"/>
        </w:rPr>
        <w:t xml:space="preserve">poľnohospodárskeho pozemku a o zmene a doplnení niektorých zákonov v znení </w:t>
      </w:r>
      <w:r w:rsidRPr="000C5A3F">
        <w:rPr>
          <w:u w:val="single"/>
        </w:rPr>
        <w:br/>
      </w:r>
      <w:r w:rsidRPr="000C5A3F">
        <w:t xml:space="preserve">      </w:t>
      </w:r>
      <w:r w:rsidRPr="000C5A3F">
        <w:rPr>
          <w:u w:val="single"/>
        </w:rPr>
        <w:t>neskorších predpisov (č. m. 9017/2017)</w:t>
      </w:r>
    </w:p>
    <w:p w:rsidR="000C5A3F" w:rsidRPr="000C5A3F" w:rsidRDefault="00C33D8E" w:rsidP="00C33D8E">
      <w:pPr>
        <w:ind w:left="426" w:hanging="426"/>
        <w:jc w:val="both"/>
        <w:rPr>
          <w:noProof/>
        </w:rPr>
      </w:pPr>
      <w:r>
        <w:rPr>
          <w:noProof/>
        </w:rPr>
        <w:t xml:space="preserve">      </w:t>
      </w:r>
      <w:r w:rsidR="000C5A3F" w:rsidRPr="000C5A3F">
        <w:rPr>
          <w:noProof/>
        </w:rPr>
        <w:t>Legislatívna rada po prerokovaní tohto návrhu zákona odporučila návrh upraviť podľa  jej pripomienok a na rokovanie vlády predložiť jeho nové, upravené znenie.</w:t>
      </w:r>
    </w:p>
    <w:p w:rsidR="000C5A3F" w:rsidRDefault="000C5A3F" w:rsidP="000C5A3F"/>
    <w:p w:rsidR="00AB0C3E" w:rsidRDefault="00AB0C3E" w:rsidP="000C5A3F">
      <w:bookmarkStart w:id="0" w:name="_GoBack"/>
      <w:bookmarkEnd w:id="0"/>
    </w:p>
    <w:p w:rsidR="000C5A3F" w:rsidRPr="000C5A3F" w:rsidRDefault="006F44B6" w:rsidP="000C5A3F">
      <w:pPr>
        <w:keepNext/>
        <w:keepLines/>
        <w:spacing w:before="200"/>
        <w:outlineLvl w:val="3"/>
      </w:pPr>
      <w:r>
        <w:t xml:space="preserve">  </w:t>
      </w:r>
      <w:r w:rsidR="000C5A3F">
        <w:t xml:space="preserve">                                                                                       </w:t>
      </w:r>
      <w:r w:rsidR="000C5A3F" w:rsidRPr="000C5A3F">
        <w:t>Lucia Žitňanská v. r.</w:t>
      </w:r>
    </w:p>
    <w:p w:rsidR="000C5A3F" w:rsidRPr="000C5A3F" w:rsidRDefault="000C5A3F" w:rsidP="000C5A3F">
      <w:pPr>
        <w:rPr>
          <w:noProof/>
        </w:rPr>
      </w:pPr>
      <w:r w:rsidRPr="000C5A3F">
        <w:rPr>
          <w:noProof/>
        </w:rPr>
        <w:t xml:space="preserve">                                                                 podpredsedníčka vlády, ministerka spravodlivosti    </w:t>
      </w:r>
    </w:p>
    <w:p w:rsidR="000C5A3F" w:rsidRDefault="000C5A3F" w:rsidP="000C5A3F">
      <w:pPr>
        <w:rPr>
          <w:noProof/>
        </w:rPr>
      </w:pPr>
      <w:r w:rsidRPr="000C5A3F">
        <w:rPr>
          <w:noProof/>
        </w:rPr>
        <w:t xml:space="preserve">                                                                        a predsedníčka Legislatívnej rady vlády SR </w:t>
      </w:r>
    </w:p>
    <w:sectPr w:rsidR="000C5A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83988"/>
    <w:multiLevelType w:val="hybridMultilevel"/>
    <w:tmpl w:val="4E429742"/>
    <w:lvl w:ilvl="0" w:tplc="6AC44EE0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F655EA2"/>
    <w:multiLevelType w:val="hybridMultilevel"/>
    <w:tmpl w:val="D5C0C6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7419BA"/>
    <w:multiLevelType w:val="hybridMultilevel"/>
    <w:tmpl w:val="C66EFA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2C"/>
    <w:rsid w:val="0001330D"/>
    <w:rsid w:val="000C5A3F"/>
    <w:rsid w:val="000E701F"/>
    <w:rsid w:val="002C3C07"/>
    <w:rsid w:val="006F44B6"/>
    <w:rsid w:val="0095702C"/>
    <w:rsid w:val="00AB0C3E"/>
    <w:rsid w:val="00B9565E"/>
    <w:rsid w:val="00C33D8E"/>
    <w:rsid w:val="00DD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5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7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5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427</Words>
  <Characters>2439</Characters>
  <Application>Microsoft Office Word</Application>
  <DocSecurity>0</DocSecurity>
  <Lines>20</Lines>
  <Paragraphs>5</Paragraphs>
  <ScaleCrop>false</ScaleCrop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Galisinova Katarina</dc:creator>
  <cp:lastModifiedBy>Galisinova Katarina</cp:lastModifiedBy>
  <cp:revision>9</cp:revision>
  <dcterms:created xsi:type="dcterms:W3CDTF">2017-02-16T13:22:00Z</dcterms:created>
  <dcterms:modified xsi:type="dcterms:W3CDTF">2017-02-21T12:47:00Z</dcterms:modified>
</cp:coreProperties>
</file>