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AA" w:rsidRPr="000D68BB" w:rsidRDefault="000502C0">
      <w:pPr>
        <w:jc w:val="center"/>
        <w:rPr>
          <w:sz w:val="25"/>
          <w:szCs w:val="25"/>
        </w:rPr>
      </w:pPr>
      <w:r w:rsidRPr="000D68BB">
        <w:rPr>
          <w:sz w:val="25"/>
          <w:szCs w:val="25"/>
        </w:rPr>
        <w:t>(</w:t>
      </w:r>
      <w:r w:rsidR="0052249F" w:rsidRPr="000D68BB">
        <w:rPr>
          <w:sz w:val="25"/>
          <w:szCs w:val="25"/>
        </w:rPr>
        <w:t>Návrh</w:t>
      </w:r>
      <w:r w:rsidRPr="000D68BB">
        <w:rPr>
          <w:sz w:val="25"/>
          <w:szCs w:val="25"/>
        </w:rPr>
        <w:t>)</w:t>
      </w:r>
    </w:p>
    <w:p w:rsidR="009B26AA" w:rsidRPr="000D68BB" w:rsidRDefault="009B26AA">
      <w:pPr>
        <w:jc w:val="center"/>
        <w:rPr>
          <w:sz w:val="24"/>
          <w:szCs w:val="24"/>
        </w:rPr>
      </w:pPr>
    </w:p>
    <w:p w:rsidR="000729CE" w:rsidRPr="000D68BB" w:rsidRDefault="0052249F" w:rsidP="00401E47">
      <w:pPr>
        <w:jc w:val="center"/>
        <w:rPr>
          <w:b/>
          <w:bCs/>
          <w:sz w:val="25"/>
          <w:szCs w:val="25"/>
        </w:rPr>
      </w:pPr>
      <w:r w:rsidRPr="000D68BB">
        <w:rPr>
          <w:b/>
          <w:bCs/>
          <w:sz w:val="25"/>
          <w:szCs w:val="25"/>
        </w:rPr>
        <w:t>K</w:t>
      </w:r>
      <w:r w:rsidR="000502C0" w:rsidRPr="000D68BB">
        <w:rPr>
          <w:b/>
          <w:bCs/>
          <w:sz w:val="25"/>
          <w:szCs w:val="25"/>
        </w:rPr>
        <w:t>OMUNIKÉ</w:t>
      </w:r>
    </w:p>
    <w:p w:rsidR="00E00601" w:rsidRPr="000D68BB" w:rsidRDefault="00E00601" w:rsidP="00E00601">
      <w:pPr>
        <w:jc w:val="both"/>
        <w:rPr>
          <w:b/>
          <w:bCs/>
          <w:sz w:val="25"/>
          <w:szCs w:val="25"/>
        </w:rPr>
      </w:pPr>
    </w:p>
    <w:p w:rsidR="009B26AA" w:rsidRPr="000D68BB" w:rsidRDefault="00A364BE" w:rsidP="00E00601">
      <w:pPr>
        <w:ind w:firstLine="708"/>
        <w:jc w:val="both"/>
        <w:rPr>
          <w:sz w:val="25"/>
          <w:szCs w:val="25"/>
        </w:rPr>
      </w:pPr>
      <w:r>
        <w:rPr>
          <w:rFonts w:ascii="Times" w:hAnsi="Times" w:cs="Times"/>
          <w:sz w:val="25"/>
          <w:szCs w:val="25"/>
        </w:rPr>
        <w:t xml:space="preserve">Vláda Slovenskej republiky na svojom rokovaní dňa ....................... prerokovala a schválila </w:t>
      </w:r>
      <w:r w:rsidR="009860C7" w:rsidRPr="009860C7">
        <w:rPr>
          <w:sz w:val="25"/>
          <w:szCs w:val="25"/>
        </w:rPr>
        <w:t xml:space="preserve">zákona, </w:t>
      </w:r>
      <w:r w:rsidR="009860C7" w:rsidRPr="009860C7">
        <w:rPr>
          <w:bCs/>
          <w:sz w:val="25"/>
          <w:szCs w:val="25"/>
        </w:rPr>
        <w:t xml:space="preserve">ktorým sa mení a dopĺňa zákon č. 24/2006 Z. z. o posudzovaní vplyvov na životné prostredie a o zmene a doplnení niektorých zákonov v znení neskorších predpisov a ktorým sa dopĺňa </w:t>
      </w:r>
      <w:r w:rsidR="009860C7" w:rsidRPr="009860C7">
        <w:rPr>
          <w:sz w:val="25"/>
          <w:szCs w:val="25"/>
        </w:rPr>
        <w:t>zákon Slovenskej národnej rady č. 51/1988 Zb. o banskej činnosti, výbušninách a o štátnej banskej správe v</w:t>
      </w:r>
      <w:bookmarkStart w:id="0" w:name="_GoBack"/>
      <w:bookmarkEnd w:id="0"/>
      <w:r w:rsidR="009860C7" w:rsidRPr="009860C7">
        <w:rPr>
          <w:sz w:val="25"/>
          <w:szCs w:val="25"/>
        </w:rPr>
        <w:t> znení neskorších predpisov</w:t>
      </w:r>
      <w:r w:rsidR="009860C7" w:rsidRPr="009860C7">
        <w:rPr>
          <w:sz w:val="25"/>
          <w:szCs w:val="25"/>
        </w:rPr>
        <w:t>.</w:t>
      </w:r>
    </w:p>
    <w:sectPr w:rsidR="009B26AA" w:rsidRPr="000D68BB" w:rsidSect="00C407D9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9F"/>
    <w:rsid w:val="0002568F"/>
    <w:rsid w:val="000502C0"/>
    <w:rsid w:val="000729CE"/>
    <w:rsid w:val="000A79D2"/>
    <w:rsid w:val="000D68BB"/>
    <w:rsid w:val="000F61C9"/>
    <w:rsid w:val="00162310"/>
    <w:rsid w:val="001B582E"/>
    <w:rsid w:val="001F3A73"/>
    <w:rsid w:val="002E268D"/>
    <w:rsid w:val="00320E06"/>
    <w:rsid w:val="003823C1"/>
    <w:rsid w:val="00401E47"/>
    <w:rsid w:val="00482C87"/>
    <w:rsid w:val="004D76BE"/>
    <w:rsid w:val="0052249F"/>
    <w:rsid w:val="00552221"/>
    <w:rsid w:val="00560E51"/>
    <w:rsid w:val="005D5D8A"/>
    <w:rsid w:val="005D63AC"/>
    <w:rsid w:val="00621945"/>
    <w:rsid w:val="00632C9C"/>
    <w:rsid w:val="0064272F"/>
    <w:rsid w:val="0076288C"/>
    <w:rsid w:val="008673B7"/>
    <w:rsid w:val="00877FCF"/>
    <w:rsid w:val="009860C7"/>
    <w:rsid w:val="009B26AA"/>
    <w:rsid w:val="00A364BE"/>
    <w:rsid w:val="00A402E5"/>
    <w:rsid w:val="00B612C7"/>
    <w:rsid w:val="00B66802"/>
    <w:rsid w:val="00C407D9"/>
    <w:rsid w:val="00CA7D2E"/>
    <w:rsid w:val="00CB2214"/>
    <w:rsid w:val="00D20178"/>
    <w:rsid w:val="00E00601"/>
    <w:rsid w:val="00E278EA"/>
    <w:rsid w:val="00EA776D"/>
    <w:rsid w:val="00F3034A"/>
    <w:rsid w:val="00F94D0B"/>
    <w:rsid w:val="00FC2CF1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570341B2-87DD-46FB-810D-31377932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Administrator, System"/>
    <f:field ref="objcreatedat" par="" text="19.9.2016 9:25:29"/>
    <f:field ref="objchangedby" par="" text="Administrator, System"/>
    <f:field ref="objmodifiedat" par="" text="19.9.2016 9:25:31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A56EEAA-F723-4D22-BBED-689366C3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Rozborilová Monika</cp:lastModifiedBy>
  <cp:revision>4</cp:revision>
  <dcterms:created xsi:type="dcterms:W3CDTF">2016-09-19T07:25:00Z</dcterms:created>
  <dcterms:modified xsi:type="dcterms:W3CDTF">2017-02-01T10:25:00Z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Monika Rozborilová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nazovpredpis">
    <vt:lpwstr>, ktorým sa mení a dopĺňa zákon č. 24/2006 Z. z. o posudzovaní vplyvov na životné prostredie a o zmene a doplnení niektorých zákonov v znení neskorších predpisov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PLÚV SR na II. polrok 2016</vt:lpwstr>
  </property>
  <property fmtid="{D5CDD505-2E9C-101B-9397-08002B2CF9AE}" pid="16" name="FSC#SKEDITIONSLOVLEX@103.510:plnynazovpredpis">
    <vt:lpwstr> Zákon, ktorým sa mení a dopĺňa zákon č. 24/2006 Z. z. o posudzovaní vplyvov na životné prostredie a o zmene a doplnení niektorých zákonov v znení neskorších predpisov a o zmene a doplnení niektorých zákonov</vt:lpwstr>
  </property>
  <property fmtid="{D5CDD505-2E9C-101B-9397-08002B2CF9AE}" pid="17" name="FSC#SKEDITIONSLOVLEX@103.510:rezortcislopredpis">
    <vt:lpwstr>7642/2016-9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LP/2016/885</vt:lpwstr>
  </property>
  <property fmtid="{D5CDD505-2E9C-101B-9397-08002B2CF9AE}" pid="27" name="FSC#SKEDITIONSLOVLEX@103.510:typsprievdok">
    <vt:lpwstr>Návrh komuniké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a dopĺňa zákon č. 24/2006 Z. z. o posudzovaní vplyvov na životné prostredie a o zmene a doplnení niektorých zákonov v znení nesk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životného prostredia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&lt;p&gt;&amp;nbsp;&amp;nbsp;&amp;nbsp;&amp;nbsp;&amp;nbsp;&amp;nbsp;&amp;nbsp;&amp;nbsp;&amp;nbsp;&amp;nbsp;&amp;nbsp;&amp;nbsp;Ministerstvo životného prostredia Slovenskej republiky predkladá do legislatívneho procesu návrh zákona, ktorým sa mení a dopĺňa zákon č. 24/2006 Z. z. o posudzovaní vplyvov na živ</vt:lpwstr>
  </property>
  <property fmtid="{D5CDD505-2E9C-101B-9397-08002B2CF9AE}" pid="130" name="FSC#COOSYSTEM@1.1:Container">
    <vt:lpwstr>COO.2145.1000.3.1614957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životného prostredia Slovenskej republiky</vt:lpwstr>
  </property>
  <property fmtid="{D5CDD505-2E9C-101B-9397-08002B2CF9AE}" pid="138" name="FSC#SKEDITIONSLOVLEX@103.510:funkciaZodpPredAkuzativ">
    <vt:lpwstr>ministerovi životného prostredia Slovenskej republiky</vt:lpwstr>
  </property>
  <property fmtid="{D5CDD505-2E9C-101B-9397-08002B2CF9AE}" pid="139" name="FSC#SKEDITIONSLOVLEX@103.510:funkciaZodpPredDativ">
    <vt:lpwstr>ministera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László Sólymos_x000d_
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