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5373" w:rsidRDefault="008E5373">
      <w:pPr>
        <w:jc w:val="center"/>
      </w:pPr>
      <w:bookmarkStart w:id="0" w:name="_rn2qy577tc8a" w:colFirst="0" w:colLast="0"/>
      <w:bookmarkEnd w:id="0"/>
    </w:p>
    <w:p w:rsidR="008E5373" w:rsidRDefault="00B60407">
      <w:pPr>
        <w:jc w:val="center"/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DÔVODOVÁ SPRÁVA</w:t>
      </w:r>
    </w:p>
    <w:p w:rsidR="008E5373" w:rsidRDefault="008E5373">
      <w:pPr>
        <w:jc w:val="both"/>
      </w:pPr>
    </w:p>
    <w:p w:rsidR="008E5373" w:rsidRDefault="00B60407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Všeobecná časť</w:t>
      </w:r>
    </w:p>
    <w:p w:rsidR="008E5373" w:rsidRDefault="00B60407" w:rsidP="001F6C0E">
      <w:pPr>
        <w:spacing w:after="0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Ministerstvo životného prostredia Slovenskej republiky predkladá do legislatívneho procesu </w:t>
      </w:r>
      <w:r w:rsidR="00C23FB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3FB6" w:rsidRPr="00C23FB6">
        <w:rPr>
          <w:rFonts w:ascii="Times New Roman" w:eastAsia="Times New Roman" w:hAnsi="Times New Roman" w:cs="Times New Roman"/>
          <w:sz w:val="24"/>
          <w:szCs w:val="24"/>
        </w:rPr>
        <w:t>ávrh zákona, ktorým sa mení a dopĺňa zákon č. 39/2013 Z. z. o integrovanej prevencii a kontrole znečisťovania životného prostredia a o zmene a doplnení niektorých zákonov v znení neskorších predpisov</w:t>
      </w:r>
      <w:bookmarkStart w:id="2" w:name="_GoBack"/>
      <w:bookmarkEnd w:id="2"/>
      <w:r w:rsidR="005415C5" w:rsidRPr="00541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(ďalej len „návrh novely“).</w:t>
      </w:r>
    </w:p>
    <w:p w:rsidR="001F6C0E" w:rsidRDefault="00866C0D" w:rsidP="001F6C0E">
      <w:pPr>
        <w:spacing w:after="0"/>
        <w:ind w:right="-1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Cieľom pripravovaného</w:t>
      </w:r>
      <w:r w:rsidR="00B60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návrhu </w:t>
      </w:r>
      <w:r w:rsidR="00B60407">
        <w:rPr>
          <w:rFonts w:ascii="Times New Roman" w:eastAsia="Times New Roman" w:hAnsi="Times New Roman" w:cs="Times New Roman"/>
          <w:sz w:val="24"/>
          <w:szCs w:val="24"/>
        </w:rPr>
        <w:t>novely je zapracovanie zmien, ktoré vyplynuli z aplikačnej praxe a ktoré majú za cieľ zjednodušiť proces integrovaného povoľovania. Medzi hlavné oblasti zmien patrí presná špecifikácia žiadateľov o integrované povolenie, legislatívna úprava v oblasti kompetencie ministerstva</w:t>
      </w:r>
      <w:r w:rsidR="00784BDB">
        <w:rPr>
          <w:rFonts w:ascii="Times New Roman" w:eastAsia="Times New Roman" w:hAnsi="Times New Roman" w:cs="Times New Roman"/>
          <w:sz w:val="24"/>
          <w:szCs w:val="24"/>
        </w:rPr>
        <w:t xml:space="preserve"> životného prostredia</w:t>
      </w:r>
      <w:r w:rsidR="00B60407">
        <w:rPr>
          <w:rFonts w:ascii="Times New Roman" w:eastAsia="Times New Roman" w:hAnsi="Times New Roman" w:cs="Times New Roman"/>
          <w:sz w:val="24"/>
          <w:szCs w:val="24"/>
        </w:rPr>
        <w:t xml:space="preserve"> ako dotknutého orgánu v procese hodnotenia odchylných hodnôt z emisných limitov BAT, procesné zlepšenie začiatku konania pre </w:t>
      </w:r>
      <w:r w:rsidR="00010E64">
        <w:rPr>
          <w:rFonts w:ascii="Times New Roman" w:eastAsia="Times New Roman" w:hAnsi="Times New Roman" w:cs="Times New Roman"/>
          <w:sz w:val="24"/>
          <w:szCs w:val="24"/>
        </w:rPr>
        <w:t>vydanie integrovaného povolenia.</w:t>
      </w:r>
      <w:r w:rsidR="00B60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7F4">
        <w:rPr>
          <w:rFonts w:ascii="Times New Roman" w:eastAsia="Times New Roman" w:hAnsi="Times New Roman" w:cs="Times New Roman"/>
          <w:sz w:val="24"/>
          <w:szCs w:val="24"/>
        </w:rPr>
        <w:t>Z</w:t>
      </w:r>
      <w:r w:rsidR="00B60407">
        <w:rPr>
          <w:rFonts w:ascii="Times New Roman" w:eastAsia="Times New Roman" w:hAnsi="Times New Roman" w:cs="Times New Roman"/>
          <w:sz w:val="24"/>
          <w:szCs w:val="24"/>
        </w:rPr>
        <w:t>jednoti</w:t>
      </w:r>
      <w:r w:rsidR="005C37F4">
        <w:rPr>
          <w:rFonts w:ascii="Times New Roman" w:eastAsia="Times New Roman" w:hAnsi="Times New Roman" w:cs="Times New Roman"/>
          <w:sz w:val="24"/>
          <w:szCs w:val="24"/>
        </w:rPr>
        <w:t>l by sa</w:t>
      </w:r>
      <w:r w:rsidR="00B60407">
        <w:rPr>
          <w:rFonts w:ascii="Times New Roman" w:eastAsia="Times New Roman" w:hAnsi="Times New Roman" w:cs="Times New Roman"/>
          <w:sz w:val="24"/>
          <w:szCs w:val="24"/>
        </w:rPr>
        <w:t xml:space="preserve"> celý proces stavebného povoľovania v rámci integrovaného povoľovania, nakoľko povoľujúci orgán je aj špeci</w:t>
      </w:r>
      <w:r w:rsidR="00733026">
        <w:rPr>
          <w:rFonts w:ascii="Times New Roman" w:eastAsia="Times New Roman" w:hAnsi="Times New Roman" w:cs="Times New Roman"/>
          <w:sz w:val="24"/>
          <w:szCs w:val="24"/>
        </w:rPr>
        <w:t>á</w:t>
      </w:r>
      <w:r w:rsidR="00B60407">
        <w:rPr>
          <w:rFonts w:ascii="Times New Roman" w:eastAsia="Times New Roman" w:hAnsi="Times New Roman" w:cs="Times New Roman"/>
          <w:sz w:val="24"/>
          <w:szCs w:val="24"/>
        </w:rPr>
        <w:t>ln</w:t>
      </w:r>
      <w:r w:rsidR="00733026">
        <w:rPr>
          <w:rFonts w:ascii="Times New Roman" w:eastAsia="Times New Roman" w:hAnsi="Times New Roman" w:cs="Times New Roman"/>
          <w:sz w:val="24"/>
          <w:szCs w:val="24"/>
        </w:rPr>
        <w:t>y</w:t>
      </w:r>
      <w:r w:rsidR="00B60407">
        <w:rPr>
          <w:rFonts w:ascii="Times New Roman" w:eastAsia="Times New Roman" w:hAnsi="Times New Roman" w:cs="Times New Roman"/>
          <w:sz w:val="24"/>
          <w:szCs w:val="24"/>
        </w:rPr>
        <w:t>m stavebným úradom podľa osobitného predpisu.</w:t>
      </w:r>
      <w:r w:rsidR="00BD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B70" w:rsidRPr="00BD6B70">
        <w:rPr>
          <w:rFonts w:ascii="Times New Roman" w:eastAsia="Times New Roman" w:hAnsi="Times New Roman" w:cs="Times New Roman"/>
          <w:sz w:val="24"/>
          <w:szCs w:val="24"/>
        </w:rPr>
        <w:t>Rovnako boli zapracované zmeny, ktoré vyplynuli z povinnosti ochrany životného prostredia a ľudského zdravia a to nutnosť určiť prevádzkovateľovi novú povinnosť reálneho  uzatvorenia a rekultivácie skládky v presne určenej lehote a taktiež povinnosť podať žiadosť o kolaudáciu po uzatvorení  skládky. V prípade nesplnenia uvedených povinnost</w:t>
      </w:r>
      <w:r w:rsidR="001F6C0E">
        <w:rPr>
          <w:rFonts w:ascii="Times New Roman" w:eastAsia="Times New Roman" w:hAnsi="Times New Roman" w:cs="Times New Roman"/>
          <w:sz w:val="24"/>
          <w:szCs w:val="24"/>
        </w:rPr>
        <w:t xml:space="preserve">í boli stanovené nové sankcie. </w:t>
      </w:r>
      <w:r w:rsidR="00E24FB3" w:rsidRPr="00E24FB3">
        <w:rPr>
          <w:rFonts w:ascii="Times New Roman" w:eastAsia="Times New Roman" w:hAnsi="Times New Roman" w:cs="Times New Roman"/>
          <w:sz w:val="24"/>
          <w:szCs w:val="24"/>
        </w:rPr>
        <w:t>Taktiež boli zapracované medzi sankcie aj ostatné povinnosti, ktoré ustanovuje zákon pre prevádzkovateľov a ktoré do teraz neboli priamo</w:t>
      </w:r>
      <w:r w:rsidR="001F6C0E">
        <w:rPr>
          <w:rFonts w:ascii="Times New Roman" w:eastAsia="Times New Roman" w:hAnsi="Times New Roman" w:cs="Times New Roman"/>
          <w:sz w:val="24"/>
          <w:szCs w:val="24"/>
        </w:rPr>
        <w:t xml:space="preserve"> pomenované medzi sankciami.  </w:t>
      </w:r>
    </w:p>
    <w:p w:rsidR="001F6C0E" w:rsidRDefault="001F6C0E" w:rsidP="001F6C0E">
      <w:pPr>
        <w:spacing w:after="0"/>
        <w:ind w:right="-1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C0E" w:rsidRPr="001F6C0E" w:rsidRDefault="00B60407" w:rsidP="001F6C0E">
      <w:pPr>
        <w:spacing w:after="0"/>
        <w:ind w:right="-100"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Predkladaný návrh nov</w:t>
      </w:r>
      <w:r w:rsidR="001F6C0E">
        <w:rPr>
          <w:rFonts w:ascii="Times New Roman" w:eastAsia="Times New Roman" w:hAnsi="Times New Roman" w:cs="Times New Roman"/>
          <w:sz w:val="24"/>
          <w:szCs w:val="24"/>
        </w:rPr>
        <w:t>ely</w:t>
      </w:r>
      <w:r w:rsidR="001F6C0E">
        <w:rPr>
          <w:sz w:val="24"/>
          <w:szCs w:val="24"/>
        </w:rPr>
        <w:t xml:space="preserve"> </w:t>
      </w:r>
      <w:r w:rsidR="001F6C0E" w:rsidRPr="001F6C0E">
        <w:rPr>
          <w:rFonts w:ascii="Times New Roman" w:hAnsi="Times New Roman" w:cs="Times New Roman"/>
          <w:sz w:val="24"/>
          <w:szCs w:val="24"/>
        </w:rPr>
        <w:t xml:space="preserve">bude mať vplyv na štátny rozpočet v prípade neplnenia novourčených povinností prevádzkovateľmi a následným určením sankcií. Určením novej povinnosti sa predpokladá aj možná finančná záťaž pre podnikateľské subjekty, ktorá ale má za následok výraznejšiu ochranu životného prostredia a ľudského zdravia. </w:t>
      </w:r>
    </w:p>
    <w:p w:rsidR="001F6C0E" w:rsidRDefault="001F6C0E" w:rsidP="001F6C0E">
      <w:pPr>
        <w:spacing w:after="0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C0E">
        <w:rPr>
          <w:rFonts w:ascii="Times New Roman" w:hAnsi="Times New Roman" w:cs="Times New Roman"/>
          <w:sz w:val="24"/>
          <w:szCs w:val="24"/>
        </w:rPr>
        <w:t>Predkladaný návrh novely nebude mať vplyv na rozpočty obcí a vyšších územných celkov, ani sociálny vplyv a vplyv na informatizáciu spoločnosti.</w:t>
      </w:r>
      <w:r w:rsidRPr="001F6C0E">
        <w:rPr>
          <w:rFonts w:ascii="Times New Roman" w:hAnsi="Times New Roman" w:cs="Times New Roman"/>
          <w:iCs/>
          <w:sz w:val="24"/>
          <w:szCs w:val="24"/>
        </w:rPr>
        <w:t xml:space="preserve"> Zároveň je možné konštatovať, že návrh novely bude mať pozitívny </w:t>
      </w:r>
      <w:r w:rsidRPr="001F6C0E">
        <w:rPr>
          <w:rFonts w:ascii="Times New Roman" w:hAnsi="Times New Roman" w:cs="Times New Roman"/>
          <w:sz w:val="24"/>
          <w:szCs w:val="24"/>
        </w:rPr>
        <w:t xml:space="preserve">environmentálny vplyv. </w:t>
      </w:r>
      <w:r w:rsidRPr="001F6C0E">
        <w:rPr>
          <w:rFonts w:ascii="Times New Roman" w:hAnsi="Times New Roman" w:cs="Times New Roman"/>
          <w:iCs/>
          <w:sz w:val="24"/>
          <w:szCs w:val="24"/>
        </w:rPr>
        <w:t xml:space="preserve">Nepredpokladá sa </w:t>
      </w:r>
      <w:r w:rsidRPr="001F6C0E">
        <w:rPr>
          <w:rFonts w:ascii="Times New Roman" w:hAnsi="Times New Roman" w:cs="Times New Roman"/>
          <w:sz w:val="24"/>
          <w:szCs w:val="24"/>
        </w:rPr>
        <w:t>vplyv na služby verejnej správy pre občana.</w:t>
      </w:r>
    </w:p>
    <w:p w:rsidR="001F6C0E" w:rsidRDefault="001F6C0E" w:rsidP="001F6C0E">
      <w:pPr>
        <w:spacing w:after="0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6C0E" w:rsidRDefault="001F6C0E" w:rsidP="001F6C0E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35256E">
        <w:rPr>
          <w:rFonts w:ascii="Times New Roman" w:hAnsi="Times New Roman"/>
          <w:iCs/>
          <w:sz w:val="24"/>
          <w:szCs w:val="24"/>
        </w:rPr>
        <w:t>Návrh novely</w:t>
      </w:r>
      <w:r>
        <w:rPr>
          <w:rFonts w:ascii="Times New Roman" w:hAnsi="Times New Roman"/>
          <w:iCs/>
          <w:sz w:val="24"/>
          <w:szCs w:val="24"/>
        </w:rPr>
        <w:t xml:space="preserve"> je v súlade s Ústavou Slovenskej republiky</w:t>
      </w:r>
      <w:r w:rsidRPr="0035256E">
        <w:rPr>
          <w:rFonts w:ascii="Times New Roman" w:hAnsi="Times New Roman"/>
          <w:iCs/>
          <w:sz w:val="24"/>
          <w:szCs w:val="24"/>
        </w:rPr>
        <w:t>, ústavnými zákonmi</w:t>
      </w:r>
      <w:r>
        <w:rPr>
          <w:rFonts w:ascii="Times New Roman" w:hAnsi="Times New Roman"/>
          <w:iCs/>
          <w:sz w:val="24"/>
          <w:szCs w:val="24"/>
        </w:rPr>
        <w:t xml:space="preserve"> a nálezmi ústavného súdu</w:t>
      </w:r>
      <w:r w:rsidRPr="0035256E">
        <w:rPr>
          <w:rFonts w:ascii="Times New Roman" w:hAnsi="Times New Roman"/>
          <w:iCs/>
          <w:sz w:val="24"/>
          <w:szCs w:val="24"/>
        </w:rPr>
        <w:t>, s medzin</w:t>
      </w:r>
      <w:r>
        <w:rPr>
          <w:rFonts w:ascii="Times New Roman" w:hAnsi="Times New Roman"/>
          <w:iCs/>
          <w:sz w:val="24"/>
          <w:szCs w:val="24"/>
        </w:rPr>
        <w:t>árodnými zmluvami a inými medzinárodnými dokumentmi, ktorými je Slovenská republika</w:t>
      </w:r>
      <w:r w:rsidRPr="0035256E">
        <w:rPr>
          <w:rFonts w:ascii="Times New Roman" w:hAnsi="Times New Roman"/>
          <w:iCs/>
          <w:sz w:val="24"/>
          <w:szCs w:val="24"/>
        </w:rPr>
        <w:t xml:space="preserve"> viazaná, zákonmi a ostatnými všeobecne záväznými </w:t>
      </w:r>
      <w:r>
        <w:rPr>
          <w:rFonts w:ascii="Times New Roman" w:hAnsi="Times New Roman"/>
          <w:iCs/>
          <w:sz w:val="24"/>
          <w:szCs w:val="24"/>
        </w:rPr>
        <w:t>právnymi predpismi</w:t>
      </w:r>
      <w:r w:rsidRPr="0035256E">
        <w:rPr>
          <w:rFonts w:ascii="Times New Roman" w:hAnsi="Times New Roman"/>
          <w:iCs/>
          <w:sz w:val="24"/>
          <w:szCs w:val="24"/>
        </w:rPr>
        <w:t xml:space="preserve"> a</w:t>
      </w:r>
      <w:r>
        <w:rPr>
          <w:rFonts w:ascii="Times New Roman" w:hAnsi="Times New Roman"/>
          <w:iCs/>
          <w:sz w:val="24"/>
          <w:szCs w:val="24"/>
        </w:rPr>
        <w:t xml:space="preserve"> súčasne je v súlade s právom Európskej únie</w:t>
      </w:r>
      <w:r w:rsidRPr="00B15716">
        <w:rPr>
          <w:rFonts w:ascii="Times New Roman" w:hAnsi="Times New Roman"/>
          <w:iCs/>
          <w:sz w:val="24"/>
          <w:szCs w:val="24"/>
        </w:rPr>
        <w:t>.</w:t>
      </w:r>
    </w:p>
    <w:p w:rsidR="001F6C0E" w:rsidRDefault="001F6C0E" w:rsidP="001F6C0E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1F6C0E" w:rsidRPr="00CA4947" w:rsidRDefault="001F6C0E" w:rsidP="001F6C0E">
      <w:pPr>
        <w:spacing w:after="0"/>
        <w:ind w:right="-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novely</w:t>
      </w:r>
      <w:r w:rsidRPr="00CA4947">
        <w:rPr>
          <w:rFonts w:ascii="Times New Roman" w:hAnsi="Times New Roman" w:cs="Times New Roman"/>
          <w:sz w:val="24"/>
          <w:szCs w:val="24"/>
        </w:rPr>
        <w:t xml:space="preserve"> nebude predmetom </w:t>
      </w:r>
      <w:proofErr w:type="spellStart"/>
      <w:r w:rsidRPr="00CA4947">
        <w:rPr>
          <w:rFonts w:ascii="Times New Roman" w:hAnsi="Times New Roman" w:cs="Times New Roman"/>
          <w:sz w:val="24"/>
          <w:szCs w:val="24"/>
        </w:rPr>
        <w:t>vnútrokomunitárneho</w:t>
      </w:r>
      <w:proofErr w:type="spellEnd"/>
      <w:r w:rsidRPr="00CA4947">
        <w:rPr>
          <w:rFonts w:ascii="Times New Roman" w:hAnsi="Times New Roman" w:cs="Times New Roman"/>
          <w:sz w:val="24"/>
          <w:szCs w:val="24"/>
        </w:rPr>
        <w:t xml:space="preserve"> pripomienkového konania.</w:t>
      </w:r>
    </w:p>
    <w:p w:rsidR="001F6C0E" w:rsidRPr="001F6C0E" w:rsidRDefault="001F6C0E" w:rsidP="001F6C0E">
      <w:pPr>
        <w:spacing w:after="0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5373" w:rsidRDefault="008E5373" w:rsidP="00DC302D">
      <w:pPr>
        <w:spacing w:after="0"/>
        <w:ind w:right="-100"/>
        <w:jc w:val="both"/>
      </w:pPr>
    </w:p>
    <w:p w:rsidR="008E5373" w:rsidRDefault="008E5373" w:rsidP="00DC302D">
      <w:pPr>
        <w:spacing w:after="0"/>
        <w:ind w:right="-100"/>
        <w:jc w:val="both"/>
      </w:pPr>
    </w:p>
    <w:p w:rsidR="008E5373" w:rsidRDefault="008E5373">
      <w:pPr>
        <w:jc w:val="both"/>
      </w:pPr>
    </w:p>
    <w:sectPr w:rsidR="008E537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73"/>
    <w:rsid w:val="00010E64"/>
    <w:rsid w:val="000D6488"/>
    <w:rsid w:val="001F6C0E"/>
    <w:rsid w:val="005415C5"/>
    <w:rsid w:val="005C37F4"/>
    <w:rsid w:val="00642C01"/>
    <w:rsid w:val="00733026"/>
    <w:rsid w:val="00784BDB"/>
    <w:rsid w:val="00866C0D"/>
    <w:rsid w:val="008754C2"/>
    <w:rsid w:val="008E5373"/>
    <w:rsid w:val="00B60407"/>
    <w:rsid w:val="00BD6B70"/>
    <w:rsid w:val="00C23FB6"/>
    <w:rsid w:val="00C71121"/>
    <w:rsid w:val="00DC302D"/>
    <w:rsid w:val="00E24FB3"/>
    <w:rsid w:val="00F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ACA5B-53A1-465E-9206-A141108F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uiPriority w:val="99"/>
    <w:rsid w:val="001F6C0E"/>
    <w:rPr>
      <w:rFonts w:cs="Times New Roman"/>
      <w:color w:val="auto"/>
      <w:lang w:eastAsia="en-US"/>
    </w:rPr>
  </w:style>
  <w:style w:type="character" w:styleId="Zstupntext">
    <w:name w:val="Placeholder Text"/>
    <w:basedOn w:val="Predvolenpsmoodseku"/>
    <w:uiPriority w:val="99"/>
    <w:semiHidden/>
    <w:rsid w:val="001F6C0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6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Široký Vladimír</dc:creator>
  <cp:lastModifiedBy>Široký Vladimír</cp:lastModifiedBy>
  <cp:revision>10</cp:revision>
  <cp:lastPrinted>2016-11-21T08:16:00Z</cp:lastPrinted>
  <dcterms:created xsi:type="dcterms:W3CDTF">2016-11-21T07:46:00Z</dcterms:created>
  <dcterms:modified xsi:type="dcterms:W3CDTF">2017-02-21T08:56:00Z</dcterms:modified>
</cp:coreProperties>
</file>